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9E0D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实施保障</w:t>
      </w:r>
      <w:bookmarkStart w:id="0" w:name="_GoBack"/>
      <w:bookmarkEnd w:id="0"/>
    </w:p>
    <w:p w14:paraId="78BE77A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1D16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2024-11-19T01:23:29Z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8D17CD9B9D7D4DAE982C5FD1874A5738_11</vt:lpwstr>
  </property>
</Properties>
</file>