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7242D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8DA9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 w14:paraId="11AE2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志丹县交通运输局</w:t>
      </w:r>
    </w:p>
    <w:p w14:paraId="1C457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关于</w:t>
      </w:r>
      <w:r>
        <w:rPr>
          <w:rFonts w:hint="eastAsia" w:ascii="华文中宋" w:hAnsi="华文中宋" w:eastAsia="华文中宋" w:cs="华文中宋"/>
          <w:spacing w:val="-11"/>
          <w:sz w:val="44"/>
          <w:szCs w:val="44"/>
          <w:lang w:val="en-US" w:eastAsia="zh-CN"/>
        </w:rPr>
        <w:t>志丹县S306石磨沟大桥建设工程施工图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勘察、设计服务采购的相关要求</w:t>
      </w:r>
    </w:p>
    <w:p w14:paraId="72A40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3FD79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县采购中心：</w:t>
      </w:r>
    </w:p>
    <w:p w14:paraId="69B51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</w:t>
      </w:r>
      <w:r>
        <w:rPr>
          <w:rFonts w:hint="eastAsia" w:ascii="仿宋_GB2312" w:eastAsia="仿宋_GB2312"/>
          <w:sz w:val="32"/>
          <w:szCs w:val="32"/>
        </w:rPr>
        <w:t>我局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负责实施的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志丹县S306石磨沟大桥建设工程，目前正在你中心办理该项目施工图勘察、设计服务采购，按照相关规定及标准，施工图勘察、设计服务采购相关要求如下：</w:t>
      </w:r>
    </w:p>
    <w:p w14:paraId="3E4122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一、工程概况</w:t>
      </w:r>
    </w:p>
    <w:p w14:paraId="48E048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拟建石磨沟大桥</w:t>
      </w:r>
      <w:r>
        <w:rPr>
          <w:rFonts w:hint="eastAsia" w:ascii="仿宋" w:hAnsi="仿宋" w:eastAsia="仿宋" w:cs="仿宋"/>
          <w:bCs/>
          <w:kern w:val="24"/>
          <w:sz w:val="32"/>
          <w:szCs w:val="32"/>
          <w:lang w:val="en-US" w:eastAsia="zh-CN" w:bidi="ar-SA"/>
        </w:rPr>
        <w:t>总长399m，其中桥梁长136m，桥头引道长273m，桥宽10米=2*0.5护栏+9米行车道，最大纵坡0.3%，桥梁上部结构采用20+2*40+20装配式预应力混凝土箱梁，下部结构桥台为柱式台，2号墩采用空心薄壁墩，其他桥墩采用柱式墩，墩台基础均为桩基础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其引线技术指标采用二级公路标准，路基宽度为10米，路面宽度9.6米，两边各设0.3米硬路肩，路基与现有省道S306顺延。采用二级公路技术标准，设计行车速度60km/h，荷载等级为公路-Ⅰ级，设计洪水频率为1/100，其余技术指标按照《公路工程技术标准》（JTG B01-2014）的有关规定执行。</w:t>
      </w:r>
    </w:p>
    <w:p w14:paraId="203609FE">
      <w:pPr>
        <w:pStyle w:val="2"/>
        <w:rPr>
          <w:rFonts w:hint="default"/>
          <w:lang w:val="en-US"/>
        </w:rPr>
      </w:pPr>
    </w:p>
    <w:p w14:paraId="601624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二、服务要求</w:t>
      </w:r>
    </w:p>
    <w:p w14:paraId="0E9382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工程勘察、一阶段施工图设计及施工图预算编制。</w:t>
      </w:r>
    </w:p>
    <w:p w14:paraId="062EA3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640" w:leftChars="0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三、收费依据</w:t>
      </w:r>
    </w:p>
    <w:p w14:paraId="654555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依据国家发改委、建设部颁发的《工程勘察设计收费管理规定》计价格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10号文件的通知计算后的金额。</w:t>
      </w:r>
    </w:p>
    <w:p w14:paraId="4B8ABC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四、资质要求</w:t>
      </w:r>
    </w:p>
    <w:p w14:paraId="11FD68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具备：工程勘察（工程测量、岩土工程勘察）专业乙级及以上资质和公路行业（公路）专业设计乙级及以上资质。</w:t>
      </w:r>
    </w:p>
    <w:p w14:paraId="299E9E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五、调整系数</w:t>
      </w:r>
    </w:p>
    <w:p w14:paraId="0BFB25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公路工程设计收费专业调整系数为1.1，工程复杂程度系数为0.85，附加调整系数为2.0。</w:t>
      </w:r>
    </w:p>
    <w:p w14:paraId="2B909C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六、交付期</w:t>
      </w:r>
    </w:p>
    <w:p w14:paraId="11A1D3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2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交付期为45日历日</w:t>
      </w:r>
    </w:p>
    <w:p w14:paraId="0C0EEC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840" w:leftChars="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七、提交成果</w:t>
      </w:r>
    </w:p>
    <w:p w14:paraId="2E92BE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施工图设计文件6套、地质勘察报告4套、施工图预算文件4套。</w:t>
      </w:r>
    </w:p>
    <w:p w14:paraId="3FC037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</w:p>
    <w:p w14:paraId="0506C6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志丹县交通运输局    </w:t>
      </w:r>
    </w:p>
    <w:p w14:paraId="72B03F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160" w:firstLineChars="13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2025年3月10日 </w:t>
      </w:r>
    </w:p>
    <w:sectPr>
      <w:pgSz w:w="11906" w:h="16838"/>
      <w:pgMar w:top="1440" w:right="1800" w:bottom="19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ZmNlMTE1ZWE3NTZkMmJlZmIzYzJhNTIxNThhZTYifQ=="/>
  </w:docVars>
  <w:rsids>
    <w:rsidRoot w:val="107C772D"/>
    <w:rsid w:val="03C8373E"/>
    <w:rsid w:val="049E1CA8"/>
    <w:rsid w:val="0CC73E81"/>
    <w:rsid w:val="0D136775"/>
    <w:rsid w:val="0E0B1B42"/>
    <w:rsid w:val="107C772D"/>
    <w:rsid w:val="151628B3"/>
    <w:rsid w:val="1B26620D"/>
    <w:rsid w:val="22421B7E"/>
    <w:rsid w:val="24257892"/>
    <w:rsid w:val="2EAA418C"/>
    <w:rsid w:val="30CE03D3"/>
    <w:rsid w:val="31190DE7"/>
    <w:rsid w:val="3CB21971"/>
    <w:rsid w:val="3E5F7079"/>
    <w:rsid w:val="3FF073F6"/>
    <w:rsid w:val="42615299"/>
    <w:rsid w:val="473F7B8B"/>
    <w:rsid w:val="47C3256A"/>
    <w:rsid w:val="48F86243"/>
    <w:rsid w:val="49CF2346"/>
    <w:rsid w:val="4DC043EE"/>
    <w:rsid w:val="51D32C9A"/>
    <w:rsid w:val="52045C59"/>
    <w:rsid w:val="550D3A52"/>
    <w:rsid w:val="5961561A"/>
    <w:rsid w:val="5EB96E20"/>
    <w:rsid w:val="5F9C5723"/>
    <w:rsid w:val="600A2FD4"/>
    <w:rsid w:val="610B0524"/>
    <w:rsid w:val="64725A06"/>
    <w:rsid w:val="6648742A"/>
    <w:rsid w:val="67926CF4"/>
    <w:rsid w:val="69C942C1"/>
    <w:rsid w:val="6C910945"/>
    <w:rsid w:val="70F57389"/>
    <w:rsid w:val="74744F23"/>
    <w:rsid w:val="7546474E"/>
    <w:rsid w:val="771A729C"/>
    <w:rsid w:val="7785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autoRedefine/>
    <w:qFormat/>
    <w:uiPriority w:val="0"/>
    <w:pPr>
      <w:ind w:firstLine="420" w:firstLineChars="200"/>
      <w:jc w:val="both"/>
      <w:textAlignment w:val="baseline"/>
    </w:p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726</Characters>
  <Lines>0</Lines>
  <Paragraphs>0</Paragraphs>
  <TotalTime>0</TotalTime>
  <ScaleCrop>false</ScaleCrop>
  <LinksUpToDate>false</LinksUpToDate>
  <CharactersWithSpaces>761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2023-04-23T02:06:00Z</dcterms:created>
  <dc:creator>岁月如梭</dc:creator>
  <cp:lastModifiedBy>玉</cp:lastModifiedBy>
  <cp:lastPrinted>2025-03-10T02:30:00Z</cp:lastPrinted>
  <dcterms:modified xsi:type="dcterms:W3CDTF">2025-04-09T03:34:25Z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7E44D1DAF8A549C1B92181B9E8462F0B_11</vt:lpwstr>
  </property>
  <property fmtid="{D5CDD505-2E9C-101B-9397-08002B2CF9AE}" pid="4" name="KSOTemplateDocerSaveRecord">
    <vt:lpwstr>eyJoZGlkIjoiYzQ4MGZkNjFiZTVjN2JiNTRjZjhiNTUyMjEyMzlmMjMiLCJ1c2VySWQiOiIzNjMxNjk2NjgifQ==</vt:lpwstr>
  </property>
</Properties>
</file>