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83CDA">
      <w:pPr>
        <w:pStyle w:val="3"/>
        <w:pageBreakBefore w:val="0"/>
        <w:widowControl w:val="0"/>
        <w:numPr>
          <w:ilvl w:val="0"/>
          <w:numId w:val="0"/>
        </w:numPr>
        <w:shd w:val="clear"/>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highlight w:val="none"/>
          <w14:textFill>
            <w14:solidFill>
              <w14:schemeClr w14:val="tx1"/>
            </w14:solidFill>
          </w14:textFill>
        </w:rPr>
      </w:pPr>
      <w:bookmarkStart w:id="0" w:name="_Toc4783"/>
      <w:bookmarkStart w:id="1" w:name="_Toc16818"/>
      <w:bookmarkStart w:id="2" w:name="_Toc18128"/>
      <w:bookmarkStart w:id="3" w:name="_Toc17482"/>
      <w:r>
        <w:rPr>
          <w:rFonts w:hint="eastAsia" w:ascii="宋体" w:hAnsi="宋体" w:eastAsia="宋体" w:cs="宋体"/>
          <w:color w:val="000000" w:themeColor="text1"/>
          <w:highlight w:val="none"/>
          <w14:textFill>
            <w14:solidFill>
              <w14:schemeClr w14:val="tx1"/>
            </w14:solidFill>
          </w14:textFill>
        </w:rPr>
        <w:t>招标公告</w:t>
      </w:r>
      <w:bookmarkEnd w:id="0"/>
      <w:bookmarkEnd w:id="1"/>
      <w:bookmarkEnd w:id="2"/>
      <w:bookmarkEnd w:id="3"/>
    </w:p>
    <w:p w14:paraId="478B6AB1">
      <w:pPr>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绿色高产高效行动促进大面积单产提升项目</w:t>
      </w:r>
      <w:r>
        <w:rPr>
          <w:rFonts w:hint="eastAsia" w:ascii="宋体" w:hAnsi="宋体" w:eastAsia="宋体" w:cs="宋体"/>
          <w:color w:val="000000" w:themeColor="text1"/>
          <w:sz w:val="28"/>
          <w:szCs w:val="28"/>
          <w:highlight w:val="none"/>
          <w14:textFill>
            <w14:solidFill>
              <w14:schemeClr w14:val="tx1"/>
            </w14:solidFill>
          </w14:textFill>
        </w:rPr>
        <w:t>潜在的</w:t>
      </w:r>
      <w:r>
        <w:rPr>
          <w:rFonts w:hint="eastAsia" w:ascii="宋体" w:hAnsi="宋体" w:eastAsia="宋体" w:cs="宋体"/>
          <w:color w:val="000000" w:themeColor="text1"/>
          <w:sz w:val="28"/>
          <w:szCs w:val="28"/>
          <w:highlight w:val="none"/>
          <w:lang w:val="en-US" w:eastAsia="zh-CN"/>
          <w14:textFill>
            <w14:solidFill>
              <w14:schemeClr w14:val="tx1"/>
            </w14:solidFill>
          </w14:textFill>
        </w:rPr>
        <w:t>投标人应</w:t>
      </w:r>
      <w:r>
        <w:rPr>
          <w:rFonts w:hint="eastAsia" w:ascii="宋体" w:hAnsi="宋体" w:eastAsia="宋体" w:cs="宋体"/>
          <w:color w:val="000000" w:themeColor="text1"/>
          <w:sz w:val="28"/>
          <w:szCs w:val="28"/>
          <w:highlight w:val="none"/>
          <w:lang w:eastAsia="zh-CN"/>
          <w14:textFill>
            <w14:solidFill>
              <w14:schemeClr w14:val="tx1"/>
            </w14:solidFill>
          </w14:textFill>
        </w:rPr>
        <w:t>在</w:t>
      </w:r>
      <w:r>
        <w:rPr>
          <w:rFonts w:hint="eastAsia" w:ascii="宋体" w:hAnsi="宋体" w:cs="宋体"/>
          <w:color w:val="000000" w:themeColor="text1"/>
          <w:sz w:val="28"/>
          <w:szCs w:val="28"/>
          <w:highlight w:val="none"/>
          <w:lang w:val="en-US" w:eastAsia="zh-CN"/>
          <w14:textFill>
            <w14:solidFill>
              <w14:schemeClr w14:val="tx1"/>
            </w14:solidFill>
          </w14:textFill>
        </w:rPr>
        <w:t>西安市浐灞生态区欧亚大道3639号丝路国际创意梦工厂一期5号楼610</w:t>
      </w:r>
      <w:r>
        <w:rPr>
          <w:rFonts w:hint="eastAsia" w:ascii="宋体" w:hAnsi="宋体" w:eastAsia="宋体" w:cs="宋体"/>
          <w:color w:val="000000" w:themeColor="text1"/>
          <w:sz w:val="28"/>
          <w:szCs w:val="28"/>
          <w:highlight w:val="none"/>
          <w14:textFill>
            <w14:solidFill>
              <w14:schemeClr w14:val="tx1"/>
            </w14:solidFill>
          </w14:textFill>
        </w:rPr>
        <w:t>获取招标文件，并于</w:t>
      </w:r>
      <w:r>
        <w:rPr>
          <w:rFonts w:hint="eastAsia" w:ascii="宋体" w:hAnsi="宋体" w:eastAsia="宋体" w:cs="宋体"/>
          <w:color w:val="000000" w:themeColor="text1"/>
          <w:sz w:val="28"/>
          <w:szCs w:val="28"/>
          <w:highlight w:val="none"/>
          <w:lang w:eastAsia="zh-CN"/>
          <w14:textFill>
            <w14:solidFill>
              <w14:schemeClr w14:val="tx1"/>
            </w14:solidFill>
          </w14:textFill>
        </w:rPr>
        <w:t>202</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eastAsia="zh-CN"/>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7</w:t>
      </w:r>
      <w:r>
        <w:rPr>
          <w:rFonts w:hint="eastAsia" w:ascii="宋体" w:hAnsi="宋体" w:eastAsia="宋体" w:cs="宋体"/>
          <w:color w:val="000000" w:themeColor="text1"/>
          <w:sz w:val="28"/>
          <w:szCs w:val="28"/>
          <w:highlight w:val="none"/>
          <w:lang w:val="en-US" w:eastAsia="zh-CN"/>
          <w14:textFill>
            <w14:solidFill>
              <w14:schemeClr w14:val="tx1"/>
            </w14:solidFill>
          </w14:textFill>
        </w:rPr>
        <w:t>日</w:t>
      </w:r>
      <w:r>
        <w:rPr>
          <w:rFonts w:hint="eastAsia" w:ascii="宋体" w:hAnsi="宋体" w:cs="宋体"/>
          <w:color w:val="000000" w:themeColor="text1"/>
          <w:sz w:val="28"/>
          <w:szCs w:val="28"/>
          <w:highlight w:val="none"/>
          <w:lang w:val="en-US" w:eastAsia="zh-CN"/>
          <w14:textFill>
            <w14:solidFill>
              <w14:schemeClr w14:val="tx1"/>
            </w14:solidFill>
          </w14:textFill>
        </w:rPr>
        <w:t>14</w:t>
      </w:r>
      <w:r>
        <w:rPr>
          <w:rFonts w:hint="eastAsia" w:ascii="宋体" w:hAnsi="宋体" w:eastAsia="宋体" w:cs="宋体"/>
          <w:color w:val="000000" w:themeColor="text1"/>
          <w:sz w:val="28"/>
          <w:szCs w:val="28"/>
          <w:highlight w:val="none"/>
          <w:lang w:val="en-US" w:eastAsia="zh-CN"/>
          <w14:textFill>
            <w14:solidFill>
              <w14:schemeClr w14:val="tx1"/>
            </w14:solidFill>
          </w14:textFill>
        </w:rPr>
        <w:t>时</w:t>
      </w:r>
      <w:r>
        <w:rPr>
          <w:rFonts w:hint="eastAsia" w:ascii="宋体" w:hAnsi="宋体" w:cs="宋体"/>
          <w:color w:val="000000" w:themeColor="text1"/>
          <w:sz w:val="28"/>
          <w:szCs w:val="28"/>
          <w:highlight w:val="non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lang w:val="en-US" w:eastAsia="zh-CN"/>
          <w14:textFill>
            <w14:solidFill>
              <w14:schemeClr w14:val="tx1"/>
            </w14:solidFill>
          </w14:textFill>
        </w:rPr>
        <w:t>0分（北京时间）</w:t>
      </w:r>
      <w:r>
        <w:rPr>
          <w:rFonts w:hint="eastAsia" w:ascii="宋体" w:hAnsi="宋体" w:eastAsia="宋体" w:cs="宋体"/>
          <w:color w:val="000000" w:themeColor="text1"/>
          <w:sz w:val="28"/>
          <w:szCs w:val="28"/>
          <w:highlight w:val="none"/>
          <w14:textFill>
            <w14:solidFill>
              <w14:schemeClr w14:val="tx1"/>
            </w14:solidFill>
          </w14:textFill>
        </w:rPr>
        <w:t>前递交投标文件。</w:t>
      </w:r>
    </w:p>
    <w:p w14:paraId="3057764E">
      <w:pPr>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highlight w:val="none"/>
          <w14:textFill>
            <w14:solidFill>
              <w14:schemeClr w14:val="tx1"/>
            </w14:solidFill>
          </w14:textFill>
        </w:rPr>
      </w:pPr>
      <w:r>
        <w:rPr>
          <w:rStyle w:val="9"/>
          <w:rFonts w:hint="eastAsia" w:ascii="宋体" w:hAnsi="宋体" w:eastAsia="宋体" w:cs="宋体"/>
          <w:b/>
          <w:bCs/>
          <w:i w:val="0"/>
          <w:iCs w:val="0"/>
          <w:caps w:val="0"/>
          <w:color w:val="000000" w:themeColor="text1"/>
          <w:spacing w:val="0"/>
          <w:sz w:val="28"/>
          <w:szCs w:val="28"/>
          <w:highlight w:val="none"/>
          <w:shd w:val="clear" w:color="auto" w:fill="FFFFFF"/>
          <w14:textFill>
            <w14:solidFill>
              <w14:schemeClr w14:val="tx1"/>
            </w14:solidFill>
          </w14:textFill>
        </w:rPr>
        <w:t>一、项目基本情况</w:t>
      </w:r>
    </w:p>
    <w:p w14:paraId="34F37A4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项目编号：YJXM2025-0189</w:t>
      </w:r>
    </w:p>
    <w:p w14:paraId="13D040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cs="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项目名称：</w:t>
      </w:r>
      <w:r>
        <w:rPr>
          <w:rFonts w:hint="eastAsia" w:ascii="宋体" w:hAnsi="宋体" w:cs="宋体"/>
          <w:color w:val="000000" w:themeColor="text1"/>
          <w:sz w:val="28"/>
          <w:szCs w:val="28"/>
          <w:highlight w:val="none"/>
          <w:u w:val="none"/>
          <w:lang w:val="en-US" w:eastAsia="zh-CN"/>
          <w14:textFill>
            <w14:solidFill>
              <w14:schemeClr w14:val="tx1"/>
            </w14:solidFill>
          </w14:textFill>
        </w:rPr>
        <w:t>绿色高产高效行动促进大面积单产提升项目</w:t>
      </w:r>
    </w:p>
    <w:p w14:paraId="687A43A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采购方式：公开招标</w:t>
      </w:r>
    </w:p>
    <w:p w14:paraId="6D6A738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预算金额：</w:t>
      </w:r>
      <w:r>
        <w:rPr>
          <w:rFonts w:hint="eastAsia" w:ascii="宋体" w:hAnsi="宋体" w:cs="宋体"/>
          <w:i w:val="0"/>
          <w:iCs w:val="0"/>
          <w:caps w:val="0"/>
          <w:color w:val="000000" w:themeColor="text1"/>
          <w:spacing w:val="0"/>
          <w:sz w:val="28"/>
          <w:szCs w:val="28"/>
          <w:highlight w:val="none"/>
          <w:shd w:val="clear" w:color="auto" w:fill="FFFFFF"/>
          <w:lang w:val="en-US" w:eastAsia="zh-CN"/>
          <w14:textFill>
            <w14:solidFill>
              <w14:schemeClr w14:val="tx1"/>
            </w14:solidFill>
          </w14:textFill>
        </w:rPr>
        <w:t>75</w:t>
      </w: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0000.00元</w:t>
      </w:r>
    </w:p>
    <w:p w14:paraId="71B4FDB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采购需求：</w:t>
      </w:r>
    </w:p>
    <w:p w14:paraId="28F9EF0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合同包1(</w:t>
      </w:r>
      <w:r>
        <w:rPr>
          <w:rFonts w:hint="eastAsia" w:ascii="宋体" w:hAnsi="宋体" w:cs="宋体"/>
          <w:color w:val="000000" w:themeColor="text1"/>
          <w:sz w:val="28"/>
          <w:szCs w:val="28"/>
          <w:highlight w:val="none"/>
          <w:u w:val="none"/>
          <w:lang w:val="en-US" w:eastAsia="zh-CN"/>
          <w14:textFill>
            <w14:solidFill>
              <w14:schemeClr w14:val="tx1"/>
            </w14:solidFill>
          </w14:textFill>
        </w:rPr>
        <w:t>绿色高产高效行动促进大面积单产提升项目</w:t>
      </w: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w:t>
      </w:r>
    </w:p>
    <w:p w14:paraId="67F633E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合同包预算金额：</w:t>
      </w:r>
      <w:r>
        <w:rPr>
          <w:rFonts w:hint="eastAsia" w:ascii="宋体" w:hAnsi="宋体" w:cs="宋体"/>
          <w:i w:val="0"/>
          <w:iCs w:val="0"/>
          <w:caps w:val="0"/>
          <w:color w:val="000000" w:themeColor="text1"/>
          <w:spacing w:val="0"/>
          <w:sz w:val="28"/>
          <w:szCs w:val="28"/>
          <w:highlight w:val="none"/>
          <w:shd w:val="clear" w:color="auto" w:fill="FFFFFF"/>
          <w:lang w:val="en-US" w:eastAsia="zh-CN"/>
          <w14:textFill>
            <w14:solidFill>
              <w14:schemeClr w14:val="tx1"/>
            </w14:solidFill>
          </w14:textFill>
        </w:rPr>
        <w:t>75</w:t>
      </w: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0000.00元</w:t>
      </w:r>
    </w:p>
    <w:p w14:paraId="5DDDE3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合同包最高限价：</w:t>
      </w:r>
      <w:r>
        <w:rPr>
          <w:rFonts w:hint="eastAsia" w:ascii="宋体" w:hAnsi="宋体" w:cs="宋体"/>
          <w:i w:val="0"/>
          <w:iCs w:val="0"/>
          <w:caps w:val="0"/>
          <w:color w:val="000000" w:themeColor="text1"/>
          <w:spacing w:val="0"/>
          <w:sz w:val="28"/>
          <w:szCs w:val="28"/>
          <w:highlight w:val="none"/>
          <w:shd w:val="clear" w:color="auto" w:fill="FFFFFF"/>
          <w:lang w:val="en-US" w:eastAsia="zh-CN"/>
          <w14:textFill>
            <w14:solidFill>
              <w14:schemeClr w14:val="tx1"/>
            </w14:solidFill>
          </w14:textFill>
        </w:rPr>
        <w:t>75</w:t>
      </w: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0000.00元</w:t>
      </w:r>
    </w:p>
    <w:tbl>
      <w:tblPr>
        <w:tblStyle w:val="7"/>
        <w:tblW w:w="94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46"/>
        <w:gridCol w:w="1192"/>
        <w:gridCol w:w="2460"/>
        <w:gridCol w:w="814"/>
        <w:gridCol w:w="1354"/>
        <w:gridCol w:w="1375"/>
        <w:gridCol w:w="1377"/>
      </w:tblGrid>
      <w:tr w14:paraId="473AD76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7" w:hRule="atLeast"/>
          <w:tblHeader/>
        </w:trPr>
        <w:tc>
          <w:tcPr>
            <w:tcW w:w="84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EFDC29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品目号</w:t>
            </w:r>
          </w:p>
        </w:tc>
        <w:tc>
          <w:tcPr>
            <w:tcW w:w="119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9B8C0F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品目名称</w:t>
            </w:r>
          </w:p>
        </w:tc>
        <w:tc>
          <w:tcPr>
            <w:tcW w:w="24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E9F7D5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采购标的</w:t>
            </w:r>
          </w:p>
        </w:tc>
        <w:tc>
          <w:tcPr>
            <w:tcW w:w="8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AAC89E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数量（单位）</w:t>
            </w:r>
          </w:p>
        </w:tc>
        <w:tc>
          <w:tcPr>
            <w:tcW w:w="13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9179B7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技术规格、参数及要求</w:t>
            </w:r>
          </w:p>
        </w:tc>
        <w:tc>
          <w:tcPr>
            <w:tcW w:w="13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BDED63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品目预算(元)</w:t>
            </w:r>
          </w:p>
        </w:tc>
        <w:tc>
          <w:tcPr>
            <w:tcW w:w="13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06D6544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000000" w:themeColor="text1"/>
                <w:sz w:val="22"/>
                <w:szCs w:val="22"/>
                <w:highlight w:val="none"/>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t>最高限价(元)</w:t>
            </w:r>
          </w:p>
        </w:tc>
      </w:tr>
      <w:tr w14:paraId="5B8281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22" w:hRule="atLeast"/>
        </w:trPr>
        <w:tc>
          <w:tcPr>
            <w:tcW w:w="846"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8186EE2">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sz w:val="24"/>
                <w:szCs w:val="24"/>
                <w:lang w:val="en-US" w:eastAsia="zh-CN"/>
              </w:rPr>
              <w:t>1-1</w:t>
            </w:r>
          </w:p>
        </w:tc>
        <w:tc>
          <w:tcPr>
            <w:tcW w:w="1192"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2088F29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sz w:val="24"/>
                <w:szCs w:val="24"/>
              </w:rPr>
              <w:t>化学肥料</w:t>
            </w:r>
          </w:p>
        </w:tc>
        <w:tc>
          <w:tcPr>
            <w:tcW w:w="2460"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3D70FD7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sz w:val="24"/>
                <w:szCs w:val="24"/>
              </w:rPr>
              <w:t>绿色高产高效行动促进大面积单产提升</w:t>
            </w:r>
          </w:p>
        </w:tc>
        <w:tc>
          <w:tcPr>
            <w:tcW w:w="81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102A77B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1(项)</w:t>
            </w:r>
          </w:p>
        </w:tc>
        <w:tc>
          <w:tcPr>
            <w:tcW w:w="1354"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6E99B07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详见采购</w:t>
            </w:r>
          </w:p>
          <w:p w14:paraId="160D848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文件</w:t>
            </w:r>
          </w:p>
        </w:tc>
        <w:tc>
          <w:tcPr>
            <w:tcW w:w="1375"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537070EA">
            <w:pPr>
              <w:keepNext w:val="0"/>
              <w:keepLines w:val="0"/>
              <w:widowControl/>
              <w:suppressLineNumbers w:val="0"/>
              <w:wordWrap/>
              <w:spacing w:before="0" w:beforeAutospacing="0" w:after="0" w:afterAutospacing="0" w:line="360" w:lineRule="atLeast"/>
              <w:ind w:left="0" w:right="0"/>
              <w:jc w:val="right"/>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750000.00</w:t>
            </w:r>
          </w:p>
        </w:tc>
        <w:tc>
          <w:tcPr>
            <w:tcW w:w="1377" w:type="dxa"/>
            <w:tcBorders>
              <w:top w:val="single" w:color="333333" w:sz="6" w:space="0"/>
              <w:left w:val="single" w:color="333333" w:sz="6" w:space="0"/>
              <w:bottom w:val="single" w:color="333333" w:sz="6" w:space="0"/>
              <w:right w:val="single" w:color="333333" w:sz="6" w:space="0"/>
            </w:tcBorders>
            <w:tcMar>
              <w:top w:w="75" w:type="dxa"/>
              <w:left w:w="120" w:type="dxa"/>
              <w:bottom w:w="75" w:type="dxa"/>
              <w:right w:w="120" w:type="dxa"/>
            </w:tcMar>
            <w:vAlign w:val="center"/>
          </w:tcPr>
          <w:p w14:paraId="41075B51">
            <w:pPr>
              <w:keepNext w:val="0"/>
              <w:keepLines w:val="0"/>
              <w:widowControl/>
              <w:suppressLineNumbers w:val="0"/>
              <w:wordWrap/>
              <w:spacing w:before="0" w:beforeAutospacing="0" w:after="0" w:afterAutospacing="0" w:line="360" w:lineRule="atLeast"/>
              <w:ind w:left="0" w:right="0"/>
              <w:jc w:val="right"/>
              <w:rPr>
                <w:rFonts w:hint="default" w:ascii="宋体" w:hAnsi="宋体" w:eastAsia="宋体" w:cs="宋体"/>
                <w:color w:val="000000" w:themeColor="text1"/>
                <w:sz w:val="22"/>
                <w:szCs w:val="22"/>
                <w:highlight w:val="none"/>
                <w:lang w:val="en-US"/>
                <w14:textFill>
                  <w14:solidFill>
                    <w14:schemeClr w14:val="tx1"/>
                  </w14:solidFill>
                </w14:textFill>
              </w:rPr>
            </w:pPr>
            <w:r>
              <w:rPr>
                <w:rFonts w:hint="eastAsia" w:ascii="宋体" w:hAnsi="宋体" w:cs="宋体"/>
                <w:color w:val="000000" w:themeColor="text1"/>
                <w:kern w:val="0"/>
                <w:sz w:val="22"/>
                <w:szCs w:val="22"/>
                <w:highlight w:val="none"/>
                <w:lang w:val="en-US" w:eastAsia="zh-CN" w:bidi="ar"/>
                <w14:textFill>
                  <w14:solidFill>
                    <w14:schemeClr w14:val="tx1"/>
                  </w14:solidFill>
                </w14:textFill>
              </w:rPr>
              <w:t>750000.00</w:t>
            </w:r>
          </w:p>
        </w:tc>
      </w:tr>
    </w:tbl>
    <w:p w14:paraId="0DBC783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本合同包不接受联合体投标</w:t>
      </w:r>
    </w:p>
    <w:p w14:paraId="76BCA49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合同履行期限：详见</w:t>
      </w:r>
      <w:r>
        <w:rPr>
          <w:rFonts w:hint="eastAsia" w:ascii="宋体" w:hAnsi="宋体" w:eastAsia="宋体" w:cs="宋体"/>
          <w:i w:val="0"/>
          <w:iCs w:val="0"/>
          <w:caps w:val="0"/>
          <w:color w:val="000000" w:themeColor="text1"/>
          <w:spacing w:val="0"/>
          <w:sz w:val="28"/>
          <w:szCs w:val="28"/>
          <w:highlight w:val="none"/>
          <w:shd w:val="clear" w:color="auto" w:fill="FFFFFF"/>
          <w:lang w:val="en-US" w:eastAsia="zh-CN"/>
          <w14:textFill>
            <w14:solidFill>
              <w14:schemeClr w14:val="tx1"/>
            </w14:solidFill>
          </w14:textFill>
        </w:rPr>
        <w:t>招标</w:t>
      </w:r>
      <w:r>
        <w:rPr>
          <w:rFonts w:hint="eastAsia" w:ascii="宋体" w:hAnsi="宋体" w:eastAsia="宋体" w:cs="宋体"/>
          <w:i w:val="0"/>
          <w:iCs w:val="0"/>
          <w:caps w:val="0"/>
          <w:color w:val="000000" w:themeColor="text1"/>
          <w:spacing w:val="0"/>
          <w:sz w:val="28"/>
          <w:szCs w:val="28"/>
          <w:highlight w:val="none"/>
          <w:shd w:val="clear" w:color="auto" w:fill="FFFFFF"/>
          <w14:textFill>
            <w14:solidFill>
              <w14:schemeClr w14:val="tx1"/>
            </w14:solidFill>
          </w14:textFill>
        </w:rPr>
        <w:t>文件</w:t>
      </w:r>
    </w:p>
    <w:p w14:paraId="6B0461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sz w:val="28"/>
          <w:szCs w:val="28"/>
          <w:highlight w:val="none"/>
          <w14:textFill>
            <w14:solidFill>
              <w14:schemeClr w14:val="tx1"/>
            </w14:solidFill>
          </w14:textFill>
        </w:rPr>
      </w:pPr>
      <w:r>
        <w:rPr>
          <w:rStyle w:val="9"/>
          <w:rFonts w:hint="eastAsia" w:ascii="宋体" w:hAnsi="宋体" w:eastAsia="宋体" w:cs="宋体"/>
          <w:b/>
          <w:bCs/>
          <w:i w:val="0"/>
          <w:iCs w:val="0"/>
          <w:caps w:val="0"/>
          <w:color w:val="000000" w:themeColor="text1"/>
          <w:spacing w:val="0"/>
          <w:sz w:val="28"/>
          <w:szCs w:val="28"/>
          <w:highlight w:val="none"/>
          <w:shd w:val="clear" w:color="auto" w:fill="FFFFFF"/>
          <w14:textFill>
            <w14:solidFill>
              <w14:schemeClr w14:val="tx1"/>
            </w14:solidFill>
          </w14:textFill>
        </w:rPr>
        <w:t>二、申请人的资格要求：</w:t>
      </w:r>
    </w:p>
    <w:p w14:paraId="530FA7FD">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1.满足《中华人民共和国政府采购法》第二十二条规定</w:t>
      </w:r>
      <w:r>
        <w:rPr>
          <w:rFonts w:hint="eastAsia" w:ascii="宋体" w:hAnsi="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 xml:space="preserve"> </w:t>
      </w: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w:t>
      </w:r>
    </w:p>
    <w:p w14:paraId="234A9265">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2.落实政府采购政策需满足的资格要求：</w:t>
      </w:r>
    </w:p>
    <w:p w14:paraId="1487B9D0">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（1）《政府采购促进中小企业发展管理办法》（财库[2020]46号）；</w:t>
      </w:r>
    </w:p>
    <w:p w14:paraId="0CBAC2DD">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（2） 《财政部 司法部关于政府采购支持监狱企业发展有关问题的通知》（财库〔2014〕68号）；</w:t>
      </w:r>
    </w:p>
    <w:p w14:paraId="2CDA8D2C">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（3）《国务院办公厅关于建立政府强制采购节能产品制度的通知》（国办发〔2007〕51号）；</w:t>
      </w:r>
    </w:p>
    <w:p w14:paraId="0E622760">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（4）《环境标志产品政府采购实施的意见》（财库〔2006〕90号）；</w:t>
      </w:r>
    </w:p>
    <w:p w14:paraId="40E7B36E">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（5）《节能产品政府采购实施意见》--（财库[2004]185号）；</w:t>
      </w:r>
    </w:p>
    <w:p w14:paraId="7956AF86">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（6）《关于促进残疾人就业政府采购政策的通知》财库〔2017〕141号；</w:t>
      </w:r>
    </w:p>
    <w:p w14:paraId="33F81078">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（7）《财政部发展改革委生态环境部市场监管总局关于调整优化节能产品、环境标志产品政府采购执行机制的通知》（财库〔2019〕9号）；</w:t>
      </w:r>
    </w:p>
    <w:p w14:paraId="0BFCF128">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（8）《财政部国务院扶贫办关于运用政府采购政策支持脱贫攻坚的通知》（财库〔2019〕27号）；</w:t>
      </w:r>
    </w:p>
    <w:p w14:paraId="6306BAC8">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（9）陕西省财政厅关于印发《陕西省中小企业政府采购信用融资办法》（陕财办采〔2018〕23号</w:t>
      </w:r>
    </w:p>
    <w:p w14:paraId="364AEEEC">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3.本项目的特定资格要求：</w:t>
      </w:r>
    </w:p>
    <w:p w14:paraId="7FD7516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合同包1(绿色高产高效行动促进大面积单产提升项目</w:t>
      </w:r>
      <w:r>
        <w:rPr>
          <w:rFonts w:ascii="宋体" w:hAnsi="宋体" w:eastAsia="宋体" w:cs="宋体"/>
          <w:sz w:val="24"/>
          <w:szCs w:val="24"/>
        </w:rPr>
        <w:t xml:space="preserve"> </w:t>
      </w: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)特定资格要求如下:</w:t>
      </w:r>
    </w:p>
    <w:p w14:paraId="070B7362">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3-1具有独立承担民事责任能力的法人、其他组织或自然人，并出具合法有效的统一社会信用代码的营业执照或事业单位法人证书等国家规定的相关证明，自然人参与的提供其身份证明；</w:t>
      </w:r>
    </w:p>
    <w:p w14:paraId="73AFD70E">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3-2财务状况：提供202</w:t>
      </w:r>
      <w:r>
        <w:rPr>
          <w:rFonts w:hint="eastAsia" w:ascii="宋体" w:hAnsi="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w:t>
      </w: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或202</w:t>
      </w:r>
      <w:r>
        <w:rPr>
          <w:rFonts w:hint="eastAsia" w:ascii="宋体" w:hAnsi="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4</w:t>
      </w: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年度完整的财务审计报告（至少包括常规和三表一注，成立时间至提交投标文件截止时间不足一年的可提供成立后任意时段的资产负债表），或开标前半年内其基本存款账户开户银行出具的资信证明；</w:t>
      </w:r>
    </w:p>
    <w:p w14:paraId="167F4601">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3-3完税证明：提供202</w:t>
      </w:r>
      <w:r>
        <w:rPr>
          <w:rFonts w:hint="eastAsia" w:ascii="宋体" w:hAnsi="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4</w:t>
      </w: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年</w:t>
      </w:r>
      <w:r>
        <w:rPr>
          <w:rFonts w:hint="eastAsia" w:ascii="宋体" w:hAnsi="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4</w:t>
      </w: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月至今已缴纳的任意三个月的纳税证明或完税证明，依法免税的单位应提供相关证明材料；</w:t>
      </w:r>
    </w:p>
    <w:p w14:paraId="6D679EB9">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3-4社保缴纳情况：提供202</w:t>
      </w:r>
      <w:r>
        <w:rPr>
          <w:rFonts w:hint="eastAsia" w:ascii="宋体" w:hAnsi="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4</w:t>
      </w: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年</w:t>
      </w:r>
      <w:r>
        <w:rPr>
          <w:rFonts w:hint="eastAsia" w:ascii="宋体" w:hAnsi="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4</w:t>
      </w: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月至今已缴存的任意三个月的社会保障资金缴存单据或社保机构开具的社会保险参保缴费情况证明，依法不需要缴纳社会保障资金的单位应提供相关证明材料；</w:t>
      </w:r>
    </w:p>
    <w:p w14:paraId="21784CE7">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3-5法定代表人授权书（附法定代表人身份证复印件）及被授权人身份证复印件（法定代表人直接参加投标须出具法定代表人证明书及法定代表人身份证原件）；</w:t>
      </w:r>
    </w:p>
    <w:p w14:paraId="0252A2CA">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3-6通过中国政府采购网（www.ccgp.gov.cn）查询相关主体政府采购严重违法失信行为记录及“信用中国”网站（www.creditchina.gov.cn）查询的信用报告,加盖投标人公章（网站查询的截图，加盖投标人公章；</w:t>
      </w:r>
    </w:p>
    <w:p w14:paraId="1C359659">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w:t>
      </w:r>
      <w:r>
        <w:rPr>
          <w:rFonts w:hint="eastAsia" w:ascii="宋体" w:hAnsi="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7</w:t>
      </w: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参加本次采购活动近三年内，在经营活动中没有重大违法记录声明；</w:t>
      </w:r>
    </w:p>
    <w:p w14:paraId="6F277337">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w:t>
      </w:r>
      <w:r>
        <w:rPr>
          <w:rFonts w:hint="eastAsia" w:ascii="宋体" w:hAnsi="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8</w:t>
      </w: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提供具有履行合同所必需的设备和专业技术能力的承诺函（格式自拟）；</w:t>
      </w:r>
    </w:p>
    <w:p w14:paraId="2DA02DC4">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w:t>
      </w:r>
      <w:r>
        <w:rPr>
          <w:rFonts w:hint="eastAsia" w:ascii="宋体" w:hAnsi="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9</w:t>
      </w: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投标人为制造商的须提供农业部门批准核发肥料登记证原件；投标人为代理商须提供制造商农业部门批准核发肥料登记证或备案查询截图复印件加盖制造商单位公章；</w:t>
      </w:r>
    </w:p>
    <w:p w14:paraId="31E6F480">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3-1</w:t>
      </w:r>
      <w:r>
        <w:rPr>
          <w:rFonts w:hint="eastAsia" w:ascii="宋体" w:hAnsi="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0</w:t>
      </w:r>
      <w:bookmarkStart w:id="15" w:name="_GoBack"/>
      <w:bookmarkEnd w:id="15"/>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单位负责人为同一人或者存在直接控股、管理关系的不同供应商（承包商），不得同时参加本项目的投标。</w:t>
      </w:r>
    </w:p>
    <w:p w14:paraId="596AA212">
      <w:pPr>
        <w:spacing w:line="360" w:lineRule="auto"/>
        <w:ind w:firstLine="560" w:firstLineChars="200"/>
        <w:rPr>
          <w:rFonts w:hint="eastAsia"/>
          <w:lang w:val="en-US" w:eastAsia="zh-CN"/>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3-1</w:t>
      </w:r>
      <w:r>
        <w:rPr>
          <w:rFonts w:hint="eastAsia" w:ascii="宋体" w:hAnsi="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1</w:t>
      </w: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本项目不接受联合体投标,不得转包、不得再次分包（须提供声明函）。</w:t>
      </w:r>
    </w:p>
    <w:p w14:paraId="6BDA8361">
      <w:pPr>
        <w:spacing w:line="360" w:lineRule="auto"/>
        <w:ind w:firstLine="560" w:firstLineChars="200"/>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highlight w:val="none"/>
          <w:shd w:val="clear" w:color="auto" w:fill="FFFFFF"/>
          <w:lang w:val="en-US" w:eastAsia="zh-CN" w:bidi="ar"/>
          <w14:textFill>
            <w14:solidFill>
              <w14:schemeClr w14:val="tx1"/>
            </w14:solidFill>
          </w14:textFill>
        </w:rPr>
        <w:t>3-12本项目专门面向中小企业采购（须提供声明函）。</w:t>
      </w:r>
    </w:p>
    <w:p w14:paraId="58F5EB76">
      <w:pPr>
        <w:pStyle w:val="4"/>
        <w:spacing w:before="0" w:after="0"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三、招标文件的获取方式</w:t>
      </w:r>
    </w:p>
    <w:p w14:paraId="6A6E29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outlineLvl w:val="9"/>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时间：</w:t>
      </w:r>
      <w:r>
        <w:rPr>
          <w:rFonts w:hint="eastAsia" w:ascii="宋体" w:hAnsi="宋体" w:eastAsia="宋体" w:cs="宋体"/>
          <w:color w:val="000000" w:themeColor="text1"/>
          <w:sz w:val="28"/>
          <w:szCs w:val="28"/>
          <w:highlight w:val="none"/>
          <w:lang w:val="en-US" w:eastAsia="zh-CN"/>
          <w14:textFill>
            <w14:solidFill>
              <w14:schemeClr w14:val="tx1"/>
            </w14:solidFill>
          </w14:textFill>
        </w:rPr>
        <w:t>202</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lang w:val="en-US" w:eastAsia="zh-CN"/>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16</w:t>
      </w:r>
      <w:r>
        <w:rPr>
          <w:rFonts w:hint="eastAsia" w:ascii="宋体" w:hAnsi="宋体" w:eastAsia="宋体" w:cs="宋体"/>
          <w:color w:val="000000" w:themeColor="text1"/>
          <w:sz w:val="28"/>
          <w:szCs w:val="28"/>
          <w:highlight w:val="none"/>
          <w:lang w:val="en-US" w:eastAsia="zh-CN"/>
          <w14:textFill>
            <w14:solidFill>
              <w14:schemeClr w14:val="tx1"/>
            </w14:solidFill>
          </w14:textFill>
        </w:rPr>
        <w:t>日至202</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年</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lang w:val="en-US" w:eastAsia="zh-CN"/>
          <w14:textFill>
            <w14:solidFill>
              <w14:schemeClr w14:val="tx1"/>
            </w14:solidFill>
          </w14:textFill>
        </w:rPr>
        <w:t>月</w:t>
      </w:r>
      <w:r>
        <w:rPr>
          <w:rFonts w:hint="eastAsia" w:ascii="宋体" w:hAnsi="宋体" w:cs="宋体"/>
          <w:color w:val="000000" w:themeColor="text1"/>
          <w:sz w:val="28"/>
          <w:szCs w:val="28"/>
          <w:highlight w:val="none"/>
          <w:lang w:val="en-US" w:eastAsia="zh-CN"/>
          <w14:textFill>
            <w14:solidFill>
              <w14:schemeClr w14:val="tx1"/>
            </w14:solidFill>
          </w14:textFill>
        </w:rPr>
        <w:t>23</w:t>
      </w:r>
      <w:r>
        <w:rPr>
          <w:rFonts w:hint="eastAsia" w:ascii="宋体" w:hAnsi="宋体" w:eastAsia="宋体" w:cs="宋体"/>
          <w:color w:val="000000" w:themeColor="text1"/>
          <w:sz w:val="28"/>
          <w:szCs w:val="28"/>
          <w:highlight w:val="none"/>
          <w:lang w:val="en-US" w:eastAsia="zh-CN"/>
          <w14:textFill>
            <w14:solidFill>
              <w14:schemeClr w14:val="tx1"/>
            </w14:solidFill>
          </w14:textFill>
        </w:rPr>
        <w:t>日</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每天上午09:00:00至12:00:00，下午13:30:00至17:</w:t>
      </w:r>
      <w:r>
        <w:rPr>
          <w:rFonts w:hint="eastAsia" w:ascii="宋体" w:hAnsi="宋体" w:cs="宋体"/>
          <w:color w:val="000000" w:themeColor="text1"/>
          <w:kern w:val="2"/>
          <w:sz w:val="28"/>
          <w:szCs w:val="28"/>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0:00（北京时间）</w:t>
      </w:r>
      <w:r>
        <w:rPr>
          <w:rFonts w:hint="eastAsia" w:ascii="宋体" w:hAnsi="宋体" w:eastAsia="宋体" w:cs="宋体"/>
          <w:color w:val="000000" w:themeColor="text1"/>
          <w:sz w:val="28"/>
          <w:szCs w:val="28"/>
          <w:highlight w:val="none"/>
          <w:lang w:val="en-US" w:eastAsia="zh-CN"/>
          <w14:textFill>
            <w14:solidFill>
              <w14:schemeClr w14:val="tx1"/>
            </w14:solidFill>
          </w14:textFill>
        </w:rPr>
        <w:t>（节假日除外）</w:t>
      </w:r>
    </w:p>
    <w:p w14:paraId="7FB43D2E">
      <w:pPr>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2.获取方式：现场获取</w:t>
      </w:r>
    </w:p>
    <w:p w14:paraId="59BB4585">
      <w:pPr>
        <w:pageBreakBefore w:val="0"/>
        <w:widowControl w:val="0"/>
        <w:shd w:val="clear" w:color="auto" w:fill="auto"/>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lang w:eastAsia="zh-CN"/>
          <w14:textFill>
            <w14:solidFill>
              <w14:schemeClr w14:val="tx1"/>
            </w14:solidFill>
          </w14:textFill>
        </w:rPr>
        <w:t>售价：</w:t>
      </w:r>
      <w:r>
        <w:rPr>
          <w:rFonts w:hint="eastAsia" w:ascii="宋体" w:hAnsi="宋体" w:cs="宋体"/>
          <w:color w:val="000000" w:themeColor="text1"/>
          <w:sz w:val="28"/>
          <w:szCs w:val="28"/>
          <w:highlight w:val="none"/>
          <w:lang w:val="en-US" w:eastAsia="zh-CN"/>
          <w14:textFill>
            <w14:solidFill>
              <w14:schemeClr w14:val="tx1"/>
            </w14:solidFill>
          </w14:textFill>
        </w:rPr>
        <w:t>0</w:t>
      </w:r>
      <w:r>
        <w:rPr>
          <w:rFonts w:hint="eastAsia" w:ascii="宋体" w:hAnsi="宋体" w:eastAsia="宋体" w:cs="宋体"/>
          <w:color w:val="000000" w:themeColor="text1"/>
          <w:sz w:val="28"/>
          <w:szCs w:val="28"/>
          <w:highlight w:val="none"/>
          <w:lang w:val="en-US" w:eastAsia="zh-CN"/>
          <w14:textFill>
            <w14:solidFill>
              <w14:schemeClr w14:val="tx1"/>
            </w14:solidFill>
          </w14:textFill>
        </w:rPr>
        <w:t>元</w:t>
      </w:r>
    </w:p>
    <w:p w14:paraId="08FE810A">
      <w:pPr>
        <w:spacing w:before="0" w:after="0" w:line="360" w:lineRule="auto"/>
        <w:outlineLvl w:val="9"/>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bookmarkStart w:id="4" w:name="_Toc32559"/>
      <w:bookmarkStart w:id="5" w:name="_Toc16050"/>
      <w:bookmarkStart w:id="6" w:name="_Toc8935"/>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四、提交投标文件截止时间、开标时间和地点</w:t>
      </w:r>
    </w:p>
    <w:p w14:paraId="422319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outlineLvl w:val="9"/>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截止时间：202</w:t>
      </w:r>
      <w:r>
        <w:rPr>
          <w:rFonts w:hint="eastAsia" w:ascii="宋体" w:hAnsi="宋体" w:cs="宋体"/>
          <w:color w:val="000000" w:themeColor="text1"/>
          <w:kern w:val="2"/>
          <w:sz w:val="28"/>
          <w:szCs w:val="28"/>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年</w:t>
      </w:r>
      <w:r>
        <w:rPr>
          <w:rFonts w:hint="eastAsia" w:ascii="宋体" w:hAnsi="宋体" w:cs="宋体"/>
          <w:color w:val="000000" w:themeColor="text1"/>
          <w:kern w:val="2"/>
          <w:sz w:val="28"/>
          <w:szCs w:val="28"/>
          <w:highlight w:val="none"/>
          <w:lang w:val="en-US" w:eastAsia="zh-CN" w:bidi="ar-SA"/>
          <w14:textFill>
            <w14:solidFill>
              <w14:schemeClr w14:val="tx1"/>
            </w14:solidFill>
          </w14:textFill>
        </w:rPr>
        <w:t>5</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月</w:t>
      </w:r>
      <w:r>
        <w:rPr>
          <w:rFonts w:hint="eastAsia" w:ascii="宋体" w:hAnsi="宋体" w:cs="宋体"/>
          <w:color w:val="000000" w:themeColor="text1"/>
          <w:kern w:val="2"/>
          <w:sz w:val="28"/>
          <w:szCs w:val="28"/>
          <w:highlight w:val="none"/>
          <w:lang w:val="en-US" w:eastAsia="zh-CN" w:bidi="ar-SA"/>
          <w14:textFill>
            <w14:solidFill>
              <w14:schemeClr w14:val="tx1"/>
            </w14:solidFill>
          </w14:textFill>
        </w:rPr>
        <w:t>7</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日</w:t>
      </w:r>
      <w:r>
        <w:rPr>
          <w:rFonts w:hint="eastAsia" w:ascii="宋体" w:hAnsi="宋体" w:cs="宋体"/>
          <w:color w:val="000000" w:themeColor="text1"/>
          <w:kern w:val="2"/>
          <w:sz w:val="28"/>
          <w:szCs w:val="28"/>
          <w:highlight w:val="none"/>
          <w:lang w:val="en-US" w:eastAsia="zh-CN" w:bidi="ar-SA"/>
          <w14:textFill>
            <w14:solidFill>
              <w14:schemeClr w14:val="tx1"/>
            </w14:solidFill>
          </w14:textFill>
        </w:rPr>
        <w:t>14</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时</w:t>
      </w:r>
      <w:r>
        <w:rPr>
          <w:rFonts w:hint="eastAsia" w:ascii="宋体" w:hAnsi="宋体" w:cs="宋体"/>
          <w:color w:val="000000" w:themeColor="text1"/>
          <w:kern w:val="2"/>
          <w:sz w:val="28"/>
          <w:szCs w:val="28"/>
          <w:highlight w:val="none"/>
          <w:lang w:val="en-US" w:eastAsia="zh-CN" w:bidi="ar-SA"/>
          <w14:textFill>
            <w14:solidFill>
              <w14:schemeClr w14:val="tx1"/>
            </w14:solidFill>
          </w14:textFill>
        </w:rPr>
        <w:t>0</w:t>
      </w: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0分（北京时间）</w:t>
      </w:r>
    </w:p>
    <w:p w14:paraId="3EECC1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outlineLvl w:val="9"/>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地点：西安市浐灞生态区欧亚大道3639号丝路国际创意梦工厂一期5号楼610</w:t>
      </w:r>
    </w:p>
    <w:p w14:paraId="60685D41">
      <w:pPr>
        <w:spacing w:before="0" w:after="0" w:line="360" w:lineRule="auto"/>
        <w:outlineLvl w:val="9"/>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五、公告期限</w:t>
      </w:r>
    </w:p>
    <w:p w14:paraId="04063212">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自本公告发布之日起5个工作日。</w:t>
      </w:r>
    </w:p>
    <w:bookmarkEnd w:id="4"/>
    <w:bookmarkEnd w:id="5"/>
    <w:bookmarkEnd w:id="6"/>
    <w:p w14:paraId="5EDD724F">
      <w:pPr>
        <w:pStyle w:val="4"/>
        <w:keepNext/>
        <w:keepLines/>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8"/>
          <w:szCs w:val="28"/>
          <w:highlight w:val="none"/>
          <w14:textFill>
            <w14:solidFill>
              <w14:schemeClr w14:val="tx1"/>
            </w14:solidFill>
          </w14:textFill>
        </w:rPr>
      </w:pPr>
      <w:bookmarkStart w:id="7" w:name="_Toc2521"/>
      <w:bookmarkStart w:id="8" w:name="_Toc29005"/>
      <w:bookmarkStart w:id="9" w:name="_Toc7005"/>
      <w:bookmarkStart w:id="10" w:name="_Toc15235"/>
      <w:r>
        <w:rPr>
          <w:rFonts w:hint="eastAsia" w:ascii="宋体" w:hAnsi="宋体" w:eastAsia="宋体" w:cs="宋体"/>
          <w:color w:val="000000" w:themeColor="text1"/>
          <w:sz w:val="28"/>
          <w:szCs w:val="28"/>
          <w:highlight w:val="none"/>
          <w14:textFill>
            <w14:solidFill>
              <w14:schemeClr w14:val="tx1"/>
            </w14:solidFill>
          </w14:textFill>
        </w:rPr>
        <w:t>六、其他补充事宜</w:t>
      </w:r>
      <w:bookmarkEnd w:id="7"/>
      <w:bookmarkEnd w:id="8"/>
      <w:bookmarkEnd w:id="9"/>
      <w:bookmarkEnd w:id="10"/>
    </w:p>
    <w:p w14:paraId="79DCB4AB">
      <w:pPr>
        <w:spacing w:line="360" w:lineRule="auto"/>
        <w:ind w:firstLine="560" w:firstLineChars="200"/>
        <w:rPr>
          <w:rFonts w:hint="eastAsia" w:ascii="宋体" w:hAnsi="宋体" w:eastAsia="宋体" w:cs="宋体"/>
          <w:color w:val="000000" w:themeColor="text1"/>
          <w:sz w:val="28"/>
          <w:szCs w:val="28"/>
          <w:highlight w:val="none"/>
          <w:lang w:val="en-US" w:eastAsia="zh-CN"/>
          <w14:textFill>
            <w14:solidFill>
              <w14:schemeClr w14:val="tx1"/>
            </w14:solidFill>
          </w14:textFill>
        </w:rPr>
      </w:pPr>
      <w:bookmarkStart w:id="11" w:name="_Toc25943"/>
      <w:bookmarkStart w:id="12" w:name="_Toc20201"/>
      <w:bookmarkStart w:id="13" w:name="_Toc3530"/>
      <w:r>
        <w:rPr>
          <w:rFonts w:hint="eastAsia" w:ascii="宋体" w:hAnsi="宋体" w:eastAsia="宋体" w:cs="宋体"/>
          <w:color w:val="000000" w:themeColor="text1"/>
          <w:sz w:val="28"/>
          <w:szCs w:val="28"/>
          <w:highlight w:val="none"/>
          <w14:textFill>
            <w14:solidFill>
              <w14:schemeClr w14:val="tx1"/>
            </w14:solidFill>
          </w14:textFill>
        </w:rPr>
        <w:t>注：</w:t>
      </w:r>
      <w:r>
        <w:rPr>
          <w:rFonts w:hint="eastAsia" w:ascii="宋体" w:hAnsi="宋体" w:eastAsia="宋体" w:cs="宋体"/>
          <w:color w:val="000000" w:themeColor="text1"/>
          <w:sz w:val="28"/>
          <w:szCs w:val="28"/>
          <w:highlight w:val="none"/>
          <w:lang w:val="en-US" w:eastAsia="zh-CN"/>
          <w14:textFill>
            <w14:solidFill>
              <w14:schemeClr w14:val="tx1"/>
            </w14:solidFill>
          </w14:textFill>
        </w:rPr>
        <w:t>文件获取方式及注意事项：</w:t>
      </w:r>
    </w:p>
    <w:p w14:paraId="764A0785">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0" w:right="0" w:firstLine="480"/>
        <w:jc w:val="both"/>
        <w:outlineLvl w:val="9"/>
        <w:rPr>
          <w:rFonts w:hint="eastAsia" w:ascii="宋体" w:hAnsi="宋体" w:cs="宋体"/>
          <w:color w:val="000000" w:themeColor="text1"/>
          <w:kern w:val="2"/>
          <w:sz w:val="28"/>
          <w:szCs w:val="28"/>
          <w:highlight w:val="none"/>
          <w:lang w:val="en-US" w:eastAsia="zh-CN" w:bidi="ar-SA"/>
          <w14:textFill>
            <w14:solidFill>
              <w14:schemeClr w14:val="tx1"/>
            </w14:solidFill>
          </w14:textFill>
        </w:rPr>
      </w:pPr>
      <w:bookmarkStart w:id="14" w:name="_Toc30862"/>
      <w:r>
        <w:rPr>
          <w:rFonts w:hint="eastAsia" w:ascii="宋体" w:hAnsi="宋体" w:cs="宋体"/>
          <w:color w:val="000000" w:themeColor="text1"/>
          <w:kern w:val="2"/>
          <w:sz w:val="28"/>
          <w:szCs w:val="28"/>
          <w:highlight w:val="none"/>
          <w:lang w:val="en-US" w:eastAsia="zh-CN" w:bidi="ar-SA"/>
          <w14:textFill>
            <w14:solidFill>
              <w14:schemeClr w14:val="tx1"/>
            </w14:solidFill>
          </w14:textFill>
        </w:rPr>
        <w:t>投标单位线下进行报名。持介绍信、法人授权委托书、经办人身份证原件加盖单位公章复印件贰份（原件审核后退回、复印件留存）；</w:t>
      </w:r>
    </w:p>
    <w:p w14:paraId="37A7E52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line="360" w:lineRule="auto"/>
        <w:ind w:left="480" w:leftChars="0" w:right="0" w:rightChars="0"/>
        <w:jc w:val="both"/>
        <w:outlineLvl w:val="9"/>
        <w:rPr>
          <w:rFonts w:hint="eastAsia" w:ascii="宋体" w:hAnsi="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cs="宋体"/>
          <w:color w:val="000000" w:themeColor="text1"/>
          <w:kern w:val="2"/>
          <w:sz w:val="28"/>
          <w:szCs w:val="28"/>
          <w:highlight w:val="none"/>
          <w:lang w:val="en-US" w:eastAsia="zh-CN" w:bidi="ar-SA"/>
          <w14:textFill>
            <w14:solidFill>
              <w14:schemeClr w14:val="tx1"/>
            </w14:solidFill>
          </w14:textFill>
        </w:rPr>
        <w:t>2、请各投标单位按照陕西省财政厅《关于政府采购供应商注册登记有关事项的通知》要求，通过陕西省政府采购网（http://www.ccgp-shaanxi.gov.cn/）注册登记加入陕西省政府采购供应商库。</w:t>
      </w:r>
    </w:p>
    <w:p w14:paraId="578EF158">
      <w:pPr>
        <w:pStyle w:val="4"/>
        <w:keepNext/>
        <w:keepLines/>
        <w:pageBreakBefore w:val="0"/>
        <w:widowControl w:val="0"/>
        <w:shd w:val="clear" w:color="auto" w:fill="auto"/>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七、对本次招标提出询问，请按以下方式联系</w:t>
      </w:r>
      <w:bookmarkEnd w:id="11"/>
      <w:bookmarkEnd w:id="12"/>
      <w:bookmarkEnd w:id="13"/>
      <w:bookmarkEnd w:id="14"/>
    </w:p>
    <w:p w14:paraId="705E591E">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1.采购人信息：</w:t>
      </w:r>
      <w:r>
        <w:rPr>
          <w:rFonts w:hint="eastAsia" w:ascii="宋体" w:hAnsi="宋体" w:eastAsia="宋体" w:cs="宋体"/>
          <w:color w:val="000000" w:themeColor="text1"/>
          <w:sz w:val="28"/>
          <w:szCs w:val="28"/>
          <w:highlight w:val="none"/>
          <w:lang w:val="en-US" w:eastAsia="zh-CN"/>
          <w14:textFill>
            <w14:solidFill>
              <w14:schemeClr w14:val="tx1"/>
            </w14:solidFill>
          </w14:textFill>
        </w:rPr>
        <w:t>兴平市农业农村局</w:t>
      </w:r>
    </w:p>
    <w:p w14:paraId="46EE9AA2">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联系地址：</w:t>
      </w:r>
      <w:r>
        <w:rPr>
          <w:rFonts w:hint="eastAsia" w:ascii="宋体" w:hAnsi="宋体" w:eastAsia="宋体" w:cs="宋体"/>
          <w:color w:val="000000" w:themeColor="text1"/>
          <w:sz w:val="28"/>
          <w:szCs w:val="28"/>
          <w:highlight w:val="none"/>
          <w:lang w:val="en-US" w:eastAsia="zh-CN"/>
          <w14:textFill>
            <w14:solidFill>
              <w14:schemeClr w14:val="tx1"/>
            </w14:solidFill>
          </w14:textFill>
        </w:rPr>
        <w:t>兴平市县门东街政府院内</w:t>
      </w:r>
    </w:p>
    <w:p w14:paraId="6CC1274F">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联系电话：</w:t>
      </w:r>
      <w:r>
        <w:rPr>
          <w:rFonts w:hint="eastAsia" w:ascii="宋体" w:hAnsi="宋体" w:eastAsia="宋体" w:cs="宋体"/>
          <w:color w:val="000000" w:themeColor="text1"/>
          <w:sz w:val="28"/>
          <w:szCs w:val="28"/>
          <w:highlight w:val="none"/>
          <w:lang w:val="en-US" w:eastAsia="zh-CN"/>
          <w14:textFill>
            <w14:solidFill>
              <w14:schemeClr w14:val="tx1"/>
            </w14:solidFill>
          </w14:textFill>
        </w:rPr>
        <w:t>029-38822394</w:t>
      </w:r>
    </w:p>
    <w:p w14:paraId="13EEFE37">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2.项目联系方式</w:t>
      </w:r>
    </w:p>
    <w:p w14:paraId="75DB1975">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项目联系人：</w:t>
      </w:r>
      <w:r>
        <w:rPr>
          <w:rFonts w:hint="eastAsia" w:ascii="宋体" w:hAnsi="宋体"/>
          <w:color w:val="000000" w:themeColor="text1"/>
          <w:sz w:val="28"/>
          <w:szCs w:val="28"/>
          <w:highlight w:val="none"/>
          <w:lang w:val="en-US" w:eastAsia="zh-CN"/>
          <w14:textFill>
            <w14:solidFill>
              <w14:schemeClr w14:val="tx1"/>
            </w14:solidFill>
          </w14:textFill>
        </w:rPr>
        <w:t>陈</w:t>
      </w:r>
      <w:r>
        <w:rPr>
          <w:rFonts w:hint="eastAsia" w:ascii="宋体" w:hAnsi="宋体"/>
          <w:color w:val="000000" w:themeColor="text1"/>
          <w:sz w:val="28"/>
          <w:szCs w:val="28"/>
          <w:highlight w:val="none"/>
          <w14:textFill>
            <w14:solidFill>
              <w14:schemeClr w14:val="tx1"/>
            </w14:solidFill>
          </w14:textFill>
        </w:rPr>
        <w:t>工</w:t>
      </w:r>
    </w:p>
    <w:p w14:paraId="1CCFF590">
      <w:pPr>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olor w:val="000000" w:themeColor="text1"/>
          <w:sz w:val="28"/>
          <w:szCs w:val="28"/>
          <w:highlight w:val="none"/>
          <w:lang w:val="en-US"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电 话：</w:t>
      </w:r>
      <w:r>
        <w:rPr>
          <w:rFonts w:hint="eastAsia" w:ascii="宋体" w:hAnsi="宋体" w:eastAsia="宋体" w:cs="宋体"/>
          <w:color w:val="000000" w:themeColor="text1"/>
          <w:sz w:val="28"/>
          <w:szCs w:val="28"/>
          <w:highlight w:val="none"/>
          <w14:textFill>
            <w14:solidFill>
              <w14:schemeClr w14:val="tx1"/>
            </w14:solidFill>
          </w14:textFill>
        </w:rPr>
        <w:t>029-</w:t>
      </w:r>
      <w:r>
        <w:rPr>
          <w:rFonts w:hint="eastAsia" w:ascii="宋体" w:hAnsi="宋体" w:cs="宋体"/>
          <w:color w:val="000000" w:themeColor="text1"/>
          <w:sz w:val="28"/>
          <w:szCs w:val="28"/>
          <w:highlight w:val="none"/>
          <w:lang w:val="en-US" w:eastAsia="zh-CN"/>
          <w14:textFill>
            <w14:solidFill>
              <w14:schemeClr w14:val="tx1"/>
            </w14:solidFill>
          </w14:textFill>
        </w:rPr>
        <w:t>81703089</w:t>
      </w:r>
      <w:r>
        <w:rPr>
          <w:rFonts w:hint="eastAsia" w:ascii="宋体" w:hAnsi="宋体" w:eastAsia="宋体" w:cs="宋体"/>
          <w:color w:val="000000" w:themeColor="text1"/>
          <w:sz w:val="28"/>
          <w:szCs w:val="28"/>
          <w:highlight w:val="none"/>
          <w14:textFill>
            <w14:solidFill>
              <w14:schemeClr w14:val="tx1"/>
            </w14:solidFill>
          </w14:textFill>
        </w:rPr>
        <w:t>转</w:t>
      </w:r>
      <w:r>
        <w:rPr>
          <w:rFonts w:hint="eastAsia" w:ascii="宋体" w:hAnsi="宋体" w:cs="宋体"/>
          <w:color w:val="000000" w:themeColor="text1"/>
          <w:sz w:val="28"/>
          <w:szCs w:val="28"/>
          <w:highlight w:val="none"/>
          <w:lang w:val="en-US" w:eastAsia="zh-CN"/>
          <w14:textFill>
            <w14:solidFill>
              <w14:schemeClr w14:val="tx1"/>
            </w14:solidFill>
          </w14:textFill>
        </w:rPr>
        <w:t xml:space="preserve">608     </w:t>
      </w:r>
    </w:p>
    <w:p w14:paraId="2E758A1C">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3.采购代理机构信息</w:t>
      </w:r>
    </w:p>
    <w:p w14:paraId="60C2FFC2">
      <w:pPr>
        <w:pageBreakBefore w:val="0"/>
        <w:widowControl w:val="0"/>
        <w:kinsoku/>
        <w:wordWrap/>
        <w:overflowPunct/>
        <w:topLinePunct w:val="0"/>
        <w:autoSpaceDE/>
        <w:autoSpaceDN/>
        <w:bidi w:val="0"/>
        <w:adjustRightInd/>
        <w:snapToGrid/>
        <w:spacing w:line="500" w:lineRule="exact"/>
        <w:ind w:firstLine="560" w:firstLineChars="200"/>
        <w:textAlignment w:val="auto"/>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名称：</w:t>
      </w:r>
      <w:r>
        <w:rPr>
          <w:rFonts w:hint="eastAsia" w:ascii="宋体" w:hAnsi="宋体"/>
          <w:color w:val="000000" w:themeColor="text1"/>
          <w:sz w:val="28"/>
          <w:szCs w:val="28"/>
          <w:highlight w:val="none"/>
          <w:lang w:eastAsia="zh-CN"/>
          <w14:textFill>
            <w14:solidFill>
              <w14:schemeClr w14:val="tx1"/>
            </w14:solidFill>
          </w14:textFill>
        </w:rPr>
        <w:t>远见项目管理（陕西）有限公司</w:t>
      </w:r>
      <w:r>
        <w:rPr>
          <w:rFonts w:hint="eastAsia" w:ascii="宋体" w:hAnsi="宋体"/>
          <w:color w:val="000000" w:themeColor="text1"/>
          <w:sz w:val="28"/>
          <w:szCs w:val="28"/>
          <w:highlight w:val="none"/>
          <w14:textFill>
            <w14:solidFill>
              <w14:schemeClr w14:val="tx1"/>
            </w14:solidFill>
          </w14:textFill>
        </w:rPr>
        <w:t xml:space="preserve"> </w:t>
      </w:r>
    </w:p>
    <w:p w14:paraId="6B99351E">
      <w:pPr>
        <w:pageBreakBefore w:val="0"/>
        <w:widowControl w:val="0"/>
        <w:shd w:val="clear" w:color="auto" w:fill="auto"/>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联系地址：</w:t>
      </w:r>
      <w:r>
        <w:rPr>
          <w:rFonts w:hint="eastAsia" w:ascii="宋体" w:hAnsi="宋体"/>
          <w:color w:val="000000" w:themeColor="text1"/>
          <w:sz w:val="28"/>
          <w:szCs w:val="28"/>
          <w:highlight w:val="none"/>
          <w:lang w:eastAsia="zh-CN"/>
          <w14:textFill>
            <w14:solidFill>
              <w14:schemeClr w14:val="tx1"/>
            </w14:solidFill>
          </w14:textFill>
        </w:rPr>
        <w:t>陕西省西安市浐灞生态区欧亚大道3639号丝路国际创意梦工厂一期5号楼610室</w:t>
      </w:r>
    </w:p>
    <w:p w14:paraId="373A03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AB8CDC"/>
    <w:multiLevelType w:val="singleLevel"/>
    <w:tmpl w:val="A5AB8C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GVkNzNmMDFhNDNiNzdiZTk1NzU4OWUyYjM2NzEifQ=="/>
  </w:docVars>
  <w:rsids>
    <w:rsidRoot w:val="4F500606"/>
    <w:rsid w:val="048760F2"/>
    <w:rsid w:val="15C1520B"/>
    <w:rsid w:val="4F500606"/>
    <w:rsid w:val="5A8F7841"/>
    <w:rsid w:val="63CD05A1"/>
    <w:rsid w:val="68745E33"/>
    <w:rsid w:val="69562DE6"/>
    <w:rsid w:val="7276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1901</Words>
  <Characters>2201</Characters>
  <Lines>0</Lines>
  <Paragraphs>0</Paragraphs>
  <TotalTime>4</TotalTime>
  <ScaleCrop>false</ScaleCrop>
  <LinksUpToDate>false</LinksUpToDate>
  <CharactersWithSpaces>2213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2025-04-15T02:29:00Z</dcterms:created>
  <dc:creator>隔着玻璃看密集的雨滴</dc:creator>
  <cp:lastModifiedBy>隔着玻璃看密集的雨滴</cp:lastModifiedBy>
  <dcterms:modified xsi:type="dcterms:W3CDTF">2025-04-16T03:01:39Z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C40E6618BD0340D88A7BC113176C9E81_11</vt:lpwstr>
  </property>
  <property fmtid="{D5CDD505-2E9C-101B-9397-08002B2CF9AE}" pid="4" name="KSOTemplateDocerSaveRecord">
    <vt:lpwstr>eyJoZGlkIjoiZGZmM2U0YTgyNzk4ZjRmMDhkODc0YjNiNDNhMjdlMmMiLCJ1c2VySWQiOiI2NzA2OTg1NjcifQ==</vt:lpwstr>
  </property>
</Properties>
</file>