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19C2" w14:textId="77777777" w:rsidR="0032585D" w:rsidRPr="00F26809" w:rsidRDefault="0032585D" w:rsidP="0032585D">
      <w:pPr>
        <w:spacing w:line="400" w:lineRule="exact"/>
        <w:rPr>
          <w:rFonts w:eastAsia="宋体"/>
          <w:b/>
          <w:bCs/>
          <w:sz w:val="21"/>
          <w:szCs w:val="21"/>
        </w:rPr>
      </w:pPr>
      <w:r w:rsidRPr="00F26809">
        <w:rPr>
          <w:rFonts w:eastAsia="宋体" w:hint="eastAsia"/>
          <w:b/>
          <w:bCs/>
          <w:sz w:val="21"/>
          <w:szCs w:val="21"/>
        </w:rPr>
        <w:t>二、服务要求</w:t>
      </w:r>
    </w:p>
    <w:p w14:paraId="5EFFE345" w14:textId="77777777" w:rsidR="0032585D" w:rsidRPr="00F26809" w:rsidRDefault="0032585D" w:rsidP="0032585D">
      <w:pPr>
        <w:pStyle w:val="21"/>
        <w:spacing w:after="0" w:line="360" w:lineRule="auto"/>
        <w:ind w:leftChars="0" w:left="0" w:firstLineChars="200" w:firstLine="420"/>
        <w:rPr>
          <w:rFonts w:eastAsia="宋体"/>
          <w:sz w:val="21"/>
          <w:szCs w:val="21"/>
        </w:rPr>
      </w:pPr>
      <w:r w:rsidRPr="00F26809">
        <w:rPr>
          <w:rFonts w:eastAsia="宋体"/>
          <w:sz w:val="21"/>
          <w:szCs w:val="21"/>
        </w:rPr>
        <w:t>1.服务内容</w:t>
      </w:r>
    </w:p>
    <w:p w14:paraId="19BEA5F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一、服务要求</w:t>
      </w:r>
    </w:p>
    <w:p w14:paraId="41F18451"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负责学校日常安全保障（执勤）工作，切实保障师生在校期间人身安全和学校财产安全，有效预防校园治安、刑事案件和其他校园安全事故的发生，及时发现安全隐患并上报学校，协助学校消除安全隐患，为甲方提供合理、有效的安全建议，出现事故或案件时安保公司派驻的保安人员必须积极配合学校及有关部门做好现场保护、秩序维护等工作。</w:t>
      </w:r>
    </w:p>
    <w:p w14:paraId="696DE8D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二、服务时间和人员配置要求、服务地点：</w:t>
      </w:r>
    </w:p>
    <w:p w14:paraId="388B9DDC"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1）安保人员每人每天执勤12小时；（提供 24 小时公共区域内巡查）</w:t>
      </w:r>
    </w:p>
    <w:p w14:paraId="5F33DB82"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2）安保人员人数根据甲方实际情况进行确定；</w:t>
      </w:r>
    </w:p>
    <w:p w14:paraId="6378FB37"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3）服务地点：各学校</w:t>
      </w:r>
    </w:p>
    <w:p w14:paraId="334A69E3"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二、服务质量要求：</w:t>
      </w:r>
    </w:p>
    <w:p w14:paraId="48CCFB70"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1）整体目标：维护正常秩序，保障要求范围内人、财、物的安全；确保控制和减少各种事故的发生；确保</w:t>
      </w:r>
      <w:proofErr w:type="gramStart"/>
      <w:r w:rsidRPr="00F26809">
        <w:rPr>
          <w:rFonts w:eastAsia="宋体" w:hint="eastAsia"/>
          <w:sz w:val="21"/>
          <w:szCs w:val="21"/>
        </w:rPr>
        <w:t>零责任</w:t>
      </w:r>
      <w:proofErr w:type="gramEnd"/>
      <w:r w:rsidRPr="00F26809">
        <w:rPr>
          <w:rFonts w:eastAsia="宋体" w:hint="eastAsia"/>
          <w:sz w:val="21"/>
          <w:szCs w:val="21"/>
        </w:rPr>
        <w:t>刑事案件、</w:t>
      </w:r>
      <w:proofErr w:type="gramStart"/>
      <w:r w:rsidRPr="00F26809">
        <w:rPr>
          <w:rFonts w:eastAsia="宋体" w:hint="eastAsia"/>
          <w:sz w:val="21"/>
          <w:szCs w:val="21"/>
        </w:rPr>
        <w:t>零重大</w:t>
      </w:r>
      <w:proofErr w:type="gramEnd"/>
      <w:r w:rsidRPr="00F26809">
        <w:rPr>
          <w:rFonts w:eastAsia="宋体" w:hint="eastAsia"/>
          <w:sz w:val="21"/>
          <w:szCs w:val="21"/>
        </w:rPr>
        <w:t>治安案件的发生，零火灾事故发生。</w:t>
      </w:r>
    </w:p>
    <w:p w14:paraId="7AD6C695"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2）配合学校开展防盗、防暴、防火、防自然灾害事故的宣传和安全检查。</w:t>
      </w:r>
    </w:p>
    <w:p w14:paraId="1C8D4C99"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3）发生突发事件时，第一时间赶到现场维持秩序，确保所有师生人身安全，对不法侵害行为进行强制制止。防止不法侵害的事件发生。</w:t>
      </w:r>
    </w:p>
    <w:p w14:paraId="73C056D5"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4）接到报警信息，迅速赶到现场参与处置并报告有关部门。</w:t>
      </w:r>
    </w:p>
    <w:p w14:paraId="34D00DA2"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5）对正在发生的不法侵害行为，采取措施制止，并立即报告公安机关处理。</w:t>
      </w:r>
    </w:p>
    <w:p w14:paraId="2CA7DB31"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6）甲方安排的其他社会综合</w:t>
      </w:r>
      <w:proofErr w:type="gramStart"/>
      <w:r w:rsidRPr="00F26809">
        <w:rPr>
          <w:rFonts w:eastAsia="宋体" w:hint="eastAsia"/>
          <w:sz w:val="21"/>
          <w:szCs w:val="21"/>
        </w:rPr>
        <w:t>维稳工作</w:t>
      </w:r>
      <w:proofErr w:type="gramEnd"/>
      <w:r w:rsidRPr="00F26809">
        <w:rPr>
          <w:rFonts w:eastAsia="宋体" w:hint="eastAsia"/>
          <w:sz w:val="21"/>
          <w:szCs w:val="21"/>
        </w:rPr>
        <w:t>等。</w:t>
      </w:r>
    </w:p>
    <w:p w14:paraId="3E90AA63"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三、人员素质要求：</w:t>
      </w:r>
    </w:p>
    <w:p w14:paraId="4EE56BA9"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1）身体条件：男性身高原则在165cm以上、年龄18-55周岁，身体健康，相貌端正，普通话标准，仪表大方，无传染疾病。</w:t>
      </w:r>
    </w:p>
    <w:p w14:paraId="5260081D"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政治素质：拥护党的路线、方针、政策，尊重领导，服从安排，听从指挥，无违法犯罪记录等。爱岗敬业，恪尽职守，遵纪守法，文明执勤，礼貌待人，敢于同违法犯罪现象作斗争。派遣的上岗人员要求在公安机关无案底，具有责任心和正义感。</w:t>
      </w:r>
    </w:p>
    <w:p w14:paraId="49241295"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3）业务技能要求：具备相关法律法规知识及安保知识和消防知识，具备一定的语言和文字表达能力，所有服务人员必须持证上岗。</w:t>
      </w:r>
    </w:p>
    <w:p w14:paraId="07E9B400"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4）文化条件：具备初中以上文化，具备良好的语言表达及沟通协调能力。</w:t>
      </w:r>
    </w:p>
    <w:p w14:paraId="2BAB1D9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5）退伍军人应优先派遣录用。</w:t>
      </w:r>
    </w:p>
    <w:p w14:paraId="5E9C2A63"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lastRenderedPageBreak/>
        <w:t>四、服务基本要求：</w:t>
      </w:r>
    </w:p>
    <w:p w14:paraId="2812F8B3"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1）必须具备安保服务的实际经验，拥有一支素质良好的服务队伍。有一套完整的安保运作方法和严格的操作规程，制定科学严格的管理制度和工作质量标准。</w:t>
      </w:r>
    </w:p>
    <w:p w14:paraId="7ADBB19B"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2）安保人员要有良好的职业道德和服务态度，对周围来往人员都要以礼相待，着装统一、整洁，举止文明，动作规范，形象良好。</w:t>
      </w:r>
    </w:p>
    <w:p w14:paraId="59398B8E"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3）服从甲方的工作安排，接受甲方的监督和检查，甲方有权要求更换态度不好，工作能力差的安保人员。</w:t>
      </w:r>
    </w:p>
    <w:p w14:paraId="0FABB75B"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4)制定培训方案，不断提高服务人员的素质，要求经常对员工进行岗位培训，同时对安保人员的工作进行考核，提高工作质量。</w:t>
      </w:r>
    </w:p>
    <w:p w14:paraId="49A5DFB2"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5)24小时安排人员值班，保证满员上岗。</w:t>
      </w:r>
    </w:p>
    <w:p w14:paraId="7B838DF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6)合理安排人员，以应对节假日和服务人员休假时出现的人员不足问题，并协调好在岗队员就餐、上卫生间等特殊安排，以保证不空岗。</w:t>
      </w:r>
    </w:p>
    <w:p w14:paraId="00EB63C8"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五、安保人员管理要求：</w:t>
      </w:r>
    </w:p>
    <w:p w14:paraId="615F91B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安保人员应服从甲乙双方的双重管理。安保人员应认真履行岗位职责，遵守规章制度，服从甲方根据工作需要做出的统一安排调配，遇紧急突发事件发生，必须积极作为。甲方对安保人员的工作进行检查、督促，对安保人员进行管理，对不称职的人员提出批评、教育、屡教不改者，甲方有权随时提出更换人员。</w:t>
      </w:r>
    </w:p>
    <w:p w14:paraId="2A673F08"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六、人员的岗位职责制度：</w:t>
      </w:r>
    </w:p>
    <w:p w14:paraId="55E9D16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1、服务时间：保安 24 小时值守，学生上下学，早上 7： 00——8：00；16：30—18：00 期间必须双人立岗(具体立岗时间根据学校作息时间而定)，夜间确保执勤人员全院巡视2次。</w:t>
      </w:r>
    </w:p>
    <w:p w14:paraId="06131870"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2、交接班：有详细完整的交接班记录。</w:t>
      </w:r>
    </w:p>
    <w:p w14:paraId="259D471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 xml:space="preserve">3、外来车辆及外来人员：禁止无关车辆进入甲方场地，确需进入的应引导车辆有序通行、停放。禁止无关人员(产品推销及收购 废品等闲杂人员)进入。                 </w:t>
      </w:r>
    </w:p>
    <w:p w14:paraId="1DBE403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4、值班室、大门口院子清洁：保持值班室、院子和大门口环境整 洁、有序、道路畅通。</w:t>
      </w:r>
    </w:p>
    <w:p w14:paraId="26B22A31"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5、夜间：18点后，学生放学老师下班后关闭大门，并对教学楼楼门关闭情况和院子进行必要的安全检查。</w:t>
      </w:r>
    </w:p>
    <w:p w14:paraId="1C0953B9"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6、消防巡查：消防设施完好无损，定期检查，发现问题及时报告。</w:t>
      </w:r>
    </w:p>
    <w:p w14:paraId="2CDDA358"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lastRenderedPageBreak/>
        <w:t>7、值班室监控：保持 24 小时开通，并保持完整的监控记录，每天定期检查，做好记录。</w:t>
      </w:r>
    </w:p>
    <w:p w14:paraId="4DD03737"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8、应急响应：接到火警、警情后 3 分钟内到达现场，并报学校代班领导与警方，协助采取有关措施。</w:t>
      </w:r>
    </w:p>
    <w:p w14:paraId="47E3276D"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9、工作纪律：保安员在工作期间要接受甲方的领导和监督，遵守甲方的有关规章制度和《保安人员纪律》</w:t>
      </w:r>
    </w:p>
    <w:p w14:paraId="706C5065"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10其他：根据甲方的需求，提供力所能及的帮助。</w:t>
      </w:r>
    </w:p>
    <w:p w14:paraId="06551DB1"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七、其他要求</w:t>
      </w:r>
    </w:p>
    <w:p w14:paraId="0A60D177"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1.着装要求</w:t>
      </w:r>
    </w:p>
    <w:p w14:paraId="3F50849E"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（1）统一着装，需按季节及时配给保安制服，制服要求干净整洁，无褶皱、大小合身、无破烂。</w:t>
      </w:r>
    </w:p>
    <w:p w14:paraId="0EFC78B1"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（2）除不宜情形下，在工作时间</w:t>
      </w:r>
      <w:proofErr w:type="gramStart"/>
      <w:r w:rsidRPr="00F26809">
        <w:rPr>
          <w:rFonts w:eastAsia="宋体" w:hint="eastAsia"/>
          <w:sz w:val="21"/>
          <w:szCs w:val="21"/>
        </w:rPr>
        <w:t>必须着</w:t>
      </w:r>
      <w:proofErr w:type="gramEnd"/>
      <w:r w:rsidRPr="00F26809">
        <w:rPr>
          <w:rFonts w:eastAsia="宋体" w:hint="eastAsia"/>
          <w:sz w:val="21"/>
          <w:szCs w:val="21"/>
        </w:rPr>
        <w:t>保安制服。着保安服时，应按规定佩带保安标志。</w:t>
      </w:r>
    </w:p>
    <w:p w14:paraId="06AEE93C"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（3）保安制服不准与便服混穿，不同季节的保安制服不准混穿。</w:t>
      </w:r>
    </w:p>
    <w:p w14:paraId="7F36487B"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w:t>
      </w:r>
      <w:proofErr w:type="gramStart"/>
      <w:r w:rsidRPr="00F26809">
        <w:rPr>
          <w:rFonts w:eastAsia="宋体" w:hint="eastAsia"/>
          <w:sz w:val="21"/>
          <w:szCs w:val="21"/>
        </w:rPr>
        <w:t>）着</w:t>
      </w:r>
      <w:proofErr w:type="gramEnd"/>
      <w:r w:rsidRPr="00F26809">
        <w:rPr>
          <w:rFonts w:eastAsia="宋体" w:hint="eastAsia"/>
          <w:sz w:val="21"/>
          <w:szCs w:val="21"/>
        </w:rPr>
        <w:t>保安制服应干净整洁、不准披衣、敞怀、挽袖、卷裤腿、歪戴帽子、穿拖鞋或赤足。在</w:t>
      </w:r>
      <w:proofErr w:type="gramStart"/>
      <w:r w:rsidRPr="00F26809">
        <w:rPr>
          <w:rFonts w:eastAsia="宋体" w:hint="eastAsia"/>
          <w:sz w:val="21"/>
          <w:szCs w:val="21"/>
        </w:rPr>
        <w:t>驻勤单位</w:t>
      </w:r>
      <w:proofErr w:type="gramEnd"/>
      <w:r w:rsidRPr="00F26809">
        <w:rPr>
          <w:rFonts w:eastAsia="宋体" w:hint="eastAsia"/>
          <w:sz w:val="21"/>
          <w:szCs w:val="21"/>
        </w:rPr>
        <w:t>除工作外，着装时可以不戴帽子。</w:t>
      </w:r>
    </w:p>
    <w:p w14:paraId="6087A4E5"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 仪容仪表</w:t>
      </w:r>
    </w:p>
    <w:p w14:paraId="4ECDDC1A"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（1）值班时要仪表端庄，精神饱满。男性不准留长发，大鬓角和胡须，女性发辫不能过肩。</w:t>
      </w:r>
    </w:p>
    <w:p w14:paraId="4A81B56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（2）不能染发、涂指甲、不能</w:t>
      </w:r>
      <w:proofErr w:type="gramStart"/>
      <w:r w:rsidRPr="00F26809">
        <w:rPr>
          <w:rFonts w:eastAsia="宋体" w:hint="eastAsia"/>
          <w:sz w:val="21"/>
          <w:szCs w:val="21"/>
        </w:rPr>
        <w:t>化浓</w:t>
      </w:r>
      <w:proofErr w:type="gramEnd"/>
      <w:r w:rsidRPr="00F26809">
        <w:rPr>
          <w:rFonts w:eastAsia="宋体" w:hint="eastAsia"/>
          <w:sz w:val="21"/>
          <w:szCs w:val="21"/>
        </w:rPr>
        <w:t>妆、戴饰物。</w:t>
      </w:r>
    </w:p>
    <w:p w14:paraId="6D18EFBB"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 礼节：</w:t>
      </w:r>
    </w:p>
    <w:p w14:paraId="70B1C56D"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（1）在下列场合行举手礼：</w:t>
      </w:r>
    </w:p>
    <w:p w14:paraId="6EEFE76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①着装遇领导时</w:t>
      </w:r>
    </w:p>
    <w:p w14:paraId="048D1730"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②站岗、执勤、交接班时</w:t>
      </w:r>
    </w:p>
    <w:p w14:paraId="33BF4BE7"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③纠正违章时</w:t>
      </w:r>
    </w:p>
    <w:p w14:paraId="4CCFB0FD"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④受到领导接见、慰问时；领导视察、检查时、参加外事活动与外宾接触时</w:t>
      </w:r>
    </w:p>
    <w:p w14:paraId="56C5AC1B"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（2）在参加大型活动奏国歌、升国旗时，要自行立正行注目礼。</w:t>
      </w:r>
    </w:p>
    <w:p w14:paraId="78686B9C"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（3）对日常接触的管理处领导可以不敬礼。</w:t>
      </w:r>
    </w:p>
    <w:p w14:paraId="58F53DC6"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 举止：</w:t>
      </w:r>
    </w:p>
    <w:p w14:paraId="534FC9BE"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（1）保持良好的精神风貌，姿态端正，动作规范，举止文明。</w:t>
      </w:r>
    </w:p>
    <w:p w14:paraId="36FB5EAF"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lastRenderedPageBreak/>
        <w:t>（2）着装外出工作、执勤和出入公共场合时，不准卷袖或将手插入衣兜。不准搭肩、挽臂、边走边吸烟、吃东西、嬉笑打闹。不准随时吐痰，乱扔废弃物。</w:t>
      </w:r>
    </w:p>
    <w:p w14:paraId="646C1F30"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（3）</w:t>
      </w:r>
      <w:proofErr w:type="gramStart"/>
      <w:r w:rsidRPr="00F26809">
        <w:rPr>
          <w:rFonts w:eastAsia="宋体" w:hint="eastAsia"/>
          <w:sz w:val="21"/>
          <w:szCs w:val="21"/>
        </w:rPr>
        <w:t>不准着</w:t>
      </w:r>
      <w:proofErr w:type="gramEnd"/>
      <w:r w:rsidRPr="00F26809">
        <w:rPr>
          <w:rFonts w:eastAsia="宋体" w:hint="eastAsia"/>
          <w:sz w:val="21"/>
          <w:szCs w:val="21"/>
        </w:rPr>
        <w:t>制服在公共场所饮酒，严禁酗酒。</w:t>
      </w:r>
    </w:p>
    <w:p w14:paraId="22F55672" w14:textId="77777777" w:rsidR="0032585D" w:rsidRPr="00F26809" w:rsidRDefault="0032585D" w:rsidP="0032585D">
      <w:pPr>
        <w:spacing w:line="360" w:lineRule="auto"/>
        <w:ind w:firstLineChars="196" w:firstLine="412"/>
        <w:rPr>
          <w:rFonts w:eastAsia="宋体" w:hint="eastAsia"/>
          <w:sz w:val="21"/>
          <w:szCs w:val="21"/>
        </w:rPr>
      </w:pPr>
      <w:r w:rsidRPr="00F26809">
        <w:rPr>
          <w:rFonts w:eastAsia="宋体" w:hint="eastAsia"/>
          <w:sz w:val="21"/>
          <w:szCs w:val="21"/>
        </w:rPr>
        <w:t>（4）要遵守少数民族的风俗习惯。</w:t>
      </w:r>
    </w:p>
    <w:p w14:paraId="39021D5E" w14:textId="77777777" w:rsidR="0032585D" w:rsidRPr="00F26809" w:rsidRDefault="0032585D" w:rsidP="0032585D">
      <w:pPr>
        <w:spacing w:line="360" w:lineRule="auto"/>
        <w:ind w:firstLineChars="196" w:firstLine="412"/>
        <w:rPr>
          <w:rFonts w:eastAsia="宋体"/>
          <w:sz w:val="21"/>
          <w:szCs w:val="21"/>
        </w:rPr>
      </w:pPr>
      <w:r w:rsidRPr="00F26809">
        <w:rPr>
          <w:rFonts w:eastAsia="宋体" w:hint="eastAsia"/>
          <w:sz w:val="21"/>
          <w:szCs w:val="21"/>
        </w:rPr>
        <w:t>5.语言：在工作中使用评议要简洁准确，执勤时必须使用普通话，文明规范，接触群众时，说话要和气，使用“请、您好、对不起、谢谢、再见”等礼貌评议。要注意称谓使用。在少数民族、宗教人士、外籍人士交谈时，不准使用对方禁忌的语言。</w:t>
      </w:r>
    </w:p>
    <w:p w14:paraId="212D83B4" w14:textId="77777777" w:rsidR="0032585D" w:rsidRPr="00F26809" w:rsidRDefault="0032585D" w:rsidP="0032585D">
      <w:pPr>
        <w:spacing w:line="360" w:lineRule="auto"/>
        <w:ind w:firstLineChars="196" w:firstLine="413"/>
        <w:rPr>
          <w:rFonts w:eastAsia="宋体" w:hint="eastAsia"/>
          <w:b/>
          <w:bCs/>
          <w:sz w:val="21"/>
          <w:szCs w:val="21"/>
        </w:rPr>
      </w:pPr>
      <w:r w:rsidRPr="00F26809">
        <w:rPr>
          <w:rFonts w:eastAsia="宋体" w:hint="eastAsia"/>
          <w:b/>
          <w:bCs/>
          <w:sz w:val="21"/>
          <w:szCs w:val="21"/>
        </w:rPr>
        <w:t>5.暂定人数：7人，后期实施以甲方具体人数要求为准。</w:t>
      </w:r>
    </w:p>
    <w:p w14:paraId="5DEEDB2C" w14:textId="77777777" w:rsidR="004B72F8" w:rsidRPr="0032585D" w:rsidRDefault="004B72F8">
      <w:pPr>
        <w:rPr>
          <w:rFonts w:hint="eastAsia"/>
        </w:rPr>
      </w:pPr>
    </w:p>
    <w:sectPr w:rsidR="004B72F8" w:rsidRPr="00325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EDC6" w14:textId="77777777" w:rsidR="00CE7F2A" w:rsidRDefault="00CE7F2A" w:rsidP="0032585D">
      <w:pPr>
        <w:rPr>
          <w:rFonts w:hint="eastAsia"/>
        </w:rPr>
      </w:pPr>
      <w:r>
        <w:separator/>
      </w:r>
    </w:p>
  </w:endnote>
  <w:endnote w:type="continuationSeparator" w:id="0">
    <w:p w14:paraId="40FF79FD" w14:textId="77777777" w:rsidR="00CE7F2A" w:rsidRDefault="00CE7F2A" w:rsidP="003258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86EF" w14:textId="77777777" w:rsidR="00CE7F2A" w:rsidRDefault="00CE7F2A" w:rsidP="0032585D">
      <w:pPr>
        <w:rPr>
          <w:rFonts w:hint="eastAsia"/>
        </w:rPr>
      </w:pPr>
      <w:r>
        <w:separator/>
      </w:r>
    </w:p>
  </w:footnote>
  <w:footnote w:type="continuationSeparator" w:id="0">
    <w:p w14:paraId="1752D378" w14:textId="77777777" w:rsidR="00CE7F2A" w:rsidRDefault="00CE7F2A" w:rsidP="0032585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7C"/>
    <w:rsid w:val="00272333"/>
    <w:rsid w:val="0032585D"/>
    <w:rsid w:val="004B72F8"/>
    <w:rsid w:val="005A527C"/>
    <w:rsid w:val="00693C42"/>
    <w:rsid w:val="00CE7F2A"/>
    <w:rsid w:val="00EB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E67518-5D0F-4743-A6C7-43217F5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585D"/>
    <w:rPr>
      <w:rFonts w:ascii="宋体" w:eastAsia="仿宋_GB2312" w:hAnsi="宋体" w:cs="宋体"/>
      <w:kern w:val="0"/>
      <w:sz w:val="24"/>
      <w:szCs w:val="24"/>
    </w:rPr>
  </w:style>
  <w:style w:type="paragraph" w:styleId="1">
    <w:name w:val="heading 1"/>
    <w:basedOn w:val="a"/>
    <w:next w:val="a"/>
    <w:link w:val="10"/>
    <w:uiPriority w:val="9"/>
    <w:qFormat/>
    <w:rsid w:val="005A527C"/>
    <w:pPr>
      <w:keepNext/>
      <w:keepLines/>
      <w:widowControl w:val="0"/>
      <w:spacing w:before="480" w:after="80"/>
      <w:jc w:val="both"/>
      <w:outlineLvl w:val="0"/>
    </w:pPr>
    <w:rPr>
      <w:rFonts w:asciiTheme="majorHAnsi" w:eastAsiaTheme="majorEastAsia" w:hAnsiTheme="majorHAnsi" w:cstheme="majorBidi"/>
      <w:color w:val="2E74B5" w:themeColor="accent1" w:themeShade="BF"/>
      <w:kern w:val="2"/>
      <w:sz w:val="48"/>
      <w:szCs w:val="48"/>
    </w:rPr>
  </w:style>
  <w:style w:type="paragraph" w:styleId="2">
    <w:name w:val="heading 2"/>
    <w:basedOn w:val="a"/>
    <w:next w:val="a"/>
    <w:link w:val="20"/>
    <w:uiPriority w:val="9"/>
    <w:semiHidden/>
    <w:unhideWhenUsed/>
    <w:qFormat/>
    <w:rsid w:val="005A527C"/>
    <w:pPr>
      <w:keepNext/>
      <w:keepLines/>
      <w:widowControl w:val="0"/>
      <w:spacing w:before="160" w:after="80"/>
      <w:jc w:val="both"/>
      <w:outlineLvl w:val="1"/>
    </w:pPr>
    <w:rPr>
      <w:rFonts w:asciiTheme="majorHAnsi" w:eastAsiaTheme="majorEastAsia" w:hAnsiTheme="majorHAnsi" w:cstheme="majorBidi"/>
      <w:color w:val="2E74B5" w:themeColor="accent1" w:themeShade="BF"/>
      <w:kern w:val="2"/>
      <w:sz w:val="40"/>
      <w:szCs w:val="40"/>
    </w:rPr>
  </w:style>
  <w:style w:type="paragraph" w:styleId="3">
    <w:name w:val="heading 3"/>
    <w:basedOn w:val="a"/>
    <w:next w:val="a"/>
    <w:link w:val="30"/>
    <w:uiPriority w:val="9"/>
    <w:semiHidden/>
    <w:unhideWhenUsed/>
    <w:qFormat/>
    <w:rsid w:val="005A527C"/>
    <w:pPr>
      <w:keepNext/>
      <w:keepLines/>
      <w:widowControl w:val="0"/>
      <w:spacing w:before="160" w:after="80"/>
      <w:jc w:val="both"/>
      <w:outlineLvl w:val="2"/>
    </w:pPr>
    <w:rPr>
      <w:rFonts w:asciiTheme="majorHAnsi" w:eastAsiaTheme="majorEastAsia" w:hAnsiTheme="majorHAnsi" w:cstheme="majorBidi"/>
      <w:color w:val="2E74B5" w:themeColor="accent1" w:themeShade="BF"/>
      <w:kern w:val="2"/>
      <w:sz w:val="32"/>
      <w:szCs w:val="32"/>
    </w:rPr>
  </w:style>
  <w:style w:type="paragraph" w:styleId="4">
    <w:name w:val="heading 4"/>
    <w:basedOn w:val="a"/>
    <w:next w:val="a"/>
    <w:link w:val="40"/>
    <w:uiPriority w:val="9"/>
    <w:semiHidden/>
    <w:unhideWhenUsed/>
    <w:qFormat/>
    <w:rsid w:val="005A527C"/>
    <w:pPr>
      <w:keepNext/>
      <w:keepLines/>
      <w:widowControl w:val="0"/>
      <w:spacing w:before="80" w:after="40"/>
      <w:jc w:val="both"/>
      <w:outlineLvl w:val="3"/>
    </w:pPr>
    <w:rPr>
      <w:rFonts w:asciiTheme="minorHAnsi" w:eastAsiaTheme="minorEastAsia" w:hAnsiTheme="minorHAnsi" w:cstheme="majorBidi"/>
      <w:color w:val="2E74B5" w:themeColor="accent1" w:themeShade="BF"/>
      <w:kern w:val="2"/>
      <w:sz w:val="28"/>
      <w:szCs w:val="28"/>
    </w:rPr>
  </w:style>
  <w:style w:type="paragraph" w:styleId="5">
    <w:name w:val="heading 5"/>
    <w:basedOn w:val="a"/>
    <w:next w:val="a"/>
    <w:link w:val="50"/>
    <w:uiPriority w:val="9"/>
    <w:semiHidden/>
    <w:unhideWhenUsed/>
    <w:qFormat/>
    <w:rsid w:val="005A527C"/>
    <w:pPr>
      <w:keepNext/>
      <w:keepLines/>
      <w:widowControl w:val="0"/>
      <w:spacing w:before="80" w:after="40"/>
      <w:jc w:val="both"/>
      <w:outlineLvl w:val="4"/>
    </w:pPr>
    <w:rPr>
      <w:rFonts w:asciiTheme="minorHAnsi" w:eastAsiaTheme="minorEastAsia" w:hAnsiTheme="minorHAnsi" w:cstheme="majorBidi"/>
      <w:color w:val="2E74B5" w:themeColor="accent1" w:themeShade="BF"/>
      <w:kern w:val="2"/>
    </w:rPr>
  </w:style>
  <w:style w:type="paragraph" w:styleId="6">
    <w:name w:val="heading 6"/>
    <w:basedOn w:val="a"/>
    <w:next w:val="a"/>
    <w:link w:val="60"/>
    <w:uiPriority w:val="9"/>
    <w:semiHidden/>
    <w:unhideWhenUsed/>
    <w:qFormat/>
    <w:rsid w:val="005A527C"/>
    <w:pPr>
      <w:keepNext/>
      <w:keepLines/>
      <w:widowControl w:val="0"/>
      <w:spacing w:before="40"/>
      <w:jc w:val="both"/>
      <w:outlineLvl w:val="5"/>
    </w:pPr>
    <w:rPr>
      <w:rFonts w:asciiTheme="minorHAnsi" w:eastAsiaTheme="minorEastAsia" w:hAnsiTheme="minorHAnsi" w:cstheme="majorBidi"/>
      <w:b/>
      <w:bCs/>
      <w:color w:val="2E74B5" w:themeColor="accent1" w:themeShade="BF"/>
      <w:kern w:val="2"/>
      <w:sz w:val="21"/>
      <w:szCs w:val="22"/>
    </w:rPr>
  </w:style>
  <w:style w:type="paragraph" w:styleId="7">
    <w:name w:val="heading 7"/>
    <w:basedOn w:val="a"/>
    <w:next w:val="a"/>
    <w:link w:val="70"/>
    <w:uiPriority w:val="9"/>
    <w:semiHidden/>
    <w:unhideWhenUsed/>
    <w:qFormat/>
    <w:rsid w:val="005A527C"/>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5A527C"/>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5A527C"/>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5A527C"/>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5A527C"/>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5A527C"/>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5A527C"/>
    <w:rPr>
      <w:rFonts w:cstheme="majorBidi"/>
      <w:color w:val="2E74B5" w:themeColor="accent1" w:themeShade="BF"/>
      <w:sz w:val="28"/>
      <w:szCs w:val="28"/>
    </w:rPr>
  </w:style>
  <w:style w:type="character" w:customStyle="1" w:styleId="50">
    <w:name w:val="标题 5 字符"/>
    <w:basedOn w:val="a1"/>
    <w:link w:val="5"/>
    <w:uiPriority w:val="9"/>
    <w:semiHidden/>
    <w:rsid w:val="005A527C"/>
    <w:rPr>
      <w:rFonts w:cstheme="majorBidi"/>
      <w:color w:val="2E74B5" w:themeColor="accent1" w:themeShade="BF"/>
      <w:sz w:val="24"/>
      <w:szCs w:val="24"/>
    </w:rPr>
  </w:style>
  <w:style w:type="character" w:customStyle="1" w:styleId="60">
    <w:name w:val="标题 6 字符"/>
    <w:basedOn w:val="a1"/>
    <w:link w:val="6"/>
    <w:uiPriority w:val="9"/>
    <w:semiHidden/>
    <w:rsid w:val="005A527C"/>
    <w:rPr>
      <w:rFonts w:cstheme="majorBidi"/>
      <w:b/>
      <w:bCs/>
      <w:color w:val="2E74B5" w:themeColor="accent1" w:themeShade="BF"/>
    </w:rPr>
  </w:style>
  <w:style w:type="character" w:customStyle="1" w:styleId="70">
    <w:name w:val="标题 7 字符"/>
    <w:basedOn w:val="a1"/>
    <w:link w:val="7"/>
    <w:uiPriority w:val="9"/>
    <w:semiHidden/>
    <w:rsid w:val="005A527C"/>
    <w:rPr>
      <w:rFonts w:cstheme="majorBidi"/>
      <w:b/>
      <w:bCs/>
      <w:color w:val="595959" w:themeColor="text1" w:themeTint="A6"/>
    </w:rPr>
  </w:style>
  <w:style w:type="character" w:customStyle="1" w:styleId="80">
    <w:name w:val="标题 8 字符"/>
    <w:basedOn w:val="a1"/>
    <w:link w:val="8"/>
    <w:uiPriority w:val="9"/>
    <w:semiHidden/>
    <w:rsid w:val="005A527C"/>
    <w:rPr>
      <w:rFonts w:cstheme="majorBidi"/>
      <w:color w:val="595959" w:themeColor="text1" w:themeTint="A6"/>
    </w:rPr>
  </w:style>
  <w:style w:type="character" w:customStyle="1" w:styleId="90">
    <w:name w:val="标题 9 字符"/>
    <w:basedOn w:val="a1"/>
    <w:link w:val="9"/>
    <w:uiPriority w:val="9"/>
    <w:semiHidden/>
    <w:rsid w:val="005A527C"/>
    <w:rPr>
      <w:rFonts w:eastAsiaTheme="majorEastAsia" w:cstheme="majorBidi"/>
      <w:color w:val="595959" w:themeColor="text1" w:themeTint="A6"/>
    </w:rPr>
  </w:style>
  <w:style w:type="paragraph" w:styleId="a4">
    <w:name w:val="Title"/>
    <w:basedOn w:val="a"/>
    <w:next w:val="a"/>
    <w:link w:val="a5"/>
    <w:uiPriority w:val="10"/>
    <w:qFormat/>
    <w:rsid w:val="005A527C"/>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5A527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5A527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7">
    <w:name w:val="副标题 字符"/>
    <w:basedOn w:val="a1"/>
    <w:link w:val="a6"/>
    <w:uiPriority w:val="11"/>
    <w:rsid w:val="005A527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A527C"/>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9">
    <w:name w:val="引用 字符"/>
    <w:basedOn w:val="a1"/>
    <w:link w:val="a8"/>
    <w:uiPriority w:val="29"/>
    <w:rsid w:val="005A527C"/>
    <w:rPr>
      <w:i/>
      <w:iCs/>
      <w:color w:val="404040" w:themeColor="text1" w:themeTint="BF"/>
    </w:rPr>
  </w:style>
  <w:style w:type="paragraph" w:styleId="aa">
    <w:name w:val="List Paragraph"/>
    <w:basedOn w:val="a"/>
    <w:uiPriority w:val="34"/>
    <w:qFormat/>
    <w:rsid w:val="005A527C"/>
    <w:pPr>
      <w:widowControl w:val="0"/>
      <w:ind w:left="720"/>
      <w:contextualSpacing/>
      <w:jc w:val="both"/>
    </w:pPr>
    <w:rPr>
      <w:rFonts w:asciiTheme="minorHAnsi" w:eastAsiaTheme="minorEastAsia" w:hAnsiTheme="minorHAnsi" w:cstheme="minorBidi"/>
      <w:kern w:val="2"/>
      <w:sz w:val="21"/>
      <w:szCs w:val="22"/>
    </w:rPr>
  </w:style>
  <w:style w:type="character" w:styleId="ab">
    <w:name w:val="Intense Emphasis"/>
    <w:basedOn w:val="a1"/>
    <w:uiPriority w:val="21"/>
    <w:qFormat/>
    <w:rsid w:val="005A527C"/>
    <w:rPr>
      <w:i/>
      <w:iCs/>
      <w:color w:val="2E74B5" w:themeColor="accent1" w:themeShade="BF"/>
    </w:rPr>
  </w:style>
  <w:style w:type="paragraph" w:styleId="ac">
    <w:name w:val="Intense Quote"/>
    <w:basedOn w:val="a"/>
    <w:next w:val="a"/>
    <w:link w:val="ad"/>
    <w:uiPriority w:val="30"/>
    <w:qFormat/>
    <w:rsid w:val="005A527C"/>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kern w:val="2"/>
      <w:sz w:val="21"/>
      <w:szCs w:val="22"/>
    </w:rPr>
  </w:style>
  <w:style w:type="character" w:customStyle="1" w:styleId="ad">
    <w:name w:val="明显引用 字符"/>
    <w:basedOn w:val="a1"/>
    <w:link w:val="ac"/>
    <w:uiPriority w:val="30"/>
    <w:rsid w:val="005A527C"/>
    <w:rPr>
      <w:i/>
      <w:iCs/>
      <w:color w:val="2E74B5" w:themeColor="accent1" w:themeShade="BF"/>
    </w:rPr>
  </w:style>
  <w:style w:type="character" w:styleId="ae">
    <w:name w:val="Intense Reference"/>
    <w:basedOn w:val="a1"/>
    <w:uiPriority w:val="32"/>
    <w:qFormat/>
    <w:rsid w:val="005A527C"/>
    <w:rPr>
      <w:b/>
      <w:bCs/>
      <w:smallCaps/>
      <w:color w:val="2E74B5" w:themeColor="accent1" w:themeShade="BF"/>
      <w:spacing w:val="5"/>
    </w:rPr>
  </w:style>
  <w:style w:type="paragraph" w:styleId="af">
    <w:name w:val="header"/>
    <w:basedOn w:val="a"/>
    <w:link w:val="af0"/>
    <w:uiPriority w:val="99"/>
    <w:unhideWhenUsed/>
    <w:rsid w:val="0032585D"/>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f0">
    <w:name w:val="页眉 字符"/>
    <w:basedOn w:val="a1"/>
    <w:link w:val="af"/>
    <w:uiPriority w:val="99"/>
    <w:rsid w:val="0032585D"/>
    <w:rPr>
      <w:sz w:val="18"/>
      <w:szCs w:val="18"/>
    </w:rPr>
  </w:style>
  <w:style w:type="paragraph" w:styleId="af1">
    <w:name w:val="footer"/>
    <w:basedOn w:val="a"/>
    <w:link w:val="af2"/>
    <w:uiPriority w:val="99"/>
    <w:unhideWhenUsed/>
    <w:rsid w:val="0032585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f2">
    <w:name w:val="页脚 字符"/>
    <w:basedOn w:val="a1"/>
    <w:link w:val="af1"/>
    <w:uiPriority w:val="99"/>
    <w:rsid w:val="0032585D"/>
    <w:rPr>
      <w:sz w:val="18"/>
      <w:szCs w:val="18"/>
    </w:rPr>
  </w:style>
  <w:style w:type="paragraph" w:styleId="21">
    <w:name w:val="Body Text Indent 2"/>
    <w:basedOn w:val="a"/>
    <w:link w:val="22"/>
    <w:uiPriority w:val="99"/>
    <w:unhideWhenUsed/>
    <w:rsid w:val="0032585D"/>
    <w:pPr>
      <w:spacing w:after="120" w:line="480" w:lineRule="auto"/>
      <w:ind w:leftChars="200" w:left="420"/>
    </w:pPr>
  </w:style>
  <w:style w:type="character" w:customStyle="1" w:styleId="22">
    <w:name w:val="正文文本缩进 2 字符"/>
    <w:basedOn w:val="a1"/>
    <w:link w:val="21"/>
    <w:uiPriority w:val="99"/>
    <w:rsid w:val="0032585D"/>
    <w:rPr>
      <w:rFonts w:ascii="宋体" w:eastAsia="仿宋_GB2312" w:hAnsi="宋体" w:cs="宋体"/>
      <w:kern w:val="0"/>
      <w:sz w:val="24"/>
      <w:szCs w:val="24"/>
    </w:rPr>
  </w:style>
  <w:style w:type="paragraph" w:styleId="a0">
    <w:name w:val="Normal Indent"/>
    <w:basedOn w:val="a"/>
    <w:uiPriority w:val="99"/>
    <w:semiHidden/>
    <w:unhideWhenUsed/>
    <w:rsid w:val="003258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2025-04-02T10:54:00Z</dcterms:created>
  <dcterms:modified xsi:type="dcterms:W3CDTF">2025-04-02T10:54:00Z</dcterms:modified>
</cp:coreProperties>
</file>