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7D3D">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府谷县文明城市创建成果总结表彰晚会采购项目采购需求书</w:t>
      </w:r>
    </w:p>
    <w:p w14:paraId="27A1D324">
      <w:pPr>
        <w:keepNext w:val="0"/>
        <w:keepLines w:val="0"/>
        <w:pageBreakBefore w:val="0"/>
        <w:widowControl w:val="0"/>
        <w:numPr>
          <w:ilvl w:val="0"/>
          <w:numId w:val="2"/>
        </w:numPr>
        <w:kinsoku/>
        <w:wordWrap/>
        <w:overflowPunct/>
        <w:topLinePunct w:val="0"/>
        <w:autoSpaceDE/>
        <w:autoSpaceDN/>
        <w:bidi w:val="0"/>
        <w:adjustRightInd/>
        <w:snapToGrid/>
        <w:ind w:firstLine="602" w:firstLineChars="200"/>
        <w:textAlignment w:val="auto"/>
        <w:rPr>
          <w:rFonts w:hint="eastAsia" w:ascii="宋体" w:hAnsi="宋体" w:eastAsia="宋体" w:cs="宋体"/>
          <w:b w:val="0"/>
          <w:bCs w:val="0"/>
          <w:sz w:val="30"/>
          <w:szCs w:val="30"/>
          <w:u w:val="none"/>
          <w:lang w:val="en-US" w:eastAsia="zh-CN"/>
        </w:rPr>
      </w:pPr>
      <w:r>
        <w:rPr>
          <w:rFonts w:hint="eastAsia" w:ascii="宋体" w:hAnsi="宋体" w:eastAsia="宋体" w:cs="宋体"/>
          <w:b/>
          <w:bCs/>
          <w:sz w:val="30"/>
          <w:szCs w:val="30"/>
          <w:lang w:val="en-US" w:eastAsia="zh-CN"/>
        </w:rPr>
        <w:t>采购项目名称：</w:t>
      </w:r>
      <w:r>
        <w:rPr>
          <w:rFonts w:hint="eastAsia" w:ascii="宋体" w:hAnsi="宋体" w:eastAsia="宋体" w:cs="宋体"/>
          <w:b w:val="0"/>
          <w:bCs w:val="0"/>
          <w:sz w:val="30"/>
          <w:szCs w:val="30"/>
          <w:u w:val="none"/>
          <w:lang w:val="en-US" w:eastAsia="zh-CN"/>
        </w:rPr>
        <w:t>府谷县文明城市创建成果总结表彰晚会采购项目</w:t>
      </w:r>
    </w:p>
    <w:p w14:paraId="3C0CC868">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二、采购项目预算、资金构成和采购方式：</w:t>
      </w:r>
    </w:p>
    <w:p w14:paraId="338B50E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采购项目预算</w:t>
      </w:r>
      <w:r>
        <w:rPr>
          <w:rFonts w:hint="eastAsia" w:ascii="宋体" w:hAnsi="宋体" w:eastAsia="宋体" w:cs="宋体"/>
          <w:color w:val="auto"/>
          <w:sz w:val="30"/>
          <w:szCs w:val="30"/>
          <w:highlight w:val="none"/>
          <w:lang w:val="en-US" w:eastAsia="zh-CN"/>
        </w:rPr>
        <w:t>价</w:t>
      </w:r>
      <w:r>
        <w:rPr>
          <w:rFonts w:hint="eastAsia" w:ascii="宋体" w:hAnsi="宋体" w:eastAsia="宋体" w:cs="宋体"/>
          <w:color w:val="auto"/>
          <w:sz w:val="30"/>
          <w:szCs w:val="30"/>
          <w:highlight w:val="none"/>
          <w:lang w:eastAsia="zh-CN"/>
        </w:rPr>
        <w:t>：</w:t>
      </w:r>
      <w:r>
        <w:rPr>
          <w:rFonts w:hint="eastAsia" w:ascii="宋体" w:hAnsi="宋体" w:eastAsia="宋体" w:cs="宋体"/>
          <w:b w:val="0"/>
          <w:bCs w:val="0"/>
          <w:sz w:val="30"/>
          <w:szCs w:val="30"/>
          <w:u w:val="none"/>
          <w:lang w:val="en-US" w:eastAsia="zh-CN"/>
        </w:rPr>
        <w:t>87.9214万元</w:t>
      </w:r>
    </w:p>
    <w:p w14:paraId="47621E1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sz w:val="30"/>
          <w:szCs w:val="30"/>
          <w:lang w:val="en-US" w:eastAsia="zh-CN"/>
        </w:rPr>
        <w:t>资金来源：财政资金</w:t>
      </w:r>
    </w:p>
    <w:p w14:paraId="46DCAFF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FF"/>
          <w:sz w:val="30"/>
          <w:szCs w:val="30"/>
          <w:lang w:val="en-US" w:eastAsia="zh-CN"/>
        </w:rPr>
      </w:pPr>
      <w:r>
        <w:rPr>
          <w:rFonts w:hint="eastAsia" w:ascii="宋体" w:hAnsi="宋体" w:eastAsia="宋体" w:cs="宋体"/>
          <w:sz w:val="30"/>
          <w:szCs w:val="30"/>
          <w:lang w:val="en-US" w:eastAsia="zh-CN"/>
        </w:rPr>
        <w:t>3、采购方式：竞争性谈判</w:t>
      </w:r>
    </w:p>
    <w:p w14:paraId="5BFC5BCE">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三、具体采购需求</w:t>
      </w:r>
    </w:p>
    <w:p w14:paraId="09F8CC1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1、</w:t>
      </w:r>
      <w:r>
        <w:rPr>
          <w:rFonts w:hint="eastAsia" w:ascii="宋体" w:hAnsi="宋体" w:eastAsia="宋体" w:cs="宋体"/>
          <w:b w:val="0"/>
          <w:bCs w:val="0"/>
          <w:sz w:val="30"/>
          <w:szCs w:val="30"/>
        </w:rPr>
        <w:t>项目</w:t>
      </w:r>
      <w:r>
        <w:rPr>
          <w:rFonts w:hint="eastAsia" w:ascii="宋体" w:hAnsi="宋体" w:eastAsia="宋体" w:cs="宋体"/>
          <w:b w:val="0"/>
          <w:bCs w:val="0"/>
          <w:sz w:val="30"/>
          <w:szCs w:val="30"/>
          <w:lang w:val="en-US" w:eastAsia="zh-CN"/>
        </w:rPr>
        <w:t>概况：府谷县文明城市创建成果总结表彰晚会筹备等。</w:t>
      </w:r>
    </w:p>
    <w:p w14:paraId="4C7B0A01">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bookmarkStart w:id="0" w:name="OLE_LINK13"/>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服务地点</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采购人指定地点</w:t>
      </w:r>
      <w:r>
        <w:rPr>
          <w:rFonts w:hint="eastAsia" w:ascii="宋体" w:hAnsi="宋体" w:eastAsia="宋体" w:cs="宋体"/>
          <w:color w:val="auto"/>
          <w:sz w:val="30"/>
          <w:szCs w:val="30"/>
          <w:highlight w:val="none"/>
          <w:lang w:val="en-US" w:eastAsia="zh-CN"/>
        </w:rPr>
        <w:t>。</w:t>
      </w:r>
    </w:p>
    <w:p w14:paraId="0CDF1DB6">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服务期：自合同签订之日起至本项目晚会圆满结束并妥善清场止。</w:t>
      </w:r>
    </w:p>
    <w:p w14:paraId="6AAABC19">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t>、</w:t>
      </w:r>
      <w:bookmarkStart w:id="1" w:name="OLE_LINK12"/>
      <w:r>
        <w:rPr>
          <w:rFonts w:hint="eastAsia" w:ascii="宋体" w:hAnsi="宋体" w:eastAsia="宋体" w:cs="宋体"/>
          <w:color w:val="auto"/>
          <w:sz w:val="30"/>
          <w:szCs w:val="30"/>
          <w:highlight w:val="none"/>
        </w:rPr>
        <w:t>付款方式：</w:t>
      </w:r>
      <w:bookmarkEnd w:id="1"/>
      <w:bookmarkStart w:id="6" w:name="_GoBack"/>
      <w:r>
        <w:rPr>
          <w:rFonts w:hint="eastAsia" w:ascii="宋体" w:hAnsi="宋体" w:eastAsia="宋体" w:cs="宋体"/>
          <w:color w:val="auto"/>
          <w:sz w:val="30"/>
          <w:szCs w:val="30"/>
          <w:highlight w:val="none"/>
        </w:rPr>
        <w:t>甲乙双方在签订合同后，甲方需向乙方支付合同总价款的40%，</w:t>
      </w:r>
      <w:r>
        <w:rPr>
          <w:rFonts w:hint="eastAsia" w:ascii="宋体" w:hAnsi="宋体" w:eastAsia="宋体" w:cs="宋体"/>
          <w:color w:val="auto"/>
          <w:sz w:val="30"/>
          <w:szCs w:val="30"/>
          <w:highlight w:val="none"/>
          <w:lang w:val="en-US" w:eastAsia="zh-CN"/>
        </w:rPr>
        <w:t>项目圆满</w:t>
      </w:r>
      <w:r>
        <w:rPr>
          <w:rFonts w:hint="eastAsia" w:ascii="宋体" w:hAnsi="宋体" w:eastAsia="宋体" w:cs="宋体"/>
          <w:color w:val="auto"/>
          <w:sz w:val="30"/>
          <w:szCs w:val="30"/>
          <w:highlight w:val="none"/>
        </w:rPr>
        <w:t>结束后 5个工作日内，甲方向乙方支付协议总价款的60%。</w:t>
      </w:r>
      <w:bookmarkEnd w:id="6"/>
    </w:p>
    <w:bookmarkEnd w:id="0"/>
    <w:p w14:paraId="021E59C3">
      <w:pPr>
        <w:ind w:left="0" w:leftChars="0" w:firstLine="602" w:firstLineChars="20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四、合同模板</w:t>
      </w:r>
      <w:r>
        <w:rPr>
          <w:rFonts w:hint="eastAsia" w:ascii="宋体" w:hAnsi="宋体" w:eastAsia="宋体" w:cs="宋体"/>
          <w:bCs/>
          <w:color w:val="auto"/>
          <w:sz w:val="30"/>
          <w:szCs w:val="30"/>
          <w:highlight w:val="none"/>
          <w:lang w:val="en-US" w:eastAsia="zh-CN"/>
        </w:rPr>
        <w:t>(</w:t>
      </w:r>
      <w:r>
        <w:rPr>
          <w:rFonts w:hint="eastAsia" w:ascii="宋体" w:hAnsi="宋体" w:eastAsia="宋体" w:cs="宋体"/>
          <w:b w:val="0"/>
          <w:bCs w:val="0"/>
          <w:color w:val="auto"/>
          <w:sz w:val="30"/>
          <w:szCs w:val="30"/>
          <w:highlight w:val="none"/>
          <w:u w:val="none"/>
          <w:lang w:val="en-US" w:eastAsia="zh-CN"/>
        </w:rPr>
        <w:t>合同模板仅供参考，发出成交通知书后，</w:t>
      </w:r>
      <w:r>
        <w:rPr>
          <w:rFonts w:hint="eastAsia" w:ascii="宋体" w:hAnsi="宋体" w:eastAsia="宋体" w:cs="宋体"/>
          <w:b w:val="0"/>
          <w:bCs w:val="0"/>
          <w:sz w:val="30"/>
          <w:szCs w:val="30"/>
          <w:highlight w:val="none"/>
          <w:u w:val="none"/>
          <w:lang w:val="en-US" w:eastAsia="zh-CN"/>
        </w:rPr>
        <w:t>采购人与中标人根据项目实际情况重新拟定)</w:t>
      </w:r>
    </w:p>
    <w:p w14:paraId="28CF4B85">
      <w:pPr>
        <w:spacing w:before="120" w:line="360" w:lineRule="auto"/>
        <w:ind w:firstLine="3283" w:firstLineChars="1090"/>
        <w:jc w:val="right"/>
        <w:rPr>
          <w:rFonts w:hint="eastAsia" w:ascii="宋体" w:hAnsi="宋体" w:eastAsia="宋体" w:cs="宋体"/>
          <w:b/>
          <w:bCs/>
          <w:sz w:val="30"/>
          <w:szCs w:val="30"/>
          <w:highlight w:val="none"/>
        </w:rPr>
      </w:pPr>
    </w:p>
    <w:p w14:paraId="113FBC7B">
      <w:pPr>
        <w:spacing w:before="120" w:line="360" w:lineRule="auto"/>
        <w:ind w:firstLine="3283" w:firstLineChars="1090"/>
        <w:jc w:val="right"/>
        <w:rPr>
          <w:rFonts w:hint="eastAsia" w:ascii="宋体" w:hAnsi="宋体" w:eastAsia="宋体" w:cs="宋体"/>
          <w:b/>
          <w:bCs/>
          <w:sz w:val="30"/>
          <w:szCs w:val="30"/>
          <w:highlight w:val="none"/>
        </w:rPr>
      </w:pPr>
    </w:p>
    <w:p w14:paraId="7F50D47D">
      <w:pPr>
        <w:spacing w:before="120" w:line="360" w:lineRule="auto"/>
        <w:ind w:firstLine="3283" w:firstLineChars="1090"/>
        <w:jc w:val="right"/>
        <w:rPr>
          <w:rFonts w:hint="eastAsia" w:ascii="宋体" w:hAnsi="宋体" w:eastAsia="宋体" w:cs="宋体"/>
          <w:b/>
          <w:bCs/>
          <w:sz w:val="30"/>
          <w:szCs w:val="30"/>
          <w:highlight w:val="none"/>
        </w:rPr>
      </w:pPr>
    </w:p>
    <w:p w14:paraId="3C8456C7">
      <w:pPr>
        <w:spacing w:before="120" w:line="360" w:lineRule="auto"/>
        <w:ind w:firstLine="3283" w:firstLineChars="1090"/>
        <w:jc w:val="right"/>
        <w:rPr>
          <w:rFonts w:hint="eastAsia" w:ascii="宋体" w:hAnsi="宋体" w:eastAsia="宋体" w:cs="宋体"/>
          <w:b/>
          <w:bCs/>
          <w:sz w:val="30"/>
          <w:szCs w:val="30"/>
          <w:highlight w:val="none"/>
        </w:rPr>
      </w:pPr>
    </w:p>
    <w:p w14:paraId="58E87B11">
      <w:pPr>
        <w:spacing w:before="120" w:line="360" w:lineRule="auto"/>
        <w:ind w:firstLine="3283" w:firstLineChars="1090"/>
        <w:jc w:val="right"/>
        <w:rPr>
          <w:rFonts w:hint="eastAsia" w:ascii="宋体" w:hAnsi="宋体" w:eastAsia="宋体" w:cs="宋体"/>
          <w:b/>
          <w:bCs/>
          <w:sz w:val="30"/>
          <w:szCs w:val="30"/>
          <w:highlight w:val="none"/>
        </w:rPr>
      </w:pPr>
    </w:p>
    <w:p w14:paraId="0E685764">
      <w:pPr>
        <w:keepNext w:val="0"/>
        <w:keepLines w:val="0"/>
        <w:pageBreakBefore w:val="0"/>
        <w:widowControl w:val="0"/>
        <w:kinsoku/>
        <w:wordWrap w:val="0"/>
        <w:overflowPunct/>
        <w:topLinePunct/>
        <w:autoSpaceDE/>
        <w:autoSpaceDN/>
        <w:bidi w:val="0"/>
        <w:adjustRightInd/>
        <w:snapToGrid/>
        <w:spacing w:before="120" w:line="360" w:lineRule="auto"/>
        <w:jc w:val="righ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1D81EDF7">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14:paraId="276AC459">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2" w:name="_Toc109542396"/>
      <w:bookmarkStart w:id="3" w:name="_Toc109543216"/>
    </w:p>
    <w:bookmarkEnd w:id="2"/>
    <w:bookmarkEnd w:id="3"/>
    <w:p w14:paraId="72174A6D">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14:paraId="6E6BD6E0">
      <w:pPr>
        <w:spacing w:before="120" w:line="360" w:lineRule="auto"/>
        <w:rPr>
          <w:rFonts w:hint="eastAsia" w:ascii="方正仿宋_GB2312" w:hAnsi="方正仿宋_GB2312" w:eastAsia="方正仿宋_GB2312" w:cs="方正仿宋_GB2312"/>
          <w:sz w:val="30"/>
          <w:szCs w:val="30"/>
          <w:highlight w:val="none"/>
        </w:rPr>
      </w:pPr>
    </w:p>
    <w:p w14:paraId="2EFD5093">
      <w:pPr>
        <w:spacing w:before="120" w:line="360" w:lineRule="auto"/>
        <w:rPr>
          <w:rFonts w:hint="eastAsia" w:ascii="方正仿宋_GB2312" w:hAnsi="方正仿宋_GB2312" w:eastAsia="方正仿宋_GB2312" w:cs="方正仿宋_GB2312"/>
          <w:b/>
          <w:bCs/>
          <w:sz w:val="30"/>
          <w:szCs w:val="30"/>
          <w:highlight w:val="none"/>
        </w:rPr>
      </w:pPr>
    </w:p>
    <w:p w14:paraId="4B5F20BB">
      <w:pPr>
        <w:pStyle w:val="4"/>
        <w:rPr>
          <w:rFonts w:hint="eastAsia" w:ascii="方正仿宋_GB2312" w:hAnsi="方正仿宋_GB2312" w:eastAsia="方正仿宋_GB2312" w:cs="方正仿宋_GB2312"/>
          <w:b/>
          <w:bCs/>
          <w:sz w:val="30"/>
          <w:szCs w:val="30"/>
          <w:highlight w:val="none"/>
        </w:rPr>
      </w:pPr>
    </w:p>
    <w:p w14:paraId="1C316CFE">
      <w:pPr>
        <w:rPr>
          <w:rFonts w:hint="eastAsia" w:ascii="方正仿宋_GB2312" w:hAnsi="方正仿宋_GB2312" w:eastAsia="方正仿宋_GB2312" w:cs="方正仿宋_GB2312"/>
          <w:b/>
          <w:bCs/>
          <w:sz w:val="30"/>
          <w:szCs w:val="30"/>
          <w:highlight w:val="none"/>
        </w:rPr>
      </w:pPr>
    </w:p>
    <w:p w14:paraId="3F9A1ACB">
      <w:pPr>
        <w:pStyle w:val="4"/>
        <w:rPr>
          <w:rFonts w:hint="eastAsia" w:ascii="方正仿宋_GB2312" w:hAnsi="方正仿宋_GB2312" w:eastAsia="方正仿宋_GB2312" w:cs="方正仿宋_GB2312"/>
          <w:b/>
          <w:bCs/>
          <w:sz w:val="30"/>
          <w:szCs w:val="30"/>
          <w:highlight w:val="none"/>
        </w:rPr>
      </w:pPr>
    </w:p>
    <w:p w14:paraId="545E2249">
      <w:pPr>
        <w:rPr>
          <w:rFonts w:hint="eastAsia" w:ascii="方正仿宋_GB2312" w:hAnsi="方正仿宋_GB2312" w:eastAsia="方正仿宋_GB2312" w:cs="方正仿宋_GB2312"/>
          <w:b/>
          <w:bCs/>
          <w:sz w:val="30"/>
          <w:szCs w:val="30"/>
          <w:highlight w:val="none"/>
        </w:rPr>
      </w:pPr>
    </w:p>
    <w:p w14:paraId="5818D1AE">
      <w:pPr>
        <w:pStyle w:val="4"/>
        <w:rPr>
          <w:rFonts w:hint="eastAsia" w:ascii="方正仿宋_GB2312" w:hAnsi="方正仿宋_GB2312" w:eastAsia="方正仿宋_GB2312" w:cs="方正仿宋_GB2312"/>
          <w:b/>
          <w:bCs/>
          <w:sz w:val="30"/>
          <w:szCs w:val="30"/>
          <w:highlight w:val="none"/>
        </w:rPr>
      </w:pPr>
    </w:p>
    <w:p w14:paraId="0F994361">
      <w:pPr>
        <w:rPr>
          <w:rFonts w:hint="eastAsia" w:ascii="方正仿宋_GB2312" w:hAnsi="方正仿宋_GB2312" w:eastAsia="方正仿宋_GB2312" w:cs="方正仿宋_GB2312"/>
          <w:b/>
          <w:bCs/>
          <w:sz w:val="30"/>
          <w:szCs w:val="30"/>
          <w:highlight w:val="none"/>
        </w:rPr>
      </w:pPr>
    </w:p>
    <w:p w14:paraId="5A650035">
      <w:pPr>
        <w:pStyle w:val="4"/>
        <w:rPr>
          <w:rFonts w:hint="eastAsia" w:ascii="方正仿宋_GB2312" w:hAnsi="方正仿宋_GB2312" w:eastAsia="方正仿宋_GB2312" w:cs="方正仿宋_GB2312"/>
          <w:sz w:val="30"/>
          <w:szCs w:val="30"/>
          <w:highlight w:val="none"/>
        </w:rPr>
      </w:pPr>
    </w:p>
    <w:p w14:paraId="2D3A899F">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14:paraId="07462BA6">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14:paraId="67E066E7">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14:paraId="1079DECD">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14:paraId="0F555821">
      <w:pPr>
        <w:spacing w:before="156" w:beforeLines="50" w:line="360" w:lineRule="auto"/>
        <w:ind w:left="960" w:leftChars="457" w:firstLine="99" w:firstLineChars="33"/>
        <w:jc w:val="center"/>
        <w:rPr>
          <w:rFonts w:hint="eastAsia" w:ascii="方正仿宋_GB2312" w:hAnsi="方正仿宋_GB2312" w:eastAsia="方正仿宋_GB2312" w:cs="方正仿宋_GB2312"/>
          <w:b/>
          <w:bCs/>
          <w:sz w:val="30"/>
          <w:szCs w:val="30"/>
          <w:highlight w:val="none"/>
        </w:rPr>
      </w:pPr>
      <w:bookmarkStart w:id="4" w:name="_Toc356927946"/>
      <w:bookmarkStart w:id="5" w:name="_Toc233435953"/>
      <w:r>
        <w:rPr>
          <w:rFonts w:hint="eastAsia" w:ascii="仿宋" w:hAnsi="仿宋" w:eastAsia="仿宋" w:cs="仿宋"/>
          <w:sz w:val="30"/>
          <w:szCs w:val="30"/>
          <w:highlight w:val="none"/>
        </w:rPr>
        <w:br w:type="page"/>
      </w:r>
      <w:bookmarkEnd w:id="4"/>
      <w:bookmarkEnd w:id="5"/>
      <w:r>
        <w:rPr>
          <w:rFonts w:hint="eastAsia" w:ascii="华文中宋" w:hAnsi="华文中宋" w:eastAsia="华文中宋" w:cs="华文中宋"/>
          <w:b/>
          <w:bCs/>
          <w:sz w:val="44"/>
          <w:szCs w:val="44"/>
          <w:highlight w:val="none"/>
        </w:rPr>
        <w:t>第一部分  协议书</w:t>
      </w:r>
    </w:p>
    <w:p w14:paraId="1383F508">
      <w:pPr>
        <w:adjustRightInd w:val="0"/>
        <w:snapToGrid w:val="0"/>
        <w:spacing w:line="360" w:lineRule="auto"/>
        <w:ind w:left="0" w:leftChars="0" w:firstLine="0" w:firstLineChars="0"/>
        <w:jc w:val="left"/>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采购人（全称）：</w:t>
      </w:r>
      <w:r>
        <w:rPr>
          <w:rFonts w:hint="eastAsia" w:ascii="方正仿宋_GB2312" w:hAnsi="方正仿宋_GB2312" w:eastAsia="方正仿宋_GB2312" w:cs="方正仿宋_GB2312"/>
          <w:b/>
          <w:sz w:val="30"/>
          <w:szCs w:val="30"/>
          <w:highlight w:val="none"/>
          <w:u w:val="single"/>
        </w:rPr>
        <w:t xml:space="preserve">                                      </w:t>
      </w:r>
    </w:p>
    <w:p w14:paraId="619B02E5">
      <w:pPr>
        <w:adjustRightInd w:val="0"/>
        <w:snapToGrid w:val="0"/>
        <w:spacing w:line="360" w:lineRule="auto"/>
        <w:ind w:left="0" w:leftChars="0" w:firstLine="0" w:firstLineChars="0"/>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供应商（全称）：</w:t>
      </w:r>
      <w:r>
        <w:rPr>
          <w:rFonts w:hint="eastAsia" w:ascii="方正仿宋_GB2312" w:hAnsi="方正仿宋_GB2312" w:eastAsia="方正仿宋_GB2312" w:cs="方正仿宋_GB2312"/>
          <w:b/>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rPr>
        <w:t xml:space="preserve">   </w:t>
      </w:r>
    </w:p>
    <w:p w14:paraId="028FC3B4">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根据《中华人民共和国合同法》及其他有关法律、法规，遵循平等、自愿、公平和诚信的原则，双方就下述项目范围与相关服务事项协商一致，订立本合同。</w:t>
      </w:r>
    </w:p>
    <w:p w14:paraId="48B79E82">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一、项目概况</w:t>
      </w:r>
    </w:p>
    <w:p w14:paraId="64B4F29C">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9333CCA">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2项目地点：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42B32C61">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3项目规模：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55A783D7">
      <w:pPr>
        <w:adjustRightInd w:val="0"/>
        <w:snapToGrid w:val="0"/>
        <w:spacing w:line="360" w:lineRule="auto"/>
        <w:ind w:firstLine="594" w:firstLineChars="198"/>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4项目</w:t>
      </w:r>
      <w:r>
        <w:rPr>
          <w:rFonts w:hint="eastAsia" w:ascii="方正仿宋_GB2312" w:hAnsi="方正仿宋_GB2312" w:eastAsia="方正仿宋_GB2312" w:cs="方正仿宋_GB2312"/>
          <w:kern w:val="0"/>
          <w:sz w:val="30"/>
          <w:szCs w:val="30"/>
          <w:highlight w:val="none"/>
        </w:rPr>
        <w:t>内容</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482FB162">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二、组成本合同的文件</w:t>
      </w:r>
    </w:p>
    <w:p w14:paraId="3364A587">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协议书；</w:t>
      </w:r>
    </w:p>
    <w:p w14:paraId="51F9D093">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成交通知书、谈判响应文件、谈判文件、澄清、谈判补充文件（或委托书）；</w:t>
      </w:r>
    </w:p>
    <w:p w14:paraId="34359F49">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谈判响应文件或相关服务</w:t>
      </w:r>
      <w:r>
        <w:rPr>
          <w:rFonts w:hint="eastAsia" w:ascii="方正仿宋_GB2312" w:hAnsi="方正仿宋_GB2312" w:eastAsia="方正仿宋_GB2312" w:cs="方正仿宋_GB2312"/>
          <w:sz w:val="30"/>
          <w:szCs w:val="30"/>
          <w:highlight w:val="none"/>
          <w:lang w:val="en-US" w:eastAsia="zh-CN"/>
        </w:rPr>
        <w:t>设计文件等</w:t>
      </w:r>
      <w:r>
        <w:rPr>
          <w:rFonts w:hint="eastAsia" w:ascii="方正仿宋_GB2312" w:hAnsi="方正仿宋_GB2312" w:eastAsia="方正仿宋_GB2312" w:cs="方正仿宋_GB2312"/>
          <w:sz w:val="30"/>
          <w:szCs w:val="30"/>
          <w:highlight w:val="none"/>
        </w:rPr>
        <w:t>；</w:t>
      </w:r>
    </w:p>
    <w:p w14:paraId="774F6902">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 附录，即：附表内相关服务的范围和内容；</w:t>
      </w:r>
    </w:p>
    <w:p w14:paraId="19CF796F">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本合同签订后，双方依法签订的补充协议、备忘录也是本合同文件的组成部分。</w:t>
      </w:r>
    </w:p>
    <w:p w14:paraId="00DF86DE">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三、签约金额</w:t>
      </w:r>
    </w:p>
    <w:p w14:paraId="46AC060D">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签约金额（大写）：</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w:t>
      </w:r>
    </w:p>
    <w:p w14:paraId="60FE9BD9">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合同总价即成交价，合同总价一次包死，不受市场价变化或实际工作量变化的影响，供应商（成交人）提供产品所发生的一切税（包括增值税）费等都已包含于合同价款中。供应商应在谈判报价表成交明完成本次采购所要求的服务验收合格的所有费用，包括税费等其他一切相关费用。</w:t>
      </w:r>
    </w:p>
    <w:p w14:paraId="5E18804F">
      <w:pPr>
        <w:adjustRightInd w:val="0"/>
        <w:snapToGrid w:val="0"/>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四、付款方式：</w:t>
      </w:r>
    </w:p>
    <w:p w14:paraId="00362FE1">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108A12F5">
      <w:pPr>
        <w:adjustRightInd w:val="0"/>
        <w:snapToGrid w:val="0"/>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五、</w:t>
      </w:r>
      <w:r>
        <w:rPr>
          <w:rFonts w:hint="eastAsia" w:ascii="方正仿宋_GB2312" w:hAnsi="方正仿宋_GB2312" w:eastAsia="方正仿宋_GB2312" w:cs="方正仿宋_GB2312"/>
          <w:b/>
          <w:color w:val="000000"/>
          <w:sz w:val="30"/>
          <w:szCs w:val="30"/>
          <w:highlight w:val="none"/>
          <w:lang w:val="en-US" w:eastAsia="zh-CN"/>
        </w:rPr>
        <w:t>服务</w:t>
      </w:r>
      <w:r>
        <w:rPr>
          <w:rFonts w:hint="eastAsia" w:ascii="方正仿宋_GB2312" w:hAnsi="方正仿宋_GB2312" w:eastAsia="方正仿宋_GB2312" w:cs="方正仿宋_GB2312"/>
          <w:b/>
          <w:color w:val="000000"/>
          <w:sz w:val="30"/>
          <w:szCs w:val="30"/>
          <w:highlight w:val="none"/>
        </w:rPr>
        <w:t>期</w:t>
      </w:r>
    </w:p>
    <w:p w14:paraId="5EEC73A4">
      <w:pPr>
        <w:adjustRightInd w:val="0"/>
        <w:snapToGrid w:val="0"/>
        <w:spacing w:line="360" w:lineRule="auto"/>
        <w:ind w:firstLine="750" w:firstLineChars="250"/>
        <w:jc w:val="left"/>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lang w:val="en-US" w:eastAsia="zh-CN"/>
        </w:rPr>
        <w:t>服务</w:t>
      </w:r>
      <w:r>
        <w:rPr>
          <w:rFonts w:hint="eastAsia" w:ascii="方正仿宋_GB2312" w:hAnsi="方正仿宋_GB2312" w:eastAsia="方正仿宋_GB2312" w:cs="方正仿宋_GB2312"/>
          <w:sz w:val="30"/>
          <w:szCs w:val="30"/>
          <w:highlight w:val="none"/>
        </w:rPr>
        <w:t>期：</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kern w:val="0"/>
          <w:sz w:val="30"/>
          <w:szCs w:val="30"/>
          <w:highlight w:val="none"/>
        </w:rPr>
        <w:t>。</w:t>
      </w:r>
    </w:p>
    <w:p w14:paraId="0C5C8ABD">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六、双方承诺</w:t>
      </w:r>
    </w:p>
    <w:p w14:paraId="2A02BCD6">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 供应商向采购人承诺，按照本合同约定提供相关服务。</w:t>
      </w:r>
    </w:p>
    <w:p w14:paraId="4F0743A3">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 采购人向供应商承诺，按照本合同约定支付服务款项。</w:t>
      </w:r>
    </w:p>
    <w:p w14:paraId="4FB78FAB">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七、内容及要求：</w:t>
      </w:r>
    </w:p>
    <w:p w14:paraId="39BDABB2">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服务内容与谈判响应文件、谈判文件等所指明的，或者与本合同所指明服务内容相一致。</w:t>
      </w:r>
    </w:p>
    <w:p w14:paraId="124820FB">
      <w:pPr>
        <w:spacing w:line="360" w:lineRule="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八、项目实施地点：</w:t>
      </w:r>
      <w:r>
        <w:rPr>
          <w:rFonts w:hint="eastAsia" w:ascii="方正仿宋_GB2312" w:hAnsi="方正仿宋_GB2312" w:eastAsia="方正仿宋_GB2312" w:cs="方正仿宋_GB2312"/>
          <w:color w:val="000000"/>
          <w:sz w:val="30"/>
          <w:szCs w:val="30"/>
          <w:highlight w:val="none"/>
        </w:rPr>
        <w:t>采购人指定地点。</w:t>
      </w:r>
    </w:p>
    <w:p w14:paraId="51CE8318">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九、技术支持：</w:t>
      </w:r>
    </w:p>
    <w:p w14:paraId="2C310671">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提供</w:t>
      </w:r>
      <w:r>
        <w:rPr>
          <w:rFonts w:hint="eastAsia" w:ascii="方正仿宋_GB2312" w:hAnsi="方正仿宋_GB2312" w:eastAsia="方正仿宋_GB2312" w:cs="方正仿宋_GB2312"/>
          <w:color w:val="000000"/>
          <w:sz w:val="30"/>
          <w:szCs w:val="30"/>
          <w:highlight w:val="none"/>
          <w:lang w:val="en-US" w:eastAsia="zh-CN"/>
        </w:rPr>
        <w:t>全面</w:t>
      </w:r>
      <w:r>
        <w:rPr>
          <w:rFonts w:hint="eastAsia" w:ascii="方正仿宋_GB2312" w:hAnsi="方正仿宋_GB2312" w:eastAsia="方正仿宋_GB2312" w:cs="方正仿宋_GB2312"/>
          <w:color w:val="000000"/>
          <w:sz w:val="30"/>
          <w:szCs w:val="30"/>
          <w:highlight w:val="none"/>
        </w:rPr>
        <w:t>的</w:t>
      </w:r>
      <w:r>
        <w:rPr>
          <w:rFonts w:hint="eastAsia" w:ascii="方正仿宋_GB2312" w:hAnsi="方正仿宋_GB2312" w:eastAsia="方正仿宋_GB2312" w:cs="方正仿宋_GB2312"/>
          <w:color w:val="000000"/>
          <w:sz w:val="30"/>
          <w:szCs w:val="30"/>
          <w:highlight w:val="none"/>
          <w:lang w:val="en-US" w:eastAsia="zh-CN"/>
        </w:rPr>
        <w:t>设计</w:t>
      </w:r>
      <w:r>
        <w:rPr>
          <w:rFonts w:hint="eastAsia" w:ascii="方正仿宋_GB2312" w:hAnsi="方正仿宋_GB2312" w:eastAsia="方正仿宋_GB2312" w:cs="方正仿宋_GB2312"/>
          <w:color w:val="000000"/>
          <w:sz w:val="30"/>
          <w:szCs w:val="30"/>
          <w:highlight w:val="none"/>
        </w:rPr>
        <w:t>服务。</w:t>
      </w:r>
    </w:p>
    <w:p w14:paraId="035258A8">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十、质量保证：</w:t>
      </w:r>
    </w:p>
    <w:p w14:paraId="2238C451">
      <w:pPr>
        <w:tabs>
          <w:tab w:val="left" w:pos="840"/>
        </w:tabs>
        <w:spacing w:line="580" w:lineRule="exact"/>
        <w:ind w:firstLine="600" w:firstLineChars="200"/>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color w:val="000000"/>
          <w:sz w:val="30"/>
          <w:szCs w:val="30"/>
          <w:highlight w:val="none"/>
        </w:rPr>
        <w:t>供应商提供的</w:t>
      </w:r>
      <w:r>
        <w:rPr>
          <w:rFonts w:hint="eastAsia" w:ascii="方正仿宋_GB2312" w:hAnsi="方正仿宋_GB2312" w:eastAsia="方正仿宋_GB2312" w:cs="方正仿宋_GB2312"/>
          <w:bCs/>
          <w:sz w:val="30"/>
          <w:szCs w:val="30"/>
          <w:highlight w:val="none"/>
        </w:rPr>
        <w:t>应全面满足竞争性谈判文件的要求，竞争性谈判文件未明确要求的内容，采购人须按采购人的补充要求为准。</w:t>
      </w:r>
    </w:p>
    <w:p w14:paraId="7C35B5E6">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十一、</w:t>
      </w:r>
      <w:r>
        <w:rPr>
          <w:rFonts w:hint="eastAsia" w:ascii="方正仿宋_GB2312" w:hAnsi="方正仿宋_GB2312" w:eastAsia="方正仿宋_GB2312" w:cs="方正仿宋_GB2312"/>
          <w:b/>
          <w:color w:val="000000"/>
          <w:sz w:val="30"/>
          <w:szCs w:val="30"/>
          <w:highlight w:val="none"/>
        </w:rPr>
        <w:t>验收:</w:t>
      </w:r>
    </w:p>
    <w:p w14:paraId="32BA5A3D">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由采购人和供应商共同对项目整体进行验收。其内容包括确认</w:t>
      </w:r>
      <w:r>
        <w:rPr>
          <w:rFonts w:hint="eastAsia" w:ascii="方正仿宋_GB2312" w:hAnsi="方正仿宋_GB2312" w:eastAsia="方正仿宋_GB2312" w:cs="方正仿宋_GB2312"/>
          <w:sz w:val="30"/>
          <w:szCs w:val="30"/>
          <w:highlight w:val="none"/>
          <w:lang w:val="en-US" w:eastAsia="zh-CN"/>
        </w:rPr>
        <w:t>具体服务内容</w:t>
      </w:r>
      <w:r>
        <w:rPr>
          <w:rFonts w:hint="eastAsia" w:ascii="方正仿宋_GB2312" w:hAnsi="方正仿宋_GB2312" w:eastAsia="方正仿宋_GB2312" w:cs="方正仿宋_GB2312"/>
          <w:sz w:val="30"/>
          <w:szCs w:val="30"/>
          <w:highlight w:val="none"/>
        </w:rPr>
        <w:t>，对其</w:t>
      </w:r>
      <w:r>
        <w:rPr>
          <w:rFonts w:hint="eastAsia" w:ascii="方正仿宋_GB2312" w:hAnsi="方正仿宋_GB2312" w:eastAsia="方正仿宋_GB2312" w:cs="方正仿宋_GB2312"/>
          <w:sz w:val="30"/>
          <w:szCs w:val="30"/>
          <w:highlight w:val="none"/>
          <w:lang w:val="en-US" w:eastAsia="zh-CN"/>
        </w:rPr>
        <w:t>分工、服务质量</w:t>
      </w:r>
      <w:r>
        <w:rPr>
          <w:rFonts w:hint="eastAsia" w:ascii="方正仿宋_GB2312" w:hAnsi="方正仿宋_GB2312" w:eastAsia="方正仿宋_GB2312" w:cs="方正仿宋_GB2312"/>
          <w:kern w:val="0"/>
          <w:sz w:val="30"/>
          <w:szCs w:val="30"/>
          <w:highlight w:val="none"/>
        </w:rPr>
        <w:t>是否达到</w:t>
      </w:r>
      <w:r>
        <w:rPr>
          <w:rFonts w:hint="eastAsia" w:ascii="方正仿宋_GB2312" w:hAnsi="方正仿宋_GB2312" w:eastAsia="方正仿宋_GB2312" w:cs="方正仿宋_GB2312"/>
          <w:sz w:val="30"/>
          <w:szCs w:val="30"/>
          <w:highlight w:val="none"/>
        </w:rPr>
        <w:t>现行有关</w:t>
      </w:r>
      <w:r>
        <w:rPr>
          <w:rFonts w:hint="eastAsia" w:ascii="方正仿宋_GB2312" w:hAnsi="方正仿宋_GB2312" w:eastAsia="方正仿宋_GB2312" w:cs="方正仿宋_GB2312"/>
          <w:sz w:val="30"/>
          <w:szCs w:val="30"/>
          <w:highlight w:val="none"/>
          <w:lang w:val="en-US" w:eastAsia="zh-CN"/>
        </w:rPr>
        <w:t>标准</w:t>
      </w:r>
      <w:r>
        <w:rPr>
          <w:rFonts w:hint="eastAsia" w:ascii="方正仿宋_GB2312" w:hAnsi="方正仿宋_GB2312" w:eastAsia="方正仿宋_GB2312" w:cs="方正仿宋_GB2312"/>
          <w:sz w:val="30"/>
          <w:szCs w:val="30"/>
          <w:highlight w:val="none"/>
        </w:rPr>
        <w:t>。</w:t>
      </w:r>
    </w:p>
    <w:p w14:paraId="459F4941">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十二、保密</w:t>
      </w:r>
    </w:p>
    <w:p w14:paraId="7A03DFD3">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双方须对工作中了解到的使用单位技术、机密等进行严格保密，不得向他人泄漏。</w:t>
      </w:r>
    </w:p>
    <w:p w14:paraId="3CF864BB">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十三、知识产权</w:t>
      </w:r>
    </w:p>
    <w:p w14:paraId="6F30F4D9">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4FAFF186">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十四、合同争议的解决：</w:t>
      </w:r>
      <w:r>
        <w:rPr>
          <w:rFonts w:hint="eastAsia" w:ascii="方正仿宋_GB2312" w:hAnsi="方正仿宋_GB2312" w:eastAsia="方正仿宋_GB2312" w:cs="方正仿宋_GB2312"/>
          <w:sz w:val="30"/>
          <w:szCs w:val="30"/>
          <w:highlight w:val="none"/>
        </w:rPr>
        <w:t>合同执行中发生争议的，当事人双方应协商解决，协商达不成一致时，可向采购人住所地有管辖权的人民法院提请诉讼。</w:t>
      </w:r>
    </w:p>
    <w:p w14:paraId="1EB6E487">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十五、</w:t>
      </w:r>
      <w:r>
        <w:rPr>
          <w:rFonts w:hint="eastAsia" w:ascii="方正仿宋_GB2312" w:hAnsi="方正仿宋_GB2312" w:eastAsia="方正仿宋_GB2312" w:cs="方正仿宋_GB2312"/>
          <w:sz w:val="30"/>
          <w:szCs w:val="30"/>
          <w:highlight w:val="none"/>
        </w:rPr>
        <w:t>在发生不可抗力情况下的应对措施和解决办法。</w:t>
      </w:r>
    </w:p>
    <w:p w14:paraId="49DE6D94">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十六、</w:t>
      </w:r>
      <w:r>
        <w:rPr>
          <w:rFonts w:hint="eastAsia" w:ascii="方正仿宋_GB2312" w:hAnsi="方正仿宋_GB2312" w:eastAsia="方正仿宋_GB2312" w:cs="方正仿宋_GB2312"/>
          <w:sz w:val="30"/>
          <w:szCs w:val="30"/>
          <w:highlight w:val="none"/>
        </w:rPr>
        <w:t>合同一经签订，不得擅自变更、中止或者终止合同。对确需变更、调整或者中止、终止合同的，应按规定履行相应的手续。</w:t>
      </w:r>
    </w:p>
    <w:p w14:paraId="5F78BBA7">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十七、违约责任：</w:t>
      </w:r>
      <w:r>
        <w:rPr>
          <w:rFonts w:hint="eastAsia" w:ascii="方正仿宋_GB2312" w:hAnsi="方正仿宋_GB2312" w:eastAsia="方正仿宋_GB2312" w:cs="方正仿宋_GB2312"/>
          <w:sz w:val="30"/>
          <w:szCs w:val="30"/>
          <w:highlight w:val="none"/>
        </w:rPr>
        <w:t>依据《中华人民共和国合同法》、《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14:paraId="6AAF3665">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十八、其他（</w:t>
      </w:r>
      <w:r>
        <w:rPr>
          <w:rFonts w:hint="eastAsia" w:ascii="方正仿宋_GB2312" w:hAnsi="方正仿宋_GB2312" w:eastAsia="方正仿宋_GB2312" w:cs="方正仿宋_GB2312"/>
          <w:sz w:val="30"/>
          <w:szCs w:val="30"/>
          <w:highlight w:val="none"/>
        </w:rPr>
        <w:t>在合同中具体明确）</w:t>
      </w:r>
    </w:p>
    <w:p w14:paraId="04125C9A">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十九、合同订立</w:t>
      </w:r>
    </w:p>
    <w:p w14:paraId="24D62466">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订立时间：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14:paraId="64A84DB5">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订立地点：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5F30B83">
      <w:pPr>
        <w:tabs>
          <w:tab w:val="left" w:pos="980"/>
        </w:tabs>
        <w:kinsoku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本合同一式</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份，具有同等法律效力，双方各执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份。各方签字盖章后生效，合同执行完毕自动失效。</w:t>
      </w:r>
    </w:p>
    <w:p w14:paraId="345D8E9D">
      <w:pPr>
        <w:pStyle w:val="10"/>
        <w:rPr>
          <w:rFonts w:hint="eastAsia" w:ascii="方正仿宋_GB2312" w:hAnsi="方正仿宋_GB2312" w:eastAsia="方正仿宋_GB2312" w:cs="方正仿宋_GB2312"/>
          <w:sz w:val="30"/>
          <w:szCs w:val="30"/>
          <w:highlight w:val="none"/>
        </w:rPr>
      </w:pPr>
    </w:p>
    <w:p w14:paraId="03750E2A">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 xml:space="preserve">甲方（签字盖章）： </w:t>
      </w:r>
    </w:p>
    <w:p w14:paraId="288F778D">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代表人</w:t>
      </w:r>
    </w:p>
    <w:p w14:paraId="065DE73B">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联系电话：</w:t>
      </w:r>
    </w:p>
    <w:p w14:paraId="2D588320">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 xml:space="preserve">通讯地址： </w:t>
      </w:r>
    </w:p>
    <w:p w14:paraId="1BE3C46F">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签署日期：</w:t>
      </w:r>
    </w:p>
    <w:p w14:paraId="3D2B6689">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p>
    <w:p w14:paraId="712C3185">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乙方（签字盖章）：</w:t>
      </w:r>
    </w:p>
    <w:p w14:paraId="4AF03047">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代表人：</w:t>
      </w:r>
    </w:p>
    <w:p w14:paraId="21004B7E">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联系电话：</w:t>
      </w:r>
    </w:p>
    <w:p w14:paraId="381C19C8">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通讯地址：</w:t>
      </w:r>
    </w:p>
    <w:p w14:paraId="529B8E85">
      <w:pPr>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签署日期：</w:t>
      </w:r>
    </w:p>
    <w:p w14:paraId="071B0918">
      <w:pPr>
        <w:pStyle w:val="10"/>
        <w:rPr>
          <w:rFonts w:hint="eastAsia" w:ascii="方正仿宋_GB2312" w:hAnsi="方正仿宋_GB2312" w:eastAsia="方正仿宋_GB2312" w:cs="方正仿宋_GB2312"/>
          <w:sz w:val="30"/>
          <w:szCs w:val="30"/>
          <w:highlight w:val="none"/>
        </w:rPr>
      </w:pPr>
    </w:p>
    <w:p w14:paraId="225C5612">
      <w:pPr>
        <w:pStyle w:val="10"/>
        <w:rPr>
          <w:rFonts w:hint="eastAsia" w:ascii="方正仿宋_GB2312" w:hAnsi="方正仿宋_GB2312" w:eastAsia="方正仿宋_GB2312" w:cs="方正仿宋_GB2312"/>
          <w:sz w:val="30"/>
          <w:szCs w:val="30"/>
          <w:highlight w:val="none"/>
        </w:rPr>
      </w:pPr>
    </w:p>
    <w:p w14:paraId="2B2B25D0">
      <w:pPr>
        <w:pStyle w:val="10"/>
        <w:rPr>
          <w:rFonts w:hint="eastAsia" w:ascii="仿宋" w:hAnsi="仿宋" w:eastAsia="仿宋"/>
          <w:color w:val="000000"/>
          <w:sz w:val="30"/>
          <w:szCs w:val="30"/>
          <w:highlight w:val="none"/>
        </w:rPr>
        <w:sectPr>
          <w:footerReference r:id="rId3" w:type="default"/>
          <w:pgSz w:w="11906" w:h="16838"/>
          <w:pgMar w:top="1418" w:right="1135" w:bottom="1418" w:left="1531" w:header="851" w:footer="992" w:gutter="0"/>
          <w:pgNumType w:fmt="decimal" w:start="1"/>
          <w:cols w:space="720" w:num="1"/>
          <w:titlePg/>
          <w:docGrid w:type="lines" w:linePitch="312" w:charSpace="0"/>
        </w:sectPr>
      </w:pPr>
    </w:p>
    <w:p w14:paraId="73E33B61">
      <w:pPr>
        <w:spacing w:before="120" w:line="360" w:lineRule="auto"/>
        <w:jc w:val="both"/>
        <w:rPr>
          <w:rFonts w:hint="eastAsia" w:ascii="宋体" w:hAnsi="宋体" w:eastAsia="宋体" w:cs="宋体"/>
          <w:b/>
          <w:bCs/>
          <w:sz w:val="30"/>
          <w:szCs w:val="30"/>
          <w:highlight w:val="none"/>
        </w:rPr>
      </w:pPr>
    </w:p>
    <w:p w14:paraId="13345CF8">
      <w:pPr>
        <w:pStyle w:val="10"/>
        <w:rPr>
          <w:rFonts w:hint="eastAsia" w:ascii="宋体" w:hAnsi="宋体" w:eastAsia="宋体" w:cs="宋体"/>
          <w:b/>
          <w:bCs/>
          <w:sz w:val="30"/>
          <w:szCs w:val="30"/>
          <w:highlight w:val="none"/>
        </w:rPr>
      </w:pPr>
    </w:p>
    <w:p w14:paraId="5EC79F96">
      <w:pPr>
        <w:pStyle w:val="14"/>
        <w:numPr>
          <w:ilvl w:val="0"/>
          <w:numId w:val="0"/>
        </w:numPr>
        <w:spacing w:line="360" w:lineRule="auto"/>
        <w:rPr>
          <w:rFonts w:hint="eastAsia" w:ascii="宋体" w:hAnsi="宋体" w:eastAsia="宋体" w:cs="宋体"/>
          <w:b/>
          <w:bCs/>
          <w:color w:val="000000"/>
          <w:kern w:val="2"/>
          <w:sz w:val="21"/>
          <w:szCs w:val="21"/>
        </w:rPr>
        <w:sectPr>
          <w:type w:val="continuous"/>
          <w:pgSz w:w="11906" w:h="16838"/>
          <w:pgMar w:top="1440" w:right="1148" w:bottom="1440" w:left="1345" w:header="851" w:footer="992" w:gutter="0"/>
          <w:cols w:space="195" w:num="2"/>
          <w:docGrid w:type="lines" w:linePitch="312" w:charSpace="0"/>
        </w:sectPr>
      </w:pPr>
      <w:r>
        <w:rPr>
          <w:rFonts w:hint="eastAsia" w:ascii="宋体" w:hAnsi="宋体" w:eastAsia="宋体" w:cs="宋体"/>
          <w:b/>
          <w:bCs/>
          <w:color w:val="000000"/>
          <w:kern w:val="2"/>
          <w:sz w:val="21"/>
          <w:szCs w:val="21"/>
        </w:rPr>
        <w:t>注：本合同为参考模板，具体以签订版为准。</w:t>
      </w:r>
    </w:p>
    <w:p w14:paraId="40CFC2CD">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五、对服务商的要求</w:t>
      </w:r>
    </w:p>
    <w:p w14:paraId="79C3FEB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1、在中华人民共和国境内注册的，具有独立法人资格的供应商；</w:t>
      </w:r>
    </w:p>
    <w:p w14:paraId="256FD62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2、具有良好的商业信誉和健全的财务会计制度；</w:t>
      </w:r>
    </w:p>
    <w:p w14:paraId="43BAA17E">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3、具有履行合同所必须的设备和专业技术能力；</w:t>
      </w:r>
    </w:p>
    <w:p w14:paraId="6E4CE162">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4、有依法缴纳税收和社会保障资金的良好记录；</w:t>
      </w:r>
    </w:p>
    <w:p w14:paraId="519EB08B">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5、参加本项政府采购活动前三年内，在经营活动中没有重大违法记录。</w:t>
      </w:r>
    </w:p>
    <w:p w14:paraId="50272E9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6、除《政府采购法》第二十二条规定的基本条件外，供应商还需具备的其他资格条件：具体内容以公告为准。</w:t>
      </w:r>
    </w:p>
    <w:p w14:paraId="207EA7CB">
      <w:pPr>
        <w:tabs>
          <w:tab w:val="left" w:pos="756"/>
        </w:tabs>
        <w:textAlignment w:val="baseline"/>
        <w:rPr>
          <w:rFonts w:hint="eastAsia" w:ascii="宋体" w:hAnsi="宋体" w:eastAsia="宋体" w:cs="宋体"/>
          <w:kern w:val="2"/>
          <w:sz w:val="30"/>
          <w:szCs w:val="30"/>
          <w:lang w:val="en-US" w:eastAsia="zh-CN" w:bidi="ar-SA"/>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000020204"/>
    <w:charset w:val="86"/>
    <w:family w:val="swiss"/>
    <w:pitch w:val="default"/>
    <w:sig w:usb0="00000000" w:usb1="00000000"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1" w:fontKey="{6A7CED1F-7CDD-4258-AC2F-91378476E02E}"/>
  </w:font>
  <w:font w:name="华文中宋">
    <w:panose1 w:val="02010600040101010101"/>
    <w:charset w:val="86"/>
    <w:family w:val="auto"/>
    <w:pitch w:val="default"/>
    <w:sig w:usb0="00000287" w:usb1="080F0000" w:usb2="00000000" w:usb3="00000000" w:csb0="0004009F" w:csb1="DFD70000"/>
    <w:embedRegular r:id="rId2" w:fontKey="{BA11870F-58F3-40B9-81AF-DFD2F0EE5E42}"/>
  </w:font>
  <w:font w:name="仿宋">
    <w:panose1 w:val="02010609060101010101"/>
    <w:charset w:val="86"/>
    <w:family w:val="auto"/>
    <w:pitch w:val="default"/>
    <w:sig w:usb0="800002BF" w:usb1="38CF7CFA" w:usb2="00000016" w:usb3="00000000" w:csb0="00040001" w:csb1="00000000"/>
    <w:embedRegular r:id="rId3" w:fontKey="{7B50F81B-C997-47D3-A337-62C65913D1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D696">
    <w:pPr>
      <w:pStyle w:val="12"/>
      <w:tabs>
        <w:tab w:val="clear" w:pos="4153"/>
        <w:tab w:val="clear" w:pos="8306"/>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CD9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D83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4"/>
      <w:lvlText w:val="5.%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5B1A5937"/>
    <w:multiLevelType w:val="singleLevel"/>
    <w:tmpl w:val="5B1A593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D293A61"/>
    <w:rsid w:val="01DF44DB"/>
    <w:rsid w:val="02A15FD4"/>
    <w:rsid w:val="02C91CBB"/>
    <w:rsid w:val="032C124E"/>
    <w:rsid w:val="03DC00E3"/>
    <w:rsid w:val="03EE5241"/>
    <w:rsid w:val="04535EB5"/>
    <w:rsid w:val="05353EE2"/>
    <w:rsid w:val="060B08A7"/>
    <w:rsid w:val="065D170B"/>
    <w:rsid w:val="080F5AC8"/>
    <w:rsid w:val="090903B8"/>
    <w:rsid w:val="0A3E3688"/>
    <w:rsid w:val="0AEC771E"/>
    <w:rsid w:val="0D2B6FCE"/>
    <w:rsid w:val="0DEC5A24"/>
    <w:rsid w:val="0F38727D"/>
    <w:rsid w:val="11FF5970"/>
    <w:rsid w:val="12BB58E4"/>
    <w:rsid w:val="12BD7DB1"/>
    <w:rsid w:val="134A7D3F"/>
    <w:rsid w:val="139807F3"/>
    <w:rsid w:val="13B467B4"/>
    <w:rsid w:val="14C91E0F"/>
    <w:rsid w:val="154C2250"/>
    <w:rsid w:val="15B247C7"/>
    <w:rsid w:val="15F43434"/>
    <w:rsid w:val="160C2CF4"/>
    <w:rsid w:val="16872403"/>
    <w:rsid w:val="17461A42"/>
    <w:rsid w:val="18B70D79"/>
    <w:rsid w:val="19291A05"/>
    <w:rsid w:val="1A107C62"/>
    <w:rsid w:val="1A6D6A9F"/>
    <w:rsid w:val="1B3B6874"/>
    <w:rsid w:val="1C3644FE"/>
    <w:rsid w:val="1CB0660D"/>
    <w:rsid w:val="1CE1033C"/>
    <w:rsid w:val="1E111716"/>
    <w:rsid w:val="1FCE6D9B"/>
    <w:rsid w:val="1FF64400"/>
    <w:rsid w:val="20C1476D"/>
    <w:rsid w:val="21AE07EA"/>
    <w:rsid w:val="21C12923"/>
    <w:rsid w:val="21C67E02"/>
    <w:rsid w:val="21DF7A65"/>
    <w:rsid w:val="22914C6D"/>
    <w:rsid w:val="22C850E1"/>
    <w:rsid w:val="2336686D"/>
    <w:rsid w:val="24676508"/>
    <w:rsid w:val="248B01F1"/>
    <w:rsid w:val="251C753A"/>
    <w:rsid w:val="25313C17"/>
    <w:rsid w:val="26156D29"/>
    <w:rsid w:val="26C91B56"/>
    <w:rsid w:val="290D43AC"/>
    <w:rsid w:val="2954792B"/>
    <w:rsid w:val="2AF21460"/>
    <w:rsid w:val="2B535014"/>
    <w:rsid w:val="2BAB460C"/>
    <w:rsid w:val="2D1D721B"/>
    <w:rsid w:val="2F257C81"/>
    <w:rsid w:val="2F9B05C8"/>
    <w:rsid w:val="2FB13E9F"/>
    <w:rsid w:val="311B1F91"/>
    <w:rsid w:val="31211F60"/>
    <w:rsid w:val="316518D0"/>
    <w:rsid w:val="316B62D0"/>
    <w:rsid w:val="31B85349"/>
    <w:rsid w:val="31C1734E"/>
    <w:rsid w:val="31C277D6"/>
    <w:rsid w:val="31E247E4"/>
    <w:rsid w:val="32EF1134"/>
    <w:rsid w:val="32FC090F"/>
    <w:rsid w:val="337D00C3"/>
    <w:rsid w:val="33F61444"/>
    <w:rsid w:val="341A7CF1"/>
    <w:rsid w:val="346D1CC9"/>
    <w:rsid w:val="35985149"/>
    <w:rsid w:val="36292332"/>
    <w:rsid w:val="36406FB5"/>
    <w:rsid w:val="36CC1333"/>
    <w:rsid w:val="38013FAC"/>
    <w:rsid w:val="385969A5"/>
    <w:rsid w:val="39225214"/>
    <w:rsid w:val="39507D49"/>
    <w:rsid w:val="395F2BBE"/>
    <w:rsid w:val="3B4F7F7A"/>
    <w:rsid w:val="3BD74516"/>
    <w:rsid w:val="3BEB4E47"/>
    <w:rsid w:val="3D7B3A94"/>
    <w:rsid w:val="3DC01751"/>
    <w:rsid w:val="3E375EB7"/>
    <w:rsid w:val="3F2226C4"/>
    <w:rsid w:val="404E7113"/>
    <w:rsid w:val="40540C1D"/>
    <w:rsid w:val="410302D3"/>
    <w:rsid w:val="410B7D28"/>
    <w:rsid w:val="42CE3087"/>
    <w:rsid w:val="436037BB"/>
    <w:rsid w:val="457A2CF8"/>
    <w:rsid w:val="462620DF"/>
    <w:rsid w:val="478B58C9"/>
    <w:rsid w:val="47B80FB8"/>
    <w:rsid w:val="48064CD8"/>
    <w:rsid w:val="4866777A"/>
    <w:rsid w:val="48A6207B"/>
    <w:rsid w:val="4903606D"/>
    <w:rsid w:val="496154B3"/>
    <w:rsid w:val="4BBC5DCD"/>
    <w:rsid w:val="4BDC0C5C"/>
    <w:rsid w:val="4C4B1119"/>
    <w:rsid w:val="4C505092"/>
    <w:rsid w:val="4C8A18A8"/>
    <w:rsid w:val="4D4F5569"/>
    <w:rsid w:val="4D661E6E"/>
    <w:rsid w:val="4E4530C4"/>
    <w:rsid w:val="4F265A71"/>
    <w:rsid w:val="500B6A2D"/>
    <w:rsid w:val="50231D9B"/>
    <w:rsid w:val="50AB653C"/>
    <w:rsid w:val="512048AB"/>
    <w:rsid w:val="51AB6D0A"/>
    <w:rsid w:val="52876F40"/>
    <w:rsid w:val="52D66916"/>
    <w:rsid w:val="54C41F71"/>
    <w:rsid w:val="568358EF"/>
    <w:rsid w:val="59801919"/>
    <w:rsid w:val="599B4846"/>
    <w:rsid w:val="59C77EC2"/>
    <w:rsid w:val="59F34F35"/>
    <w:rsid w:val="5AF16D2F"/>
    <w:rsid w:val="5B1238F9"/>
    <w:rsid w:val="5BA26A2C"/>
    <w:rsid w:val="5BED63E9"/>
    <w:rsid w:val="5C182A2D"/>
    <w:rsid w:val="5C232ADD"/>
    <w:rsid w:val="5C9413F0"/>
    <w:rsid w:val="5CAB6A20"/>
    <w:rsid w:val="5D292A17"/>
    <w:rsid w:val="5DC41661"/>
    <w:rsid w:val="5E3448C3"/>
    <w:rsid w:val="5E402A71"/>
    <w:rsid w:val="5ED430E9"/>
    <w:rsid w:val="603D5747"/>
    <w:rsid w:val="621B3ED7"/>
    <w:rsid w:val="62F55953"/>
    <w:rsid w:val="632717A7"/>
    <w:rsid w:val="63621D08"/>
    <w:rsid w:val="63B55575"/>
    <w:rsid w:val="65117981"/>
    <w:rsid w:val="65DE024F"/>
    <w:rsid w:val="65E941F7"/>
    <w:rsid w:val="6639277A"/>
    <w:rsid w:val="66A23715"/>
    <w:rsid w:val="66BE4BB8"/>
    <w:rsid w:val="685F725B"/>
    <w:rsid w:val="688A1848"/>
    <w:rsid w:val="68A57BB7"/>
    <w:rsid w:val="6A2E7922"/>
    <w:rsid w:val="6A355188"/>
    <w:rsid w:val="6B593774"/>
    <w:rsid w:val="6CA310D5"/>
    <w:rsid w:val="6D293A61"/>
    <w:rsid w:val="6D350539"/>
    <w:rsid w:val="6E07417F"/>
    <w:rsid w:val="6F602E8D"/>
    <w:rsid w:val="704E6DE7"/>
    <w:rsid w:val="70BE1584"/>
    <w:rsid w:val="720E2335"/>
    <w:rsid w:val="738D2C06"/>
    <w:rsid w:val="77122878"/>
    <w:rsid w:val="78BB3F5E"/>
    <w:rsid w:val="7A0A6F55"/>
    <w:rsid w:val="7A1F35F4"/>
    <w:rsid w:val="7A266805"/>
    <w:rsid w:val="7B4A7247"/>
    <w:rsid w:val="7DBB6A20"/>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left"/>
    </w:pPr>
    <w:rPr>
      <w:rFonts w:ascii="Cambria" w:hAnsi="Cambria"/>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9">
    <w:name w:val="page number"/>
    <w:basedOn w:val="8"/>
    <w:qFormat/>
    <w:uiPriority w:val="0"/>
  </w:style>
  <w:style w:type="paragraph" w:customStyle="1" w:styleId="10">
    <w:name w:val="正文缩进1"/>
    <w:basedOn w:val="1"/>
    <w:qFormat/>
    <w:uiPriority w:val="0"/>
    <w:pPr>
      <w:ind w:firstLine="420" w:firstLineChars="200"/>
    </w:pPr>
  </w:style>
  <w:style w:type="paragraph" w:customStyle="1" w:styleId="11">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styleId="13">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14">
    <w:name w:val="N.N（正文）"/>
    <w:basedOn w:val="1"/>
    <w:autoRedefine/>
    <w:qFormat/>
    <w:uiPriority w:val="0"/>
    <w:pPr>
      <w:numPr>
        <w:ilvl w:val="0"/>
        <w:numId w:val="1"/>
      </w:numPr>
      <w:spacing w:line="400" w:lineRule="exact"/>
      <w:jc w:val="left"/>
    </w:pPr>
    <w:rPr>
      <w:rFonts w:ascii="华文细黑" w:hAnsi="华文细黑" w:eastAsia="华文细黑" w:cs="Times New Roman"/>
      <w:kern w:val="0"/>
      <w:sz w:val="22"/>
    </w:rPr>
  </w:style>
  <w:style w:type="paragraph" w:customStyle="1" w:styleId="15">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1743</Words>
  <Characters>1758</Characters>
  <Lines>0</Lines>
  <Paragraphs>0</Paragraphs>
  <TotalTime>0</TotalTime>
  <ScaleCrop>false</ScaleCrop>
  <LinksUpToDate>false</LinksUpToDate>
  <CharactersWithSpaces>2309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WPS_1644547607</cp:lastModifiedBy>
  <dcterms:modified xsi:type="dcterms:W3CDTF">2025-04-02T07:35:42Z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25D4CC0C2B514EA998842818647570E3_13</vt:lpwstr>
  </property>
  <property fmtid="{D5CDD505-2E9C-101B-9397-08002B2CF9AE}" pid="4" name="KSOTemplateDocerSaveRecord">
    <vt:lpwstr>eyJoZGlkIjoiMmNmZDM0YTZhYTM2Y2Q3Y2ZmZjE3MGZkN2UzMzQyMjMiLCJ1c2VySWQiOiIxMzMwNTg2MTc3In0=</vt:lpwstr>
  </property>
</Properties>
</file>