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44" w:rsidRPr="00E27744" w:rsidRDefault="00E27744" w:rsidP="00E27744">
      <w:pPr>
        <w:shd w:val="clear" w:color="auto" w:fill="FFFFFF"/>
        <w:adjustRightInd/>
        <w:snapToGrid/>
        <w:spacing w:after="0" w:line="480" w:lineRule="exact"/>
        <w:jc w:val="center"/>
        <w:rPr>
          <w:rFonts w:ascii="宋体" w:eastAsia="宋体" w:hAnsi="宋体" w:cs="宋体" w:hint="eastAsia"/>
          <w:b/>
          <w:bCs/>
          <w:color w:val="333333"/>
          <w:sz w:val="32"/>
          <w:szCs w:val="32"/>
        </w:rPr>
      </w:pPr>
      <w:r w:rsidRPr="003566A3">
        <w:rPr>
          <w:rFonts w:ascii="宋体" w:eastAsia="宋体" w:hAnsi="宋体" w:cs="宋体" w:hint="eastAsia"/>
          <w:b/>
          <w:color w:val="333333"/>
          <w:sz w:val="32"/>
          <w:szCs w:val="32"/>
        </w:rPr>
        <w:t>紫阳中学学生宿舍电气安装服务项目竞争性磋商</w:t>
      </w:r>
      <w:r w:rsidRPr="00E27744">
        <w:rPr>
          <w:rFonts w:ascii="宋体" w:eastAsia="宋体" w:hAnsi="宋体" w:cs="宋体" w:hint="eastAsia"/>
          <w:b/>
          <w:color w:val="333333"/>
          <w:sz w:val="32"/>
          <w:szCs w:val="32"/>
        </w:rPr>
        <w:t>公告</w:t>
      </w:r>
    </w:p>
    <w:p w:rsidR="003566A3" w:rsidRPr="003566A3" w:rsidRDefault="003566A3" w:rsidP="003566A3">
      <w:pPr>
        <w:shd w:val="clear" w:color="auto" w:fill="FFFFFF"/>
        <w:adjustRightInd/>
        <w:snapToGrid/>
        <w:spacing w:after="0" w:line="480" w:lineRule="exact"/>
        <w:jc w:val="both"/>
        <w:rPr>
          <w:rFonts w:ascii="宋体" w:eastAsia="宋体" w:hAnsi="宋体" w:cs="宋体"/>
          <w:color w:val="333333"/>
          <w:sz w:val="24"/>
          <w:szCs w:val="24"/>
        </w:rPr>
      </w:pPr>
      <w:bookmarkStart w:id="0" w:name="OLE_LINK1"/>
      <w:r w:rsidRPr="003566A3">
        <w:rPr>
          <w:rFonts w:ascii="宋体" w:eastAsia="宋体" w:hAnsi="宋体" w:cs="宋体" w:hint="eastAsia"/>
          <w:b/>
          <w:bCs/>
          <w:color w:val="333333"/>
          <w:sz w:val="24"/>
          <w:szCs w:val="24"/>
        </w:rPr>
        <w:t>项目概况</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紫阳中学学生宿舍电气安装服务项目采购项目的潜在供应商应在全国公共资源交易平台（陕西省.安康市）获取采购文件，并于2025年03月18日14时00分（北京时间）前提交响应文件。</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b/>
          <w:bCs/>
          <w:color w:val="333333"/>
          <w:sz w:val="24"/>
          <w:szCs w:val="24"/>
        </w:rPr>
        <w:t>一、项目基本情况</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项目编号：SXYM2025-100</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项目名称：紫阳中学学生宿舍电气安装服务项目</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采购方式：竞争性磋商</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预算金额：598,800.00元</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采购需求：</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合同包1(紫阳中学学生宿舍电气安装服务项目):</w:t>
      </w:r>
    </w:p>
    <w:p w:rsidR="003566A3" w:rsidRPr="003566A3" w:rsidRDefault="003566A3" w:rsidP="003566A3">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合同包预算金额：598,800.00元</w:t>
      </w:r>
    </w:p>
    <w:p w:rsidR="003566A3" w:rsidRPr="003566A3" w:rsidRDefault="003566A3" w:rsidP="003566A3">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合同包最高限价：598,800.00元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6"/>
        <w:gridCol w:w="1343"/>
        <w:gridCol w:w="1342"/>
        <w:gridCol w:w="981"/>
        <w:gridCol w:w="1210"/>
        <w:gridCol w:w="1517"/>
        <w:gridCol w:w="1517"/>
      </w:tblGrid>
      <w:tr w:rsidR="003566A3" w:rsidRPr="003566A3" w:rsidTr="003566A3">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b/>
                <w:bCs/>
                <w:sz w:val="24"/>
                <w:szCs w:val="24"/>
              </w:rPr>
            </w:pPr>
            <w:r w:rsidRPr="003566A3">
              <w:rPr>
                <w:rFonts w:ascii="宋体" w:eastAsia="宋体" w:hAnsi="宋体" w:cs="宋体"/>
                <w:b/>
                <w:bCs/>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b/>
                <w:bCs/>
                <w:sz w:val="24"/>
                <w:szCs w:val="24"/>
              </w:rPr>
            </w:pPr>
            <w:r w:rsidRPr="003566A3">
              <w:rPr>
                <w:rFonts w:ascii="宋体" w:eastAsia="宋体" w:hAnsi="宋体" w:cs="宋体"/>
                <w:b/>
                <w:bCs/>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b/>
                <w:bCs/>
                <w:sz w:val="24"/>
                <w:szCs w:val="24"/>
              </w:rPr>
            </w:pPr>
            <w:r w:rsidRPr="003566A3">
              <w:rPr>
                <w:rFonts w:ascii="宋体" w:eastAsia="宋体" w:hAnsi="宋体" w:cs="宋体"/>
                <w:b/>
                <w:bCs/>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b/>
                <w:bCs/>
                <w:sz w:val="24"/>
                <w:szCs w:val="24"/>
              </w:rPr>
            </w:pPr>
            <w:r w:rsidRPr="003566A3">
              <w:rPr>
                <w:rFonts w:ascii="宋体" w:eastAsia="宋体" w:hAnsi="宋体" w:cs="宋体"/>
                <w:b/>
                <w:bCs/>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b/>
                <w:bCs/>
                <w:sz w:val="24"/>
                <w:szCs w:val="24"/>
              </w:rPr>
            </w:pPr>
            <w:r w:rsidRPr="003566A3">
              <w:rPr>
                <w:rFonts w:ascii="宋体" w:eastAsia="宋体" w:hAnsi="宋体" w:cs="宋体"/>
                <w:b/>
                <w:bCs/>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b/>
                <w:bCs/>
                <w:sz w:val="24"/>
                <w:szCs w:val="24"/>
              </w:rPr>
            </w:pPr>
            <w:r w:rsidRPr="003566A3">
              <w:rPr>
                <w:rFonts w:ascii="宋体" w:eastAsia="宋体" w:hAnsi="宋体" w:cs="宋体"/>
                <w:b/>
                <w:bCs/>
                <w:sz w:val="24"/>
                <w:szCs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b/>
                <w:bCs/>
                <w:sz w:val="24"/>
                <w:szCs w:val="24"/>
              </w:rPr>
            </w:pPr>
            <w:r w:rsidRPr="003566A3">
              <w:rPr>
                <w:rFonts w:ascii="宋体" w:eastAsia="宋体" w:hAnsi="宋体" w:cs="宋体"/>
                <w:b/>
                <w:bCs/>
                <w:sz w:val="24"/>
                <w:szCs w:val="24"/>
              </w:rPr>
              <w:t>最高限价(元)</w:t>
            </w:r>
          </w:p>
        </w:tc>
      </w:tr>
      <w:tr w:rsidR="003566A3" w:rsidRPr="003566A3" w:rsidTr="003566A3">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sz w:val="24"/>
                <w:szCs w:val="24"/>
              </w:rPr>
            </w:pPr>
            <w:r w:rsidRPr="003566A3">
              <w:rPr>
                <w:rFonts w:ascii="宋体" w:eastAsia="宋体" w:hAnsi="宋体" w:cs="宋体"/>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sz w:val="24"/>
                <w:szCs w:val="24"/>
              </w:rPr>
            </w:pPr>
            <w:r w:rsidRPr="003566A3">
              <w:rPr>
                <w:rFonts w:ascii="宋体" w:eastAsia="宋体" w:hAnsi="宋体" w:cs="宋体"/>
                <w:sz w:val="24"/>
                <w:szCs w:val="24"/>
              </w:rPr>
              <w:t>其他服务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sz w:val="24"/>
                <w:szCs w:val="24"/>
              </w:rPr>
            </w:pPr>
            <w:r w:rsidRPr="003566A3">
              <w:rPr>
                <w:rFonts w:ascii="宋体" w:eastAsia="宋体" w:hAnsi="宋体" w:cs="宋体"/>
                <w:sz w:val="24"/>
                <w:szCs w:val="24"/>
              </w:rPr>
              <w:t>紫阳中学学生宿舍电气安装服务项目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sz w:val="24"/>
                <w:szCs w:val="24"/>
              </w:rPr>
            </w:pPr>
            <w:r w:rsidRPr="003566A3">
              <w:rPr>
                <w:rFonts w:ascii="宋体" w:eastAsia="宋体" w:hAnsi="宋体" w:cs="宋体"/>
                <w:sz w:val="24"/>
                <w:szCs w:val="24"/>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sz w:val="24"/>
                <w:szCs w:val="24"/>
              </w:rPr>
            </w:pPr>
            <w:r w:rsidRPr="003566A3">
              <w:rPr>
                <w:rFonts w:ascii="宋体" w:eastAsia="宋体" w:hAnsi="宋体" w:cs="宋体"/>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sz w:val="24"/>
                <w:szCs w:val="24"/>
              </w:rPr>
            </w:pPr>
            <w:r w:rsidRPr="003566A3">
              <w:rPr>
                <w:rFonts w:ascii="宋体" w:eastAsia="宋体" w:hAnsi="宋体" w:cs="宋体"/>
                <w:sz w:val="24"/>
                <w:szCs w:val="24"/>
              </w:rPr>
              <w:t>598,800.00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3566A3" w:rsidRPr="003566A3" w:rsidRDefault="003566A3" w:rsidP="003566A3">
            <w:pPr>
              <w:adjustRightInd/>
              <w:snapToGrid/>
              <w:spacing w:after="0" w:line="480" w:lineRule="exact"/>
              <w:jc w:val="center"/>
              <w:rPr>
                <w:rFonts w:ascii="宋体" w:eastAsia="宋体" w:hAnsi="宋体" w:cs="宋体"/>
                <w:sz w:val="24"/>
                <w:szCs w:val="24"/>
              </w:rPr>
            </w:pPr>
            <w:r w:rsidRPr="003566A3">
              <w:rPr>
                <w:rFonts w:ascii="宋体" w:eastAsia="宋体" w:hAnsi="宋体" w:cs="宋体"/>
                <w:sz w:val="24"/>
                <w:szCs w:val="24"/>
              </w:rPr>
              <w:t>598,800.00</w:t>
            </w:r>
          </w:p>
        </w:tc>
      </w:tr>
    </w:tbl>
    <w:p w:rsidR="003566A3" w:rsidRPr="003566A3" w:rsidRDefault="003566A3" w:rsidP="003566A3">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本合同包不接受联合体投标</w:t>
      </w:r>
    </w:p>
    <w:p w:rsidR="003566A3" w:rsidRPr="003566A3" w:rsidRDefault="003566A3" w:rsidP="003566A3">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合同履行期限：详见采购文件</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b/>
          <w:bCs/>
          <w:color w:val="333333"/>
          <w:sz w:val="24"/>
          <w:szCs w:val="24"/>
        </w:rPr>
        <w:t>二、申请人的资格要求：</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1.满足《中华人民共和国政府采购法》第二十二条规定;</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2.落实政府采购政策需满足的资格要求：</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合同包1(紫阳中学学生宿舍电气安装服务项目)落实政府采购政策需满足的资格要求如下:</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lastRenderedPageBreak/>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3.本项目的特定资格要求：</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合同包1(紫阳中学学生宿舍电气安装服务项目)特定资格要求如下:</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1）法定代表人或负责人授权书（附法定代表人或负责人身份证复印件）及被授权人身份证复印件（法定代表人或负责人直接参加磋商只须提供法定代表人或负责人身份证复印件）；（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3）单位负责人为同一人或者存在直接控股、管理关系的不同供应商，不得参加同一合同项下的政府采购活动（提供书面承诺函，格式自拟加盖供应商公章）；（4）本项目非联合体磋商声明或承诺；（5）本项目专门面向中小企业采购，仅限符合条件的中小企业参与，提供中小企业声明函。</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b/>
          <w:bCs/>
          <w:color w:val="333333"/>
          <w:sz w:val="24"/>
          <w:szCs w:val="24"/>
        </w:rPr>
        <w:t>三、获取采购文件</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时间：2025年03月04日至2025年03月11日，每天上午</w:t>
      </w:r>
      <w:r>
        <w:rPr>
          <w:rFonts w:ascii="宋体" w:eastAsia="宋体" w:hAnsi="宋体" w:cs="宋体" w:hint="eastAsia"/>
          <w:color w:val="333333"/>
          <w:sz w:val="24"/>
          <w:szCs w:val="24"/>
        </w:rPr>
        <w:t>09:00:00</w:t>
      </w:r>
      <w:r w:rsidRPr="003566A3">
        <w:rPr>
          <w:rFonts w:ascii="宋体" w:eastAsia="宋体" w:hAnsi="宋体" w:cs="宋体" w:hint="eastAsia"/>
          <w:color w:val="333333"/>
          <w:sz w:val="24"/>
          <w:szCs w:val="24"/>
        </w:rPr>
        <w:t>至</w:t>
      </w:r>
      <w:r>
        <w:rPr>
          <w:rFonts w:ascii="宋体" w:eastAsia="宋体" w:hAnsi="宋体" w:cs="宋体" w:hint="eastAsia"/>
          <w:color w:val="333333"/>
          <w:sz w:val="24"/>
          <w:szCs w:val="24"/>
        </w:rPr>
        <w:t>12:00:00</w:t>
      </w:r>
      <w:r w:rsidRPr="003566A3">
        <w:rPr>
          <w:rFonts w:ascii="宋体" w:eastAsia="宋体" w:hAnsi="宋体" w:cs="宋体" w:hint="eastAsia"/>
          <w:color w:val="333333"/>
          <w:sz w:val="24"/>
          <w:szCs w:val="24"/>
        </w:rPr>
        <w:t>，下午</w:t>
      </w:r>
      <w:r>
        <w:rPr>
          <w:rFonts w:ascii="宋体" w:eastAsia="宋体" w:hAnsi="宋体" w:cs="宋体" w:hint="eastAsia"/>
          <w:color w:val="333333"/>
          <w:sz w:val="24"/>
          <w:szCs w:val="24"/>
        </w:rPr>
        <w:t>14:00:00</w:t>
      </w:r>
      <w:r w:rsidRPr="003566A3">
        <w:rPr>
          <w:rFonts w:ascii="宋体" w:eastAsia="宋体" w:hAnsi="宋体" w:cs="宋体" w:hint="eastAsia"/>
          <w:color w:val="333333"/>
          <w:sz w:val="24"/>
          <w:szCs w:val="24"/>
        </w:rPr>
        <w:t>至</w:t>
      </w:r>
      <w:r>
        <w:rPr>
          <w:rFonts w:ascii="宋体" w:eastAsia="宋体" w:hAnsi="宋体" w:cs="宋体" w:hint="eastAsia"/>
          <w:color w:val="333333"/>
          <w:sz w:val="24"/>
          <w:szCs w:val="24"/>
        </w:rPr>
        <w:t>17:00:00</w:t>
      </w:r>
      <w:r w:rsidRPr="003566A3">
        <w:rPr>
          <w:rFonts w:ascii="宋体" w:eastAsia="宋体" w:hAnsi="宋体" w:cs="宋体" w:hint="eastAsia"/>
          <w:color w:val="333333"/>
          <w:sz w:val="24"/>
          <w:szCs w:val="24"/>
        </w:rPr>
        <w:t>（北京时间）</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途径：全国公共资源交易平台（陕西省.安康市）</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lastRenderedPageBreak/>
        <w:t>方式：在线获取</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售价：0元</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b/>
          <w:bCs/>
          <w:color w:val="333333"/>
          <w:sz w:val="24"/>
          <w:szCs w:val="24"/>
        </w:rPr>
        <w:t>四、响应文件提交</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截止时间：2025年03月18日 14时00分00秒（北京时间）</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地点：全国公共资源交易平台（陕西省.安康市）</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b/>
          <w:bCs/>
          <w:color w:val="333333"/>
          <w:sz w:val="24"/>
          <w:szCs w:val="24"/>
        </w:rPr>
        <w:t>五、开启</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时间：2025年03月18日 14时00分00秒（北京时间）</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地点：全国公共资源交易平台（陕西省.安康市）不见面开标大厅</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b/>
          <w:bCs/>
          <w:color w:val="333333"/>
          <w:sz w:val="24"/>
          <w:szCs w:val="24"/>
        </w:rPr>
        <w:t>六、公告期限</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自本公告发布之日起3个工作日。</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b/>
          <w:bCs/>
          <w:color w:val="333333"/>
          <w:sz w:val="24"/>
          <w:szCs w:val="24"/>
        </w:rPr>
        <w:t>七、其他补充事宜</w:t>
      </w:r>
    </w:p>
    <w:p w:rsidR="003566A3" w:rsidRPr="003566A3" w:rsidRDefault="003566A3" w:rsidP="003566A3">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3566A3">
        <w:rPr>
          <w:rFonts w:ascii="宋体" w:eastAsia="宋体" w:hAnsi="宋体" w:cs="宋体" w:hint="eastAsia"/>
          <w:b/>
          <w:bCs/>
          <w:sz w:val="24"/>
          <w:szCs w:val="24"/>
        </w:rPr>
        <w:t>注：（1）请供应商按照陕西省财政厅关于政府采购供应商注册登记有关事项的通知中的要求，通过陕西省政府采购网（http://www.ccgp-shaanxi.gov.cn/）注册登记加入陕西省政府采购供应商库；</w:t>
      </w:r>
    </w:p>
    <w:p w:rsidR="003566A3" w:rsidRPr="003566A3" w:rsidRDefault="003566A3" w:rsidP="003566A3">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3566A3">
        <w:rPr>
          <w:rFonts w:ascii="宋体" w:eastAsia="宋体" w:hAnsi="宋体" w:cs="宋体" w:hint="eastAsia"/>
          <w:b/>
          <w:bCs/>
          <w:sz w:val="24"/>
          <w:szCs w:val="24"/>
        </w:rPr>
        <w:t>（2）凡有意投标者，请于文件获取时间内（法定节假日除外）登录全国公共资源交易平台（陕西省.安康市）系统（http://ak.sxggzyjy.cn/），选择本项目点击“我要投标”，参与投标活动；</w:t>
      </w:r>
    </w:p>
    <w:p w:rsidR="003566A3" w:rsidRPr="003566A3" w:rsidRDefault="003566A3" w:rsidP="003566A3">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3566A3">
        <w:rPr>
          <w:rFonts w:ascii="宋体" w:eastAsia="宋体" w:hAnsi="宋体" w:cs="宋体" w:hint="eastAsia"/>
          <w:b/>
          <w:bCs/>
          <w:sz w:val="24"/>
          <w:szCs w:val="24"/>
        </w:rPr>
        <w:t>（3）网上报名成功后，各供应商须在文件获取时间内（法定节假日除外）将加盖公章的报名回执单、有效的单位介绍信、被介绍人身份证复印件（文字及公章须清晰，无缺失并标明联系人、联系方式及邮箱）发送至代理机构邮箱2670590655@qq.com（以邮件到达时间为准），并及时联系代理机构进行确认，完成确认流程后方可下载扩展名为（*.SXSZF）的电子版招标文件（没有下载招标文件的潜在供应商将无法提交投标文件），未在规定文件获取时间内登记确认的，视为报名无效。</w:t>
      </w:r>
    </w:p>
    <w:p w:rsidR="003566A3" w:rsidRPr="003566A3" w:rsidRDefault="003566A3" w:rsidP="003566A3">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3566A3">
        <w:rPr>
          <w:rFonts w:ascii="宋体" w:eastAsia="宋体" w:hAnsi="宋体" w:cs="宋体" w:hint="eastAsia"/>
          <w:b/>
          <w:bCs/>
          <w:sz w:val="24"/>
          <w:szCs w:val="24"/>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rsidR="003566A3" w:rsidRPr="003566A3" w:rsidRDefault="003566A3" w:rsidP="003566A3">
      <w:pPr>
        <w:shd w:val="clear" w:color="auto" w:fill="FFFFFF"/>
        <w:wordWrap w:val="0"/>
        <w:topLinePunct/>
        <w:adjustRightInd/>
        <w:snapToGrid/>
        <w:spacing w:after="0" w:line="480" w:lineRule="exact"/>
        <w:ind w:firstLine="480"/>
        <w:jc w:val="both"/>
        <w:rPr>
          <w:rFonts w:ascii="宋体" w:eastAsia="宋体" w:hAnsi="宋体" w:cs="宋体" w:hint="eastAsia"/>
          <w:sz w:val="24"/>
          <w:szCs w:val="24"/>
        </w:rPr>
      </w:pPr>
      <w:r w:rsidRPr="003566A3">
        <w:rPr>
          <w:rFonts w:ascii="宋体" w:eastAsia="宋体" w:hAnsi="宋体" w:cs="宋体" w:hint="eastAsia"/>
          <w:b/>
          <w:bCs/>
          <w:sz w:val="24"/>
          <w:szCs w:val="24"/>
        </w:rPr>
        <w:lastRenderedPageBreak/>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b/>
          <w:bCs/>
          <w:color w:val="333333"/>
          <w:sz w:val="24"/>
          <w:szCs w:val="24"/>
        </w:rPr>
        <w:t>八、对本次招标提出询问，请按以下方式联系。</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1.采购人信息</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名称：紫阳县紫阳中学</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地址：紫阳县城关镇紫府路中段</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联系方式：0915-4423280</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2.采购代理机构信息</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名称：陕西扬明项目管理有限公司</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地址：陕西省西安市长安区陕西省西安市国家民用航天产业基地飞天路588号北航科技园1号楼304室</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联系方式：13359280273</w:t>
      </w:r>
    </w:p>
    <w:p w:rsidR="003566A3" w:rsidRPr="003566A3" w:rsidRDefault="003566A3" w:rsidP="003566A3">
      <w:pPr>
        <w:shd w:val="clear" w:color="auto" w:fill="FFFFFF"/>
        <w:adjustRightInd/>
        <w:snapToGrid/>
        <w:spacing w:after="0" w:line="480" w:lineRule="exact"/>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3.项目联系方式</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项目联系人：冯工</w:t>
      </w:r>
    </w:p>
    <w:p w:rsidR="003566A3" w:rsidRPr="003566A3" w:rsidRDefault="003566A3"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3566A3">
        <w:rPr>
          <w:rFonts w:ascii="宋体" w:eastAsia="宋体" w:hAnsi="宋体" w:cs="宋体" w:hint="eastAsia"/>
          <w:color w:val="333333"/>
          <w:sz w:val="24"/>
          <w:szCs w:val="24"/>
        </w:rPr>
        <w:t>电话：13359280273</w:t>
      </w:r>
    </w:p>
    <w:p w:rsidR="003566A3" w:rsidRPr="003566A3" w:rsidRDefault="00A347C0" w:rsidP="003566A3">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Pr>
          <w:rFonts w:ascii="宋体" w:eastAsia="宋体" w:hAnsi="宋体" w:cs="宋体" w:hint="eastAsia"/>
          <w:color w:val="333333"/>
          <w:sz w:val="24"/>
          <w:szCs w:val="24"/>
        </w:rPr>
        <w:t xml:space="preserve">                                         </w:t>
      </w:r>
      <w:r w:rsidR="003566A3" w:rsidRPr="003566A3">
        <w:rPr>
          <w:rFonts w:ascii="宋体" w:eastAsia="宋体" w:hAnsi="宋体" w:cs="宋体" w:hint="eastAsia"/>
          <w:color w:val="333333"/>
          <w:sz w:val="24"/>
          <w:szCs w:val="24"/>
        </w:rPr>
        <w:t>陕西扬明项目管理有限公司</w:t>
      </w:r>
    </w:p>
    <w:p w:rsidR="004358AB" w:rsidRPr="003566A3" w:rsidRDefault="003566A3" w:rsidP="003566A3">
      <w:pPr>
        <w:spacing w:after="0" w:line="480" w:lineRule="exact"/>
        <w:jc w:val="both"/>
        <w:rPr>
          <w:rFonts w:ascii="宋体" w:eastAsia="宋体" w:hAnsi="宋体"/>
          <w:sz w:val="24"/>
          <w:szCs w:val="24"/>
        </w:rPr>
      </w:pPr>
      <w:r>
        <w:rPr>
          <w:rFonts w:ascii="宋体" w:eastAsia="宋体" w:hAnsi="宋体" w:hint="eastAsia"/>
          <w:sz w:val="24"/>
          <w:szCs w:val="24"/>
        </w:rPr>
        <w:t xml:space="preserve">   </w:t>
      </w:r>
      <w:r w:rsidR="00A347C0">
        <w:rPr>
          <w:rFonts w:ascii="宋体" w:eastAsia="宋体" w:hAnsi="宋体" w:hint="eastAsia"/>
          <w:sz w:val="24"/>
          <w:szCs w:val="24"/>
        </w:rPr>
        <w:t xml:space="preserve">                                           </w:t>
      </w:r>
      <w:r>
        <w:rPr>
          <w:rFonts w:ascii="宋体" w:eastAsia="宋体" w:hAnsi="宋体" w:hint="eastAsia"/>
          <w:sz w:val="24"/>
          <w:szCs w:val="24"/>
        </w:rPr>
        <w:t xml:space="preserve"> 2025年03月04日</w:t>
      </w:r>
      <w:bookmarkEnd w:id="0"/>
    </w:p>
    <w:sectPr w:rsidR="004358AB" w:rsidRPr="003566A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DD9" w:rsidRDefault="00411DD9" w:rsidP="003566A3">
      <w:pPr>
        <w:spacing w:after="0"/>
      </w:pPr>
      <w:r>
        <w:separator/>
      </w:r>
    </w:p>
  </w:endnote>
  <w:endnote w:type="continuationSeparator" w:id="0">
    <w:p w:rsidR="00411DD9" w:rsidRDefault="00411DD9" w:rsidP="003566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DD9" w:rsidRDefault="00411DD9" w:rsidP="003566A3">
      <w:pPr>
        <w:spacing w:after="0"/>
      </w:pPr>
      <w:r>
        <w:separator/>
      </w:r>
    </w:p>
  </w:footnote>
  <w:footnote w:type="continuationSeparator" w:id="0">
    <w:p w:rsidR="00411DD9" w:rsidRDefault="00411DD9" w:rsidP="003566A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C3D0A"/>
    <w:rsid w:val="00323B43"/>
    <w:rsid w:val="003566A3"/>
    <w:rsid w:val="003D37D8"/>
    <w:rsid w:val="00411DD9"/>
    <w:rsid w:val="00426133"/>
    <w:rsid w:val="004358AB"/>
    <w:rsid w:val="008B7726"/>
    <w:rsid w:val="00A347C0"/>
    <w:rsid w:val="00D31D50"/>
    <w:rsid w:val="00E27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4">
    <w:name w:val="heading 4"/>
    <w:basedOn w:val="a"/>
    <w:link w:val="4Char"/>
    <w:uiPriority w:val="9"/>
    <w:qFormat/>
    <w:rsid w:val="003566A3"/>
    <w:pPr>
      <w:adjustRightInd/>
      <w:snapToGrid/>
      <w:spacing w:before="100" w:beforeAutospacing="1" w:after="100" w:afterAutospacing="1"/>
      <w:outlineLvl w:val="3"/>
    </w:pPr>
    <w:rPr>
      <w:rFonts w:ascii="宋体" w:eastAsia="宋体" w:hAnsi="宋体" w:cs="宋体"/>
      <w:b/>
      <w:bCs/>
      <w:sz w:val="24"/>
      <w:szCs w:val="24"/>
    </w:rPr>
  </w:style>
  <w:style w:type="paragraph" w:styleId="6">
    <w:name w:val="heading 6"/>
    <w:basedOn w:val="a"/>
    <w:link w:val="6Char"/>
    <w:uiPriority w:val="9"/>
    <w:qFormat/>
    <w:rsid w:val="003566A3"/>
    <w:pPr>
      <w:adjustRightInd/>
      <w:snapToGrid/>
      <w:spacing w:before="100" w:beforeAutospacing="1" w:after="100" w:afterAutospacing="1"/>
      <w:outlineLvl w:val="5"/>
    </w:pPr>
    <w:rPr>
      <w:rFonts w:ascii="宋体" w:eastAsia="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66A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566A3"/>
    <w:rPr>
      <w:rFonts w:ascii="Tahoma" w:hAnsi="Tahoma"/>
      <w:sz w:val="18"/>
      <w:szCs w:val="18"/>
    </w:rPr>
  </w:style>
  <w:style w:type="paragraph" w:styleId="a4">
    <w:name w:val="footer"/>
    <w:basedOn w:val="a"/>
    <w:link w:val="Char0"/>
    <w:uiPriority w:val="99"/>
    <w:semiHidden/>
    <w:unhideWhenUsed/>
    <w:rsid w:val="003566A3"/>
    <w:pPr>
      <w:tabs>
        <w:tab w:val="center" w:pos="4153"/>
        <w:tab w:val="right" w:pos="8306"/>
      </w:tabs>
    </w:pPr>
    <w:rPr>
      <w:sz w:val="18"/>
      <w:szCs w:val="18"/>
    </w:rPr>
  </w:style>
  <w:style w:type="character" w:customStyle="1" w:styleId="Char0">
    <w:name w:val="页脚 Char"/>
    <w:basedOn w:val="a0"/>
    <w:link w:val="a4"/>
    <w:uiPriority w:val="99"/>
    <w:semiHidden/>
    <w:rsid w:val="003566A3"/>
    <w:rPr>
      <w:rFonts w:ascii="Tahoma" w:hAnsi="Tahoma"/>
      <w:sz w:val="18"/>
      <w:szCs w:val="18"/>
    </w:rPr>
  </w:style>
  <w:style w:type="character" w:customStyle="1" w:styleId="4Char">
    <w:name w:val="标题 4 Char"/>
    <w:basedOn w:val="a0"/>
    <w:link w:val="4"/>
    <w:uiPriority w:val="9"/>
    <w:rsid w:val="003566A3"/>
    <w:rPr>
      <w:rFonts w:ascii="宋体" w:eastAsia="宋体" w:hAnsi="宋体" w:cs="宋体"/>
      <w:b/>
      <w:bCs/>
      <w:sz w:val="24"/>
      <w:szCs w:val="24"/>
    </w:rPr>
  </w:style>
  <w:style w:type="character" w:customStyle="1" w:styleId="6Char">
    <w:name w:val="标题 6 Char"/>
    <w:basedOn w:val="a0"/>
    <w:link w:val="6"/>
    <w:uiPriority w:val="9"/>
    <w:rsid w:val="003566A3"/>
    <w:rPr>
      <w:rFonts w:ascii="宋体" w:eastAsia="宋体" w:hAnsi="宋体" w:cs="宋体"/>
      <w:b/>
      <w:bCs/>
      <w:sz w:val="15"/>
      <w:szCs w:val="15"/>
    </w:rPr>
  </w:style>
  <w:style w:type="character" w:styleId="a5">
    <w:name w:val="Strong"/>
    <w:basedOn w:val="a0"/>
    <w:uiPriority w:val="22"/>
    <w:qFormat/>
    <w:rsid w:val="003566A3"/>
    <w:rPr>
      <w:b/>
      <w:bCs/>
    </w:rPr>
  </w:style>
  <w:style w:type="paragraph" w:styleId="a6">
    <w:name w:val="Normal (Web)"/>
    <w:basedOn w:val="a"/>
    <w:uiPriority w:val="99"/>
    <w:semiHidden/>
    <w:unhideWhenUsed/>
    <w:rsid w:val="003566A3"/>
    <w:pPr>
      <w:adjustRightInd/>
      <w:snapToGrid/>
      <w:spacing w:before="100" w:beforeAutospacing="1" w:after="100" w:afterAutospacing="1"/>
    </w:pPr>
    <w:rPr>
      <w:rFonts w:ascii="宋体" w:eastAsia="宋体" w:hAnsi="宋体" w:cs="宋体"/>
      <w:sz w:val="24"/>
      <w:szCs w:val="24"/>
    </w:rPr>
  </w:style>
  <w:style w:type="character" w:customStyle="1" w:styleId="noticegetfile-getbidfileaddress">
    <w:name w:val="noticegetfile-getbidfileaddress"/>
    <w:basedOn w:val="a0"/>
    <w:rsid w:val="003566A3"/>
  </w:style>
  <w:style w:type="character" w:customStyle="1" w:styleId="noticepurchasetime-noticepurchasetime">
    <w:name w:val="noticepurchasetime-noticepurchasetime"/>
    <w:basedOn w:val="a0"/>
    <w:rsid w:val="003566A3"/>
  </w:style>
  <w:style w:type="paragraph" w:customStyle="1" w:styleId="u-content">
    <w:name w:val="u-content"/>
    <w:basedOn w:val="a"/>
    <w:rsid w:val="003566A3"/>
    <w:pPr>
      <w:adjustRightInd/>
      <w:snapToGrid/>
      <w:spacing w:before="100" w:beforeAutospacing="1" w:after="100" w:afterAutospacing="1"/>
    </w:pPr>
    <w:rPr>
      <w:rFonts w:ascii="宋体" w:eastAsia="宋体" w:hAnsi="宋体" w:cs="宋体"/>
      <w:sz w:val="24"/>
      <w:szCs w:val="24"/>
    </w:rPr>
  </w:style>
  <w:style w:type="character" w:customStyle="1" w:styleId="u-content1">
    <w:name w:val="u-content1"/>
    <w:basedOn w:val="a0"/>
    <w:rsid w:val="003566A3"/>
  </w:style>
  <w:style w:type="character" w:customStyle="1" w:styleId="noticebidtime-bidaddress">
    <w:name w:val="noticebidtime-bidaddress"/>
    <w:basedOn w:val="a0"/>
    <w:rsid w:val="003566A3"/>
  </w:style>
  <w:style w:type="paragraph" w:styleId="a7">
    <w:name w:val="Document Map"/>
    <w:basedOn w:val="a"/>
    <w:link w:val="Char1"/>
    <w:uiPriority w:val="99"/>
    <w:semiHidden/>
    <w:unhideWhenUsed/>
    <w:rsid w:val="003566A3"/>
    <w:rPr>
      <w:rFonts w:ascii="宋体" w:eastAsia="宋体"/>
      <w:sz w:val="18"/>
      <w:szCs w:val="18"/>
    </w:rPr>
  </w:style>
  <w:style w:type="character" w:customStyle="1" w:styleId="Char1">
    <w:name w:val="文档结构图 Char"/>
    <w:basedOn w:val="a0"/>
    <w:link w:val="a7"/>
    <w:uiPriority w:val="99"/>
    <w:semiHidden/>
    <w:rsid w:val="003566A3"/>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880628093">
      <w:bodyDiv w:val="1"/>
      <w:marLeft w:val="0"/>
      <w:marRight w:val="0"/>
      <w:marTop w:val="0"/>
      <w:marBottom w:val="0"/>
      <w:divBdr>
        <w:top w:val="none" w:sz="0" w:space="0" w:color="auto"/>
        <w:left w:val="none" w:sz="0" w:space="0" w:color="auto"/>
        <w:bottom w:val="none" w:sz="0" w:space="0" w:color="auto"/>
        <w:right w:val="none" w:sz="0" w:space="0" w:color="auto"/>
      </w:divBdr>
      <w:divsChild>
        <w:div w:id="597830129">
          <w:marLeft w:val="0"/>
          <w:marRight w:val="0"/>
          <w:marTop w:val="150"/>
          <w:marBottom w:val="150"/>
          <w:divBdr>
            <w:top w:val="single" w:sz="6" w:space="9" w:color="000000"/>
            <w:left w:val="single" w:sz="6" w:space="9" w:color="000000"/>
            <w:bottom w:val="single" w:sz="6" w:space="9" w:color="000000"/>
            <w:right w:val="single" w:sz="6" w:space="9" w:color="000000"/>
          </w:divBdr>
        </w:div>
        <w:div w:id="112067011">
          <w:marLeft w:val="0"/>
          <w:marRight w:val="0"/>
          <w:marTop w:val="0"/>
          <w:marBottom w:val="0"/>
          <w:divBdr>
            <w:top w:val="none" w:sz="0" w:space="0" w:color="auto"/>
            <w:left w:val="none" w:sz="0" w:space="0" w:color="auto"/>
            <w:bottom w:val="none" w:sz="0" w:space="0" w:color="auto"/>
            <w:right w:val="none" w:sz="0" w:space="0" w:color="auto"/>
          </w:divBdr>
        </w:div>
        <w:div w:id="380180259">
          <w:marLeft w:val="0"/>
          <w:marRight w:val="0"/>
          <w:marTop w:val="0"/>
          <w:marBottom w:val="0"/>
          <w:divBdr>
            <w:top w:val="none" w:sz="0" w:space="0" w:color="auto"/>
            <w:left w:val="none" w:sz="0" w:space="0" w:color="auto"/>
            <w:bottom w:val="none" w:sz="0" w:space="0" w:color="auto"/>
            <w:right w:val="none" w:sz="0" w:space="0" w:color="auto"/>
          </w:divBdr>
        </w:div>
        <w:div w:id="322124956">
          <w:marLeft w:val="0"/>
          <w:marRight w:val="0"/>
          <w:marTop w:val="0"/>
          <w:marBottom w:val="0"/>
          <w:divBdr>
            <w:top w:val="none" w:sz="0" w:space="0" w:color="auto"/>
            <w:left w:val="none" w:sz="0" w:space="0" w:color="auto"/>
            <w:bottom w:val="none" w:sz="0" w:space="0" w:color="auto"/>
            <w:right w:val="none" w:sz="0" w:space="0" w:color="auto"/>
          </w:divBdr>
          <w:divsChild>
            <w:div w:id="1355888377">
              <w:marLeft w:val="0"/>
              <w:marRight w:val="0"/>
              <w:marTop w:val="0"/>
              <w:marBottom w:val="0"/>
              <w:divBdr>
                <w:top w:val="none" w:sz="0" w:space="0" w:color="auto"/>
                <w:left w:val="none" w:sz="0" w:space="0" w:color="auto"/>
                <w:bottom w:val="none" w:sz="0" w:space="0" w:color="auto"/>
                <w:right w:val="none" w:sz="0" w:space="0" w:color="auto"/>
              </w:divBdr>
              <w:divsChild>
                <w:div w:id="7248329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31758304">
          <w:marLeft w:val="0"/>
          <w:marRight w:val="0"/>
          <w:marTop w:val="0"/>
          <w:marBottom w:val="0"/>
          <w:divBdr>
            <w:top w:val="none" w:sz="0" w:space="0" w:color="auto"/>
            <w:left w:val="none" w:sz="0" w:space="0" w:color="auto"/>
            <w:bottom w:val="none" w:sz="0" w:space="0" w:color="auto"/>
            <w:right w:val="none" w:sz="0" w:space="0" w:color="auto"/>
          </w:divBdr>
          <w:divsChild>
            <w:div w:id="24448082">
              <w:marLeft w:val="0"/>
              <w:marRight w:val="0"/>
              <w:marTop w:val="0"/>
              <w:marBottom w:val="0"/>
              <w:divBdr>
                <w:top w:val="none" w:sz="0" w:space="0" w:color="auto"/>
                <w:left w:val="none" w:sz="0" w:space="0" w:color="auto"/>
                <w:bottom w:val="none" w:sz="0" w:space="0" w:color="auto"/>
                <w:right w:val="none" w:sz="0" w:space="0" w:color="auto"/>
              </w:divBdr>
              <w:divsChild>
                <w:div w:id="13977824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35430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2025-03-04T02:26:00Z</dcterms:modified>
</cp:coreProperties>
</file>