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AA6B5">
      <w:pPr>
        <w:spacing w:line="560" w:lineRule="exact"/>
        <w:jc w:val="center"/>
        <w:outlineLvl w:val="0"/>
        <w:rPr>
          <w:rFonts w:hint="eastAsia"/>
        </w:rPr>
      </w:pPr>
      <w:bookmarkStart w:id="0" w:name="_GoBack"/>
      <w:bookmarkEnd w:id="0"/>
      <w:r>
        <w:rPr>
          <w:rFonts w:hint="eastAsia" w:ascii="宋体" w:hAnsi="宋体"/>
          <w:b/>
          <w:sz w:val="36"/>
        </w:rPr>
        <w:t>第一部分  竞争性磋商公告</w:t>
      </w:r>
    </w:p>
    <w:p w14:paraId="72FDA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b w:val="0"/>
          <w:kern w:val="0"/>
          <w:sz w:val="24"/>
          <w:szCs w:val="24"/>
          <w:highlight w:val="none"/>
          <w:lang w:val="en-US" w:eastAsia="zh-CN" w:bidi="ar"/>
        </w:rPr>
      </w:pPr>
      <w:r>
        <w:rPr>
          <w:rFonts w:hint="eastAsia" w:ascii="宋体" w:hAnsi="宋体" w:cs="宋体"/>
          <w:b w:val="0"/>
          <w:kern w:val="0"/>
          <w:sz w:val="24"/>
          <w:szCs w:val="24"/>
          <w:lang w:val="en-US" w:eastAsia="zh-CN" w:bidi="ar"/>
        </w:rPr>
        <w:t>富平县温泉社区服务用房及日间照料中心装修工程</w:t>
      </w:r>
      <w:r>
        <w:rPr>
          <w:rFonts w:hint="eastAsia" w:ascii="宋体" w:hAnsi="宋体" w:eastAsia="宋体" w:cs="宋体"/>
          <w:b w:val="0"/>
          <w:kern w:val="0"/>
          <w:sz w:val="24"/>
          <w:szCs w:val="24"/>
          <w:lang w:val="en-US" w:eastAsia="zh-CN" w:bidi="ar"/>
        </w:rPr>
        <w:t>采购项目潜在的供应商可在陕西省渭南市富平县频阳大道108号云创大厦9楼919室</w:t>
      </w:r>
      <w:r>
        <w:rPr>
          <w:rFonts w:hint="eastAsia" w:ascii="宋体" w:hAnsi="宋体" w:eastAsia="宋体" w:cs="宋体"/>
          <w:b w:val="0"/>
          <w:kern w:val="0"/>
          <w:sz w:val="24"/>
          <w:szCs w:val="24"/>
          <w:highlight w:val="none"/>
          <w:lang w:val="en-US" w:eastAsia="zh-CN" w:bidi="ar"/>
        </w:rPr>
        <w:t>获取采购文件，并于2025-03-0</w:t>
      </w:r>
      <w:r>
        <w:rPr>
          <w:rFonts w:hint="eastAsia" w:ascii="宋体" w:hAnsi="宋体" w:cs="宋体"/>
          <w:b w:val="0"/>
          <w:kern w:val="0"/>
          <w:sz w:val="24"/>
          <w:szCs w:val="24"/>
          <w:highlight w:val="none"/>
          <w:lang w:val="en-US" w:eastAsia="zh-CN" w:bidi="ar"/>
        </w:rPr>
        <w:t>7</w:t>
      </w:r>
      <w:r>
        <w:rPr>
          <w:rFonts w:hint="eastAsia" w:ascii="宋体" w:hAnsi="宋体" w:eastAsia="宋体" w:cs="宋体"/>
          <w:b w:val="0"/>
          <w:kern w:val="0"/>
          <w:sz w:val="24"/>
          <w:szCs w:val="24"/>
          <w:highlight w:val="none"/>
          <w:lang w:val="en-US" w:eastAsia="zh-CN" w:bidi="ar"/>
        </w:rPr>
        <w:t xml:space="preserve">   09:</w:t>
      </w:r>
      <w:r>
        <w:rPr>
          <w:rFonts w:hint="eastAsia" w:ascii="宋体" w:hAnsi="宋体" w:cs="宋体"/>
          <w:b w:val="0"/>
          <w:kern w:val="0"/>
          <w:sz w:val="24"/>
          <w:szCs w:val="24"/>
          <w:highlight w:val="none"/>
          <w:lang w:val="en-US" w:eastAsia="zh-CN" w:bidi="ar"/>
        </w:rPr>
        <w:t>30</w:t>
      </w:r>
      <w:r>
        <w:rPr>
          <w:rFonts w:hint="eastAsia" w:ascii="宋体" w:hAnsi="宋体" w:eastAsia="宋体" w:cs="宋体"/>
          <w:b w:val="0"/>
          <w:kern w:val="0"/>
          <w:sz w:val="24"/>
          <w:szCs w:val="24"/>
          <w:highlight w:val="none"/>
          <w:lang w:val="en-US" w:eastAsia="zh-CN" w:bidi="ar"/>
        </w:rPr>
        <w:t xml:space="preserve">:00前递交响应文件。 </w:t>
      </w:r>
    </w:p>
    <w:p w14:paraId="294980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一、项目基本情况：</w:t>
      </w:r>
    </w:p>
    <w:p w14:paraId="0295B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1、项目编号：</w:t>
      </w:r>
      <w:r>
        <w:rPr>
          <w:rFonts w:hint="eastAsia" w:ascii="宋体" w:hAnsi="宋体" w:cs="宋体"/>
          <w:kern w:val="0"/>
          <w:sz w:val="24"/>
          <w:szCs w:val="24"/>
          <w:highlight w:val="none"/>
          <w:lang w:val="en-US" w:eastAsia="zh-CN" w:bidi="ar-SA"/>
        </w:rPr>
        <w:t xml:space="preserve">JQ2025-ZFCG-02021 </w:t>
      </w:r>
    </w:p>
    <w:p w14:paraId="38666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2、项目名称：</w:t>
      </w:r>
      <w:r>
        <w:rPr>
          <w:rFonts w:hint="eastAsia" w:ascii="宋体" w:hAnsi="宋体" w:cs="宋体"/>
          <w:kern w:val="0"/>
          <w:sz w:val="24"/>
          <w:szCs w:val="24"/>
          <w:highlight w:val="none"/>
          <w:lang w:val="en-US" w:eastAsia="zh-CN" w:bidi="ar-SA"/>
        </w:rPr>
        <w:t>富平县温泉社区服务用房及日间照料中心装修工程</w:t>
      </w:r>
      <w:r>
        <w:rPr>
          <w:rFonts w:hint="eastAsia" w:ascii="宋体" w:hAnsi="宋体" w:eastAsia="宋体" w:cs="宋体"/>
          <w:kern w:val="0"/>
          <w:sz w:val="24"/>
          <w:szCs w:val="24"/>
          <w:highlight w:val="none"/>
          <w:lang w:val="en-US" w:eastAsia="zh-CN" w:bidi="ar-SA"/>
        </w:rPr>
        <w:t xml:space="preserve"> </w:t>
      </w:r>
    </w:p>
    <w:p w14:paraId="4FF52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1300000.00</w:t>
      </w:r>
      <w:r>
        <w:rPr>
          <w:rFonts w:hint="eastAsia" w:ascii="宋体" w:hAnsi="宋体" w:eastAsia="宋体" w:cs="宋体"/>
          <w:color w:val="000000"/>
          <w:kern w:val="0"/>
          <w:sz w:val="24"/>
          <w:szCs w:val="24"/>
          <w:highlight w:val="none"/>
          <w:lang w:val="en-US" w:eastAsia="zh-CN" w:bidi="ar-SA"/>
        </w:rPr>
        <w:t>元</w:t>
      </w:r>
    </w:p>
    <w:p w14:paraId="6F7962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4、最高限价：1033028.38元</w:t>
      </w:r>
    </w:p>
    <w:p w14:paraId="5DE52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5、采购需求：</w:t>
      </w:r>
    </w:p>
    <w:p w14:paraId="0FC8983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200" w:right="0" w:rightChars="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lang w:val="en-US" w:eastAsia="zh-CN" w:bidi="ar-SA"/>
        </w:rPr>
        <w:t>富平县温泉社区服务用房及日间照料中心装修工程</w:t>
      </w:r>
      <w:r>
        <w:rPr>
          <w:rFonts w:hint="eastAsia" w:ascii="宋体" w:hAnsi="宋体" w:eastAsia="宋体" w:cs="宋体"/>
          <w:kern w:val="0"/>
          <w:sz w:val="24"/>
          <w:szCs w:val="24"/>
          <w:lang w:val="en-US" w:eastAsia="zh-CN" w:bidi="ar-SA"/>
        </w:rPr>
        <w:t>，1项，</w:t>
      </w:r>
      <w:r>
        <w:rPr>
          <w:rFonts w:hint="eastAsia" w:ascii="宋体" w:hAnsi="宋体" w:eastAsia="宋体" w:cs="宋体"/>
          <w:color w:val="000000"/>
          <w:kern w:val="0"/>
          <w:sz w:val="24"/>
          <w:szCs w:val="24"/>
          <w:lang w:val="en-US" w:eastAsia="zh-CN" w:bidi="ar-SA"/>
        </w:rPr>
        <w:t>预算金额</w:t>
      </w:r>
      <w:r>
        <w:rPr>
          <w:rFonts w:hint="eastAsia" w:ascii="宋体" w:hAnsi="宋体" w:eastAsia="宋体" w:cs="宋体"/>
          <w:color w:val="000000"/>
          <w:kern w:val="0"/>
          <w:sz w:val="24"/>
          <w:szCs w:val="24"/>
          <w:highlight w:val="none"/>
          <w:lang w:val="en-US" w:eastAsia="zh-CN" w:bidi="ar-SA"/>
        </w:rPr>
        <w:t>：</w:t>
      </w:r>
      <w:r>
        <w:rPr>
          <w:rFonts w:hint="eastAsia" w:ascii="宋体" w:hAnsi="宋体" w:cs="宋体"/>
          <w:color w:val="000000"/>
          <w:kern w:val="0"/>
          <w:sz w:val="24"/>
          <w:szCs w:val="24"/>
          <w:highlight w:val="none"/>
          <w:lang w:val="en-US" w:eastAsia="zh-CN" w:bidi="ar-SA"/>
        </w:rPr>
        <w:t>1300000.00</w:t>
      </w:r>
      <w:r>
        <w:rPr>
          <w:rFonts w:hint="eastAsia" w:ascii="宋体" w:hAnsi="宋体" w:eastAsia="宋体" w:cs="宋体"/>
          <w:color w:val="000000"/>
          <w:kern w:val="0"/>
          <w:sz w:val="24"/>
          <w:szCs w:val="24"/>
          <w:highlight w:val="none"/>
          <w:lang w:val="en-US" w:eastAsia="zh-CN" w:bidi="ar-SA"/>
        </w:rPr>
        <w:t>元</w:t>
      </w:r>
      <w:r>
        <w:rPr>
          <w:rFonts w:hint="eastAsia" w:ascii="宋体" w:hAnsi="宋体" w:eastAsia="宋体" w:cs="宋体"/>
          <w:kern w:val="0"/>
          <w:sz w:val="24"/>
          <w:szCs w:val="24"/>
          <w:highlight w:val="none"/>
          <w:lang w:val="en-US" w:eastAsia="zh-CN" w:bidi="ar-SA"/>
        </w:rPr>
        <w:t>，简要技术要求、用途：</w:t>
      </w:r>
      <w:r>
        <w:rPr>
          <w:rFonts w:hint="eastAsia" w:ascii="宋体" w:hAnsi="宋体" w:eastAsia="宋体" w:cs="宋体"/>
          <w:color w:val="000000"/>
          <w:kern w:val="0"/>
          <w:sz w:val="24"/>
          <w:szCs w:val="24"/>
          <w:highlight w:val="none"/>
          <w:lang w:val="en-US" w:eastAsia="zh-CN" w:bidi="ar-SA"/>
        </w:rPr>
        <w:t>主要包括：</w:t>
      </w:r>
      <w:r>
        <w:rPr>
          <w:rFonts w:hint="eastAsia" w:ascii="宋体" w:hAnsi="宋体" w:cs="宋体"/>
          <w:kern w:val="0"/>
          <w:sz w:val="24"/>
          <w:szCs w:val="24"/>
          <w:lang w:val="en-US" w:eastAsia="zh-CN" w:bidi="ar-SA"/>
        </w:rPr>
        <w:t>温泉社区服务用房及日间照料中心装修改造</w:t>
      </w:r>
      <w:r>
        <w:rPr>
          <w:rFonts w:hint="eastAsia" w:ascii="宋体" w:hAnsi="宋体" w:eastAsia="宋体" w:cs="宋体"/>
          <w:color w:val="000000"/>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（具体建设内容详见竞争性磋商文件第六部分工程量清单）、用途为公用。</w:t>
      </w:r>
    </w:p>
    <w:p w14:paraId="680C9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6、合同履行期限：60日历天（具体服务起止日期以合同签订时间为准）</w:t>
      </w:r>
    </w:p>
    <w:p w14:paraId="0583BB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7、本项目是否接受联合体投标：否   </w:t>
      </w:r>
    </w:p>
    <w:p w14:paraId="3974FD94">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default"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二、响应供应商的资格要求  </w:t>
      </w:r>
    </w:p>
    <w:p w14:paraId="34D5A33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1、满足《中华人民共和国政府采购法》第二十二条规定</w:t>
      </w:r>
    </w:p>
    <w:p w14:paraId="3A54E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0"/>
          <w:highlight w:val="none"/>
          <w:lang w:val="en-US" w:eastAsia="zh-CN" w:bidi="ar-SA"/>
        </w:rPr>
        <w:t>2、落实政府采购政策需满足的资格要求：</w:t>
      </w:r>
      <w:r>
        <w:rPr>
          <w:rFonts w:hint="eastAsia" w:ascii="宋体" w:hAnsi="宋体" w:eastAsia="宋体" w:cs="宋体"/>
          <w:kern w:val="0"/>
          <w:sz w:val="24"/>
          <w:highlight w:val="none"/>
          <w:lang w:val="en-US" w:eastAsia="zh-CN"/>
        </w:rPr>
        <w:t>本项目专门面向中小企业采购</w:t>
      </w:r>
      <w:r>
        <w:rPr>
          <w:rFonts w:hint="eastAsia" w:cs="宋体"/>
          <w:kern w:val="0"/>
          <w:sz w:val="24"/>
          <w:highlight w:val="none"/>
          <w:lang w:val="en-US" w:eastAsia="zh-CN"/>
        </w:rPr>
        <w:t>，预留份额100%</w:t>
      </w:r>
      <w:r>
        <w:rPr>
          <w:rFonts w:hint="eastAsia" w:ascii="宋体" w:hAnsi="宋体" w:eastAsia="宋体" w:cs="宋体"/>
          <w:kern w:val="0"/>
          <w:sz w:val="24"/>
          <w:szCs w:val="24"/>
          <w:highlight w:val="none"/>
          <w:lang w:val="en-US" w:eastAsia="zh-CN" w:bidi="ar-SA"/>
        </w:rPr>
        <w:t>。</w:t>
      </w:r>
    </w:p>
    <w:p w14:paraId="5734602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79" w:leftChars="228" w:firstLine="0" w:firstLineChars="0"/>
        <w:contextualSpacing/>
        <w:jc w:val="left"/>
        <w:textAlignment w:val="auto"/>
        <w:outlineLvl w:val="9"/>
        <w:rPr>
          <w:rFonts w:hint="eastAsia"/>
        </w:rPr>
      </w:pPr>
      <w:r>
        <w:rPr>
          <w:rFonts w:hint="eastAsia" w:ascii="宋体" w:hAnsi="宋体" w:eastAsia="宋体" w:cs="宋体"/>
          <w:color w:val="auto"/>
          <w:kern w:val="0"/>
          <w:sz w:val="24"/>
          <w:highlight w:val="none"/>
          <w:lang w:val="en-US" w:eastAsia="zh-CN"/>
        </w:rPr>
        <w:t>（1）《节能产品政府采购实施意见》（财库〔2004〕185号）；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 xml:space="preserve"> </w:t>
      </w:r>
      <w:r>
        <w:rPr>
          <w:rFonts w:hint="default" w:ascii="宋体" w:hAnsi="宋体" w:eastAsia="宋体" w:cs="宋体"/>
          <w:color w:val="auto"/>
          <w:kern w:val="0"/>
          <w:sz w:val="24"/>
          <w:highlight w:val="none"/>
          <w:lang w:val="en-US" w:eastAsia="zh-CN"/>
        </w:rPr>
        <w:t>《国务院办公厅关于建立政府强制采购节能产品制度的通知》（国办发〔2007〕51号）；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（3）《财政部司法部关于政府采购支持监狱企业发展有关问题的通知》（财库〔2014〕68号）；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（4）三部门联合发布《关于促进残疾人就业政府采购政策的通知》（财库〔2017〕141号）；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（5）《财政部发展改革委生态环境部市场监管总局关于调整优化节能产品、环境标志产品政府采购执行机制的通知》（财库〔2019〕9号）；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（6）《关于促进政府采购公平竞争优化营商环境的通知》（财库〔2019〕38号）；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（7）《财政部农业农村部 国家乡村振兴局关于运用政府采购政策支持乡村产业振兴的通知》（财库〔2021〕19号）；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（8）陕西省财政厅《关于进一步加强政府绿色采购有关问题的通知》（陕财办采〔2021〕29号）；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（9）陕西省财政厅关于印发《陕西省中小企业政府采购信用融资办法》（陕财办采〔2018〕23号）；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（10）《陕西省财政厅关于加快推进我省中小企业政府采购信用融资工作的通知》（陕财办采〔2020〕15号）；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（11）《政府采购促进中小企业发展管理办法》（财库〔2020〕46号）；</w:t>
      </w:r>
      <w:r>
        <w:rPr>
          <w:rFonts w:hint="default" w:ascii="宋体" w:hAnsi="宋体" w:eastAsia="宋体" w:cs="宋体"/>
          <w:color w:val="auto"/>
          <w:kern w:val="0"/>
          <w:sz w:val="24"/>
          <w:highlight w:val="none"/>
          <w:lang w:val="en-US" w:eastAsia="zh-CN"/>
        </w:rPr>
        <w:br w:type="textWrapping"/>
      </w:r>
      <w:r>
        <w:rPr>
          <w:rFonts w:hint="default" w:ascii="宋体" w:hAnsi="宋体" w:eastAsia="宋体" w:cs="宋体"/>
          <w:color w:val="auto"/>
          <w:kern w:val="0"/>
          <w:sz w:val="24"/>
          <w:highlight w:val="none"/>
          <w:lang w:val="en-US" w:eastAsia="zh-CN"/>
        </w:rPr>
        <w:t>（12）《关于进一步加大政府采购支持中小企业力度的通知》（财库〔2022〕19号）；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（13）《陕西省财政厅关于进一步落实政府采购支持中小企业相关政策的通知》（陕财办采〔2023〕3号）；</w:t>
      </w:r>
      <w:r>
        <w:rPr>
          <w:rFonts w:hint="default" w:ascii="宋体" w:hAnsi="宋体" w:eastAsia="宋体" w:cs="宋体"/>
          <w:kern w:val="0"/>
          <w:sz w:val="24"/>
          <w:highlight w:val="none"/>
          <w:lang w:val="en-US" w:eastAsia="zh-CN"/>
        </w:rPr>
        <w:br w:type="textWrapping"/>
      </w:r>
      <w:r>
        <w:rPr>
          <w:rFonts w:hint="default" w:ascii="宋体" w:hAnsi="宋体" w:eastAsia="宋体" w:cs="宋体"/>
          <w:kern w:val="0"/>
          <w:sz w:val="24"/>
          <w:highlight w:val="none"/>
          <w:lang w:val="en-US" w:eastAsia="zh-CN"/>
        </w:rPr>
        <w:t>（14）《陕西省财政厅关于进一步优化政府采购营商环境有关事项的通知》（陕财办采（2023）4号）。</w:t>
      </w:r>
    </w:p>
    <w:p w14:paraId="7F72AC1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3、本项目的特定资格要求：</w:t>
      </w:r>
    </w:p>
    <w:p w14:paraId="51DC3071">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具有独立承担民事责任能力的法人提供合法有效经年检合格的统一社会信用代码营业执照</w:t>
      </w:r>
      <w:r>
        <w:rPr>
          <w:rFonts w:hint="eastAsia" w:ascii="宋体" w:hAnsi="宋体" w:eastAsia="宋体" w:cs="宋体"/>
          <w:sz w:val="24"/>
          <w:szCs w:val="24"/>
        </w:rPr>
        <w:t xml:space="preserve">； </w:t>
      </w:r>
    </w:p>
    <w:p w14:paraId="278D4CD7">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Times New Roman" w:hAnsi="Times New Roman" w:eastAsia="宋体" w:cs="Times New Roman"/>
          <w:sz w:val="24"/>
          <w:szCs w:val="24"/>
          <w:lang w:eastAsia="zh-CN"/>
        </w:rPr>
        <w:t>法定代表人授权委托书原件（附法定代表人、被授权委托人身份证复印件）及被授权委托人身份证原件（法定代表人参加投标只须提供法定代表人身份证）；</w:t>
      </w:r>
      <w:r>
        <w:rPr>
          <w:rFonts w:hint="eastAsia" w:ascii="宋体" w:hAnsi="宋体" w:eastAsia="宋体" w:cs="宋体"/>
          <w:sz w:val="24"/>
          <w:szCs w:val="24"/>
        </w:rPr>
        <w:t xml:space="preserve"> </w:t>
      </w:r>
    </w:p>
    <w:p w14:paraId="556DCEF0">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须具备建筑工程施工总承包三级及以上资质</w:t>
      </w:r>
      <w:r>
        <w:rPr>
          <w:rFonts w:hint="eastAsia" w:ascii="宋体" w:hAnsi="宋体" w:eastAsia="宋体" w:cs="宋体"/>
          <w:sz w:val="24"/>
          <w:szCs w:val="24"/>
        </w:rPr>
        <w:t>；</w:t>
      </w:r>
    </w:p>
    <w:p w14:paraId="475F13B8">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4、须具有建设行政主管部门核发有效的安全生产许可证； </w:t>
      </w:r>
    </w:p>
    <w:p w14:paraId="75B16D86">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拟派项目经理须具备建筑工程专业二级及以上（含二级）注册建造师执业资格和有效的安全生产考核证书（可提供证书复印件或有可识别的二维码证书复印件并加盖公章），且无在建工程（须提供无在建工程的相关证明材料或承诺书）</w:t>
      </w:r>
      <w:r>
        <w:rPr>
          <w:rFonts w:hint="eastAsia" w:ascii="宋体" w:hAnsi="宋体" w:eastAsia="宋体" w:cs="宋体"/>
          <w:sz w:val="24"/>
          <w:szCs w:val="24"/>
        </w:rPr>
        <w:t xml:space="preserve">；  </w:t>
      </w:r>
    </w:p>
    <w:p w14:paraId="64D99388">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须提供2022年度或2023年度的财务审计报告或开标前六个月内其基本存款账户开户银行出具的资信证明</w:t>
      </w:r>
      <w:r>
        <w:rPr>
          <w:rFonts w:hint="eastAsia" w:ascii="宋体" w:hAnsi="宋体" w:eastAsia="宋体" w:cs="宋体"/>
          <w:sz w:val="24"/>
          <w:szCs w:val="24"/>
        </w:rPr>
        <w:t xml:space="preserve">； </w:t>
      </w:r>
    </w:p>
    <w:p w14:paraId="1902CB25">
      <w:pPr>
        <w:keepNext w:val="0"/>
        <w:keepLines w:val="0"/>
        <w:pageBreakBefore w:val="0"/>
        <w:widowControl w:val="0"/>
        <w:suppressLineNumbers w:val="0"/>
        <w:kinsoku/>
        <w:wordWrap/>
        <w:overflowPunct/>
        <w:topLinePunct w:val="0"/>
        <w:autoSpaceDE w:val="0"/>
        <w:autoSpaceDN/>
        <w:bidi w:val="0"/>
        <w:adjustRightInd/>
        <w:snapToGrid/>
        <w:spacing w:line="336" w:lineRule="auto"/>
        <w:ind w:right="420" w:firstLine="480" w:firstLineChars="200"/>
        <w:jc w:val="both"/>
        <w:textAlignment w:val="auto"/>
        <w:rPr>
          <w:rFonts w:hint="eastAsia" w:ascii="Times New Roman" w:hAnsi="Times New Roman" w:eastAsia="宋体" w:cs="Times New Roma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 xml:space="preserve">、须提供依法缴纳税收的良好记录（提供投标截止时间前六个月内任意一个月份的缴费凭据复印件并加盖单位公章或其他相关证明资料）； </w:t>
      </w:r>
    </w:p>
    <w:p w14:paraId="1F42BD18">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、须提供依法缴纳社会保障资金（养老保险）的良好记录（提供投标截止时间前六个月内任意一个月份的缴费凭据复印件并加盖单位公章或其他相关证明资料）； </w:t>
      </w:r>
    </w:p>
    <w:p w14:paraId="0782772F">
      <w:pPr>
        <w:pStyle w:val="6"/>
        <w:keepNext w:val="0"/>
        <w:keepLines w:val="0"/>
        <w:widowControl/>
        <w:suppressLineNumbers w:val="0"/>
        <w:autoSpaceDE w:val="0"/>
        <w:autoSpaceDN/>
        <w:spacing w:before="0" w:beforeAutospacing="0" w:after="0" w:afterAutospacing="0" w:line="480" w:lineRule="exact"/>
        <w:ind w:left="0" w:leftChars="0" w:firstLine="480" w:firstLineChars="200"/>
        <w:jc w:val="left"/>
        <w:rPr>
          <w:rFonts w:hint="eastAsia" w:ascii="宋体" w:hAnsi="宋体" w:eastAsia="宋体" w:cs="宋体"/>
          <w:sz w:val="24"/>
          <w:szCs w:val="24"/>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w:t>
      </w:r>
      <w:r>
        <w:rPr>
          <w:rFonts w:hint="eastAsia" w:ascii="宋体" w:hAnsi="宋体" w:eastAsia="宋体" w:cs="宋体"/>
          <w:b w:val="0"/>
          <w:bCs/>
          <w:color w:val="000000"/>
          <w:kern w:val="0"/>
          <w:sz w:val="24"/>
          <w:szCs w:val="24"/>
          <w:u w:val="none"/>
          <w:lang w:val="en-US" w:eastAsia="zh-CN" w:bidi="ar-SA"/>
        </w:rPr>
        <w:t>供应商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p>
    <w:p w14:paraId="6C2FE59E">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、提供近三年内在经营活动中</w:t>
      </w:r>
      <w:r>
        <w:rPr>
          <w:rFonts w:hint="eastAsia" w:ascii="宋体" w:hAnsi="宋体" w:eastAsia="宋体" w:cs="宋体"/>
          <w:sz w:val="24"/>
          <w:szCs w:val="24"/>
          <w:lang w:val="en-US" w:eastAsia="zh-CN"/>
        </w:rPr>
        <w:t>无</w:t>
      </w:r>
      <w:r>
        <w:rPr>
          <w:rFonts w:hint="eastAsia" w:ascii="宋体" w:hAnsi="宋体" w:eastAsia="宋体" w:cs="宋体"/>
          <w:sz w:val="24"/>
          <w:szCs w:val="24"/>
        </w:rPr>
        <w:t xml:space="preserve">重大违法记录的书面声明； </w:t>
      </w:r>
    </w:p>
    <w:p w14:paraId="153ADEA8">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、提供投标保证金转账凭证复印件并加盖单位公章； </w:t>
      </w:r>
    </w:p>
    <w:p w14:paraId="06D00817">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、单位负责人为同一人或者存在直接控股、管理关系的不同供应商，不得参加同一合同项下的政府采购活动的书面声明</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4F4FD478">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13、提供具有履行本合同所必需的设备和专业技术能力的说明及承诺</w:t>
      </w:r>
      <w:r>
        <w:rPr>
          <w:rFonts w:hint="eastAsia" w:ascii="宋体" w:hAnsi="宋体" w:eastAsia="宋体" w:cs="宋体"/>
          <w:sz w:val="24"/>
          <w:szCs w:val="24"/>
        </w:rPr>
        <w:t>。</w:t>
      </w:r>
    </w:p>
    <w:p w14:paraId="0E340817">
      <w:pPr>
        <w:spacing w:line="480" w:lineRule="auto"/>
        <w:ind w:firstLine="480" w:firstLineChars="200"/>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4"/>
          <w:szCs w:val="24"/>
          <w:highlight w:val="none"/>
          <w:lang w:val="en-US" w:eastAsia="zh-CN" w:bidi="ar"/>
        </w:rPr>
        <w:t>14、按时足额发放农民工工资承诺函</w:t>
      </w:r>
    </w:p>
    <w:p w14:paraId="144929F5">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备注：1、本项目不接受联合体投标</w:t>
      </w:r>
      <w:r>
        <w:rPr>
          <w:rFonts w:hint="eastAsia" w:ascii="宋体" w:hAnsi="宋体" w:eastAsia="宋体" w:cs="宋体"/>
          <w:sz w:val="24"/>
          <w:szCs w:val="24"/>
          <w:lang w:eastAsia="zh-CN"/>
        </w:rPr>
        <w:t>；</w:t>
      </w:r>
    </w:p>
    <w:p w14:paraId="42BC06A4">
      <w:pPr>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依法免税、不需要缴纳社会保障资金或成立时间不满三个月的</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，应提供相应文件证明其依法免税、不需要缴纳社会保障资金的证明文件，成立不满一年或开标前一年内零申报的则税收缴纳证明和财务审计报告只需提供财务报表加盖</w:t>
      </w:r>
      <w:r>
        <w:rPr>
          <w:rFonts w:hint="eastAsia" w:ascii="宋体" w:hAnsi="宋体" w:eastAsia="宋体" w:cs="宋体"/>
          <w:sz w:val="24"/>
          <w:szCs w:val="24"/>
          <w:lang w:val="en-US" w:eastAsia="zh-CN"/>
        </w:rPr>
        <w:t>单位</w:t>
      </w:r>
      <w:r>
        <w:rPr>
          <w:rFonts w:hint="eastAsia" w:ascii="宋体" w:hAnsi="宋体" w:eastAsia="宋体" w:cs="宋体"/>
          <w:sz w:val="24"/>
          <w:szCs w:val="24"/>
        </w:rPr>
        <w:t xml:space="preserve">公章。 </w:t>
      </w:r>
    </w:p>
    <w:p w14:paraId="32D948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 xml:space="preserve">三、采购文件的获取方式 </w:t>
      </w:r>
    </w:p>
    <w:p w14:paraId="498AEBF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时间：2025-02-2</w:t>
      </w:r>
      <w:r>
        <w:rPr>
          <w:rFonts w:hint="eastAsia" w:ascii="宋体" w:hAnsi="宋体" w:cs="宋体"/>
          <w:kern w:val="0"/>
          <w:sz w:val="24"/>
          <w:szCs w:val="20"/>
          <w:highlight w:val="none"/>
          <w:lang w:val="en-US" w:eastAsia="zh-CN" w:bidi="ar-SA"/>
        </w:rPr>
        <w:t>4</w:t>
      </w:r>
      <w:r>
        <w:rPr>
          <w:rFonts w:hint="eastAsia" w:ascii="宋体" w:hAnsi="宋体" w:eastAsia="宋体" w:cs="宋体"/>
          <w:kern w:val="0"/>
          <w:sz w:val="24"/>
          <w:szCs w:val="20"/>
          <w:highlight w:val="none"/>
          <w:lang w:val="en-US" w:eastAsia="zh-CN" w:bidi="ar-SA"/>
        </w:rPr>
        <w:t xml:space="preserve"> 起至2025-0</w:t>
      </w:r>
      <w:r>
        <w:rPr>
          <w:rFonts w:hint="eastAsia" w:ascii="宋体" w:hAnsi="宋体" w:cs="宋体"/>
          <w:kern w:val="0"/>
          <w:sz w:val="24"/>
          <w:szCs w:val="20"/>
          <w:highlight w:val="none"/>
          <w:lang w:val="en-US" w:eastAsia="zh-CN" w:bidi="ar-SA"/>
        </w:rPr>
        <w:t>3</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03</w:t>
      </w:r>
      <w:r>
        <w:rPr>
          <w:rFonts w:hint="eastAsia" w:ascii="宋体" w:hAnsi="宋体" w:eastAsia="宋体" w:cs="宋体"/>
          <w:kern w:val="0"/>
          <w:sz w:val="24"/>
          <w:szCs w:val="20"/>
          <w:highlight w:val="none"/>
          <w:lang w:val="en-US" w:eastAsia="zh-CN" w:bidi="ar-SA"/>
        </w:rPr>
        <w:t xml:space="preserve">  18:00:00止    </w:t>
      </w:r>
    </w:p>
    <w:p w14:paraId="4CACB79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地点：陕西省渭南市富平县频阳大道108号云创大厦9楼919室</w:t>
      </w:r>
    </w:p>
    <w:p w14:paraId="262F697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方式：现场购买/邮寄</w:t>
      </w:r>
    </w:p>
    <w:p w14:paraId="1EB8DEB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售价：免费赠送；</w:t>
      </w:r>
    </w:p>
    <w:p w14:paraId="0E5BF83F">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xml:space="preserve">四、响应文件递交 </w:t>
      </w:r>
    </w:p>
    <w:p w14:paraId="0B87A0B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截止时间：2025-03-0</w:t>
      </w:r>
      <w:r>
        <w:rPr>
          <w:rFonts w:hint="eastAsia" w:ascii="宋体" w:hAnsi="宋体" w:cs="宋体"/>
          <w:kern w:val="0"/>
          <w:sz w:val="24"/>
          <w:szCs w:val="20"/>
          <w:highlight w:val="none"/>
          <w:lang w:val="en-US" w:eastAsia="zh-CN" w:bidi="ar-SA"/>
        </w:rPr>
        <w:t>7</w:t>
      </w:r>
      <w:r>
        <w:rPr>
          <w:rFonts w:hint="eastAsia" w:ascii="宋体" w:hAnsi="宋体" w:eastAsia="宋体" w:cs="宋体"/>
          <w:kern w:val="0"/>
          <w:sz w:val="24"/>
          <w:szCs w:val="20"/>
          <w:highlight w:val="none"/>
          <w:lang w:val="en-US" w:eastAsia="zh-CN" w:bidi="ar-SA"/>
        </w:rPr>
        <w:t xml:space="preserve">  </w:t>
      </w:r>
      <w:r>
        <w:rPr>
          <w:rFonts w:hint="eastAsia" w:ascii="宋体" w:hAnsi="宋体" w:cs="宋体"/>
          <w:kern w:val="0"/>
          <w:sz w:val="24"/>
          <w:szCs w:val="20"/>
          <w:highlight w:val="none"/>
          <w:lang w:val="en-US" w:eastAsia="zh-CN" w:bidi="ar-SA"/>
        </w:rPr>
        <w:t>09</w:t>
      </w:r>
      <w:r>
        <w:rPr>
          <w:rFonts w:hint="eastAsia" w:ascii="宋体" w:hAnsi="宋体" w:eastAsia="宋体" w:cs="宋体"/>
          <w:kern w:val="0"/>
          <w:sz w:val="24"/>
          <w:szCs w:val="20"/>
          <w:highlight w:val="none"/>
          <w:lang w:val="en-US" w:eastAsia="zh-CN" w:bidi="ar-SA"/>
        </w:rPr>
        <w:t>:</w:t>
      </w:r>
      <w:r>
        <w:rPr>
          <w:rFonts w:hint="eastAsia" w:ascii="宋体" w:hAnsi="宋体" w:cs="宋体"/>
          <w:kern w:val="0"/>
          <w:sz w:val="24"/>
          <w:szCs w:val="20"/>
          <w:highlight w:val="none"/>
          <w:lang w:val="en-US" w:eastAsia="zh-CN" w:bidi="ar-SA"/>
        </w:rPr>
        <w:t>30</w:t>
      </w:r>
      <w:r>
        <w:rPr>
          <w:rFonts w:hint="eastAsia" w:ascii="宋体" w:hAnsi="宋体" w:eastAsia="宋体" w:cs="宋体"/>
          <w:kern w:val="0"/>
          <w:sz w:val="24"/>
          <w:szCs w:val="20"/>
          <w:highlight w:val="none"/>
          <w:lang w:val="en-US" w:eastAsia="zh-CN" w:bidi="ar-SA"/>
        </w:rPr>
        <w:t xml:space="preserve">:00 </w:t>
      </w:r>
    </w:p>
    <w:p w14:paraId="6CD84CB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地点：</w:t>
      </w:r>
      <w:r>
        <w:rPr>
          <w:rFonts w:hint="eastAsia" w:ascii="宋体" w:hAnsi="宋体" w:eastAsia="宋体" w:cs="宋体"/>
          <w:b w:val="0"/>
          <w:bCs w:val="0"/>
          <w:kern w:val="2"/>
          <w:sz w:val="24"/>
          <w:szCs w:val="24"/>
          <w:highlight w:val="none"/>
          <w:lang w:val="zh-CN" w:eastAsia="zh-CN" w:bidi="ar-SA"/>
        </w:rPr>
        <w:t>陕西省渭南市富平县频阳大道108号云创大厦9楼会议室</w:t>
      </w:r>
      <w:r>
        <w:rPr>
          <w:rFonts w:hint="eastAsia" w:ascii="宋体" w:hAnsi="宋体" w:eastAsia="宋体" w:cs="宋体"/>
          <w:kern w:val="0"/>
          <w:sz w:val="24"/>
          <w:szCs w:val="20"/>
          <w:lang w:val="en-US" w:eastAsia="zh-CN" w:bidi="ar-SA"/>
        </w:rPr>
        <w:t>。</w:t>
      </w:r>
      <w:r>
        <w:rPr>
          <w:rFonts w:hint="eastAsia" w:ascii="宋体" w:hAnsi="宋体" w:eastAsia="宋体" w:cs="宋体"/>
          <w:kern w:val="0"/>
          <w:sz w:val="24"/>
          <w:szCs w:val="20"/>
          <w:highlight w:val="none"/>
          <w:lang w:val="en-US" w:eastAsia="zh-CN" w:bidi="ar-SA"/>
        </w:rPr>
        <w:t xml:space="preserve"> </w:t>
      </w:r>
    </w:p>
    <w:p w14:paraId="78203754">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left="0" w:right="0" w:rightChars="0" w:firstLine="0"/>
        <w:contextualSpacing/>
        <w:jc w:val="left"/>
        <w:textAlignment w:val="auto"/>
        <w:outlineLvl w:val="9"/>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五、公告期限</w:t>
      </w:r>
    </w:p>
    <w:p w14:paraId="5DC77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jc w:val="left"/>
        <w:textAlignment w:val="auto"/>
        <w:outlineLvl w:val="9"/>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自本公告发布之日起3个工作日。</w:t>
      </w:r>
    </w:p>
    <w:p w14:paraId="75E7C318">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contextualSpacing/>
        <w:jc w:val="left"/>
        <w:textAlignment w:val="auto"/>
        <w:outlineLvl w:val="9"/>
        <w:rPr>
          <w:rFonts w:hint="eastAsia" w:ascii="宋体" w:hAnsi="宋体" w:eastAsia="宋体" w:cs="宋体"/>
          <w:b/>
          <w:kern w:val="0"/>
          <w:sz w:val="24"/>
          <w:szCs w:val="24"/>
          <w:highlight w:val="none"/>
          <w:lang w:val="en-US" w:eastAsia="zh-CN" w:bidi="ar"/>
        </w:rPr>
      </w:pPr>
      <w:r>
        <w:rPr>
          <w:rFonts w:hint="eastAsia" w:ascii="宋体" w:hAnsi="宋体" w:eastAsia="宋体" w:cs="宋体"/>
          <w:b/>
          <w:kern w:val="0"/>
          <w:sz w:val="24"/>
          <w:szCs w:val="24"/>
          <w:highlight w:val="none"/>
          <w:lang w:val="en-US" w:eastAsia="zh-CN" w:bidi="ar"/>
        </w:rPr>
        <w:t>其他补充事宜</w:t>
      </w:r>
    </w:p>
    <w:p w14:paraId="5E6C7D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1、其他需要落实的政府采购政策，详见招标文件。</w:t>
      </w:r>
    </w:p>
    <w:p w14:paraId="40FDF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2、现场报名方式：供应商请携带单位介绍信原件,经办人身份证原件及加盖供应商公章的复印件。 A.供应商介绍信（介绍信务必填写项目名称并加盖公章）； B.经办人身份证复印件（正反两面并加盖公章）的扫描件；C.报名及文件领取表（供应商请自行下载并填写完整）。</w:t>
      </w:r>
    </w:p>
    <w:p w14:paraId="5336DE58">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contextualSpacing/>
        <w:jc w:val="left"/>
        <w:textAlignment w:val="auto"/>
        <w:outlineLvl w:val="9"/>
        <w:rPr>
          <w:rFonts w:hint="eastAsia" w:ascii="宋体" w:hAnsi="宋体" w:eastAsia="宋体" w:cs="宋体"/>
          <w:b/>
          <w:kern w:val="0"/>
          <w:sz w:val="24"/>
          <w:szCs w:val="22"/>
          <w:highlight w:val="none"/>
          <w:lang w:val="en-US" w:eastAsia="zh-CN" w:bidi="ar"/>
        </w:rPr>
      </w:pPr>
      <w:r>
        <w:rPr>
          <w:rFonts w:hint="eastAsia" w:ascii="宋体" w:hAnsi="宋体" w:eastAsia="宋体" w:cs="宋体"/>
          <w:b/>
          <w:kern w:val="0"/>
          <w:sz w:val="24"/>
          <w:szCs w:val="24"/>
          <w:lang w:val="en-US" w:eastAsia="zh-CN" w:bidi="ar"/>
        </w:rPr>
        <w:t xml:space="preserve">对本次采购提出询问，请按以下方式联系。 </w:t>
      </w:r>
    </w:p>
    <w:p w14:paraId="22126E14">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Times New Roman"/>
          <w:kern w:val="0"/>
          <w:sz w:val="24"/>
          <w:szCs w:val="20"/>
          <w:lang w:val="en-US" w:eastAsia="zh-CN" w:bidi="ar-SA"/>
        </w:rPr>
      </w:pPr>
      <w:r>
        <w:rPr>
          <w:rFonts w:hint="eastAsia" w:ascii="宋体" w:hAnsi="宋体" w:eastAsia="宋体" w:cs="宋体"/>
          <w:kern w:val="0"/>
          <w:sz w:val="24"/>
          <w:szCs w:val="20"/>
          <w:highlight w:val="none"/>
          <w:lang w:val="en-US" w:eastAsia="zh-CN" w:bidi="ar-SA"/>
        </w:rPr>
        <w:t>采购人信息：</w:t>
      </w:r>
      <w:r>
        <w:rPr>
          <w:rFonts w:hint="eastAsia"/>
          <w:sz w:val="24"/>
          <w:szCs w:val="24"/>
          <w:lang w:val="en-US" w:eastAsia="zh-CN"/>
        </w:rPr>
        <w:t>富平县民政局</w:t>
      </w:r>
    </w:p>
    <w:p w14:paraId="75FE9EA2">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地址：</w:t>
      </w:r>
      <w:r>
        <w:rPr>
          <w:rFonts w:hint="eastAsia" w:ascii="Times New Roman" w:hAnsi="Times New Roman" w:eastAsia="宋体" w:cs="Times New Roman"/>
          <w:sz w:val="24"/>
          <w:szCs w:val="24"/>
          <w:lang w:eastAsia="zh-CN"/>
        </w:rPr>
        <w:t>富平县金龙大道4号</w:t>
      </w:r>
    </w:p>
    <w:p w14:paraId="50C97B92">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kern w:val="0"/>
          <w:sz w:val="24"/>
          <w:szCs w:val="20"/>
          <w:highlight w:val="yellow"/>
          <w:lang w:val="en-US" w:eastAsia="zh-CN" w:bidi="ar-SA"/>
        </w:rPr>
      </w:pPr>
      <w:r>
        <w:rPr>
          <w:rFonts w:hint="eastAsia" w:ascii="宋体" w:hAnsi="宋体" w:eastAsia="宋体" w:cs="宋体"/>
          <w:kern w:val="0"/>
          <w:sz w:val="24"/>
          <w:szCs w:val="20"/>
          <w:highlight w:val="none"/>
          <w:lang w:val="en-US" w:eastAsia="zh-CN" w:bidi="ar-SA"/>
        </w:rPr>
        <w:t>联系人：</w:t>
      </w:r>
      <w:r>
        <w:rPr>
          <w:rFonts w:hint="eastAsia" w:eastAsia="宋体" w:cs="Times New Roman"/>
          <w:sz w:val="24"/>
          <w:szCs w:val="24"/>
          <w:lang w:val="en-US" w:eastAsia="zh-CN"/>
        </w:rPr>
        <w:t>任工</w:t>
      </w:r>
    </w:p>
    <w:p w14:paraId="36E45D21">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电话：0913-8212456</w:t>
      </w:r>
    </w:p>
    <w:p w14:paraId="61FF3379">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right="0" w:right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项目联系方式</w:t>
      </w:r>
    </w:p>
    <w:p w14:paraId="4CC9147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项目联系人：冯工</w:t>
      </w:r>
    </w:p>
    <w:p w14:paraId="2E9704A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电 话：19992553730</w:t>
      </w:r>
    </w:p>
    <w:p w14:paraId="053935A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传 真：/</w:t>
      </w:r>
    </w:p>
    <w:p w14:paraId="6A05BFBD">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ind w:left="0" w:leftChars="0" w:firstLine="0" w:firstLineChars="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采购代理机构信息</w:t>
      </w:r>
    </w:p>
    <w:p w14:paraId="2B70D5C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名称：泾清项目管理有限公司</w:t>
      </w:r>
    </w:p>
    <w:p w14:paraId="3E948DB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联系地址：西安市高陵区鹿歌路东段</w:t>
      </w:r>
    </w:p>
    <w:p w14:paraId="6F20A26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contextualSpacing/>
        <w:jc w:val="left"/>
        <w:textAlignment w:val="auto"/>
        <w:outlineLvl w:val="9"/>
        <w:rPr>
          <w:rFonts w:hint="default"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联系方式：19992553730</w:t>
      </w:r>
    </w:p>
    <w:p w14:paraId="2D22DBA7">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contextualSpacing/>
        <w:jc w:val="left"/>
        <w:textAlignment w:val="auto"/>
        <w:outlineLvl w:val="9"/>
        <w:rPr>
          <w:rFonts w:hint="default"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八、附件：</w:t>
      </w:r>
      <w:r>
        <w:rPr>
          <w:rFonts w:hint="eastAsia" w:ascii="宋体" w:hAnsi="宋体" w:cs="宋体"/>
          <w:b/>
          <w:color w:val="auto"/>
          <w:kern w:val="0"/>
          <w:sz w:val="24"/>
          <w:szCs w:val="24"/>
          <w:highlight w:val="none"/>
          <w:lang w:val="en-US" w:eastAsia="zh-CN" w:bidi="ar"/>
        </w:rPr>
        <w:t>/</w:t>
      </w:r>
    </w:p>
    <w:p w14:paraId="2BC82E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泾清项目管理有限公司</w:t>
      </w:r>
    </w:p>
    <w:p w14:paraId="5DEB78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2025年02月</w:t>
      </w:r>
      <w:r>
        <w:rPr>
          <w:rFonts w:hint="eastAsia" w:cs="宋体"/>
          <w:color w:val="auto"/>
          <w:kern w:val="0"/>
          <w:sz w:val="24"/>
          <w:szCs w:val="20"/>
          <w:highlight w:val="none"/>
          <w:lang w:val="en-US" w:eastAsia="zh-CN" w:bidi="ar-SA"/>
        </w:rPr>
        <w:t>24</w:t>
      </w:r>
      <w:r>
        <w:rPr>
          <w:rFonts w:hint="eastAsia" w:ascii="宋体" w:hAnsi="宋体" w:eastAsia="宋体" w:cs="宋体"/>
          <w:color w:val="auto"/>
          <w:kern w:val="0"/>
          <w:sz w:val="24"/>
          <w:szCs w:val="20"/>
          <w:highlight w:val="none"/>
          <w:lang w:val="en-US" w:eastAsia="zh-CN" w:bidi="ar-SA"/>
        </w:rPr>
        <w:t>日</w:t>
      </w:r>
    </w:p>
    <w:p w14:paraId="27680BD5"/>
    <w:sectPr>
      <w:pgSz w:w="11906" w:h="16838"/>
      <w:pgMar w:top="1400" w:right="1417" w:bottom="969" w:left="1429" w:header="0" w:footer="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98BE"/>
    <w:multiLevelType w:val="singleLevel"/>
    <w:tmpl w:val="87A698BE"/>
    <w:lvl w:ilvl="0" w:tentative="0">
      <w:start w:val="6"/>
      <w:numFmt w:val="chineseCounting"/>
      <w:suff w:val="nothing"/>
      <w:lvlText w:val="%1、"/>
      <w:lvlJc w:val="left"/>
      <w:rPr>
        <w:rFonts w:hint="eastAsia"/>
      </w:rPr>
    </w:lvl>
  </w:abstractNum>
  <w:abstractNum w:abstractNumId="1">
    <w:nsid w:val="99E4CD4E"/>
    <w:multiLevelType w:val="singleLevel"/>
    <w:tmpl w:val="99E4CD4E"/>
    <w:lvl w:ilvl="0" w:tentative="0">
      <w:start w:val="2"/>
      <w:numFmt w:val="decimal"/>
      <w:suff w:val="space"/>
      <w:lvlText w:val="%1、"/>
      <w:lvlJc w:val="left"/>
    </w:lvl>
  </w:abstractNum>
  <w:abstractNum w:abstractNumId="2">
    <w:nsid w:val="EEFF050E"/>
    <w:multiLevelType w:val="singleLevel"/>
    <w:tmpl w:val="EEFF050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042DB"/>
    <w:rsid w:val="240C6185"/>
    <w:rsid w:val="286B7673"/>
    <w:rsid w:val="3CAC0817"/>
    <w:rsid w:val="50D371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1"/>
    <w:uiPriority w:val="0"/>
    <w:rPr>
      <w:sz w:val="28"/>
    </w:rPr>
  </w:style>
  <w:style w:type="paragraph" w:styleId="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
    <w:name w:val="title1"/>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2272</Words>
  <Characters>2531</Characters>
  <Lines>0</Lines>
  <Paragraphs>0</Paragraphs>
  <TotalTime>0</TotalTime>
  <ScaleCrop>false</ScaleCrop>
  <LinksUpToDate>false</LinksUpToDate>
  <CharactersWithSpaces>2576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2024-09-21T10:56:00Z</dcterms:created>
  <dc:creator>Administrator</dc:creator>
  <cp:lastModifiedBy>十 。</cp:lastModifiedBy>
  <dcterms:modified xsi:type="dcterms:W3CDTF">2025-02-24T13:37:05Z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FED8098C6FA24FE296E718428D53A4A9_13</vt:lpwstr>
  </property>
  <property fmtid="{D5CDD505-2E9C-101B-9397-08002B2CF9AE}" pid="4" name="KSOTemplateDocerSaveRecord">
    <vt:lpwstr>eyJoZGlkIjoiYzdjMTU2NGM4MDRiMTc3MDZjMTI4ZDI1MDk0YzMyNzgiLCJ1c2VySWQiOiI3NTQ0NjE3ODUifQ==</vt:lpwstr>
  </property>
</Properties>
</file>