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DECC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2288DB44">
      <w:pPr>
        <w:pStyle w:val="4"/>
      </w:pPr>
      <w:r>
        <w:rPr>
          <w:rFonts w:ascii="仿宋_GB2312" w:hAnsi="仿宋_GB2312" w:eastAsia="仿宋_GB2312" w:cs="仿宋_GB2312"/>
        </w:rPr>
        <w:t>合同包1(定边县农业农村局关于定边县2024年地膜科学使用回收项目地膜采购(定边街道办、砖井、白泥井镇)，采购限价12000元每吨):</w:t>
      </w:r>
    </w:p>
    <w:p w14:paraId="4425824C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合同包预算金额：3,500,000.00元</w:t>
      </w:r>
    </w:p>
    <w:p w14:paraId="36395E81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合同包最高限价：3,500,000.00元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18"/>
        <w:gridCol w:w="1163"/>
        <w:gridCol w:w="1145"/>
        <w:gridCol w:w="1136"/>
        <w:gridCol w:w="1416"/>
        <w:gridCol w:w="1417"/>
      </w:tblGrid>
      <w:tr w14:paraId="357C1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F67DA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127779B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465A5B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2FD268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72A086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314CEB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24BCE26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1643A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0AC3848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187" w:type="dxa"/>
          </w:tcPr>
          <w:p w14:paraId="773EC6B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塑料制品</w:t>
            </w:r>
          </w:p>
        </w:tc>
        <w:tc>
          <w:tcPr>
            <w:tcW w:w="1187" w:type="dxa"/>
          </w:tcPr>
          <w:p w14:paraId="58591E5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3500000</w:t>
            </w:r>
          </w:p>
        </w:tc>
        <w:tc>
          <w:tcPr>
            <w:tcW w:w="1187" w:type="dxa"/>
          </w:tcPr>
          <w:p w14:paraId="5C4B3F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1ECD459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6CF038D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3,500,000.00</w:t>
            </w:r>
          </w:p>
        </w:tc>
        <w:tc>
          <w:tcPr>
            <w:tcW w:w="1187" w:type="dxa"/>
          </w:tcPr>
          <w:p w14:paraId="2E5F947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3,500,000.00</w:t>
            </w:r>
          </w:p>
        </w:tc>
      </w:tr>
    </w:tbl>
    <w:p w14:paraId="3C36A3F9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1D986CAF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1C345C0D">
      <w:pPr>
        <w:pStyle w:val="4"/>
      </w:pPr>
      <w:r>
        <w:rPr>
          <w:rFonts w:ascii="仿宋_GB2312" w:hAnsi="仿宋_GB2312" w:eastAsia="仿宋_GB2312" w:cs="仿宋_GB2312"/>
        </w:rPr>
        <w:t>合同包2(定边县农业农村局关于定边县2024年地膜科学使用回收项目地膜采购(红柳沟镇、冯地坑镇、塬镇、张先镇、樊学镇、白湾子镇、油房庄乡、杨井镇)，采购限价12000元每吨):</w:t>
      </w:r>
    </w:p>
    <w:p w14:paraId="598303A4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合同包预算金额：3,000,000.00元</w:t>
      </w:r>
    </w:p>
    <w:p w14:paraId="51B34023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合同包最高限价：3,000,000.00元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18"/>
        <w:gridCol w:w="1163"/>
        <w:gridCol w:w="1145"/>
        <w:gridCol w:w="1136"/>
        <w:gridCol w:w="1416"/>
        <w:gridCol w:w="1417"/>
      </w:tblGrid>
      <w:tr w14:paraId="2CBC2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156C5CC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5535292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1BB49A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67387E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1E361DF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07645EA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4105DB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25395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E0E0F3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2-1</w:t>
            </w:r>
          </w:p>
        </w:tc>
        <w:tc>
          <w:tcPr>
            <w:tcW w:w="1187" w:type="dxa"/>
          </w:tcPr>
          <w:p w14:paraId="71A9E3D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塑料制品</w:t>
            </w:r>
          </w:p>
        </w:tc>
        <w:tc>
          <w:tcPr>
            <w:tcW w:w="1187" w:type="dxa"/>
          </w:tcPr>
          <w:p w14:paraId="622AF3D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3000000</w:t>
            </w:r>
          </w:p>
        </w:tc>
        <w:tc>
          <w:tcPr>
            <w:tcW w:w="1187" w:type="dxa"/>
          </w:tcPr>
          <w:p w14:paraId="2F714CB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6ECDAB1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47D7340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3,000,000.00</w:t>
            </w:r>
          </w:p>
        </w:tc>
        <w:tc>
          <w:tcPr>
            <w:tcW w:w="1187" w:type="dxa"/>
          </w:tcPr>
          <w:p w14:paraId="4E5EE9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3,000,000.00</w:t>
            </w:r>
          </w:p>
        </w:tc>
      </w:tr>
    </w:tbl>
    <w:p w14:paraId="1C211535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5253A32B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2AC1F30A">
      <w:pPr>
        <w:pStyle w:val="4"/>
      </w:pPr>
      <w:r>
        <w:rPr>
          <w:rFonts w:ascii="仿宋_GB2312" w:hAnsi="仿宋_GB2312" w:eastAsia="仿宋_GB2312" w:cs="仿宋_GB2312"/>
        </w:rPr>
        <w:t>合同包3(定边县农业农村局关于定边县2024年地膜科学使用回收项目地膜采购(贺圈镇、盐场堡镇、新安边镇、安边、石洞沟镇、学庄乡、郝滩镇、堆子梁镇)，采购限价12000元每吨):</w:t>
      </w:r>
    </w:p>
    <w:p w14:paraId="435CAE1C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合同包预算金额：3,000,000.00元</w:t>
      </w:r>
    </w:p>
    <w:p w14:paraId="670E6BD1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合同包最高限价：3,000,000.00元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18"/>
        <w:gridCol w:w="1163"/>
        <w:gridCol w:w="1145"/>
        <w:gridCol w:w="1136"/>
        <w:gridCol w:w="1416"/>
        <w:gridCol w:w="1417"/>
      </w:tblGrid>
      <w:tr w14:paraId="0F394C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480CE9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7CADE54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50F3834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48BEEE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713AC59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5733052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767A73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56097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07FAF2F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3-1</w:t>
            </w:r>
          </w:p>
        </w:tc>
        <w:tc>
          <w:tcPr>
            <w:tcW w:w="1187" w:type="dxa"/>
          </w:tcPr>
          <w:p w14:paraId="6A4A7E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塑料制品</w:t>
            </w:r>
          </w:p>
        </w:tc>
        <w:tc>
          <w:tcPr>
            <w:tcW w:w="1187" w:type="dxa"/>
          </w:tcPr>
          <w:p w14:paraId="30977F3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3000000</w:t>
            </w:r>
          </w:p>
        </w:tc>
        <w:tc>
          <w:tcPr>
            <w:tcW w:w="1187" w:type="dxa"/>
          </w:tcPr>
          <w:p w14:paraId="2CD2590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2367D3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65F50E5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3,000,000.00</w:t>
            </w:r>
          </w:p>
        </w:tc>
        <w:tc>
          <w:tcPr>
            <w:tcW w:w="1187" w:type="dxa"/>
          </w:tcPr>
          <w:p w14:paraId="557BD59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3,000,000.00</w:t>
            </w:r>
          </w:p>
        </w:tc>
      </w:tr>
    </w:tbl>
    <w:p w14:paraId="04B657B6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45189911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32297539">
      <w:pPr>
        <w:pStyle w:val="4"/>
      </w:pPr>
      <w:r>
        <w:rPr>
          <w:rFonts w:ascii="仿宋_GB2312" w:hAnsi="仿宋_GB2312" w:eastAsia="仿宋_GB2312" w:cs="仿宋_GB2312"/>
        </w:rPr>
        <w:t>合同包4(定边县农业农村局关于定边县2024年地膜科学使用回收项目地膜采购(全县各回收点)，采购限价12000元每吨):</w:t>
      </w:r>
    </w:p>
    <w:p w14:paraId="6ACE1F72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合同包预算金额：1,000,000.00元</w:t>
      </w:r>
    </w:p>
    <w:p w14:paraId="58582245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合同包最高限价：1,000,000.00元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18"/>
        <w:gridCol w:w="1163"/>
        <w:gridCol w:w="1145"/>
        <w:gridCol w:w="1136"/>
        <w:gridCol w:w="1416"/>
        <w:gridCol w:w="1417"/>
      </w:tblGrid>
      <w:tr w14:paraId="5AD71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16ED30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1A43694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7D0AB5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4FBBE1E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11E7AA7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1C78AC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7913C1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6121CD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E1337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4-1</w:t>
            </w:r>
          </w:p>
        </w:tc>
        <w:tc>
          <w:tcPr>
            <w:tcW w:w="1187" w:type="dxa"/>
          </w:tcPr>
          <w:p w14:paraId="6F98C6D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塑料制品</w:t>
            </w:r>
          </w:p>
        </w:tc>
        <w:tc>
          <w:tcPr>
            <w:tcW w:w="1187" w:type="dxa"/>
          </w:tcPr>
          <w:p w14:paraId="3A17CEA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1000000</w:t>
            </w:r>
          </w:p>
        </w:tc>
        <w:tc>
          <w:tcPr>
            <w:tcW w:w="1187" w:type="dxa"/>
          </w:tcPr>
          <w:p w14:paraId="7209CBD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0E43B69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6D09EE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1,000,000.00</w:t>
            </w:r>
          </w:p>
        </w:tc>
        <w:tc>
          <w:tcPr>
            <w:tcW w:w="1187" w:type="dxa"/>
          </w:tcPr>
          <w:p w14:paraId="1A3114F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1,000,000.00</w:t>
            </w:r>
          </w:p>
        </w:tc>
      </w:tr>
    </w:tbl>
    <w:p w14:paraId="53388DF6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5E597E7C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04844D6D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1BF264F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8417</Words>
  <Characters>9756</Characters>
  <Lines>0</Lines>
  <Paragraphs>0</Paragraphs>
  <TotalTime>0</TotalTime>
  <ScaleCrop>false</ScaleCrop>
  <LinksUpToDate>false</LinksUpToDate>
  <CharactersWithSpaces>9789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2025-02-24T02:29:13Z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C2EC265F37CB48A8A0DCC12715C4EE72_12</vt:lpwstr>
  </property>
</Properties>
</file>