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E5009">
      <w:r>
        <w:drawing>
          <wp:inline distT="0" distB="0" distL="114300" distR="114300">
            <wp:extent cx="5271135" cy="483997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2025-02-18T09:57:44Z</dcterms:created>
  <dc:creator>Administrator</dc:creator>
  <cp:lastModifiedBy>宋璟雯</cp:lastModifiedBy>
  <dcterms:modified xsi:type="dcterms:W3CDTF">2025-02-18T09:58:45Z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eyJoZGlkIjoiYTlhMzE1YzBkMGVhYWFiYzgzOTgyY2FhMTUwZGU5MjUiLCJ1c2VySWQiOiIxNDU1MjAyNDM0In0=</vt:lpwstr>
  </property>
  <property fmtid="{D5CDD505-2E9C-101B-9397-08002B2CF9AE}" pid="4" name="ICV">
    <vt:lpwstr>D3E8F8956BDB4F509EB632C44347EC3B_12</vt:lpwstr>
  </property>
</Properties>
</file>