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B80E" w14:textId="6E0E5783" w:rsidR="00576A3D" w:rsidRPr="005B62E3" w:rsidRDefault="00576A3D" w:rsidP="0042223B">
      <w:pPr>
        <w:outlineLvl w:val="1"/>
        <w:rPr>
          <w:rFonts w:cs="Times New Roman" w:hint="eastAsia"/>
          <w:b/>
          <w:sz w:val="28"/>
          <w:szCs w:val="28"/>
        </w:rPr>
      </w:pPr>
      <w:bookmarkStart w:id="0" w:name="_Toc186492879"/>
      <w:r w:rsidRPr="005B62E3">
        <w:rPr>
          <w:rFonts w:cs="Times New Roman" w:hint="eastAsia"/>
          <w:b/>
          <w:sz w:val="28"/>
          <w:szCs w:val="28"/>
        </w:rPr>
        <w:t>二、</w:t>
      </w:r>
      <w:r w:rsidR="00765260" w:rsidRPr="005B62E3">
        <w:rPr>
          <w:rFonts w:cs="Times New Roman" w:hint="eastAsia"/>
          <w:b/>
          <w:sz w:val="28"/>
          <w:szCs w:val="28"/>
        </w:rPr>
        <w:t>采购</w:t>
      </w:r>
      <w:r w:rsidR="004412DC" w:rsidRPr="005B62E3">
        <w:rPr>
          <w:rFonts w:cs="Times New Roman" w:hint="eastAsia"/>
          <w:b/>
          <w:sz w:val="28"/>
          <w:szCs w:val="28"/>
        </w:rPr>
        <w:t>内容及</w:t>
      </w:r>
      <w:r w:rsidR="00765260" w:rsidRPr="005B62E3">
        <w:rPr>
          <w:rFonts w:cs="Times New Roman" w:hint="eastAsia"/>
          <w:b/>
          <w:sz w:val="28"/>
          <w:szCs w:val="28"/>
        </w:rPr>
        <w:t>要求</w:t>
      </w:r>
      <w:r w:rsidRPr="005B62E3">
        <w:rPr>
          <w:rFonts w:cs="Times New Roman" w:hint="eastAsia"/>
          <w:b/>
          <w:sz w:val="28"/>
          <w:szCs w:val="28"/>
        </w:rPr>
        <w:t>：</w:t>
      </w:r>
      <w:bookmarkEnd w:id="0"/>
    </w:p>
    <w:p w14:paraId="18D77D00" w14:textId="77777777" w:rsidR="003C0F01" w:rsidRPr="005B62E3" w:rsidRDefault="003C0F01" w:rsidP="003C0F01">
      <w:pPr>
        <w:pStyle w:val="3"/>
        <w:rPr>
          <w:rFonts w:ascii="宋体" w:hAnsi="宋体" w:hint="eastAsia"/>
        </w:rPr>
      </w:pPr>
      <w:bookmarkStart w:id="1" w:name="_Toc186492880"/>
      <w:r w:rsidRPr="005B62E3">
        <w:rPr>
          <w:rFonts w:ascii="宋体" w:hAnsi="宋体" w:hint="eastAsia"/>
        </w:rPr>
        <w:t>一、项目概况</w:t>
      </w:r>
      <w:bookmarkEnd w:id="1"/>
    </w:p>
    <w:p w14:paraId="1DE33880" w14:textId="77777777" w:rsidR="003C0F01" w:rsidRPr="005B62E3" w:rsidRDefault="003C0F01" w:rsidP="003C0F01">
      <w:pPr>
        <w:ind w:firstLineChars="200" w:firstLine="420"/>
        <w:rPr>
          <w:rFonts w:hint="eastAsia"/>
          <w:sz w:val="21"/>
          <w:szCs w:val="21"/>
        </w:rPr>
      </w:pPr>
      <w:r w:rsidRPr="005B62E3">
        <w:rPr>
          <w:rFonts w:hint="eastAsia"/>
          <w:sz w:val="21"/>
          <w:szCs w:val="21"/>
        </w:rPr>
        <w:t>按照公安部《公安交通管理综合应用平台社会化服务系统升级改造技术方案》以及《陕西省公安交通管理综合应用平台社会化服务系统推广应用工作方案》的要求，</w:t>
      </w:r>
      <w:r w:rsidRPr="005B62E3">
        <w:rPr>
          <w:sz w:val="21"/>
          <w:szCs w:val="21"/>
        </w:rPr>
        <w:t>为规范和加强公安交通管理综合应用平台社会化服务系统（以下简称“社会化服务系统”）的运行和使用，有效提升公安交通管理</w:t>
      </w:r>
      <w:r w:rsidRPr="005B62E3">
        <w:rPr>
          <w:rFonts w:hint="eastAsia"/>
          <w:sz w:val="21"/>
          <w:szCs w:val="21"/>
        </w:rPr>
        <w:t>服务管理效能，强化</w:t>
      </w:r>
      <w:r w:rsidRPr="005B62E3">
        <w:rPr>
          <w:sz w:val="21"/>
          <w:szCs w:val="21"/>
        </w:rPr>
        <w:t>信息系统安全，</w:t>
      </w:r>
      <w:r w:rsidRPr="005B62E3">
        <w:rPr>
          <w:rFonts w:hint="eastAsia"/>
          <w:sz w:val="21"/>
          <w:szCs w:val="21"/>
        </w:rPr>
        <w:t>对我支队公安交通管理综合应用平台社会化服务系统进行升级改造。</w:t>
      </w:r>
    </w:p>
    <w:p w14:paraId="30FB55A0" w14:textId="77777777" w:rsidR="003C0F01" w:rsidRPr="005B62E3" w:rsidRDefault="003C0F01" w:rsidP="003C0F01">
      <w:pPr>
        <w:ind w:firstLineChars="200" w:firstLine="420"/>
        <w:rPr>
          <w:rFonts w:hint="eastAsia"/>
          <w:sz w:val="21"/>
          <w:szCs w:val="21"/>
        </w:rPr>
      </w:pPr>
      <w:r w:rsidRPr="005B62E3">
        <w:rPr>
          <w:rFonts w:hint="eastAsia"/>
          <w:sz w:val="21"/>
          <w:szCs w:val="21"/>
        </w:rPr>
        <w:t>改造目标</w:t>
      </w:r>
      <w:r w:rsidRPr="005B62E3">
        <w:rPr>
          <w:sz w:val="21"/>
          <w:szCs w:val="21"/>
        </w:rPr>
        <w:t>：</w:t>
      </w:r>
    </w:p>
    <w:p w14:paraId="3510ADC6" w14:textId="77777777" w:rsidR="003C0F01" w:rsidRPr="005B62E3" w:rsidRDefault="003C0F01" w:rsidP="003C0F01">
      <w:pPr>
        <w:ind w:firstLineChars="200" w:firstLine="422"/>
        <w:rPr>
          <w:rFonts w:hint="eastAsia"/>
          <w:b/>
          <w:bCs/>
          <w:sz w:val="21"/>
          <w:szCs w:val="21"/>
        </w:rPr>
      </w:pPr>
      <w:r w:rsidRPr="005B62E3">
        <w:rPr>
          <w:rFonts w:hint="eastAsia"/>
          <w:b/>
          <w:sz w:val="21"/>
          <w:szCs w:val="21"/>
        </w:rPr>
        <w:t>（一）、</w:t>
      </w:r>
      <w:r w:rsidRPr="005B62E3">
        <w:rPr>
          <w:rFonts w:hint="eastAsia"/>
          <w:b/>
          <w:bCs/>
          <w:sz w:val="21"/>
          <w:szCs w:val="21"/>
        </w:rPr>
        <w:t>统一技术架构。</w:t>
      </w:r>
    </w:p>
    <w:p w14:paraId="5BE745D1" w14:textId="77777777" w:rsidR="003C0F01" w:rsidRPr="005B62E3" w:rsidRDefault="003C0F01" w:rsidP="003C0F01">
      <w:pPr>
        <w:ind w:firstLineChars="200" w:firstLine="420"/>
        <w:rPr>
          <w:rFonts w:hint="eastAsia"/>
          <w:b/>
          <w:bCs/>
          <w:sz w:val="21"/>
          <w:szCs w:val="21"/>
        </w:rPr>
      </w:pPr>
      <w:r w:rsidRPr="005B62E3">
        <w:rPr>
          <w:sz w:val="21"/>
          <w:szCs w:val="21"/>
        </w:rPr>
        <w:t>统筹整合</w:t>
      </w:r>
      <w:r w:rsidRPr="005B62E3">
        <w:rPr>
          <w:rFonts w:hint="eastAsia"/>
          <w:sz w:val="21"/>
          <w:szCs w:val="21"/>
        </w:rPr>
        <w:t>社会化服务网络系统中</w:t>
      </w:r>
      <w:r w:rsidRPr="005B62E3">
        <w:rPr>
          <w:sz w:val="21"/>
          <w:szCs w:val="21"/>
        </w:rPr>
        <w:t>交管信息资源，推进机动车登记服务、机动车查验监管、机动车检验监管和驾驶证管理、驾驶理论考试、驾驶人考试监管等系统升级改造，应用统一版社会化服务系统，畅通业务流、数据流，提升系统运行效率，便捷运维管理。</w:t>
      </w:r>
    </w:p>
    <w:p w14:paraId="526E484E" w14:textId="77777777" w:rsidR="003C0F01" w:rsidRPr="005B62E3" w:rsidRDefault="003C0F01" w:rsidP="003C0F01">
      <w:pPr>
        <w:ind w:firstLineChars="200" w:firstLine="422"/>
        <w:rPr>
          <w:rFonts w:hint="eastAsia"/>
          <w:b/>
          <w:bCs/>
          <w:sz w:val="21"/>
          <w:szCs w:val="21"/>
        </w:rPr>
      </w:pPr>
      <w:r w:rsidRPr="005B62E3">
        <w:rPr>
          <w:rFonts w:hint="eastAsia"/>
          <w:b/>
          <w:bCs/>
          <w:sz w:val="21"/>
          <w:szCs w:val="21"/>
        </w:rPr>
        <w:t>（二）、提升服务效能。</w:t>
      </w:r>
    </w:p>
    <w:p w14:paraId="6BD8A8F5" w14:textId="77777777" w:rsidR="003C0F01" w:rsidRPr="005B62E3" w:rsidRDefault="003C0F01" w:rsidP="003C0F01">
      <w:pPr>
        <w:ind w:firstLineChars="200" w:firstLine="420"/>
        <w:rPr>
          <w:rFonts w:hint="eastAsia"/>
          <w:sz w:val="21"/>
          <w:szCs w:val="21"/>
        </w:rPr>
      </w:pPr>
      <w:r w:rsidRPr="005B62E3">
        <w:rPr>
          <w:sz w:val="21"/>
          <w:szCs w:val="21"/>
        </w:rPr>
        <w:t>全面梳理社会化服务系统业务流、数据流，厘清统一版软件与自建的音视频共享管理平台、音视频智能识别分析系统、机动车检验系统、科目二三考试系统、排队叫号软件等的关系和功能定位，规范开展外挂软件的升级改造和</w:t>
      </w:r>
      <w:proofErr w:type="gramStart"/>
      <w:r w:rsidRPr="005B62E3">
        <w:rPr>
          <w:sz w:val="21"/>
          <w:szCs w:val="21"/>
        </w:rPr>
        <w:t>音视频</w:t>
      </w:r>
      <w:proofErr w:type="gramEnd"/>
      <w:r w:rsidRPr="005B62E3">
        <w:rPr>
          <w:sz w:val="21"/>
          <w:szCs w:val="21"/>
        </w:rPr>
        <w:t>管理应用</w:t>
      </w:r>
      <w:r w:rsidRPr="005B62E3">
        <w:rPr>
          <w:rFonts w:hint="eastAsia"/>
          <w:sz w:val="21"/>
          <w:szCs w:val="21"/>
        </w:rPr>
        <w:t>，推进业务融合升级改造，提升服务群众水平</w:t>
      </w:r>
      <w:r w:rsidRPr="005B62E3">
        <w:rPr>
          <w:sz w:val="21"/>
          <w:szCs w:val="21"/>
        </w:rPr>
        <w:t>。</w:t>
      </w:r>
    </w:p>
    <w:p w14:paraId="71D6A9ED" w14:textId="77777777" w:rsidR="003C0F01" w:rsidRPr="005B62E3" w:rsidRDefault="003C0F01" w:rsidP="003C0F01">
      <w:pPr>
        <w:ind w:firstLineChars="200" w:firstLine="422"/>
        <w:rPr>
          <w:rFonts w:hint="eastAsia"/>
          <w:b/>
          <w:sz w:val="21"/>
          <w:szCs w:val="21"/>
        </w:rPr>
      </w:pPr>
      <w:r w:rsidRPr="005B62E3">
        <w:rPr>
          <w:rFonts w:hint="eastAsia"/>
          <w:b/>
          <w:sz w:val="21"/>
          <w:szCs w:val="21"/>
        </w:rPr>
        <w:t>（三）、强化业务监管。</w:t>
      </w:r>
    </w:p>
    <w:p w14:paraId="5341CABA" w14:textId="77777777" w:rsidR="003C0F01" w:rsidRPr="005B62E3" w:rsidRDefault="003C0F01" w:rsidP="003C0F01">
      <w:pPr>
        <w:ind w:firstLineChars="200" w:firstLine="420"/>
        <w:rPr>
          <w:rFonts w:hint="eastAsia"/>
          <w:b/>
          <w:bCs/>
          <w:sz w:val="21"/>
          <w:szCs w:val="21"/>
        </w:rPr>
      </w:pPr>
      <w:r w:rsidRPr="005B62E3">
        <w:rPr>
          <w:rFonts w:hint="eastAsia"/>
          <w:bCs/>
          <w:sz w:val="21"/>
          <w:szCs w:val="21"/>
        </w:rPr>
        <w:t>畅通社会化服务系统与综合业务监管系统间数据通道，进一步完善基于大数据的业务监管指标体系及监管机制，融合应用业务数据和</w:t>
      </w:r>
      <w:proofErr w:type="gramStart"/>
      <w:r w:rsidRPr="005B62E3">
        <w:rPr>
          <w:rFonts w:hint="eastAsia"/>
          <w:bCs/>
          <w:sz w:val="21"/>
          <w:szCs w:val="21"/>
        </w:rPr>
        <w:t>音视频</w:t>
      </w:r>
      <w:proofErr w:type="gramEnd"/>
      <w:r w:rsidRPr="005B62E3">
        <w:rPr>
          <w:rFonts w:hint="eastAsia"/>
          <w:bCs/>
          <w:sz w:val="21"/>
          <w:szCs w:val="21"/>
        </w:rPr>
        <w:t>非结构化数据，实现业务数据与音视频数据的精准关联、AI音视频监管，强化对社会化机构代办交管业务的监管能力，提升系统整体应用成效。</w:t>
      </w:r>
    </w:p>
    <w:p w14:paraId="1E0B357D" w14:textId="77777777" w:rsidR="003C0F01" w:rsidRPr="005B62E3" w:rsidRDefault="003C0F01" w:rsidP="003C0F01">
      <w:pPr>
        <w:ind w:firstLineChars="200" w:firstLine="422"/>
        <w:rPr>
          <w:rFonts w:hint="eastAsia"/>
          <w:b/>
          <w:bCs/>
          <w:sz w:val="21"/>
          <w:szCs w:val="21"/>
        </w:rPr>
      </w:pPr>
      <w:r w:rsidRPr="005B62E3">
        <w:rPr>
          <w:rFonts w:hint="eastAsia"/>
          <w:b/>
          <w:bCs/>
          <w:sz w:val="21"/>
          <w:szCs w:val="21"/>
        </w:rPr>
        <w:t>（四）、夯实信息安全。</w:t>
      </w:r>
    </w:p>
    <w:p w14:paraId="2F0FAFD0" w14:textId="77777777" w:rsidR="003C0F01" w:rsidRPr="005B62E3" w:rsidRDefault="003C0F01" w:rsidP="003C0F01">
      <w:pPr>
        <w:ind w:firstLineChars="200" w:firstLine="420"/>
        <w:rPr>
          <w:rFonts w:hint="eastAsia"/>
          <w:sz w:val="21"/>
          <w:szCs w:val="21"/>
        </w:rPr>
      </w:pPr>
      <w:r w:rsidRPr="005B62E3">
        <w:rPr>
          <w:rFonts w:hint="eastAsia"/>
          <w:sz w:val="21"/>
          <w:szCs w:val="21"/>
        </w:rPr>
        <w:t>从网络、数据交换、服务器部署、业务应用、终端电脑等方面提出安全管理要求，</w:t>
      </w:r>
      <w:r w:rsidRPr="005B62E3">
        <w:rPr>
          <w:bCs/>
          <w:sz w:val="21"/>
          <w:szCs w:val="21"/>
        </w:rPr>
        <w:t>规范社会化服务</w:t>
      </w:r>
      <w:r w:rsidRPr="005B62E3">
        <w:rPr>
          <w:rFonts w:hint="eastAsia"/>
          <w:bCs/>
          <w:sz w:val="21"/>
          <w:szCs w:val="21"/>
        </w:rPr>
        <w:t>网络</w:t>
      </w:r>
      <w:r w:rsidRPr="005B62E3">
        <w:rPr>
          <w:bCs/>
          <w:sz w:val="21"/>
          <w:szCs w:val="21"/>
        </w:rPr>
        <w:t>的建设和使用，保障接入网络、用户终端电脑、驾驶理论</w:t>
      </w:r>
      <w:proofErr w:type="gramStart"/>
      <w:r w:rsidRPr="005B62E3">
        <w:rPr>
          <w:bCs/>
          <w:sz w:val="21"/>
          <w:szCs w:val="21"/>
        </w:rPr>
        <w:t>考试考台及</w:t>
      </w:r>
      <w:proofErr w:type="gramEnd"/>
      <w:r w:rsidRPr="005B62E3">
        <w:rPr>
          <w:bCs/>
          <w:sz w:val="21"/>
          <w:szCs w:val="21"/>
        </w:rPr>
        <w:t>移动接入端的运行使用安全</w:t>
      </w:r>
      <w:r w:rsidRPr="005B62E3">
        <w:rPr>
          <w:rFonts w:hint="eastAsia"/>
          <w:bCs/>
          <w:sz w:val="21"/>
          <w:szCs w:val="21"/>
        </w:rPr>
        <w:t>，</w:t>
      </w:r>
      <w:r w:rsidRPr="005B62E3">
        <w:rPr>
          <w:rFonts w:hint="eastAsia"/>
          <w:sz w:val="21"/>
          <w:szCs w:val="21"/>
        </w:rPr>
        <w:t>全面提升系统安全防护能力。</w:t>
      </w:r>
    </w:p>
    <w:p w14:paraId="07D88945" w14:textId="77777777" w:rsidR="003C0F01" w:rsidRPr="005B62E3" w:rsidRDefault="003C0F01" w:rsidP="003C0F01">
      <w:pPr>
        <w:ind w:firstLineChars="200" w:firstLine="422"/>
        <w:rPr>
          <w:rFonts w:hint="eastAsia"/>
          <w:b/>
          <w:sz w:val="21"/>
          <w:szCs w:val="21"/>
        </w:rPr>
      </w:pPr>
      <w:r w:rsidRPr="005B62E3">
        <w:rPr>
          <w:rFonts w:hint="eastAsia"/>
          <w:b/>
          <w:sz w:val="21"/>
          <w:szCs w:val="21"/>
        </w:rPr>
        <w:t>本项目对上述西安市公安局交通警察支队综合应用平台</w:t>
      </w:r>
      <w:r w:rsidRPr="005B62E3">
        <w:rPr>
          <w:b/>
          <w:sz w:val="21"/>
          <w:szCs w:val="21"/>
        </w:rPr>
        <w:t>社会化服务系统升级改造</w:t>
      </w:r>
      <w:r w:rsidRPr="005B62E3">
        <w:rPr>
          <w:rFonts w:hint="eastAsia"/>
          <w:b/>
          <w:sz w:val="21"/>
          <w:szCs w:val="21"/>
        </w:rPr>
        <w:t>项目的提供全程监理服务。</w:t>
      </w:r>
    </w:p>
    <w:p w14:paraId="1BB1B2D5" w14:textId="75BE5630" w:rsidR="003C0F01" w:rsidRPr="005B62E3" w:rsidRDefault="003C0F01" w:rsidP="003C0F01">
      <w:pPr>
        <w:pStyle w:val="3"/>
        <w:rPr>
          <w:rFonts w:ascii="宋体" w:hAnsi="宋体" w:hint="eastAsia"/>
        </w:rPr>
      </w:pPr>
      <w:bookmarkStart w:id="2" w:name="_Toc186492881"/>
      <w:r w:rsidRPr="005B62E3">
        <w:rPr>
          <w:rFonts w:ascii="宋体" w:hAnsi="宋体" w:hint="eastAsia"/>
        </w:rPr>
        <w:t>二、采购内容明细表</w:t>
      </w:r>
      <w:bookmarkEnd w:id="2"/>
    </w:p>
    <w:tbl>
      <w:tblPr>
        <w:tblW w:w="7980" w:type="dxa"/>
        <w:jc w:val="center"/>
        <w:tblLayout w:type="fixed"/>
        <w:tblLook w:val="04A0" w:firstRow="1" w:lastRow="0" w:firstColumn="1" w:lastColumn="0" w:noHBand="0" w:noVBand="1"/>
      </w:tblPr>
      <w:tblGrid>
        <w:gridCol w:w="751"/>
        <w:gridCol w:w="993"/>
        <w:gridCol w:w="5102"/>
        <w:gridCol w:w="567"/>
        <w:gridCol w:w="567"/>
      </w:tblGrid>
      <w:tr w:rsidR="005B62E3" w:rsidRPr="005B62E3" w14:paraId="595B320A" w14:textId="77777777" w:rsidTr="0033045A">
        <w:trPr>
          <w:trHeight w:val="323"/>
          <w:jc w:val="center"/>
        </w:trPr>
        <w:tc>
          <w:tcPr>
            <w:tcW w:w="751" w:type="dxa"/>
            <w:tcBorders>
              <w:top w:val="single" w:sz="4" w:space="0" w:color="000000"/>
              <w:left w:val="single" w:sz="4" w:space="0" w:color="000000"/>
              <w:bottom w:val="single" w:sz="4" w:space="0" w:color="000000"/>
            </w:tcBorders>
            <w:vAlign w:val="center"/>
          </w:tcPr>
          <w:p w14:paraId="0B2664A8" w14:textId="77777777" w:rsidR="003C0F01" w:rsidRPr="005B62E3" w:rsidRDefault="003C0F01" w:rsidP="0033045A">
            <w:pPr>
              <w:spacing w:line="400" w:lineRule="exact"/>
              <w:rPr>
                <w:rFonts w:cs="Times New Roman" w:hint="eastAsia"/>
                <w:b/>
                <w:bCs/>
                <w:sz w:val="21"/>
                <w:szCs w:val="21"/>
              </w:rPr>
            </w:pPr>
            <w:r w:rsidRPr="005B62E3">
              <w:rPr>
                <w:rFonts w:cs="Times New Roman" w:hint="eastAsia"/>
                <w:b/>
                <w:bCs/>
                <w:sz w:val="21"/>
                <w:szCs w:val="21"/>
              </w:rPr>
              <w:t>序号</w:t>
            </w:r>
          </w:p>
        </w:tc>
        <w:tc>
          <w:tcPr>
            <w:tcW w:w="993" w:type="dxa"/>
            <w:tcBorders>
              <w:top w:val="single" w:sz="4" w:space="0" w:color="000000"/>
              <w:left w:val="single" w:sz="4" w:space="0" w:color="000000"/>
              <w:bottom w:val="single" w:sz="4" w:space="0" w:color="000000"/>
            </w:tcBorders>
            <w:vAlign w:val="center"/>
          </w:tcPr>
          <w:p w14:paraId="5AF03B40" w14:textId="77777777" w:rsidR="003C0F01" w:rsidRPr="005B62E3" w:rsidRDefault="003C0F01" w:rsidP="0033045A">
            <w:pPr>
              <w:spacing w:line="400" w:lineRule="exact"/>
              <w:rPr>
                <w:rFonts w:cs="Times New Roman" w:hint="eastAsia"/>
                <w:b/>
                <w:bCs/>
                <w:sz w:val="21"/>
                <w:szCs w:val="21"/>
              </w:rPr>
            </w:pPr>
            <w:r w:rsidRPr="005B62E3">
              <w:rPr>
                <w:rFonts w:cs="Times New Roman" w:hint="eastAsia"/>
                <w:b/>
                <w:bCs/>
                <w:sz w:val="21"/>
                <w:szCs w:val="21"/>
              </w:rPr>
              <w:t>名称</w:t>
            </w:r>
          </w:p>
        </w:tc>
        <w:tc>
          <w:tcPr>
            <w:tcW w:w="5102" w:type="dxa"/>
            <w:tcBorders>
              <w:top w:val="single" w:sz="4" w:space="0" w:color="000000"/>
              <w:left w:val="single" w:sz="4" w:space="0" w:color="000000"/>
              <w:bottom w:val="single" w:sz="4" w:space="0" w:color="000000"/>
            </w:tcBorders>
            <w:vAlign w:val="center"/>
          </w:tcPr>
          <w:p w14:paraId="4D1DE542" w14:textId="77777777" w:rsidR="003C0F01" w:rsidRPr="005B62E3" w:rsidRDefault="003C0F01" w:rsidP="0033045A">
            <w:pPr>
              <w:spacing w:line="400" w:lineRule="exact"/>
              <w:rPr>
                <w:rFonts w:cs="Times New Roman" w:hint="eastAsia"/>
                <w:b/>
                <w:bCs/>
                <w:sz w:val="21"/>
                <w:szCs w:val="21"/>
              </w:rPr>
            </w:pPr>
            <w:r w:rsidRPr="005B62E3">
              <w:rPr>
                <w:rFonts w:cs="Times New Roman" w:hint="eastAsia"/>
                <w:b/>
                <w:bCs/>
                <w:sz w:val="21"/>
                <w:szCs w:val="21"/>
              </w:rPr>
              <w:t>技术要求</w:t>
            </w:r>
          </w:p>
        </w:tc>
        <w:tc>
          <w:tcPr>
            <w:tcW w:w="567" w:type="dxa"/>
            <w:tcBorders>
              <w:top w:val="single" w:sz="4" w:space="0" w:color="000000"/>
              <w:left w:val="single" w:sz="4" w:space="0" w:color="000000"/>
              <w:bottom w:val="single" w:sz="4" w:space="0" w:color="000000"/>
            </w:tcBorders>
            <w:vAlign w:val="center"/>
          </w:tcPr>
          <w:p w14:paraId="0EF0FB1B" w14:textId="77777777" w:rsidR="003C0F01" w:rsidRPr="005B62E3" w:rsidRDefault="003C0F01" w:rsidP="0033045A">
            <w:pPr>
              <w:spacing w:line="400" w:lineRule="exact"/>
              <w:rPr>
                <w:rFonts w:cs="Times New Roman" w:hint="eastAsia"/>
                <w:b/>
                <w:bCs/>
                <w:sz w:val="21"/>
                <w:szCs w:val="21"/>
              </w:rPr>
            </w:pPr>
            <w:r w:rsidRPr="005B62E3">
              <w:rPr>
                <w:rFonts w:cs="Times New Roman" w:hint="eastAsia"/>
                <w:b/>
                <w:bCs/>
                <w:sz w:val="21"/>
                <w:szCs w:val="21"/>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14:paraId="4DDE0463" w14:textId="77777777" w:rsidR="003C0F01" w:rsidRPr="005B62E3" w:rsidRDefault="003C0F01" w:rsidP="0033045A">
            <w:pPr>
              <w:spacing w:line="400" w:lineRule="exact"/>
              <w:rPr>
                <w:rFonts w:cs="Times New Roman" w:hint="eastAsia"/>
                <w:b/>
                <w:bCs/>
                <w:sz w:val="21"/>
                <w:szCs w:val="21"/>
              </w:rPr>
            </w:pPr>
            <w:r w:rsidRPr="005B62E3">
              <w:rPr>
                <w:rFonts w:cs="Times New Roman" w:hint="eastAsia"/>
                <w:b/>
                <w:bCs/>
                <w:sz w:val="21"/>
                <w:szCs w:val="21"/>
              </w:rPr>
              <w:t>数量</w:t>
            </w:r>
          </w:p>
        </w:tc>
      </w:tr>
      <w:tr w:rsidR="005B62E3" w:rsidRPr="005B62E3" w14:paraId="0022A692" w14:textId="77777777" w:rsidTr="0033045A">
        <w:trPr>
          <w:trHeight w:val="555"/>
          <w:jc w:val="center"/>
        </w:trPr>
        <w:tc>
          <w:tcPr>
            <w:tcW w:w="751" w:type="dxa"/>
            <w:tcBorders>
              <w:top w:val="single" w:sz="4" w:space="0" w:color="000000"/>
              <w:left w:val="single" w:sz="4" w:space="0" w:color="000000"/>
              <w:bottom w:val="single" w:sz="4" w:space="0" w:color="auto"/>
            </w:tcBorders>
            <w:vAlign w:val="center"/>
          </w:tcPr>
          <w:p w14:paraId="665B6526" w14:textId="77777777" w:rsidR="003C0F01" w:rsidRPr="005B62E3" w:rsidRDefault="003C0F01" w:rsidP="0033045A">
            <w:pPr>
              <w:spacing w:line="400" w:lineRule="exact"/>
              <w:jc w:val="center"/>
              <w:rPr>
                <w:rFonts w:cs="Times New Roman" w:hint="eastAsia"/>
                <w:sz w:val="21"/>
                <w:szCs w:val="21"/>
              </w:rPr>
            </w:pPr>
            <w:r w:rsidRPr="005B62E3">
              <w:rPr>
                <w:rFonts w:cs="Times New Roman" w:hint="eastAsia"/>
                <w:sz w:val="21"/>
                <w:szCs w:val="21"/>
              </w:rPr>
              <w:t>1</w:t>
            </w:r>
          </w:p>
        </w:tc>
        <w:tc>
          <w:tcPr>
            <w:tcW w:w="993" w:type="dxa"/>
            <w:tcBorders>
              <w:top w:val="single" w:sz="4" w:space="0" w:color="000000"/>
              <w:left w:val="single" w:sz="4" w:space="0" w:color="000000"/>
              <w:bottom w:val="single" w:sz="4" w:space="0" w:color="auto"/>
            </w:tcBorders>
            <w:vAlign w:val="center"/>
          </w:tcPr>
          <w:p w14:paraId="5B4443FC" w14:textId="77777777" w:rsidR="003C0F01" w:rsidRPr="005B62E3" w:rsidRDefault="003C0F01" w:rsidP="0033045A">
            <w:pPr>
              <w:spacing w:line="400" w:lineRule="exact"/>
              <w:rPr>
                <w:rFonts w:cs="Times New Roman" w:hint="eastAsia"/>
                <w:sz w:val="21"/>
                <w:szCs w:val="21"/>
              </w:rPr>
            </w:pPr>
            <w:r w:rsidRPr="005B62E3">
              <w:rPr>
                <w:rFonts w:cs="Times New Roman" w:hint="eastAsia"/>
                <w:sz w:val="21"/>
                <w:szCs w:val="21"/>
              </w:rPr>
              <w:t>监理服务</w:t>
            </w:r>
          </w:p>
        </w:tc>
        <w:tc>
          <w:tcPr>
            <w:tcW w:w="5102" w:type="dxa"/>
            <w:tcBorders>
              <w:top w:val="single" w:sz="4" w:space="0" w:color="000000"/>
              <w:left w:val="single" w:sz="4" w:space="0" w:color="000000"/>
              <w:bottom w:val="single" w:sz="4" w:space="0" w:color="auto"/>
            </w:tcBorders>
            <w:vAlign w:val="center"/>
          </w:tcPr>
          <w:p w14:paraId="64F10AF0" w14:textId="77777777" w:rsidR="003C0F01" w:rsidRPr="005B62E3" w:rsidRDefault="003C0F01" w:rsidP="0033045A">
            <w:pPr>
              <w:spacing w:line="400" w:lineRule="exact"/>
              <w:rPr>
                <w:rFonts w:cs="Times New Roman" w:hint="eastAsia"/>
                <w:sz w:val="21"/>
                <w:szCs w:val="21"/>
              </w:rPr>
            </w:pPr>
            <w:r w:rsidRPr="005B62E3">
              <w:rPr>
                <w:rFonts w:cs="Times New Roman" w:hint="eastAsia"/>
                <w:sz w:val="21"/>
                <w:szCs w:val="21"/>
              </w:rPr>
              <w:t>对西安市公安局交通警察支队综合应用平台</w:t>
            </w:r>
            <w:r w:rsidRPr="005B62E3">
              <w:rPr>
                <w:rFonts w:cs="Times New Roman"/>
                <w:sz w:val="21"/>
                <w:szCs w:val="21"/>
              </w:rPr>
              <w:t>社会化服务系统升级改造</w:t>
            </w:r>
            <w:r w:rsidRPr="005B62E3">
              <w:rPr>
                <w:rFonts w:cs="Times New Roman" w:hint="eastAsia"/>
                <w:sz w:val="21"/>
                <w:szCs w:val="21"/>
              </w:rPr>
              <w:t>项目的提供全程监理服务，</w:t>
            </w:r>
            <w:proofErr w:type="gramStart"/>
            <w:r w:rsidRPr="005B62E3">
              <w:rPr>
                <w:rFonts w:cs="Times New Roman" w:hint="eastAsia"/>
                <w:sz w:val="21"/>
                <w:szCs w:val="21"/>
              </w:rPr>
              <w:t>详细要</w:t>
            </w:r>
            <w:proofErr w:type="gramEnd"/>
            <w:r w:rsidRPr="005B62E3">
              <w:rPr>
                <w:rFonts w:cs="Times New Roman" w:hint="eastAsia"/>
                <w:sz w:val="21"/>
                <w:szCs w:val="21"/>
              </w:rPr>
              <w:t>求见（三）、技术要求,（四）、监理服务要求</w:t>
            </w:r>
          </w:p>
        </w:tc>
        <w:tc>
          <w:tcPr>
            <w:tcW w:w="567" w:type="dxa"/>
            <w:tcBorders>
              <w:top w:val="single" w:sz="4" w:space="0" w:color="000000"/>
              <w:left w:val="single" w:sz="4" w:space="0" w:color="000000"/>
              <w:bottom w:val="single" w:sz="4" w:space="0" w:color="auto"/>
            </w:tcBorders>
            <w:vAlign w:val="center"/>
          </w:tcPr>
          <w:p w14:paraId="0E3D84B7" w14:textId="77777777" w:rsidR="003C0F01" w:rsidRPr="005B62E3" w:rsidRDefault="003C0F01" w:rsidP="0033045A">
            <w:pPr>
              <w:spacing w:line="400" w:lineRule="exact"/>
              <w:rPr>
                <w:rFonts w:cs="Times New Roman" w:hint="eastAsia"/>
                <w:sz w:val="21"/>
                <w:szCs w:val="21"/>
              </w:rPr>
            </w:pPr>
            <w:r w:rsidRPr="005B62E3">
              <w:rPr>
                <w:rFonts w:cs="Times New Roman" w:hint="eastAsia"/>
                <w:sz w:val="21"/>
                <w:szCs w:val="21"/>
              </w:rPr>
              <w:t>次</w:t>
            </w:r>
          </w:p>
        </w:tc>
        <w:tc>
          <w:tcPr>
            <w:tcW w:w="567" w:type="dxa"/>
            <w:tcBorders>
              <w:top w:val="single" w:sz="4" w:space="0" w:color="000000"/>
              <w:left w:val="single" w:sz="4" w:space="0" w:color="000000"/>
              <w:bottom w:val="single" w:sz="4" w:space="0" w:color="auto"/>
              <w:right w:val="single" w:sz="4" w:space="0" w:color="000000"/>
            </w:tcBorders>
            <w:vAlign w:val="center"/>
          </w:tcPr>
          <w:p w14:paraId="691906B1" w14:textId="77777777" w:rsidR="003C0F01" w:rsidRPr="005B62E3" w:rsidRDefault="003C0F01" w:rsidP="0033045A">
            <w:pPr>
              <w:spacing w:line="400" w:lineRule="exact"/>
              <w:rPr>
                <w:rFonts w:cs="Times New Roman" w:hint="eastAsia"/>
                <w:sz w:val="21"/>
                <w:szCs w:val="21"/>
              </w:rPr>
            </w:pPr>
            <w:r w:rsidRPr="005B62E3">
              <w:rPr>
                <w:rFonts w:cs="Times New Roman" w:hint="eastAsia"/>
                <w:sz w:val="21"/>
                <w:szCs w:val="21"/>
              </w:rPr>
              <w:t>1</w:t>
            </w:r>
          </w:p>
        </w:tc>
      </w:tr>
    </w:tbl>
    <w:p w14:paraId="226D9380" w14:textId="77777777" w:rsidR="003C0F01" w:rsidRPr="005B62E3" w:rsidRDefault="003C0F01" w:rsidP="003C0F01">
      <w:pPr>
        <w:pStyle w:val="3"/>
        <w:rPr>
          <w:rFonts w:ascii="宋体" w:hAnsi="宋体" w:hint="eastAsia"/>
        </w:rPr>
      </w:pPr>
      <w:bookmarkStart w:id="3" w:name="_Toc186492882"/>
      <w:r w:rsidRPr="005B62E3">
        <w:rPr>
          <w:rFonts w:ascii="宋体" w:hAnsi="宋体" w:hint="eastAsia"/>
        </w:rPr>
        <w:t>三、技术要求</w:t>
      </w:r>
      <w:bookmarkEnd w:id="3"/>
    </w:p>
    <w:p w14:paraId="60C052CA" w14:textId="77777777" w:rsidR="003C0F01" w:rsidRPr="005B62E3" w:rsidRDefault="003C0F01" w:rsidP="003C0F01">
      <w:pPr>
        <w:ind w:firstLineChars="200" w:firstLine="422"/>
        <w:rPr>
          <w:rFonts w:hint="eastAsia"/>
          <w:b/>
          <w:sz w:val="21"/>
          <w:szCs w:val="21"/>
        </w:rPr>
      </w:pPr>
      <w:r w:rsidRPr="005B62E3">
        <w:rPr>
          <w:rFonts w:hint="eastAsia"/>
          <w:b/>
          <w:sz w:val="21"/>
          <w:szCs w:val="21"/>
        </w:rPr>
        <w:t>（一）</w:t>
      </w:r>
      <w:r w:rsidRPr="005B62E3">
        <w:rPr>
          <w:b/>
          <w:sz w:val="21"/>
          <w:szCs w:val="21"/>
        </w:rPr>
        <w:t>、</w:t>
      </w:r>
      <w:r w:rsidRPr="005B62E3">
        <w:rPr>
          <w:rFonts w:hint="eastAsia"/>
          <w:b/>
          <w:sz w:val="21"/>
          <w:szCs w:val="21"/>
        </w:rPr>
        <w:t>项目</w:t>
      </w:r>
      <w:r w:rsidRPr="005B62E3">
        <w:rPr>
          <w:b/>
          <w:sz w:val="21"/>
          <w:szCs w:val="21"/>
        </w:rPr>
        <w:t>目标</w:t>
      </w:r>
    </w:p>
    <w:p w14:paraId="4D34FF8D" w14:textId="77777777" w:rsidR="003C0F01" w:rsidRPr="005B62E3" w:rsidRDefault="003C0F01" w:rsidP="003C0F01">
      <w:pPr>
        <w:ind w:firstLineChars="250" w:firstLine="525"/>
        <w:rPr>
          <w:rFonts w:hint="eastAsia"/>
          <w:sz w:val="21"/>
          <w:szCs w:val="21"/>
        </w:rPr>
      </w:pPr>
      <w:r w:rsidRPr="005B62E3">
        <w:rPr>
          <w:rFonts w:hint="eastAsia"/>
          <w:sz w:val="21"/>
          <w:szCs w:val="21"/>
        </w:rPr>
        <w:t>对西安市公安局交通警察支队综合应用平台</w:t>
      </w:r>
      <w:r w:rsidRPr="005B62E3">
        <w:rPr>
          <w:sz w:val="21"/>
          <w:szCs w:val="21"/>
        </w:rPr>
        <w:t>社会化服务系统升级改造</w:t>
      </w:r>
      <w:r w:rsidRPr="005B62E3">
        <w:rPr>
          <w:rFonts w:hint="eastAsia"/>
          <w:sz w:val="21"/>
          <w:szCs w:val="21"/>
        </w:rPr>
        <w:t>项目的提供全程监理服务，确保项目按照合同以及招投标文件的要求保质保量地按时完成。</w:t>
      </w:r>
    </w:p>
    <w:p w14:paraId="053C9AD8" w14:textId="77777777" w:rsidR="003C0F01" w:rsidRPr="005B62E3" w:rsidRDefault="003C0F01" w:rsidP="003C0F01">
      <w:pPr>
        <w:ind w:firstLineChars="200" w:firstLine="422"/>
        <w:rPr>
          <w:rFonts w:hint="eastAsia"/>
          <w:b/>
          <w:sz w:val="21"/>
          <w:szCs w:val="21"/>
        </w:rPr>
      </w:pPr>
      <w:r w:rsidRPr="005B62E3">
        <w:rPr>
          <w:rFonts w:hint="eastAsia"/>
          <w:b/>
          <w:sz w:val="21"/>
          <w:szCs w:val="21"/>
        </w:rPr>
        <w:t>（二）、项目任务</w:t>
      </w:r>
    </w:p>
    <w:p w14:paraId="010D030D" w14:textId="77777777" w:rsidR="003C0F01" w:rsidRPr="005B62E3" w:rsidRDefault="003C0F01" w:rsidP="003C0F01">
      <w:pPr>
        <w:ind w:firstLineChars="200" w:firstLine="420"/>
        <w:rPr>
          <w:rFonts w:hint="eastAsia"/>
          <w:sz w:val="21"/>
          <w:szCs w:val="21"/>
        </w:rPr>
      </w:pPr>
      <w:bookmarkStart w:id="4" w:name="_Toc107023580"/>
      <w:r w:rsidRPr="005B62E3">
        <w:rPr>
          <w:rFonts w:hint="eastAsia"/>
          <w:sz w:val="21"/>
          <w:szCs w:val="21"/>
        </w:rPr>
        <w:t>1、监理机构及工作条件</w:t>
      </w:r>
      <w:bookmarkEnd w:id="4"/>
    </w:p>
    <w:p w14:paraId="6B3AAE23" w14:textId="77777777" w:rsidR="003C0F01" w:rsidRPr="005B62E3" w:rsidRDefault="003C0F01" w:rsidP="003C0F01">
      <w:pPr>
        <w:ind w:firstLineChars="200" w:firstLine="420"/>
        <w:rPr>
          <w:rFonts w:hint="eastAsia"/>
          <w:sz w:val="21"/>
          <w:szCs w:val="21"/>
        </w:rPr>
      </w:pPr>
      <w:r w:rsidRPr="005B62E3">
        <w:rPr>
          <w:rFonts w:hint="eastAsia"/>
          <w:sz w:val="21"/>
          <w:szCs w:val="21"/>
        </w:rPr>
        <w:t>监理单位在签订监理合同后应立即建立工程项目监理机构，并将监理机构的组织形式、人员构成及对总监理工程师的任命书面通知业主单位。在完成合同约定的监理任务后方可撤消。监理机构应严格按照合同履行监理责任。</w:t>
      </w:r>
    </w:p>
    <w:p w14:paraId="45375932" w14:textId="77777777" w:rsidR="003C0F01" w:rsidRPr="005B62E3" w:rsidRDefault="003C0F01" w:rsidP="003C0F01">
      <w:pPr>
        <w:ind w:firstLineChars="200" w:firstLine="420"/>
        <w:rPr>
          <w:rFonts w:hint="eastAsia"/>
          <w:sz w:val="21"/>
          <w:szCs w:val="21"/>
        </w:rPr>
      </w:pPr>
      <w:r w:rsidRPr="005B62E3">
        <w:rPr>
          <w:rFonts w:hint="eastAsia"/>
          <w:sz w:val="21"/>
          <w:szCs w:val="21"/>
        </w:rPr>
        <w:lastRenderedPageBreak/>
        <w:t>2、监理机构应根据工程的具体情况，按合同约定，配备满足监理工作需要的人员、设备和工具，应妥善使用业主单位所提供的设施。</w:t>
      </w:r>
    </w:p>
    <w:p w14:paraId="7765A881" w14:textId="77777777" w:rsidR="003C0F01" w:rsidRPr="005B62E3" w:rsidRDefault="003C0F01" w:rsidP="003C0F01">
      <w:pPr>
        <w:ind w:firstLineChars="200" w:firstLine="420"/>
        <w:rPr>
          <w:rFonts w:hint="eastAsia"/>
          <w:sz w:val="21"/>
          <w:szCs w:val="21"/>
        </w:rPr>
      </w:pPr>
      <w:r w:rsidRPr="005B62E3">
        <w:rPr>
          <w:rFonts w:hint="eastAsia"/>
          <w:sz w:val="21"/>
          <w:szCs w:val="21"/>
        </w:rPr>
        <w:t>3、监理机构应遵守相应的监理工作制度，包括会议制度、监理文件制度、监理记录制度、工作报告制度等，保证监理工作协调有序的进行。</w:t>
      </w:r>
    </w:p>
    <w:p w14:paraId="11FE58CC" w14:textId="77777777" w:rsidR="003C0F01" w:rsidRPr="005B62E3" w:rsidRDefault="003C0F01" w:rsidP="003C0F01">
      <w:pPr>
        <w:ind w:firstLineChars="200" w:firstLine="420"/>
        <w:rPr>
          <w:rFonts w:hint="eastAsia"/>
          <w:sz w:val="21"/>
          <w:szCs w:val="21"/>
        </w:rPr>
      </w:pPr>
      <w:r w:rsidRPr="005B62E3">
        <w:rPr>
          <w:rFonts w:hint="eastAsia"/>
          <w:sz w:val="21"/>
          <w:szCs w:val="21"/>
        </w:rPr>
        <w:t>4、监理机构应按监理相关的国标配合业主单位实施工程监理。</w:t>
      </w:r>
    </w:p>
    <w:p w14:paraId="65A14E5E" w14:textId="77777777" w:rsidR="003C0F01" w:rsidRPr="005B62E3" w:rsidRDefault="003C0F01" w:rsidP="003C0F01">
      <w:pPr>
        <w:spacing w:line="400" w:lineRule="exact"/>
        <w:ind w:firstLineChars="98" w:firstLine="207"/>
        <w:rPr>
          <w:rFonts w:cs="Times New Roman" w:hint="eastAsia"/>
          <w:b/>
          <w:sz w:val="21"/>
          <w:szCs w:val="21"/>
        </w:rPr>
      </w:pPr>
      <w:r w:rsidRPr="005B62E3">
        <w:rPr>
          <w:rFonts w:cs="Times New Roman" w:hint="eastAsia"/>
          <w:b/>
          <w:sz w:val="21"/>
          <w:szCs w:val="21"/>
        </w:rPr>
        <w:t>（三）、需求分析</w:t>
      </w:r>
    </w:p>
    <w:p w14:paraId="78485831" w14:textId="77777777" w:rsidR="003C0F01" w:rsidRPr="005B62E3" w:rsidRDefault="003C0F01" w:rsidP="003C0F01">
      <w:pPr>
        <w:ind w:firstLineChars="200" w:firstLine="420"/>
        <w:rPr>
          <w:rFonts w:hint="eastAsia"/>
          <w:sz w:val="21"/>
          <w:szCs w:val="21"/>
        </w:rPr>
      </w:pPr>
      <w:r w:rsidRPr="005B62E3">
        <w:rPr>
          <w:sz w:val="21"/>
          <w:szCs w:val="21"/>
        </w:rPr>
        <w:t>社会化服务系统</w:t>
      </w:r>
      <w:r w:rsidRPr="005B62E3">
        <w:rPr>
          <w:rFonts w:hint="eastAsia"/>
          <w:sz w:val="21"/>
          <w:szCs w:val="21"/>
        </w:rPr>
        <w:t>作为公安交通管理</w:t>
      </w:r>
      <w:r w:rsidRPr="005B62E3">
        <w:rPr>
          <w:sz w:val="21"/>
          <w:szCs w:val="21"/>
        </w:rPr>
        <w:t>综合应用平台一部分，是公安交通管理社会化服务的基础支撑系统，此次社会化服务系统升级改造任务具体如下：</w:t>
      </w:r>
    </w:p>
    <w:p w14:paraId="0A6C4D29" w14:textId="77777777" w:rsidR="003C0F01" w:rsidRPr="005B62E3" w:rsidRDefault="003C0F01" w:rsidP="003C0F01">
      <w:pPr>
        <w:ind w:firstLineChars="200" w:firstLine="422"/>
        <w:rPr>
          <w:rFonts w:hint="eastAsia"/>
          <w:b/>
          <w:sz w:val="21"/>
          <w:szCs w:val="21"/>
        </w:rPr>
      </w:pPr>
      <w:r w:rsidRPr="005B62E3">
        <w:rPr>
          <w:rFonts w:hint="eastAsia"/>
          <w:b/>
          <w:sz w:val="21"/>
          <w:szCs w:val="21"/>
        </w:rPr>
        <w:t>1</w:t>
      </w:r>
      <w:r w:rsidRPr="005B62E3">
        <w:rPr>
          <w:b/>
          <w:sz w:val="21"/>
          <w:szCs w:val="21"/>
        </w:rPr>
        <w:t>、升级改造统一版系统</w:t>
      </w:r>
    </w:p>
    <w:p w14:paraId="77D8CD05" w14:textId="77777777" w:rsidR="003C0F01" w:rsidRPr="005B62E3" w:rsidRDefault="003C0F01" w:rsidP="003C0F01">
      <w:pPr>
        <w:ind w:firstLineChars="200" w:firstLine="420"/>
        <w:rPr>
          <w:rFonts w:hint="eastAsia"/>
          <w:b/>
          <w:sz w:val="21"/>
          <w:szCs w:val="21"/>
        </w:rPr>
      </w:pPr>
      <w:r w:rsidRPr="005B62E3">
        <w:rPr>
          <w:rFonts w:hint="eastAsia"/>
          <w:sz w:val="21"/>
          <w:szCs w:val="21"/>
        </w:rPr>
        <w:t>●</w:t>
      </w:r>
      <w:r w:rsidRPr="005B62E3">
        <w:rPr>
          <w:sz w:val="21"/>
          <w:szCs w:val="21"/>
        </w:rPr>
        <w:t>全面整合社会化服务网络的机动车登记和查验、</w:t>
      </w:r>
      <w:r w:rsidRPr="005B62E3">
        <w:rPr>
          <w:rFonts w:hint="eastAsia"/>
          <w:sz w:val="21"/>
          <w:szCs w:val="21"/>
        </w:rPr>
        <w:t>机动车检验</w:t>
      </w:r>
      <w:r w:rsidRPr="005B62E3">
        <w:rPr>
          <w:sz w:val="21"/>
          <w:szCs w:val="21"/>
        </w:rPr>
        <w:t>、驾驶证管理、驾驶人考试、考试监管软件等系统的数据资源和功能模块，进行</w:t>
      </w:r>
      <w:proofErr w:type="gramStart"/>
      <w:r w:rsidRPr="005B62E3">
        <w:rPr>
          <w:sz w:val="21"/>
          <w:szCs w:val="21"/>
        </w:rPr>
        <w:t>微服务</w:t>
      </w:r>
      <w:proofErr w:type="gramEnd"/>
      <w:r w:rsidRPr="005B62E3">
        <w:rPr>
          <w:sz w:val="21"/>
          <w:szCs w:val="21"/>
        </w:rPr>
        <w:t>技术架构改造和业务流程优化，提供统一平台和门户供用户使用</w:t>
      </w:r>
      <w:r w:rsidRPr="005B62E3">
        <w:rPr>
          <w:rFonts w:hint="eastAsia"/>
          <w:sz w:val="21"/>
          <w:szCs w:val="21"/>
        </w:rPr>
        <w:t>，软件由公安部无锡科研所统一开发，本项目构建支撑</w:t>
      </w:r>
      <w:proofErr w:type="gramStart"/>
      <w:r w:rsidRPr="005B62E3">
        <w:rPr>
          <w:rFonts w:hint="eastAsia"/>
          <w:sz w:val="21"/>
          <w:szCs w:val="21"/>
        </w:rPr>
        <w:t>微服务</w:t>
      </w:r>
      <w:proofErr w:type="gramEnd"/>
      <w:r w:rsidRPr="005B62E3">
        <w:rPr>
          <w:rFonts w:hint="eastAsia"/>
          <w:sz w:val="21"/>
          <w:szCs w:val="21"/>
        </w:rPr>
        <w:t>架构的社会化服务系统运行的软硬件环境，并完成支队级社会化服务系统安装部署</w:t>
      </w:r>
      <w:r w:rsidRPr="005B62E3">
        <w:rPr>
          <w:sz w:val="21"/>
          <w:szCs w:val="21"/>
        </w:rPr>
        <w:t>。</w:t>
      </w:r>
    </w:p>
    <w:p w14:paraId="533E42AF" w14:textId="77777777" w:rsidR="003C0F01" w:rsidRPr="005B62E3" w:rsidRDefault="003C0F01" w:rsidP="003C0F01">
      <w:pPr>
        <w:ind w:firstLineChars="200" w:firstLine="420"/>
        <w:rPr>
          <w:rFonts w:hint="eastAsia"/>
          <w:sz w:val="21"/>
          <w:szCs w:val="21"/>
        </w:rPr>
      </w:pPr>
      <w:r w:rsidRPr="005B62E3">
        <w:rPr>
          <w:rFonts w:hint="eastAsia"/>
          <w:sz w:val="21"/>
          <w:szCs w:val="21"/>
        </w:rPr>
        <w:t>●</w:t>
      </w:r>
      <w:r w:rsidRPr="005B62E3">
        <w:rPr>
          <w:sz w:val="21"/>
          <w:szCs w:val="21"/>
        </w:rPr>
        <w:t>全面升级和改造跨网交换服务系统，统一技术架构和实现方式，</w:t>
      </w:r>
      <w:r w:rsidRPr="005B62E3">
        <w:rPr>
          <w:rFonts w:hint="eastAsia"/>
          <w:sz w:val="21"/>
          <w:szCs w:val="21"/>
        </w:rPr>
        <w:t>支持多边界、多通道并行的跨网数据传输，</w:t>
      </w:r>
      <w:r w:rsidRPr="005B62E3">
        <w:rPr>
          <w:sz w:val="21"/>
          <w:szCs w:val="21"/>
        </w:rPr>
        <w:t>便捷运</w:t>
      </w:r>
      <w:proofErr w:type="gramStart"/>
      <w:r w:rsidRPr="005B62E3">
        <w:rPr>
          <w:sz w:val="21"/>
          <w:szCs w:val="21"/>
        </w:rPr>
        <w:t>维管理</w:t>
      </w:r>
      <w:proofErr w:type="gramEnd"/>
      <w:r w:rsidRPr="005B62E3">
        <w:rPr>
          <w:sz w:val="21"/>
          <w:szCs w:val="21"/>
        </w:rPr>
        <w:t>和提升安全性。</w:t>
      </w:r>
    </w:p>
    <w:p w14:paraId="169115CF" w14:textId="77777777" w:rsidR="003C0F01" w:rsidRPr="005B62E3" w:rsidRDefault="003C0F01" w:rsidP="003C0F01">
      <w:pPr>
        <w:ind w:firstLineChars="200" w:firstLine="422"/>
        <w:rPr>
          <w:rFonts w:hint="eastAsia"/>
          <w:sz w:val="21"/>
          <w:szCs w:val="21"/>
        </w:rPr>
      </w:pPr>
      <w:r w:rsidRPr="005B62E3">
        <w:rPr>
          <w:rFonts w:hint="eastAsia"/>
          <w:b/>
          <w:sz w:val="21"/>
          <w:szCs w:val="21"/>
        </w:rPr>
        <w:t>2</w:t>
      </w:r>
      <w:r w:rsidRPr="005B62E3">
        <w:rPr>
          <w:b/>
          <w:sz w:val="21"/>
          <w:szCs w:val="21"/>
        </w:rPr>
        <w:t>、升级改造自建系统</w:t>
      </w:r>
    </w:p>
    <w:p w14:paraId="56FE5EB2" w14:textId="77777777" w:rsidR="003C0F01" w:rsidRPr="005B62E3" w:rsidRDefault="003C0F01" w:rsidP="003C0F01">
      <w:pPr>
        <w:ind w:firstLineChars="200" w:firstLine="420"/>
        <w:rPr>
          <w:rFonts w:hint="eastAsia"/>
          <w:sz w:val="21"/>
          <w:szCs w:val="21"/>
        </w:rPr>
      </w:pPr>
      <w:r w:rsidRPr="005B62E3">
        <w:rPr>
          <w:rFonts w:hint="eastAsia"/>
          <w:sz w:val="21"/>
          <w:szCs w:val="21"/>
        </w:rPr>
        <w:t>●按照《人脸识别技术支撑服务系统建设要求》建设支队级人脸识别系统，对社会化服务系统中驾驶人考试业务系统进行人脸识别服务支持。</w:t>
      </w:r>
    </w:p>
    <w:p w14:paraId="7783AADA" w14:textId="77777777" w:rsidR="003C0F01" w:rsidRPr="005B62E3" w:rsidRDefault="003C0F01" w:rsidP="003C0F01">
      <w:pPr>
        <w:ind w:firstLineChars="200" w:firstLine="420"/>
        <w:rPr>
          <w:rFonts w:hint="eastAsia"/>
          <w:sz w:val="21"/>
          <w:szCs w:val="21"/>
        </w:rPr>
      </w:pPr>
      <w:r w:rsidRPr="005B62E3">
        <w:rPr>
          <w:rFonts w:hint="eastAsia"/>
          <w:sz w:val="21"/>
          <w:szCs w:val="21"/>
        </w:rPr>
        <w:t>●在社会化服务网络部署统一的时钟同步服务器系统，确保各系统及前端设备的时钟一致性。</w:t>
      </w:r>
    </w:p>
    <w:p w14:paraId="113E6562" w14:textId="77777777" w:rsidR="003C0F01" w:rsidRPr="005B62E3" w:rsidRDefault="003C0F01" w:rsidP="003C0F01">
      <w:pPr>
        <w:ind w:firstLineChars="200" w:firstLine="422"/>
        <w:rPr>
          <w:rFonts w:hint="eastAsia"/>
          <w:b/>
          <w:sz w:val="21"/>
          <w:szCs w:val="21"/>
        </w:rPr>
      </w:pPr>
      <w:r w:rsidRPr="005B62E3">
        <w:rPr>
          <w:rFonts w:hint="eastAsia"/>
          <w:b/>
          <w:sz w:val="21"/>
          <w:szCs w:val="21"/>
        </w:rPr>
        <w:t>3、强化信息系统安全</w:t>
      </w:r>
    </w:p>
    <w:p w14:paraId="21C42191" w14:textId="77777777" w:rsidR="003C0F01" w:rsidRPr="005B62E3" w:rsidRDefault="003C0F01" w:rsidP="003C0F01">
      <w:pPr>
        <w:ind w:firstLineChars="200" w:firstLine="420"/>
        <w:rPr>
          <w:rFonts w:hint="eastAsia"/>
          <w:sz w:val="21"/>
          <w:szCs w:val="21"/>
        </w:rPr>
      </w:pPr>
      <w:r w:rsidRPr="005B62E3">
        <w:rPr>
          <w:rFonts w:hint="eastAsia"/>
          <w:sz w:val="21"/>
          <w:szCs w:val="21"/>
        </w:rPr>
        <w:t>●</w:t>
      </w:r>
      <w:proofErr w:type="gramStart"/>
      <w:r w:rsidRPr="005B62E3">
        <w:rPr>
          <w:rFonts w:hint="eastAsia"/>
          <w:sz w:val="21"/>
          <w:szCs w:val="21"/>
        </w:rPr>
        <w:t>按照等保三级</w:t>
      </w:r>
      <w:proofErr w:type="gramEnd"/>
      <w:r w:rsidRPr="005B62E3">
        <w:rPr>
          <w:rFonts w:hint="eastAsia"/>
          <w:sz w:val="21"/>
          <w:szCs w:val="21"/>
        </w:rPr>
        <w:t>的安全标准建设社会化服务系统配套的安全产品，建立相应的</w:t>
      </w:r>
      <w:proofErr w:type="gramStart"/>
      <w:r w:rsidRPr="005B62E3">
        <w:rPr>
          <w:rFonts w:hint="eastAsia"/>
          <w:sz w:val="21"/>
          <w:szCs w:val="21"/>
        </w:rPr>
        <w:t>安全运维管理</w:t>
      </w:r>
      <w:proofErr w:type="gramEnd"/>
      <w:r w:rsidRPr="005B62E3">
        <w:rPr>
          <w:rFonts w:hint="eastAsia"/>
          <w:sz w:val="21"/>
          <w:szCs w:val="21"/>
        </w:rPr>
        <w:t>机制，组织</w:t>
      </w:r>
      <w:proofErr w:type="gramStart"/>
      <w:r w:rsidRPr="005B62E3">
        <w:rPr>
          <w:rFonts w:hint="eastAsia"/>
          <w:sz w:val="21"/>
          <w:szCs w:val="21"/>
        </w:rPr>
        <w:t>进行等保三级</w:t>
      </w:r>
      <w:proofErr w:type="gramEnd"/>
      <w:r w:rsidRPr="005B62E3">
        <w:rPr>
          <w:rFonts w:hint="eastAsia"/>
          <w:sz w:val="21"/>
          <w:szCs w:val="21"/>
        </w:rPr>
        <w:t>评测，并</w:t>
      </w:r>
      <w:proofErr w:type="gramStart"/>
      <w:r w:rsidRPr="005B62E3">
        <w:rPr>
          <w:rFonts w:hint="eastAsia"/>
          <w:sz w:val="21"/>
          <w:szCs w:val="21"/>
        </w:rPr>
        <w:t>取得等保三级</w:t>
      </w:r>
      <w:proofErr w:type="gramEnd"/>
      <w:r w:rsidRPr="005B62E3">
        <w:rPr>
          <w:rFonts w:hint="eastAsia"/>
          <w:sz w:val="21"/>
          <w:szCs w:val="21"/>
        </w:rPr>
        <w:t>证书</w:t>
      </w:r>
      <w:r w:rsidRPr="005B62E3">
        <w:rPr>
          <w:sz w:val="21"/>
          <w:szCs w:val="21"/>
        </w:rPr>
        <w:t>。</w:t>
      </w:r>
    </w:p>
    <w:p w14:paraId="7C487DA8" w14:textId="77777777" w:rsidR="003C0F01" w:rsidRPr="005B62E3" w:rsidRDefault="003C0F01" w:rsidP="003C0F01">
      <w:pPr>
        <w:ind w:firstLineChars="200" w:firstLine="420"/>
        <w:rPr>
          <w:rFonts w:hint="eastAsia"/>
          <w:sz w:val="21"/>
          <w:szCs w:val="21"/>
        </w:rPr>
      </w:pPr>
      <w:r w:rsidRPr="005B62E3">
        <w:rPr>
          <w:rFonts w:hint="eastAsia"/>
          <w:sz w:val="21"/>
          <w:szCs w:val="21"/>
        </w:rPr>
        <w:t>●网络访问控制，基于先认证后连接架构配备网络安全准入设备和访问控制模块，确保接入终端电脑经认证鉴权后才能访问社会化服务网络资源。外部不能扫描到任何受控网络、资源地址，配备IDS、主机防护等安全产品，实现网络信息传输监控和检测。</w:t>
      </w:r>
    </w:p>
    <w:p w14:paraId="040988E6" w14:textId="77777777" w:rsidR="003C0F01" w:rsidRPr="005B62E3" w:rsidRDefault="003C0F01" w:rsidP="003C0F01">
      <w:pPr>
        <w:ind w:firstLineChars="200" w:firstLine="420"/>
        <w:rPr>
          <w:rFonts w:hint="eastAsia"/>
          <w:b/>
          <w:sz w:val="21"/>
          <w:szCs w:val="21"/>
        </w:rPr>
      </w:pPr>
      <w:r w:rsidRPr="005B62E3">
        <w:rPr>
          <w:rFonts w:hint="eastAsia"/>
          <w:sz w:val="21"/>
          <w:szCs w:val="21"/>
        </w:rPr>
        <w:t>●终端安全，社会化机构用户通过终端电脑登录使用社会化服务系统应使用统一的社会化服务专网终端电脑用户安全管控设备（</w:t>
      </w:r>
      <w:proofErr w:type="spellStart"/>
      <w:r w:rsidRPr="005B62E3">
        <w:rPr>
          <w:sz w:val="21"/>
          <w:szCs w:val="21"/>
        </w:rPr>
        <w:t>Ukey</w:t>
      </w:r>
      <w:proofErr w:type="spellEnd"/>
      <w:r w:rsidRPr="005B62E3">
        <w:rPr>
          <w:rFonts w:hint="eastAsia"/>
          <w:sz w:val="21"/>
          <w:szCs w:val="21"/>
        </w:rPr>
        <w:t>），本项目部署支队级</w:t>
      </w:r>
      <w:r w:rsidRPr="005B62E3">
        <w:rPr>
          <w:sz w:val="21"/>
          <w:szCs w:val="21"/>
        </w:rPr>
        <w:t>社会化服务系统的电脑终端</w:t>
      </w:r>
      <w:proofErr w:type="spellStart"/>
      <w:r w:rsidRPr="005B62E3">
        <w:rPr>
          <w:sz w:val="21"/>
          <w:szCs w:val="21"/>
        </w:rPr>
        <w:t>Ukey</w:t>
      </w:r>
      <w:proofErr w:type="spellEnd"/>
      <w:r w:rsidRPr="005B62E3">
        <w:rPr>
          <w:sz w:val="21"/>
          <w:szCs w:val="21"/>
        </w:rPr>
        <w:t>硬件管控模块，实现社会化服务系统终端设备的访问控制、用户登录认证和终端运行环境监测。</w:t>
      </w:r>
    </w:p>
    <w:p w14:paraId="7CD5A48F" w14:textId="77777777" w:rsidR="003C0F01" w:rsidRPr="005B62E3" w:rsidRDefault="003C0F01" w:rsidP="003C0F01">
      <w:pPr>
        <w:ind w:firstLineChars="200" w:firstLine="420"/>
        <w:rPr>
          <w:rFonts w:hint="eastAsia"/>
          <w:sz w:val="21"/>
          <w:szCs w:val="21"/>
        </w:rPr>
      </w:pPr>
      <w:r w:rsidRPr="005B62E3">
        <w:rPr>
          <w:rFonts w:hint="eastAsia"/>
          <w:sz w:val="21"/>
          <w:szCs w:val="21"/>
        </w:rPr>
        <w:t>●边界安全，更新边界接入平台设备，确保专网和公安信息通信网之间数据交换安全、畅通。</w:t>
      </w:r>
    </w:p>
    <w:p w14:paraId="2B170D51" w14:textId="77777777" w:rsidR="003C0F01" w:rsidRPr="005B62E3" w:rsidRDefault="003C0F01" w:rsidP="003C0F01">
      <w:pPr>
        <w:ind w:firstLineChars="200" w:firstLine="420"/>
        <w:rPr>
          <w:rFonts w:hint="eastAsia"/>
          <w:sz w:val="21"/>
          <w:szCs w:val="21"/>
        </w:rPr>
      </w:pPr>
      <w:r w:rsidRPr="005B62E3">
        <w:rPr>
          <w:rFonts w:hint="eastAsia"/>
          <w:sz w:val="21"/>
          <w:szCs w:val="21"/>
        </w:rPr>
        <w:t>●数据安全，一是建立数据库审计机制，实时记录数据库活动，对数据库操作进行细粒度审计的合</w:t>
      </w:r>
      <w:proofErr w:type="gramStart"/>
      <w:r w:rsidRPr="005B62E3">
        <w:rPr>
          <w:rFonts w:hint="eastAsia"/>
          <w:sz w:val="21"/>
          <w:szCs w:val="21"/>
        </w:rPr>
        <w:t>规</w:t>
      </w:r>
      <w:proofErr w:type="gramEnd"/>
      <w:r w:rsidRPr="005B62E3">
        <w:rPr>
          <w:rFonts w:hint="eastAsia"/>
          <w:sz w:val="21"/>
          <w:szCs w:val="21"/>
        </w:rPr>
        <w:t>性管理，对数据库遭受到的风险行为进行告警并阻断攻击行为。二是建设数据容灾备份系统，对核心数据进行全库备份，防止原数据丢失、破坏，保证数据安全。</w:t>
      </w:r>
    </w:p>
    <w:p w14:paraId="2E66B092" w14:textId="77777777" w:rsidR="003C0F01" w:rsidRPr="005B62E3" w:rsidRDefault="003C0F01" w:rsidP="003C0F01">
      <w:pPr>
        <w:ind w:firstLineChars="200" w:firstLine="422"/>
        <w:rPr>
          <w:rFonts w:hint="eastAsia"/>
          <w:b/>
          <w:sz w:val="21"/>
          <w:szCs w:val="21"/>
        </w:rPr>
      </w:pPr>
      <w:r w:rsidRPr="005B62E3">
        <w:rPr>
          <w:rFonts w:hint="eastAsia"/>
          <w:b/>
          <w:sz w:val="21"/>
          <w:szCs w:val="21"/>
        </w:rPr>
        <w:t>4</w:t>
      </w:r>
      <w:r w:rsidRPr="005B62E3">
        <w:rPr>
          <w:b/>
          <w:sz w:val="21"/>
          <w:szCs w:val="21"/>
        </w:rPr>
        <w:t>、建立系统运行保障机制。</w:t>
      </w:r>
    </w:p>
    <w:p w14:paraId="3490AA34" w14:textId="77777777" w:rsidR="003C0F01" w:rsidRPr="005B62E3" w:rsidRDefault="003C0F01" w:rsidP="003C0F01">
      <w:pPr>
        <w:ind w:firstLineChars="200" w:firstLine="420"/>
        <w:rPr>
          <w:rFonts w:hint="eastAsia"/>
          <w:sz w:val="21"/>
          <w:szCs w:val="21"/>
        </w:rPr>
      </w:pPr>
      <w:r w:rsidRPr="005B62E3">
        <w:rPr>
          <w:sz w:val="21"/>
          <w:szCs w:val="21"/>
        </w:rPr>
        <w:t>建立社会化服务系统的运行保障机制</w:t>
      </w:r>
      <w:r w:rsidRPr="005B62E3">
        <w:rPr>
          <w:rFonts w:hint="eastAsia"/>
          <w:sz w:val="21"/>
          <w:szCs w:val="21"/>
        </w:rPr>
        <w:t>，部署运行监控系统，通过</w:t>
      </w:r>
      <w:r w:rsidRPr="005B62E3">
        <w:rPr>
          <w:sz w:val="21"/>
          <w:szCs w:val="21"/>
        </w:rPr>
        <w:t>基础设施展示</w:t>
      </w:r>
      <w:r w:rsidRPr="005B62E3">
        <w:rPr>
          <w:rFonts w:hint="eastAsia"/>
          <w:sz w:val="21"/>
          <w:szCs w:val="21"/>
        </w:rPr>
        <w:t>、通信</w:t>
      </w:r>
      <w:r w:rsidRPr="005B62E3">
        <w:rPr>
          <w:sz w:val="21"/>
          <w:szCs w:val="21"/>
        </w:rPr>
        <w:t>实时状况展示、终端设备应用状态展示、系统服务及组件状态展示</w:t>
      </w:r>
      <w:r w:rsidRPr="005B62E3">
        <w:rPr>
          <w:rFonts w:hint="eastAsia"/>
          <w:sz w:val="21"/>
          <w:szCs w:val="21"/>
        </w:rPr>
        <w:t>协助运维团队做好</w:t>
      </w:r>
      <w:r w:rsidRPr="005B62E3">
        <w:rPr>
          <w:sz w:val="21"/>
          <w:szCs w:val="21"/>
        </w:rPr>
        <w:t>系统的</w:t>
      </w:r>
      <w:r w:rsidRPr="005B62E3">
        <w:rPr>
          <w:rFonts w:hint="eastAsia"/>
          <w:sz w:val="21"/>
          <w:szCs w:val="21"/>
        </w:rPr>
        <w:t>运维工作</w:t>
      </w:r>
      <w:r w:rsidRPr="005B62E3">
        <w:rPr>
          <w:sz w:val="21"/>
          <w:szCs w:val="21"/>
        </w:rPr>
        <w:t>。</w:t>
      </w:r>
    </w:p>
    <w:p w14:paraId="6BF81B84" w14:textId="67526F0A" w:rsidR="003C0F01" w:rsidRPr="005B62E3" w:rsidRDefault="003C0F01" w:rsidP="003C0F01">
      <w:pPr>
        <w:ind w:firstLineChars="200" w:firstLine="422"/>
        <w:rPr>
          <w:rFonts w:cs="Times New Roman" w:hint="eastAsia"/>
          <w:b/>
          <w:sz w:val="21"/>
          <w:szCs w:val="21"/>
        </w:rPr>
      </w:pPr>
      <w:r w:rsidRPr="005B62E3">
        <w:rPr>
          <w:rFonts w:cs="Times New Roman" w:hint="eastAsia"/>
          <w:b/>
          <w:sz w:val="21"/>
          <w:szCs w:val="21"/>
        </w:rPr>
        <w:t xml:space="preserve"> 上述建设任务为本项目第一标段实施内容，本标段监理服务需对上述建设内容进行全过程监理。</w:t>
      </w:r>
    </w:p>
    <w:p w14:paraId="2844882C" w14:textId="77777777" w:rsidR="003C0F01" w:rsidRPr="005B62E3" w:rsidRDefault="003C0F01" w:rsidP="003117E1">
      <w:pPr>
        <w:pStyle w:val="3"/>
        <w:rPr>
          <w:rFonts w:ascii="宋体" w:hAnsi="宋体" w:hint="eastAsia"/>
        </w:rPr>
      </w:pPr>
      <w:bookmarkStart w:id="5" w:name="_Toc186492883"/>
      <w:r w:rsidRPr="005B62E3">
        <w:rPr>
          <w:rFonts w:ascii="宋体" w:hAnsi="宋体" w:hint="eastAsia"/>
        </w:rPr>
        <w:t>四、监理服务要求</w:t>
      </w:r>
      <w:bookmarkEnd w:id="5"/>
    </w:p>
    <w:p w14:paraId="6828C524" w14:textId="77777777" w:rsidR="003C0F01" w:rsidRPr="005B62E3" w:rsidRDefault="003C0F01" w:rsidP="003C0F01">
      <w:pPr>
        <w:ind w:firstLineChars="200" w:firstLine="422"/>
        <w:rPr>
          <w:rFonts w:hint="eastAsia"/>
          <w:b/>
          <w:sz w:val="21"/>
          <w:szCs w:val="21"/>
        </w:rPr>
      </w:pPr>
      <w:r w:rsidRPr="005B62E3">
        <w:rPr>
          <w:rFonts w:hint="eastAsia"/>
          <w:b/>
          <w:sz w:val="21"/>
          <w:szCs w:val="21"/>
        </w:rPr>
        <w:t>（一）监理规划及实施方案</w:t>
      </w:r>
    </w:p>
    <w:p w14:paraId="7F1FE904" w14:textId="77777777" w:rsidR="003C0F01" w:rsidRPr="005B62E3" w:rsidRDefault="003C0F01" w:rsidP="003C0F01">
      <w:pPr>
        <w:ind w:firstLineChars="200" w:firstLine="420"/>
        <w:rPr>
          <w:rFonts w:hint="eastAsia"/>
          <w:sz w:val="21"/>
          <w:szCs w:val="21"/>
        </w:rPr>
      </w:pPr>
      <w:r w:rsidRPr="005B62E3">
        <w:rPr>
          <w:rFonts w:hint="eastAsia"/>
          <w:sz w:val="21"/>
          <w:szCs w:val="21"/>
        </w:rPr>
        <w:t>监理单位应根据项目的实际情况编制项目监理规划，确定项目监理机构的具体工作目标和任务，规定具体的监理工作制度、程序、方法和措施。</w:t>
      </w:r>
    </w:p>
    <w:p w14:paraId="063B30B9" w14:textId="77777777" w:rsidR="003C0F01" w:rsidRPr="005B62E3" w:rsidRDefault="003C0F01" w:rsidP="003C0F01">
      <w:pPr>
        <w:ind w:firstLineChars="200" w:firstLine="420"/>
        <w:rPr>
          <w:rFonts w:hint="eastAsia"/>
          <w:sz w:val="21"/>
          <w:szCs w:val="21"/>
        </w:rPr>
      </w:pPr>
      <w:r w:rsidRPr="005B62E3">
        <w:rPr>
          <w:rFonts w:hint="eastAsia"/>
          <w:sz w:val="21"/>
          <w:szCs w:val="21"/>
        </w:rPr>
        <w:t>监理单位应编制项目监理实施细则，实施细则应符合项目监理规划的要求，并应结合工程项目的特点，做到详细具体，可操作。</w:t>
      </w:r>
    </w:p>
    <w:p w14:paraId="27C8DCD6" w14:textId="77777777" w:rsidR="003C0F01" w:rsidRPr="005B62E3" w:rsidRDefault="003C0F01" w:rsidP="003C0F01">
      <w:pPr>
        <w:ind w:firstLineChars="200" w:firstLine="422"/>
        <w:rPr>
          <w:rFonts w:hint="eastAsia"/>
          <w:b/>
          <w:sz w:val="21"/>
          <w:szCs w:val="21"/>
        </w:rPr>
      </w:pPr>
      <w:r w:rsidRPr="005B62E3">
        <w:rPr>
          <w:rFonts w:hint="eastAsia"/>
          <w:b/>
          <w:sz w:val="21"/>
          <w:szCs w:val="21"/>
        </w:rPr>
        <w:lastRenderedPageBreak/>
        <w:t>（二）监理工作内容</w:t>
      </w:r>
    </w:p>
    <w:p w14:paraId="5FCCB6FC" w14:textId="77777777" w:rsidR="003C0F01" w:rsidRPr="005B62E3" w:rsidRDefault="003C0F01" w:rsidP="003C0F01">
      <w:pPr>
        <w:ind w:firstLineChars="200" w:firstLine="420"/>
        <w:rPr>
          <w:rFonts w:hint="eastAsia"/>
          <w:sz w:val="21"/>
          <w:szCs w:val="21"/>
        </w:rPr>
      </w:pPr>
      <w:r w:rsidRPr="005B62E3">
        <w:rPr>
          <w:rFonts w:hint="eastAsia"/>
          <w:sz w:val="21"/>
          <w:szCs w:val="21"/>
        </w:rPr>
        <w:t>此次工程监理包括对上述项目的系统集成与平台升级、部署、发布、接入、技术服务与培训等各项实施内容监理服务。</w:t>
      </w:r>
    </w:p>
    <w:p w14:paraId="4B94D90F" w14:textId="77777777" w:rsidR="003C0F01" w:rsidRPr="005B62E3" w:rsidRDefault="003C0F01" w:rsidP="003C0F01">
      <w:pPr>
        <w:ind w:firstLineChars="200" w:firstLine="422"/>
        <w:rPr>
          <w:rFonts w:hint="eastAsia"/>
          <w:b/>
          <w:sz w:val="21"/>
          <w:szCs w:val="21"/>
        </w:rPr>
      </w:pPr>
      <w:r w:rsidRPr="005B62E3">
        <w:rPr>
          <w:rFonts w:hint="eastAsia"/>
          <w:b/>
          <w:sz w:val="21"/>
          <w:szCs w:val="21"/>
        </w:rPr>
        <w:t>（三）监理工作质量要求</w:t>
      </w:r>
    </w:p>
    <w:p w14:paraId="2857E36D" w14:textId="77777777" w:rsidR="003C0F01" w:rsidRPr="005B62E3" w:rsidRDefault="003C0F01" w:rsidP="003C0F01">
      <w:pPr>
        <w:ind w:firstLineChars="200" w:firstLine="420"/>
        <w:rPr>
          <w:rFonts w:hint="eastAsia"/>
          <w:sz w:val="21"/>
          <w:szCs w:val="21"/>
        </w:rPr>
      </w:pPr>
      <w:r w:rsidRPr="005B62E3">
        <w:rPr>
          <w:rFonts w:hint="eastAsia"/>
          <w:sz w:val="21"/>
          <w:szCs w:val="21"/>
        </w:rPr>
        <w:t>监理公司应该在质量控制、投资控制、进度控制、信息管理、合同管理/组织协调等几个方面对监理工程采取必要和完善的监督、控制和管理措施，保证监理工程能够按时、按质、按量竣工。</w:t>
      </w:r>
    </w:p>
    <w:p w14:paraId="4EBC914E" w14:textId="77777777" w:rsidR="003C0F01" w:rsidRPr="005B62E3" w:rsidRDefault="003C0F01" w:rsidP="003C0F01">
      <w:pPr>
        <w:ind w:firstLineChars="200" w:firstLine="420"/>
        <w:rPr>
          <w:rFonts w:hint="eastAsia"/>
          <w:sz w:val="21"/>
          <w:szCs w:val="21"/>
        </w:rPr>
      </w:pPr>
      <w:r w:rsidRPr="005B62E3">
        <w:rPr>
          <w:rFonts w:hint="eastAsia"/>
          <w:sz w:val="21"/>
          <w:szCs w:val="21"/>
        </w:rPr>
        <w:t>监理公司必须定时（每周）向业主单位通报工程进展情况及工程实施过程中所遇到的问题。</w:t>
      </w:r>
    </w:p>
    <w:p w14:paraId="331F4CD5" w14:textId="77777777" w:rsidR="003C0F01" w:rsidRPr="005B62E3" w:rsidRDefault="003C0F01" w:rsidP="003C0F01">
      <w:pPr>
        <w:ind w:firstLineChars="200" w:firstLine="422"/>
        <w:rPr>
          <w:rFonts w:hint="eastAsia"/>
          <w:b/>
          <w:sz w:val="21"/>
          <w:szCs w:val="21"/>
        </w:rPr>
      </w:pPr>
      <w:r w:rsidRPr="005B62E3">
        <w:rPr>
          <w:rFonts w:hint="eastAsia"/>
          <w:b/>
          <w:sz w:val="21"/>
          <w:szCs w:val="21"/>
        </w:rPr>
        <w:t>（四）监理的责任</w:t>
      </w:r>
    </w:p>
    <w:p w14:paraId="52D345A5" w14:textId="77777777" w:rsidR="003C0F01" w:rsidRPr="005B62E3" w:rsidRDefault="003C0F01" w:rsidP="003C0F01">
      <w:pPr>
        <w:ind w:firstLineChars="200" w:firstLine="420"/>
        <w:rPr>
          <w:rFonts w:hint="eastAsia"/>
          <w:sz w:val="21"/>
          <w:szCs w:val="21"/>
        </w:rPr>
      </w:pPr>
      <w:r w:rsidRPr="005B62E3">
        <w:rPr>
          <w:rFonts w:hint="eastAsia"/>
          <w:sz w:val="21"/>
          <w:szCs w:val="21"/>
        </w:rPr>
        <w:t>1、监理单位有责任为业主单位提供项目顾问咨询意见，有义务帮助承建单位实现合同所规定的目标，公正维护各方的合法权益。</w:t>
      </w:r>
    </w:p>
    <w:p w14:paraId="0E23A29C" w14:textId="77777777" w:rsidR="003C0F01" w:rsidRPr="005B62E3" w:rsidRDefault="003C0F01" w:rsidP="003C0F01">
      <w:pPr>
        <w:ind w:firstLineChars="200" w:firstLine="420"/>
        <w:rPr>
          <w:rFonts w:hint="eastAsia"/>
          <w:sz w:val="21"/>
          <w:szCs w:val="21"/>
        </w:rPr>
      </w:pPr>
      <w:r w:rsidRPr="005B62E3">
        <w:rPr>
          <w:rFonts w:hint="eastAsia"/>
          <w:sz w:val="21"/>
          <w:szCs w:val="21"/>
        </w:rPr>
        <w:t>2、在本合同期内及合同终止后，未征得业主单位同意，不得泄露与本工程项目有关的资料。</w:t>
      </w:r>
    </w:p>
    <w:p w14:paraId="08220215" w14:textId="77777777" w:rsidR="003C0F01" w:rsidRPr="005B62E3" w:rsidRDefault="003C0F01" w:rsidP="003C0F01">
      <w:pPr>
        <w:ind w:firstLineChars="200" w:firstLine="420"/>
        <w:rPr>
          <w:rFonts w:hint="eastAsia"/>
          <w:sz w:val="21"/>
          <w:szCs w:val="21"/>
        </w:rPr>
      </w:pPr>
      <w:r w:rsidRPr="005B62E3">
        <w:rPr>
          <w:rFonts w:hint="eastAsia"/>
          <w:sz w:val="21"/>
          <w:szCs w:val="21"/>
        </w:rPr>
        <w:t>3、由于承建单位在工程实施中不符合工程规范和质量要求，监理单位要监督承建单位停工整改或返工。如承建单位人员工作不力，可提出调换有关人员。</w:t>
      </w:r>
    </w:p>
    <w:p w14:paraId="1BB69714" w14:textId="77777777" w:rsidR="003C0F01" w:rsidRPr="005B62E3" w:rsidRDefault="003C0F01" w:rsidP="003C0F01">
      <w:pPr>
        <w:ind w:firstLineChars="200" w:firstLine="420"/>
        <w:rPr>
          <w:rFonts w:hint="eastAsia"/>
          <w:sz w:val="21"/>
          <w:szCs w:val="21"/>
        </w:rPr>
      </w:pPr>
      <w:r w:rsidRPr="005B62E3">
        <w:rPr>
          <w:rFonts w:hint="eastAsia"/>
          <w:sz w:val="21"/>
          <w:szCs w:val="21"/>
        </w:rPr>
        <w:t>4、如果承建单位违反合同规定的质量要求和完工时限，监理单位应协助建设单位追究有关承建单位的责任。</w:t>
      </w:r>
    </w:p>
    <w:p w14:paraId="46CE9DA0" w14:textId="77777777" w:rsidR="003C0F01" w:rsidRPr="005B62E3" w:rsidRDefault="003C0F01" w:rsidP="003C0F01">
      <w:pPr>
        <w:ind w:firstLineChars="200" w:firstLine="420"/>
        <w:rPr>
          <w:rFonts w:hint="eastAsia"/>
          <w:sz w:val="21"/>
          <w:szCs w:val="21"/>
        </w:rPr>
      </w:pPr>
      <w:r w:rsidRPr="005B62E3">
        <w:rPr>
          <w:rFonts w:hint="eastAsia"/>
          <w:sz w:val="21"/>
          <w:szCs w:val="21"/>
        </w:rPr>
        <w:t>5、如果因监理单位监督不力，造成业主单位经济损失的，监理单位按照合同约定承担相应的监理责任。</w:t>
      </w:r>
    </w:p>
    <w:p w14:paraId="7F81E846" w14:textId="77777777" w:rsidR="003C0F01" w:rsidRPr="005B62E3" w:rsidRDefault="003C0F01" w:rsidP="003C0F01">
      <w:pPr>
        <w:ind w:firstLineChars="200" w:firstLine="420"/>
        <w:rPr>
          <w:rFonts w:hint="eastAsia"/>
          <w:sz w:val="21"/>
          <w:szCs w:val="21"/>
        </w:rPr>
      </w:pPr>
      <w:r w:rsidRPr="005B62E3">
        <w:rPr>
          <w:rFonts w:hint="eastAsia"/>
          <w:sz w:val="21"/>
          <w:szCs w:val="21"/>
        </w:rPr>
        <w:t>6、监理单位使用业主单位提供的设备和物品属业主单位所有，在监理工作完成或终止时，应将设备和剩余物品在合同规定的时间和方式移交给业主单位。</w:t>
      </w:r>
    </w:p>
    <w:p w14:paraId="35B8CDE0" w14:textId="77777777" w:rsidR="003C0F01" w:rsidRPr="005B62E3" w:rsidRDefault="003C0F01" w:rsidP="003C0F01">
      <w:pPr>
        <w:spacing w:line="480" w:lineRule="exact"/>
        <w:ind w:firstLineChars="147" w:firstLine="310"/>
        <w:rPr>
          <w:rFonts w:hint="eastAsia"/>
          <w:b/>
          <w:bCs/>
          <w:sz w:val="21"/>
          <w:szCs w:val="21"/>
        </w:rPr>
      </w:pPr>
      <w:r w:rsidRPr="005B62E3">
        <w:rPr>
          <w:rFonts w:hint="eastAsia"/>
          <w:b/>
          <w:bCs/>
          <w:sz w:val="21"/>
          <w:szCs w:val="21"/>
        </w:rPr>
        <w:t>（五）监理单位具体职责</w:t>
      </w:r>
    </w:p>
    <w:p w14:paraId="0DBEDB60" w14:textId="77777777" w:rsidR="003C0F01" w:rsidRPr="005B62E3" w:rsidRDefault="003C0F01" w:rsidP="003C0F01">
      <w:pPr>
        <w:ind w:firstLineChars="200" w:firstLine="420"/>
        <w:rPr>
          <w:rFonts w:hint="eastAsia"/>
          <w:sz w:val="21"/>
          <w:szCs w:val="21"/>
        </w:rPr>
      </w:pPr>
      <w:r w:rsidRPr="005B62E3">
        <w:rPr>
          <w:rFonts w:hint="eastAsia"/>
          <w:sz w:val="21"/>
          <w:szCs w:val="21"/>
        </w:rPr>
        <w:t>按国家信息化工程监理的相关规范参照监理服务各阶段内的具体监理工作予以补充，主要包括：</w:t>
      </w:r>
    </w:p>
    <w:p w14:paraId="6DF2B2E9" w14:textId="77777777" w:rsidR="003C0F01" w:rsidRPr="005B62E3" w:rsidRDefault="003C0F01" w:rsidP="003C0F01">
      <w:pPr>
        <w:ind w:firstLineChars="200" w:firstLine="420"/>
        <w:rPr>
          <w:rFonts w:hint="eastAsia"/>
          <w:sz w:val="21"/>
          <w:szCs w:val="21"/>
        </w:rPr>
      </w:pPr>
      <w:r w:rsidRPr="005B62E3">
        <w:rPr>
          <w:rFonts w:hint="eastAsia"/>
          <w:sz w:val="21"/>
          <w:szCs w:val="21"/>
        </w:rPr>
        <w:t>1、监理规划或计划；</w:t>
      </w:r>
    </w:p>
    <w:p w14:paraId="12C687F6" w14:textId="77777777" w:rsidR="003C0F01" w:rsidRPr="005B62E3" w:rsidRDefault="003C0F01" w:rsidP="003C0F01">
      <w:pPr>
        <w:ind w:firstLineChars="200" w:firstLine="420"/>
        <w:rPr>
          <w:rFonts w:hint="eastAsia"/>
          <w:sz w:val="21"/>
          <w:szCs w:val="21"/>
        </w:rPr>
      </w:pPr>
      <w:r w:rsidRPr="005B62E3">
        <w:rPr>
          <w:rFonts w:hint="eastAsia"/>
          <w:sz w:val="21"/>
          <w:szCs w:val="21"/>
        </w:rPr>
        <w:t>2、熟悉合同文件，了解施工场地；</w:t>
      </w:r>
    </w:p>
    <w:p w14:paraId="655AB0D2" w14:textId="77777777" w:rsidR="003C0F01" w:rsidRPr="005B62E3" w:rsidRDefault="003C0F01" w:rsidP="003C0F01">
      <w:pPr>
        <w:ind w:firstLineChars="200" w:firstLine="420"/>
        <w:rPr>
          <w:rFonts w:hint="eastAsia"/>
          <w:sz w:val="21"/>
          <w:szCs w:val="21"/>
        </w:rPr>
      </w:pPr>
      <w:r w:rsidRPr="005B62E3">
        <w:rPr>
          <w:rFonts w:hint="eastAsia"/>
          <w:sz w:val="21"/>
          <w:szCs w:val="21"/>
        </w:rPr>
        <w:t>3、督促和检查施工承包商建立质量保证体系；</w:t>
      </w:r>
    </w:p>
    <w:p w14:paraId="633E5AED" w14:textId="77777777" w:rsidR="003C0F01" w:rsidRPr="005B62E3" w:rsidRDefault="003C0F01" w:rsidP="003C0F01">
      <w:pPr>
        <w:ind w:firstLineChars="200" w:firstLine="420"/>
        <w:rPr>
          <w:rFonts w:hint="eastAsia"/>
          <w:sz w:val="21"/>
          <w:szCs w:val="21"/>
        </w:rPr>
      </w:pPr>
      <w:r w:rsidRPr="005B62E3">
        <w:rPr>
          <w:rFonts w:hint="eastAsia"/>
          <w:sz w:val="21"/>
          <w:szCs w:val="21"/>
        </w:rPr>
        <w:t>4、要求监理单位对本工程施工阶段投资、进度、质量安全进行控制，参与施工阶段合同签订并及时协调参建各方的关系。严格执行国家有关规定。</w:t>
      </w:r>
    </w:p>
    <w:p w14:paraId="6A3332DA" w14:textId="77777777" w:rsidR="003C0F01" w:rsidRPr="005B62E3" w:rsidRDefault="003C0F01" w:rsidP="003C0F01">
      <w:pPr>
        <w:ind w:firstLineChars="200" w:firstLine="420"/>
        <w:rPr>
          <w:rFonts w:hint="eastAsia"/>
          <w:sz w:val="21"/>
          <w:szCs w:val="21"/>
        </w:rPr>
      </w:pPr>
      <w:r w:rsidRPr="005B62E3">
        <w:rPr>
          <w:rFonts w:hint="eastAsia"/>
          <w:sz w:val="21"/>
          <w:szCs w:val="21"/>
        </w:rPr>
        <w:t>5、工程投资控制：协助发包人编制投资控制目标和分年度投资计划；审查施工单位提交的资金流动计划；审核施工单位完成的工程量和单价费用，并签发计量和支付凭证；受理索赔申请，进行索赔调查和谈判，并提出处理意见，处理工程变更，下达工程变更令。</w:t>
      </w:r>
    </w:p>
    <w:p w14:paraId="4932BF98" w14:textId="77777777" w:rsidR="003C0F01" w:rsidRPr="005B62E3" w:rsidRDefault="003C0F01" w:rsidP="003C0F01">
      <w:pPr>
        <w:ind w:firstLineChars="200" w:firstLine="420"/>
        <w:rPr>
          <w:rFonts w:hint="eastAsia"/>
          <w:sz w:val="21"/>
          <w:szCs w:val="21"/>
        </w:rPr>
      </w:pPr>
      <w:r w:rsidRPr="005B62E3">
        <w:rPr>
          <w:rFonts w:hint="eastAsia"/>
          <w:sz w:val="21"/>
          <w:szCs w:val="21"/>
        </w:rPr>
        <w:t>6、工程进度控制：根据工程建设合同总进度计划，编制控制性进度目标和年度施工计划，并审查批准施工承包人提出的施工实施进度计划和检查其实施情况。督促施工承包人采取确实措施，实现合同的工期目标要求。当实施进度发生较大偏差时，及时向发包人提出调整控制性进度计划的建议意见，经发包人批准后，完成进度计划的调整。</w:t>
      </w:r>
    </w:p>
    <w:p w14:paraId="3AED015C" w14:textId="77777777" w:rsidR="003C0F01" w:rsidRPr="005B62E3" w:rsidRDefault="003C0F01" w:rsidP="003C0F01">
      <w:pPr>
        <w:ind w:firstLineChars="200" w:firstLine="420"/>
        <w:rPr>
          <w:rFonts w:hint="eastAsia"/>
          <w:sz w:val="21"/>
          <w:szCs w:val="21"/>
        </w:rPr>
      </w:pPr>
      <w:r w:rsidRPr="005B62E3">
        <w:rPr>
          <w:rFonts w:hint="eastAsia"/>
          <w:sz w:val="21"/>
          <w:szCs w:val="21"/>
        </w:rPr>
        <w:t>7、施工质量控制：审查施工单位的质量保证体系和措施,核实质量文件;依据工程建设合同文件、设计文件、技术标准，对施工的全过程进行检查，对重要工程部位和主要工序进行跟踪监督。</w:t>
      </w:r>
    </w:p>
    <w:p w14:paraId="315A09C7" w14:textId="77777777" w:rsidR="003C0F01" w:rsidRPr="005B62E3" w:rsidRDefault="003C0F01" w:rsidP="003C0F01">
      <w:pPr>
        <w:ind w:firstLineChars="200" w:firstLine="420"/>
        <w:rPr>
          <w:rFonts w:hint="eastAsia"/>
          <w:sz w:val="21"/>
          <w:szCs w:val="21"/>
        </w:rPr>
      </w:pPr>
      <w:r w:rsidRPr="005B62E3">
        <w:rPr>
          <w:rFonts w:hint="eastAsia"/>
          <w:sz w:val="21"/>
          <w:szCs w:val="21"/>
        </w:rPr>
        <w:t>8、施工安全监督：检查施工安全措施、劳动防护和环境保护措施，并提出建议；参加重大的安全事故调查。</w:t>
      </w:r>
    </w:p>
    <w:p w14:paraId="6635EB96" w14:textId="77777777" w:rsidR="003C0F01" w:rsidRPr="005B62E3" w:rsidRDefault="003C0F01" w:rsidP="003C0F01">
      <w:pPr>
        <w:ind w:firstLineChars="200" w:firstLine="420"/>
        <w:rPr>
          <w:rFonts w:hint="eastAsia"/>
          <w:sz w:val="21"/>
          <w:szCs w:val="21"/>
        </w:rPr>
      </w:pPr>
      <w:r w:rsidRPr="005B62E3">
        <w:rPr>
          <w:rFonts w:hint="eastAsia"/>
          <w:sz w:val="21"/>
          <w:szCs w:val="21"/>
        </w:rPr>
        <w:t>9、主持监理合同授权范围内工程建设各方的协调工作,编制施工协调会议纪要。</w:t>
      </w:r>
    </w:p>
    <w:p w14:paraId="3D9BC098" w14:textId="77777777" w:rsidR="003C0F01" w:rsidRPr="005B62E3" w:rsidRDefault="003C0F01" w:rsidP="003C0F01">
      <w:pPr>
        <w:ind w:firstLineChars="200" w:firstLine="420"/>
        <w:rPr>
          <w:rFonts w:hint="eastAsia"/>
          <w:sz w:val="21"/>
          <w:szCs w:val="21"/>
        </w:rPr>
      </w:pPr>
      <w:r w:rsidRPr="005B62E3">
        <w:rPr>
          <w:rFonts w:hint="eastAsia"/>
          <w:sz w:val="21"/>
          <w:szCs w:val="21"/>
        </w:rPr>
        <w:t>10、协助招标人按国家规定进行工程各阶段验收及竣工验收,审查设计单位和施工单位编制的竣工图纸和资料。</w:t>
      </w:r>
    </w:p>
    <w:p w14:paraId="1B385EAA" w14:textId="77777777" w:rsidR="003C0F01" w:rsidRPr="005B62E3" w:rsidRDefault="003C0F01" w:rsidP="003C0F01">
      <w:pPr>
        <w:ind w:firstLineChars="200" w:firstLine="420"/>
        <w:rPr>
          <w:rFonts w:hint="eastAsia"/>
          <w:sz w:val="21"/>
          <w:szCs w:val="21"/>
        </w:rPr>
      </w:pPr>
      <w:r w:rsidRPr="005B62E3">
        <w:rPr>
          <w:rFonts w:hint="eastAsia"/>
          <w:sz w:val="21"/>
          <w:szCs w:val="21"/>
        </w:rPr>
        <w:t>11、信息管理：做好施工现场记录与信息反馈；按照监理合同的要求编制监理月、年报；按期整编工程资料和工程档案，做好文、录、表、单的日常管理，并在期限届满时移交发包人。</w:t>
      </w:r>
    </w:p>
    <w:p w14:paraId="218986A3" w14:textId="51AA1ECD" w:rsidR="00AF16F0" w:rsidRPr="005B62E3" w:rsidRDefault="00AF16F0" w:rsidP="00AF16F0">
      <w:pPr>
        <w:spacing w:line="400" w:lineRule="exact"/>
        <w:ind w:firstLineChars="196" w:firstLine="413"/>
        <w:rPr>
          <w:rFonts w:cs="Times New Roman" w:hint="eastAsia"/>
          <w:b/>
          <w:sz w:val="21"/>
          <w:szCs w:val="21"/>
        </w:rPr>
      </w:pPr>
      <w:r w:rsidRPr="005B62E3">
        <w:rPr>
          <w:rFonts w:cs="Times New Roman"/>
          <w:b/>
          <w:sz w:val="21"/>
          <w:szCs w:val="21"/>
        </w:rPr>
        <w:t>注：</w:t>
      </w:r>
      <w:r w:rsidR="000E4FB1" w:rsidRPr="005B62E3">
        <w:rPr>
          <w:rFonts w:cs="Times New Roman" w:hint="eastAsia"/>
          <w:b/>
          <w:sz w:val="21"/>
          <w:szCs w:val="21"/>
        </w:rPr>
        <w:t>采购内容及要求</w:t>
      </w:r>
      <w:r w:rsidRPr="005B62E3">
        <w:rPr>
          <w:rFonts w:cs="Times New Roman"/>
          <w:b/>
          <w:sz w:val="21"/>
          <w:szCs w:val="21"/>
        </w:rPr>
        <w:t>和商务要求为实质性要求，不得负偏离。</w:t>
      </w:r>
    </w:p>
    <w:sectPr w:rsidR="00AF16F0" w:rsidRPr="005B62E3" w:rsidSect="000F2584">
      <w:headerReference w:type="default" r:id="rId8"/>
      <w:footerReference w:type="default" r:id="rId9"/>
      <w:pgSz w:w="11906" w:h="16838"/>
      <w:pgMar w:top="1440" w:right="1077" w:bottom="1440" w:left="1077" w:header="851"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7AC2" w14:textId="77777777" w:rsidR="00677AB3" w:rsidRDefault="00677AB3" w:rsidP="00414000">
      <w:pPr>
        <w:rPr>
          <w:rFonts w:hint="eastAsia"/>
        </w:rPr>
      </w:pPr>
      <w:r>
        <w:separator/>
      </w:r>
    </w:p>
  </w:endnote>
  <w:endnote w:type="continuationSeparator" w:id="0">
    <w:p w14:paraId="052C2657" w14:textId="77777777" w:rsidR="00677AB3" w:rsidRDefault="00677AB3" w:rsidP="00414000">
      <w:pPr>
        <w:rPr>
          <w:rFonts w:hint="eastAsia"/>
        </w:rPr>
      </w:pPr>
      <w:r>
        <w:continuationSeparator/>
      </w:r>
    </w:p>
  </w:endnote>
  <w:endnote w:type="continuationNotice" w:id="1">
    <w:p w14:paraId="457A89F5" w14:textId="77777777" w:rsidR="00677AB3" w:rsidRDefault="00677AB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F1FC" w14:textId="77777777" w:rsidR="001C663F" w:rsidRPr="000442CB" w:rsidRDefault="001C663F" w:rsidP="000442CB">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D9CC9" w14:textId="77777777" w:rsidR="00677AB3" w:rsidRDefault="00677AB3" w:rsidP="00414000">
      <w:pPr>
        <w:rPr>
          <w:rFonts w:hint="eastAsia"/>
        </w:rPr>
      </w:pPr>
      <w:r>
        <w:separator/>
      </w:r>
    </w:p>
  </w:footnote>
  <w:footnote w:type="continuationSeparator" w:id="0">
    <w:p w14:paraId="11E49F14" w14:textId="77777777" w:rsidR="00677AB3" w:rsidRDefault="00677AB3" w:rsidP="00414000">
      <w:pPr>
        <w:rPr>
          <w:rFonts w:hint="eastAsia"/>
        </w:rPr>
      </w:pPr>
      <w:r>
        <w:continuationSeparator/>
      </w:r>
    </w:p>
  </w:footnote>
  <w:footnote w:type="continuationNotice" w:id="1">
    <w:p w14:paraId="3C325FED" w14:textId="77777777" w:rsidR="00677AB3" w:rsidRDefault="00677AB3">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94BE" w14:textId="77777777" w:rsidR="001C663F" w:rsidRPr="00F472BF" w:rsidRDefault="001C663F" w:rsidP="00F472BF">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2E9D5F"/>
    <w:multiLevelType w:val="singleLevel"/>
    <w:tmpl w:val="902E9D5F"/>
    <w:lvl w:ilvl="0">
      <w:start w:val="6"/>
      <w:numFmt w:val="decimal"/>
      <w:suff w:val="nothing"/>
      <w:lvlText w:val="%1、"/>
      <w:lvlJc w:val="left"/>
    </w:lvl>
  </w:abstractNum>
  <w:abstractNum w:abstractNumId="1" w15:restartNumberingAfterBreak="0">
    <w:nsid w:val="9C25C446"/>
    <w:multiLevelType w:val="singleLevel"/>
    <w:tmpl w:val="9C25C446"/>
    <w:lvl w:ilvl="0">
      <w:start w:val="1"/>
      <w:numFmt w:val="decimal"/>
      <w:suff w:val="nothing"/>
      <w:lvlText w:val="%1、"/>
      <w:lvlJc w:val="left"/>
    </w:lvl>
  </w:abstractNum>
  <w:abstractNum w:abstractNumId="2" w15:restartNumberingAfterBreak="0">
    <w:nsid w:val="BF910B7B"/>
    <w:multiLevelType w:val="singleLevel"/>
    <w:tmpl w:val="BF910B7B"/>
    <w:lvl w:ilvl="0">
      <w:start w:val="1"/>
      <w:numFmt w:val="decimal"/>
      <w:suff w:val="nothing"/>
      <w:lvlText w:val="%1、"/>
      <w:lvlJc w:val="left"/>
      <w:pPr>
        <w:ind w:left="240"/>
      </w:pPr>
    </w:lvl>
  </w:abstractNum>
  <w:abstractNum w:abstractNumId="3" w15:restartNumberingAfterBreak="0">
    <w:nsid w:val="CE5035E7"/>
    <w:multiLevelType w:val="singleLevel"/>
    <w:tmpl w:val="CE5035E7"/>
    <w:lvl w:ilvl="0">
      <w:start w:val="1"/>
      <w:numFmt w:val="decimalFullWidth"/>
      <w:suff w:val="nothing"/>
      <w:lvlText w:val="%1、"/>
      <w:lvlJc w:val="left"/>
      <w:rPr>
        <w:rFonts w:hint="eastAsia"/>
      </w:rPr>
    </w:lvl>
  </w:abstractNum>
  <w:abstractNum w:abstractNumId="4" w15:restartNumberingAfterBreak="0">
    <w:nsid w:val="CF092B84"/>
    <w:multiLevelType w:val="multilevel"/>
    <w:tmpl w:val="CF092B84"/>
    <w:lvl w:ilvl="0">
      <w:numFmt w:val="bullet"/>
      <w:lvlText w:val="●"/>
      <w:lvlJc w:val="left"/>
      <w:pPr>
        <w:ind w:left="27" w:hanging="210"/>
      </w:pPr>
      <w:rPr>
        <w:rFonts w:ascii="宋体" w:eastAsia="宋体" w:hAnsi="宋体" w:cs="宋体" w:hint="default"/>
        <w:spacing w:val="-1"/>
        <w:w w:val="99"/>
        <w:sz w:val="19"/>
        <w:szCs w:val="19"/>
        <w:lang w:val="zh-CN" w:eastAsia="zh-CN" w:bidi="zh-CN"/>
      </w:rPr>
    </w:lvl>
    <w:lvl w:ilvl="1">
      <w:numFmt w:val="bullet"/>
      <w:lvlText w:val="•"/>
      <w:lvlJc w:val="left"/>
      <w:pPr>
        <w:ind w:left="468" w:hanging="210"/>
      </w:pPr>
      <w:rPr>
        <w:rFonts w:hint="default"/>
        <w:lang w:val="zh-CN" w:eastAsia="zh-CN" w:bidi="zh-CN"/>
      </w:rPr>
    </w:lvl>
    <w:lvl w:ilvl="2">
      <w:numFmt w:val="bullet"/>
      <w:lvlText w:val="•"/>
      <w:lvlJc w:val="left"/>
      <w:pPr>
        <w:ind w:left="916" w:hanging="210"/>
      </w:pPr>
      <w:rPr>
        <w:rFonts w:hint="default"/>
        <w:lang w:val="zh-CN" w:eastAsia="zh-CN" w:bidi="zh-CN"/>
      </w:rPr>
    </w:lvl>
    <w:lvl w:ilvl="3">
      <w:numFmt w:val="bullet"/>
      <w:lvlText w:val="•"/>
      <w:lvlJc w:val="left"/>
      <w:pPr>
        <w:ind w:left="1364" w:hanging="210"/>
      </w:pPr>
      <w:rPr>
        <w:rFonts w:hint="default"/>
        <w:lang w:val="zh-CN" w:eastAsia="zh-CN" w:bidi="zh-CN"/>
      </w:rPr>
    </w:lvl>
    <w:lvl w:ilvl="4">
      <w:numFmt w:val="bullet"/>
      <w:lvlText w:val="•"/>
      <w:lvlJc w:val="left"/>
      <w:pPr>
        <w:ind w:left="1812" w:hanging="210"/>
      </w:pPr>
      <w:rPr>
        <w:rFonts w:hint="default"/>
        <w:lang w:val="zh-CN" w:eastAsia="zh-CN" w:bidi="zh-CN"/>
      </w:rPr>
    </w:lvl>
    <w:lvl w:ilvl="5">
      <w:numFmt w:val="bullet"/>
      <w:lvlText w:val="•"/>
      <w:lvlJc w:val="left"/>
      <w:pPr>
        <w:ind w:left="2260" w:hanging="210"/>
      </w:pPr>
      <w:rPr>
        <w:rFonts w:hint="default"/>
        <w:lang w:val="zh-CN" w:eastAsia="zh-CN" w:bidi="zh-CN"/>
      </w:rPr>
    </w:lvl>
    <w:lvl w:ilvl="6">
      <w:numFmt w:val="bullet"/>
      <w:lvlText w:val="•"/>
      <w:lvlJc w:val="left"/>
      <w:pPr>
        <w:ind w:left="2708" w:hanging="210"/>
      </w:pPr>
      <w:rPr>
        <w:rFonts w:hint="default"/>
        <w:lang w:val="zh-CN" w:eastAsia="zh-CN" w:bidi="zh-CN"/>
      </w:rPr>
    </w:lvl>
    <w:lvl w:ilvl="7">
      <w:numFmt w:val="bullet"/>
      <w:lvlText w:val="•"/>
      <w:lvlJc w:val="left"/>
      <w:pPr>
        <w:ind w:left="3156" w:hanging="210"/>
      </w:pPr>
      <w:rPr>
        <w:rFonts w:hint="default"/>
        <w:lang w:val="zh-CN" w:eastAsia="zh-CN" w:bidi="zh-CN"/>
      </w:rPr>
    </w:lvl>
    <w:lvl w:ilvl="8">
      <w:numFmt w:val="bullet"/>
      <w:lvlText w:val="•"/>
      <w:lvlJc w:val="left"/>
      <w:pPr>
        <w:ind w:left="3604" w:hanging="210"/>
      </w:pPr>
      <w:rPr>
        <w:rFonts w:hint="default"/>
        <w:lang w:val="zh-CN" w:eastAsia="zh-CN" w:bidi="zh-CN"/>
      </w:rPr>
    </w:lvl>
  </w:abstractNum>
  <w:abstractNum w:abstractNumId="5" w15:restartNumberingAfterBreak="0">
    <w:nsid w:val="D16C56A1"/>
    <w:multiLevelType w:val="singleLevel"/>
    <w:tmpl w:val="D16C56A1"/>
    <w:lvl w:ilvl="0">
      <w:start w:val="1"/>
      <w:numFmt w:val="chineseCounting"/>
      <w:suff w:val="nothing"/>
      <w:lvlText w:val="%1、"/>
      <w:lvlJc w:val="left"/>
      <w:rPr>
        <w:rFonts w:hint="eastAsia"/>
      </w:rPr>
    </w:lvl>
  </w:abstractNum>
  <w:abstractNum w:abstractNumId="6" w15:restartNumberingAfterBreak="0">
    <w:nsid w:val="F00A955A"/>
    <w:multiLevelType w:val="singleLevel"/>
    <w:tmpl w:val="F00A955A"/>
    <w:lvl w:ilvl="0">
      <w:start w:val="1"/>
      <w:numFmt w:val="decimal"/>
      <w:lvlText w:val="%1."/>
      <w:lvlJc w:val="left"/>
      <w:pPr>
        <w:ind w:left="425" w:hanging="425"/>
      </w:pPr>
      <w:rPr>
        <w:rFonts w:hint="default"/>
      </w:rPr>
    </w:lvl>
  </w:abstractNum>
  <w:abstractNum w:abstractNumId="7" w15:restartNumberingAfterBreak="0">
    <w:nsid w:val="FB0F2370"/>
    <w:multiLevelType w:val="singleLevel"/>
    <w:tmpl w:val="FB0F2370"/>
    <w:lvl w:ilvl="0">
      <w:start w:val="1"/>
      <w:numFmt w:val="decimal"/>
      <w:suff w:val="nothing"/>
      <w:lvlText w:val="%1、"/>
      <w:lvlJc w:val="left"/>
    </w:lvl>
  </w:abstractNum>
  <w:abstractNum w:abstractNumId="8" w15:restartNumberingAfterBreak="0">
    <w:nsid w:val="FB479EEF"/>
    <w:multiLevelType w:val="singleLevel"/>
    <w:tmpl w:val="FB479EEF"/>
    <w:lvl w:ilvl="0">
      <w:start w:val="1"/>
      <w:numFmt w:val="decimal"/>
      <w:suff w:val="nothing"/>
      <w:lvlText w:val="（%1）"/>
      <w:lvlJc w:val="left"/>
      <w:rPr>
        <w:rFonts w:cs="Times New Roman"/>
      </w:rPr>
    </w:lvl>
  </w:abstractNum>
  <w:abstractNum w:abstractNumId="9" w15:restartNumberingAfterBreak="0">
    <w:nsid w:val="FF7CF122"/>
    <w:multiLevelType w:val="singleLevel"/>
    <w:tmpl w:val="FF7CF122"/>
    <w:lvl w:ilvl="0">
      <w:start w:val="1"/>
      <w:numFmt w:val="decimal"/>
      <w:lvlText w:val="%1."/>
      <w:lvlJc w:val="left"/>
      <w:pPr>
        <w:tabs>
          <w:tab w:val="left" w:pos="312"/>
        </w:tabs>
      </w:pPr>
    </w:lvl>
  </w:abstractNum>
  <w:abstractNum w:abstractNumId="10" w15:restartNumberingAfterBreak="0">
    <w:nsid w:val="00000006"/>
    <w:multiLevelType w:val="singleLevel"/>
    <w:tmpl w:val="00000006"/>
    <w:lvl w:ilvl="0">
      <w:start w:val="1"/>
      <w:numFmt w:val="decimal"/>
      <w:suff w:val="nothing"/>
      <w:lvlText w:val="（%1）"/>
      <w:lvlJc w:val="left"/>
    </w:lvl>
  </w:abstractNum>
  <w:abstractNum w:abstractNumId="11" w15:restartNumberingAfterBreak="0">
    <w:nsid w:val="0000000E"/>
    <w:multiLevelType w:val="singleLevel"/>
    <w:tmpl w:val="0000000E"/>
    <w:lvl w:ilvl="0">
      <w:start w:val="2"/>
      <w:numFmt w:val="decimal"/>
      <w:suff w:val="nothing"/>
      <w:lvlText w:val="%1）"/>
      <w:lvlJc w:val="left"/>
    </w:lvl>
  </w:abstractNum>
  <w:abstractNum w:abstractNumId="12" w15:restartNumberingAfterBreak="0">
    <w:nsid w:val="00000041"/>
    <w:multiLevelType w:val="multilevel"/>
    <w:tmpl w:val="00000041"/>
    <w:lvl w:ilvl="0">
      <w:start w:val="1"/>
      <w:numFmt w:val="decimal"/>
      <w:suff w:val="space"/>
      <w:lvlText w:val="%1."/>
      <w:lvlJc w:val="left"/>
      <w:pPr>
        <w:ind w:left="0" w:firstLine="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0053208E"/>
    <w:multiLevelType w:val="multilevel"/>
    <w:tmpl w:val="0053208E"/>
    <w:lvl w:ilvl="0">
      <w:start w:val="1"/>
      <w:numFmt w:val="decimal"/>
      <w:lvlText w:val="%1"/>
      <w:lvlJc w:val="left"/>
      <w:pPr>
        <w:ind w:left="865" w:hanging="156"/>
      </w:pPr>
      <w:rPr>
        <w:rFonts w:ascii="宋体" w:eastAsia="宋体" w:hAnsi="宋体" w:cs="宋体" w:hint="default"/>
        <w:w w:val="99"/>
        <w:sz w:val="21"/>
        <w:szCs w:val="21"/>
        <w:lang w:val="zh-CN" w:eastAsia="zh-CN" w:bidi="zh-CN"/>
      </w:rPr>
    </w:lvl>
    <w:lvl w:ilvl="1">
      <w:numFmt w:val="bullet"/>
      <w:lvlText w:val="•"/>
      <w:lvlJc w:val="left"/>
      <w:pPr>
        <w:ind w:left="468" w:hanging="156"/>
      </w:pPr>
      <w:rPr>
        <w:rFonts w:hint="default"/>
        <w:lang w:val="zh-CN" w:eastAsia="zh-CN" w:bidi="zh-CN"/>
      </w:rPr>
    </w:lvl>
    <w:lvl w:ilvl="2">
      <w:numFmt w:val="bullet"/>
      <w:lvlText w:val="•"/>
      <w:lvlJc w:val="left"/>
      <w:pPr>
        <w:ind w:left="916" w:hanging="156"/>
      </w:pPr>
      <w:rPr>
        <w:rFonts w:hint="default"/>
        <w:lang w:val="zh-CN" w:eastAsia="zh-CN" w:bidi="zh-CN"/>
      </w:rPr>
    </w:lvl>
    <w:lvl w:ilvl="3">
      <w:numFmt w:val="bullet"/>
      <w:lvlText w:val="•"/>
      <w:lvlJc w:val="left"/>
      <w:pPr>
        <w:ind w:left="1364" w:hanging="156"/>
      </w:pPr>
      <w:rPr>
        <w:rFonts w:hint="default"/>
        <w:lang w:val="zh-CN" w:eastAsia="zh-CN" w:bidi="zh-CN"/>
      </w:rPr>
    </w:lvl>
    <w:lvl w:ilvl="4">
      <w:numFmt w:val="bullet"/>
      <w:lvlText w:val="•"/>
      <w:lvlJc w:val="left"/>
      <w:pPr>
        <w:ind w:left="1812" w:hanging="156"/>
      </w:pPr>
      <w:rPr>
        <w:rFonts w:hint="default"/>
        <w:lang w:val="zh-CN" w:eastAsia="zh-CN" w:bidi="zh-CN"/>
      </w:rPr>
    </w:lvl>
    <w:lvl w:ilvl="5">
      <w:numFmt w:val="bullet"/>
      <w:lvlText w:val="•"/>
      <w:lvlJc w:val="left"/>
      <w:pPr>
        <w:ind w:left="2260" w:hanging="156"/>
      </w:pPr>
      <w:rPr>
        <w:rFonts w:hint="default"/>
        <w:lang w:val="zh-CN" w:eastAsia="zh-CN" w:bidi="zh-CN"/>
      </w:rPr>
    </w:lvl>
    <w:lvl w:ilvl="6">
      <w:numFmt w:val="bullet"/>
      <w:lvlText w:val="•"/>
      <w:lvlJc w:val="left"/>
      <w:pPr>
        <w:ind w:left="2708" w:hanging="156"/>
      </w:pPr>
      <w:rPr>
        <w:rFonts w:hint="default"/>
        <w:lang w:val="zh-CN" w:eastAsia="zh-CN" w:bidi="zh-CN"/>
      </w:rPr>
    </w:lvl>
    <w:lvl w:ilvl="7">
      <w:numFmt w:val="bullet"/>
      <w:lvlText w:val="•"/>
      <w:lvlJc w:val="left"/>
      <w:pPr>
        <w:ind w:left="3156" w:hanging="156"/>
      </w:pPr>
      <w:rPr>
        <w:rFonts w:hint="default"/>
        <w:lang w:val="zh-CN" w:eastAsia="zh-CN" w:bidi="zh-CN"/>
      </w:rPr>
    </w:lvl>
    <w:lvl w:ilvl="8">
      <w:numFmt w:val="bullet"/>
      <w:lvlText w:val="•"/>
      <w:lvlJc w:val="left"/>
      <w:pPr>
        <w:ind w:left="3604" w:hanging="156"/>
      </w:pPr>
      <w:rPr>
        <w:rFonts w:hint="default"/>
        <w:lang w:val="zh-CN" w:eastAsia="zh-CN" w:bidi="zh-CN"/>
      </w:rPr>
    </w:lvl>
  </w:abstractNum>
  <w:abstractNum w:abstractNumId="14" w15:restartNumberingAfterBreak="0">
    <w:nsid w:val="012CA3A7"/>
    <w:multiLevelType w:val="singleLevel"/>
    <w:tmpl w:val="012CA3A7"/>
    <w:lvl w:ilvl="0">
      <w:start w:val="3"/>
      <w:numFmt w:val="chineseCounting"/>
      <w:suff w:val="nothing"/>
      <w:lvlText w:val="（%1）"/>
      <w:lvlJc w:val="left"/>
      <w:rPr>
        <w:rFonts w:hint="eastAsia"/>
      </w:rPr>
    </w:lvl>
  </w:abstractNum>
  <w:abstractNum w:abstractNumId="15" w15:restartNumberingAfterBreak="0">
    <w:nsid w:val="0653F86D"/>
    <w:multiLevelType w:val="singleLevel"/>
    <w:tmpl w:val="0653F86D"/>
    <w:lvl w:ilvl="0">
      <w:start w:val="1"/>
      <w:numFmt w:val="decimal"/>
      <w:suff w:val="nothing"/>
      <w:lvlText w:val="%1、"/>
      <w:lvlJc w:val="left"/>
    </w:lvl>
  </w:abstractNum>
  <w:abstractNum w:abstractNumId="16" w15:restartNumberingAfterBreak="0">
    <w:nsid w:val="10287D3F"/>
    <w:multiLevelType w:val="hybridMultilevel"/>
    <w:tmpl w:val="62E2E206"/>
    <w:lvl w:ilvl="0" w:tplc="4AC028E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A364CF"/>
    <w:multiLevelType w:val="hybridMultilevel"/>
    <w:tmpl w:val="C14024D4"/>
    <w:lvl w:ilvl="0" w:tplc="C0C000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24B5956"/>
    <w:multiLevelType w:val="hybridMultilevel"/>
    <w:tmpl w:val="9D2892F2"/>
    <w:lvl w:ilvl="0" w:tplc="8556D3B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2926354"/>
    <w:multiLevelType w:val="hybridMultilevel"/>
    <w:tmpl w:val="B1DE2CB4"/>
    <w:lvl w:ilvl="0" w:tplc="9F54CA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33C67B0"/>
    <w:multiLevelType w:val="hybridMultilevel"/>
    <w:tmpl w:val="7B68C20E"/>
    <w:lvl w:ilvl="0" w:tplc="2E9A4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E72AAC"/>
    <w:multiLevelType w:val="hybridMultilevel"/>
    <w:tmpl w:val="E2EAD4EC"/>
    <w:lvl w:ilvl="0" w:tplc="A294B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0F2967"/>
    <w:multiLevelType w:val="hybridMultilevel"/>
    <w:tmpl w:val="40AC94CE"/>
    <w:lvl w:ilvl="0" w:tplc="EC1C7342">
      <w:start w:val="9"/>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15:restartNumberingAfterBreak="0">
    <w:nsid w:val="36C724AC"/>
    <w:multiLevelType w:val="hybridMultilevel"/>
    <w:tmpl w:val="35F0A80C"/>
    <w:lvl w:ilvl="0" w:tplc="F8D6D6F6">
      <w:start w:val="2"/>
      <w:numFmt w:val="decimal"/>
      <w:lvlText w:val="%1、"/>
      <w:lvlJc w:val="left"/>
      <w:pPr>
        <w:ind w:left="785"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15:restartNumberingAfterBreak="0">
    <w:nsid w:val="374466E4"/>
    <w:multiLevelType w:val="hybridMultilevel"/>
    <w:tmpl w:val="A920CDCC"/>
    <w:lvl w:ilvl="0" w:tplc="933E2700">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3C735088"/>
    <w:multiLevelType w:val="hybridMultilevel"/>
    <w:tmpl w:val="9CB6856A"/>
    <w:lvl w:ilvl="0" w:tplc="EA9CE8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DD2579D"/>
    <w:multiLevelType w:val="hybridMultilevel"/>
    <w:tmpl w:val="4C0269E8"/>
    <w:lvl w:ilvl="0" w:tplc="CA9A02DE">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C95E04"/>
    <w:multiLevelType w:val="hybridMultilevel"/>
    <w:tmpl w:val="E136555C"/>
    <w:lvl w:ilvl="0" w:tplc="92B0E1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CD7B85"/>
    <w:multiLevelType w:val="hybridMultilevel"/>
    <w:tmpl w:val="601C879E"/>
    <w:lvl w:ilvl="0" w:tplc="AAFAB14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9580213"/>
    <w:multiLevelType w:val="hybridMultilevel"/>
    <w:tmpl w:val="B0A669E2"/>
    <w:lvl w:ilvl="0" w:tplc="21484D80">
      <w:start w:val="3"/>
      <w:numFmt w:val="japaneseCounting"/>
      <w:lvlText w:val="（%1）"/>
      <w:lvlJc w:val="left"/>
      <w:pPr>
        <w:ind w:left="1291" w:hanging="720"/>
      </w:pPr>
      <w:rPr>
        <w:rFonts w:hint="default"/>
      </w:r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30" w15:restartNumberingAfterBreak="0">
    <w:nsid w:val="4F276620"/>
    <w:multiLevelType w:val="singleLevel"/>
    <w:tmpl w:val="4F276620"/>
    <w:lvl w:ilvl="0">
      <w:start w:val="1"/>
      <w:numFmt w:val="decimal"/>
      <w:suff w:val="nothing"/>
      <w:lvlText w:val="%1、"/>
      <w:lvlJc w:val="left"/>
    </w:lvl>
  </w:abstractNum>
  <w:abstractNum w:abstractNumId="31" w15:restartNumberingAfterBreak="0">
    <w:nsid w:val="50825DC8"/>
    <w:multiLevelType w:val="multilevel"/>
    <w:tmpl w:val="50825D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50FD008A"/>
    <w:multiLevelType w:val="singleLevel"/>
    <w:tmpl w:val="50FD008A"/>
    <w:lvl w:ilvl="0">
      <w:start w:val="1"/>
      <w:numFmt w:val="decimal"/>
      <w:suff w:val="nothing"/>
      <w:lvlText w:val="%1、"/>
      <w:lvlJc w:val="left"/>
    </w:lvl>
  </w:abstractNum>
  <w:abstractNum w:abstractNumId="33" w15:restartNumberingAfterBreak="0">
    <w:nsid w:val="5721D5AE"/>
    <w:multiLevelType w:val="singleLevel"/>
    <w:tmpl w:val="193099C8"/>
    <w:lvl w:ilvl="0">
      <w:start w:val="1"/>
      <w:numFmt w:val="chineseCounting"/>
      <w:suff w:val="nothing"/>
      <w:lvlText w:val="%1、"/>
      <w:lvlJc w:val="left"/>
      <w:pPr>
        <w:ind w:left="6" w:firstLine="420"/>
      </w:pPr>
      <w:rPr>
        <w:rFonts w:cs="Times New Roman" w:hint="eastAsia"/>
        <w:sz w:val="21"/>
        <w:szCs w:val="21"/>
      </w:rPr>
    </w:lvl>
  </w:abstractNum>
  <w:abstractNum w:abstractNumId="34" w15:restartNumberingAfterBreak="0">
    <w:nsid w:val="576A36EB"/>
    <w:multiLevelType w:val="singleLevel"/>
    <w:tmpl w:val="576A36EB"/>
    <w:lvl w:ilvl="0">
      <w:start w:val="1"/>
      <w:numFmt w:val="decimal"/>
      <w:suff w:val="nothing"/>
      <w:lvlText w:val="（%1）"/>
      <w:lvlJc w:val="left"/>
    </w:lvl>
  </w:abstractNum>
  <w:abstractNum w:abstractNumId="35" w15:restartNumberingAfterBreak="0">
    <w:nsid w:val="5AAC4974"/>
    <w:multiLevelType w:val="hybridMultilevel"/>
    <w:tmpl w:val="85FC7A3C"/>
    <w:lvl w:ilvl="0" w:tplc="450AF9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F73989"/>
    <w:multiLevelType w:val="hybridMultilevel"/>
    <w:tmpl w:val="AD3A3CA2"/>
    <w:lvl w:ilvl="0" w:tplc="DC3C72FC">
      <w:start w:val="4"/>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37" w15:restartNumberingAfterBreak="0">
    <w:nsid w:val="5D606C0A"/>
    <w:multiLevelType w:val="hybridMultilevel"/>
    <w:tmpl w:val="0C72B716"/>
    <w:lvl w:ilvl="0" w:tplc="622454C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5D676A5C"/>
    <w:multiLevelType w:val="singleLevel"/>
    <w:tmpl w:val="5D676A5C"/>
    <w:lvl w:ilvl="0">
      <w:start w:val="1"/>
      <w:numFmt w:val="decimal"/>
      <w:suff w:val="nothing"/>
      <w:lvlText w:val="%1."/>
      <w:lvlJc w:val="left"/>
    </w:lvl>
  </w:abstractNum>
  <w:abstractNum w:abstractNumId="39" w15:restartNumberingAfterBreak="0">
    <w:nsid w:val="5D7FB865"/>
    <w:multiLevelType w:val="singleLevel"/>
    <w:tmpl w:val="5D7FB865"/>
    <w:lvl w:ilvl="0">
      <w:start w:val="1"/>
      <w:numFmt w:val="decimal"/>
      <w:suff w:val="nothing"/>
      <w:lvlText w:val="%1."/>
      <w:lvlJc w:val="left"/>
    </w:lvl>
  </w:abstractNum>
  <w:abstractNum w:abstractNumId="40" w15:restartNumberingAfterBreak="0">
    <w:nsid w:val="620515A6"/>
    <w:multiLevelType w:val="multilevel"/>
    <w:tmpl w:val="620515A6"/>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7380FCD"/>
    <w:multiLevelType w:val="hybridMultilevel"/>
    <w:tmpl w:val="DE2CDC1A"/>
    <w:lvl w:ilvl="0" w:tplc="2D100CAE">
      <w:start w:val="5"/>
      <w:numFmt w:val="japaneseCounting"/>
      <w:pStyle w:val="a"/>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2" w15:restartNumberingAfterBreak="0">
    <w:nsid w:val="6D921567"/>
    <w:multiLevelType w:val="singleLevel"/>
    <w:tmpl w:val="6D921567"/>
    <w:lvl w:ilvl="0">
      <w:start w:val="1"/>
      <w:numFmt w:val="decimalEnclosedCircleChinese"/>
      <w:suff w:val="nothing"/>
      <w:lvlText w:val="%1、"/>
      <w:lvlJc w:val="left"/>
      <w:rPr>
        <w:rFonts w:hint="eastAsia"/>
      </w:rPr>
    </w:lvl>
  </w:abstractNum>
  <w:abstractNum w:abstractNumId="43" w15:restartNumberingAfterBreak="0">
    <w:nsid w:val="6F776801"/>
    <w:multiLevelType w:val="hybridMultilevel"/>
    <w:tmpl w:val="E35C0046"/>
    <w:lvl w:ilvl="0" w:tplc="09EABD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6E165F4"/>
    <w:multiLevelType w:val="hybridMultilevel"/>
    <w:tmpl w:val="65B67C88"/>
    <w:lvl w:ilvl="0" w:tplc="7BE0E53A">
      <w:start w:val="2"/>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45" w15:restartNumberingAfterBreak="0">
    <w:nsid w:val="7A4B509F"/>
    <w:multiLevelType w:val="hybridMultilevel"/>
    <w:tmpl w:val="9E3C021E"/>
    <w:lvl w:ilvl="0" w:tplc="D284B9C8">
      <w:start w:val="1"/>
      <w:numFmt w:val="decimal"/>
      <w:lvlText w:val="（%1）"/>
      <w:lvlJc w:val="left"/>
      <w:pPr>
        <w:ind w:left="530" w:hanging="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931697"/>
    <w:multiLevelType w:val="hybridMultilevel"/>
    <w:tmpl w:val="3C84EB3A"/>
    <w:lvl w:ilvl="0" w:tplc="F82EAC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801AF8"/>
    <w:multiLevelType w:val="singleLevel"/>
    <w:tmpl w:val="0000000E"/>
    <w:lvl w:ilvl="0">
      <w:start w:val="2"/>
      <w:numFmt w:val="decimal"/>
      <w:suff w:val="nothing"/>
      <w:lvlText w:val="%1）"/>
      <w:lvlJc w:val="left"/>
    </w:lvl>
  </w:abstractNum>
  <w:num w:numId="1" w16cid:durableId="1818571056">
    <w:abstractNumId w:val="11"/>
  </w:num>
  <w:num w:numId="2" w16cid:durableId="2031754006">
    <w:abstractNumId w:val="34"/>
  </w:num>
  <w:num w:numId="3" w16cid:durableId="477233634">
    <w:abstractNumId w:val="47"/>
  </w:num>
  <w:num w:numId="4" w16cid:durableId="1534611326">
    <w:abstractNumId w:val="19"/>
  </w:num>
  <w:num w:numId="5" w16cid:durableId="1560092669">
    <w:abstractNumId w:val="41"/>
  </w:num>
  <w:num w:numId="6" w16cid:durableId="13195442">
    <w:abstractNumId w:val="0"/>
  </w:num>
  <w:num w:numId="7" w16cid:durableId="1768960109">
    <w:abstractNumId w:val="10"/>
  </w:num>
  <w:num w:numId="8" w16cid:durableId="1192646228">
    <w:abstractNumId w:val="8"/>
    <w:lvlOverride w:ilvl="0">
      <w:startOverride w:val="1"/>
    </w:lvlOverride>
  </w:num>
  <w:num w:numId="9" w16cid:durableId="1768305638">
    <w:abstractNumId w:val="37"/>
  </w:num>
  <w:num w:numId="10" w16cid:durableId="1166703537">
    <w:abstractNumId w:val="5"/>
  </w:num>
  <w:num w:numId="11" w16cid:durableId="701516600">
    <w:abstractNumId w:val="30"/>
  </w:num>
  <w:num w:numId="12" w16cid:durableId="1633554605">
    <w:abstractNumId w:val="13"/>
  </w:num>
  <w:num w:numId="13" w16cid:durableId="815220879">
    <w:abstractNumId w:val="4"/>
  </w:num>
  <w:num w:numId="14" w16cid:durableId="931205551">
    <w:abstractNumId w:val="39"/>
  </w:num>
  <w:num w:numId="15" w16cid:durableId="461579943">
    <w:abstractNumId w:val="40"/>
  </w:num>
  <w:num w:numId="16" w16cid:durableId="167913023">
    <w:abstractNumId w:val="38"/>
  </w:num>
  <w:num w:numId="17" w16cid:durableId="1305936460">
    <w:abstractNumId w:val="43"/>
  </w:num>
  <w:num w:numId="18" w16cid:durableId="409351313">
    <w:abstractNumId w:val="46"/>
  </w:num>
  <w:num w:numId="19" w16cid:durableId="1914588279">
    <w:abstractNumId w:val="15"/>
  </w:num>
  <w:num w:numId="20" w16cid:durableId="205220922">
    <w:abstractNumId w:val="42"/>
  </w:num>
  <w:num w:numId="21" w16cid:durableId="792138586">
    <w:abstractNumId w:val="32"/>
  </w:num>
  <w:num w:numId="22" w16cid:durableId="1060206246">
    <w:abstractNumId w:val="23"/>
  </w:num>
  <w:num w:numId="23" w16cid:durableId="1342007543">
    <w:abstractNumId w:val="29"/>
  </w:num>
  <w:num w:numId="24" w16cid:durableId="1595548887">
    <w:abstractNumId w:val="26"/>
  </w:num>
  <w:num w:numId="25" w16cid:durableId="359356909">
    <w:abstractNumId w:val="35"/>
  </w:num>
  <w:num w:numId="26" w16cid:durableId="321936493">
    <w:abstractNumId w:val="20"/>
  </w:num>
  <w:num w:numId="27" w16cid:durableId="709040169">
    <w:abstractNumId w:val="17"/>
  </w:num>
  <w:num w:numId="28" w16cid:durableId="90397817">
    <w:abstractNumId w:val="45"/>
  </w:num>
  <w:num w:numId="29" w16cid:durableId="243536027">
    <w:abstractNumId w:val="33"/>
  </w:num>
  <w:num w:numId="30" w16cid:durableId="486291560">
    <w:abstractNumId w:val="22"/>
  </w:num>
  <w:num w:numId="31" w16cid:durableId="1033966266">
    <w:abstractNumId w:val="18"/>
  </w:num>
  <w:num w:numId="32" w16cid:durableId="1168011718">
    <w:abstractNumId w:val="3"/>
  </w:num>
  <w:num w:numId="33" w16cid:durableId="1577864448">
    <w:abstractNumId w:val="9"/>
  </w:num>
  <w:num w:numId="34" w16cid:durableId="1276520120">
    <w:abstractNumId w:val="24"/>
  </w:num>
  <w:num w:numId="35" w16cid:durableId="2079547951">
    <w:abstractNumId w:val="21"/>
  </w:num>
  <w:num w:numId="36" w16cid:durableId="2040010269">
    <w:abstractNumId w:val="1"/>
  </w:num>
  <w:num w:numId="37" w16cid:durableId="1884321243">
    <w:abstractNumId w:val="16"/>
  </w:num>
  <w:num w:numId="38" w16cid:durableId="471023592">
    <w:abstractNumId w:val="28"/>
  </w:num>
  <w:num w:numId="39" w16cid:durableId="1982537466">
    <w:abstractNumId w:val="25"/>
  </w:num>
  <w:num w:numId="40" w16cid:durableId="470245596">
    <w:abstractNumId w:val="14"/>
  </w:num>
  <w:num w:numId="41" w16cid:durableId="942226246">
    <w:abstractNumId w:val="31"/>
  </w:num>
  <w:num w:numId="42" w16cid:durableId="1039745300">
    <w:abstractNumId w:val="27"/>
  </w:num>
  <w:num w:numId="43" w16cid:durableId="1127814696">
    <w:abstractNumId w:val="36"/>
  </w:num>
  <w:num w:numId="44" w16cid:durableId="1532645444">
    <w:abstractNumId w:val="44"/>
  </w:num>
  <w:num w:numId="45" w16cid:durableId="692268651">
    <w:abstractNumId w:val="12"/>
  </w:num>
  <w:num w:numId="46" w16cid:durableId="382215587">
    <w:abstractNumId w:val="2"/>
  </w:num>
  <w:num w:numId="47" w16cid:durableId="1284071898">
    <w:abstractNumId w:val="7"/>
  </w:num>
  <w:num w:numId="48" w16cid:durableId="660040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E0"/>
    <w:rsid w:val="000001D9"/>
    <w:rsid w:val="000005F6"/>
    <w:rsid w:val="00001AA6"/>
    <w:rsid w:val="000030A9"/>
    <w:rsid w:val="00003344"/>
    <w:rsid w:val="000037F9"/>
    <w:rsid w:val="00003EE7"/>
    <w:rsid w:val="000044E2"/>
    <w:rsid w:val="000056D0"/>
    <w:rsid w:val="00006095"/>
    <w:rsid w:val="000062B8"/>
    <w:rsid w:val="00006521"/>
    <w:rsid w:val="00006C28"/>
    <w:rsid w:val="00007435"/>
    <w:rsid w:val="00010CE0"/>
    <w:rsid w:val="00012B73"/>
    <w:rsid w:val="00013DAE"/>
    <w:rsid w:val="00014177"/>
    <w:rsid w:val="00014931"/>
    <w:rsid w:val="0001501C"/>
    <w:rsid w:val="000159AA"/>
    <w:rsid w:val="00015F92"/>
    <w:rsid w:val="000162A8"/>
    <w:rsid w:val="0001764A"/>
    <w:rsid w:val="0001787A"/>
    <w:rsid w:val="00017D3C"/>
    <w:rsid w:val="0002057D"/>
    <w:rsid w:val="00022C65"/>
    <w:rsid w:val="00022D2D"/>
    <w:rsid w:val="00024BEE"/>
    <w:rsid w:val="000270E4"/>
    <w:rsid w:val="000279CB"/>
    <w:rsid w:val="00030498"/>
    <w:rsid w:val="00030958"/>
    <w:rsid w:val="00030D7E"/>
    <w:rsid w:val="00030E82"/>
    <w:rsid w:val="000313D6"/>
    <w:rsid w:val="0003174B"/>
    <w:rsid w:val="00031AE7"/>
    <w:rsid w:val="00031B6D"/>
    <w:rsid w:val="00033F21"/>
    <w:rsid w:val="00034C04"/>
    <w:rsid w:val="000351CD"/>
    <w:rsid w:val="0003721E"/>
    <w:rsid w:val="00037CB9"/>
    <w:rsid w:val="00041063"/>
    <w:rsid w:val="000418C8"/>
    <w:rsid w:val="00043959"/>
    <w:rsid w:val="000442CB"/>
    <w:rsid w:val="0004722F"/>
    <w:rsid w:val="00047269"/>
    <w:rsid w:val="00047365"/>
    <w:rsid w:val="00050C02"/>
    <w:rsid w:val="000513D2"/>
    <w:rsid w:val="0005147B"/>
    <w:rsid w:val="000546A5"/>
    <w:rsid w:val="00056E97"/>
    <w:rsid w:val="0005737B"/>
    <w:rsid w:val="00060687"/>
    <w:rsid w:val="00060A2C"/>
    <w:rsid w:val="00060A5C"/>
    <w:rsid w:val="0006140E"/>
    <w:rsid w:val="000627AA"/>
    <w:rsid w:val="00062BEB"/>
    <w:rsid w:val="00063495"/>
    <w:rsid w:val="000651E0"/>
    <w:rsid w:val="00065C06"/>
    <w:rsid w:val="0007063F"/>
    <w:rsid w:val="00070BC7"/>
    <w:rsid w:val="00071A33"/>
    <w:rsid w:val="000721EE"/>
    <w:rsid w:val="000728CC"/>
    <w:rsid w:val="0007338F"/>
    <w:rsid w:val="0007453F"/>
    <w:rsid w:val="00074E27"/>
    <w:rsid w:val="00075A70"/>
    <w:rsid w:val="000774AC"/>
    <w:rsid w:val="00077CA8"/>
    <w:rsid w:val="00080775"/>
    <w:rsid w:val="0008186D"/>
    <w:rsid w:val="00083FAA"/>
    <w:rsid w:val="000844DE"/>
    <w:rsid w:val="000847A7"/>
    <w:rsid w:val="00085473"/>
    <w:rsid w:val="000854DB"/>
    <w:rsid w:val="000863F6"/>
    <w:rsid w:val="00086D77"/>
    <w:rsid w:val="00087A0D"/>
    <w:rsid w:val="0009031F"/>
    <w:rsid w:val="00090976"/>
    <w:rsid w:val="000919D5"/>
    <w:rsid w:val="0009361C"/>
    <w:rsid w:val="00093847"/>
    <w:rsid w:val="000945DB"/>
    <w:rsid w:val="0009525B"/>
    <w:rsid w:val="00095AF3"/>
    <w:rsid w:val="000964F4"/>
    <w:rsid w:val="00096F89"/>
    <w:rsid w:val="000973B6"/>
    <w:rsid w:val="00097494"/>
    <w:rsid w:val="000A019F"/>
    <w:rsid w:val="000A2E48"/>
    <w:rsid w:val="000A5F28"/>
    <w:rsid w:val="000A64B2"/>
    <w:rsid w:val="000B014B"/>
    <w:rsid w:val="000B21EB"/>
    <w:rsid w:val="000B4185"/>
    <w:rsid w:val="000B4B38"/>
    <w:rsid w:val="000B566C"/>
    <w:rsid w:val="000B6228"/>
    <w:rsid w:val="000B776D"/>
    <w:rsid w:val="000B7990"/>
    <w:rsid w:val="000B7F41"/>
    <w:rsid w:val="000C0294"/>
    <w:rsid w:val="000C23CF"/>
    <w:rsid w:val="000C319E"/>
    <w:rsid w:val="000C601D"/>
    <w:rsid w:val="000C7102"/>
    <w:rsid w:val="000C7E4C"/>
    <w:rsid w:val="000D0E38"/>
    <w:rsid w:val="000D0E39"/>
    <w:rsid w:val="000D121A"/>
    <w:rsid w:val="000D320F"/>
    <w:rsid w:val="000D4795"/>
    <w:rsid w:val="000D50F5"/>
    <w:rsid w:val="000D5249"/>
    <w:rsid w:val="000D5C50"/>
    <w:rsid w:val="000D5CFF"/>
    <w:rsid w:val="000D6DB5"/>
    <w:rsid w:val="000D79D6"/>
    <w:rsid w:val="000E0017"/>
    <w:rsid w:val="000E1275"/>
    <w:rsid w:val="000E1F63"/>
    <w:rsid w:val="000E2B89"/>
    <w:rsid w:val="000E3444"/>
    <w:rsid w:val="000E3E69"/>
    <w:rsid w:val="000E47F8"/>
    <w:rsid w:val="000E4FB1"/>
    <w:rsid w:val="000E7DA9"/>
    <w:rsid w:val="000F06C0"/>
    <w:rsid w:val="000F0FEA"/>
    <w:rsid w:val="000F1111"/>
    <w:rsid w:val="000F18F9"/>
    <w:rsid w:val="000F1A6A"/>
    <w:rsid w:val="000F1E39"/>
    <w:rsid w:val="000F23B8"/>
    <w:rsid w:val="000F2584"/>
    <w:rsid w:val="000F2886"/>
    <w:rsid w:val="000F42A2"/>
    <w:rsid w:val="000F46B4"/>
    <w:rsid w:val="000F4B95"/>
    <w:rsid w:val="000F5C15"/>
    <w:rsid w:val="000F70ED"/>
    <w:rsid w:val="00100181"/>
    <w:rsid w:val="0010165A"/>
    <w:rsid w:val="00102349"/>
    <w:rsid w:val="00102D3E"/>
    <w:rsid w:val="00103282"/>
    <w:rsid w:val="0010486F"/>
    <w:rsid w:val="00104FAB"/>
    <w:rsid w:val="0010543D"/>
    <w:rsid w:val="00105EDA"/>
    <w:rsid w:val="00106FAD"/>
    <w:rsid w:val="001071D0"/>
    <w:rsid w:val="00107C26"/>
    <w:rsid w:val="00110269"/>
    <w:rsid w:val="0011054C"/>
    <w:rsid w:val="0011098D"/>
    <w:rsid w:val="00110A0F"/>
    <w:rsid w:val="00110E1A"/>
    <w:rsid w:val="00111364"/>
    <w:rsid w:val="00111EF7"/>
    <w:rsid w:val="001138D2"/>
    <w:rsid w:val="00114697"/>
    <w:rsid w:val="00115478"/>
    <w:rsid w:val="00117C54"/>
    <w:rsid w:val="00120265"/>
    <w:rsid w:val="00120EC3"/>
    <w:rsid w:val="0012151F"/>
    <w:rsid w:val="00122081"/>
    <w:rsid w:val="001220C3"/>
    <w:rsid w:val="00122573"/>
    <w:rsid w:val="001238EB"/>
    <w:rsid w:val="001244D1"/>
    <w:rsid w:val="001245C1"/>
    <w:rsid w:val="00125630"/>
    <w:rsid w:val="00126D46"/>
    <w:rsid w:val="00130971"/>
    <w:rsid w:val="00134DA2"/>
    <w:rsid w:val="00134EDA"/>
    <w:rsid w:val="00134F8D"/>
    <w:rsid w:val="00135628"/>
    <w:rsid w:val="00136E9E"/>
    <w:rsid w:val="0013798C"/>
    <w:rsid w:val="001426DA"/>
    <w:rsid w:val="00142927"/>
    <w:rsid w:val="00143963"/>
    <w:rsid w:val="001444DE"/>
    <w:rsid w:val="0014490C"/>
    <w:rsid w:val="001450C2"/>
    <w:rsid w:val="0014541C"/>
    <w:rsid w:val="001456DD"/>
    <w:rsid w:val="00154EA9"/>
    <w:rsid w:val="001561A0"/>
    <w:rsid w:val="0016028A"/>
    <w:rsid w:val="00161F89"/>
    <w:rsid w:val="00162A71"/>
    <w:rsid w:val="001645AA"/>
    <w:rsid w:val="00164D53"/>
    <w:rsid w:val="001650E9"/>
    <w:rsid w:val="0016728F"/>
    <w:rsid w:val="00167FC1"/>
    <w:rsid w:val="00170DD9"/>
    <w:rsid w:val="00172825"/>
    <w:rsid w:val="00172F7E"/>
    <w:rsid w:val="00173CBC"/>
    <w:rsid w:val="00173E40"/>
    <w:rsid w:val="0017424B"/>
    <w:rsid w:val="00174847"/>
    <w:rsid w:val="00177904"/>
    <w:rsid w:val="00177B7B"/>
    <w:rsid w:val="00180DCD"/>
    <w:rsid w:val="001811B9"/>
    <w:rsid w:val="00181864"/>
    <w:rsid w:val="00183FB8"/>
    <w:rsid w:val="001840EA"/>
    <w:rsid w:val="00184391"/>
    <w:rsid w:val="001846D4"/>
    <w:rsid w:val="00184F61"/>
    <w:rsid w:val="001851C5"/>
    <w:rsid w:val="00187702"/>
    <w:rsid w:val="00190031"/>
    <w:rsid w:val="0019024F"/>
    <w:rsid w:val="00190C3E"/>
    <w:rsid w:val="00193FD7"/>
    <w:rsid w:val="0019467C"/>
    <w:rsid w:val="00194E15"/>
    <w:rsid w:val="00194F81"/>
    <w:rsid w:val="00195D7E"/>
    <w:rsid w:val="0019642B"/>
    <w:rsid w:val="001A2B57"/>
    <w:rsid w:val="001A49E4"/>
    <w:rsid w:val="001A4F87"/>
    <w:rsid w:val="001A7772"/>
    <w:rsid w:val="001A779F"/>
    <w:rsid w:val="001A77BE"/>
    <w:rsid w:val="001B0ACA"/>
    <w:rsid w:val="001B0ED9"/>
    <w:rsid w:val="001B1435"/>
    <w:rsid w:val="001B1674"/>
    <w:rsid w:val="001B1E0E"/>
    <w:rsid w:val="001B2753"/>
    <w:rsid w:val="001B3F66"/>
    <w:rsid w:val="001B4AB5"/>
    <w:rsid w:val="001B691A"/>
    <w:rsid w:val="001B6BD4"/>
    <w:rsid w:val="001B6E35"/>
    <w:rsid w:val="001B7987"/>
    <w:rsid w:val="001C17A2"/>
    <w:rsid w:val="001C35DD"/>
    <w:rsid w:val="001C3AFC"/>
    <w:rsid w:val="001C416C"/>
    <w:rsid w:val="001C4198"/>
    <w:rsid w:val="001C4C0C"/>
    <w:rsid w:val="001C5649"/>
    <w:rsid w:val="001C6088"/>
    <w:rsid w:val="001C663F"/>
    <w:rsid w:val="001D11E1"/>
    <w:rsid w:val="001D402A"/>
    <w:rsid w:val="001D5018"/>
    <w:rsid w:val="001D64E6"/>
    <w:rsid w:val="001D6914"/>
    <w:rsid w:val="001D6E5C"/>
    <w:rsid w:val="001E1268"/>
    <w:rsid w:val="001E16C9"/>
    <w:rsid w:val="001E2487"/>
    <w:rsid w:val="001E5512"/>
    <w:rsid w:val="001E584B"/>
    <w:rsid w:val="001E642F"/>
    <w:rsid w:val="001E64D7"/>
    <w:rsid w:val="001F4CEE"/>
    <w:rsid w:val="001F5C74"/>
    <w:rsid w:val="001F648E"/>
    <w:rsid w:val="00200372"/>
    <w:rsid w:val="002005C1"/>
    <w:rsid w:val="00201C53"/>
    <w:rsid w:val="002024FE"/>
    <w:rsid w:val="00202C04"/>
    <w:rsid w:val="00202D8C"/>
    <w:rsid w:val="00204B35"/>
    <w:rsid w:val="00205748"/>
    <w:rsid w:val="00207CC1"/>
    <w:rsid w:val="0021011B"/>
    <w:rsid w:val="00212036"/>
    <w:rsid w:val="00212EEB"/>
    <w:rsid w:val="0021520B"/>
    <w:rsid w:val="0021762F"/>
    <w:rsid w:val="00217EDF"/>
    <w:rsid w:val="00221562"/>
    <w:rsid w:val="00221E48"/>
    <w:rsid w:val="00222ED0"/>
    <w:rsid w:val="0022376E"/>
    <w:rsid w:val="00223847"/>
    <w:rsid w:val="0022431F"/>
    <w:rsid w:val="00226A92"/>
    <w:rsid w:val="00227980"/>
    <w:rsid w:val="00227D89"/>
    <w:rsid w:val="0023061A"/>
    <w:rsid w:val="0023140E"/>
    <w:rsid w:val="00231ADA"/>
    <w:rsid w:val="00231F8F"/>
    <w:rsid w:val="00233F6B"/>
    <w:rsid w:val="00234985"/>
    <w:rsid w:val="00234CE0"/>
    <w:rsid w:val="0023570A"/>
    <w:rsid w:val="002368C5"/>
    <w:rsid w:val="00237E0E"/>
    <w:rsid w:val="0024072E"/>
    <w:rsid w:val="00241154"/>
    <w:rsid w:val="0024314C"/>
    <w:rsid w:val="0024371C"/>
    <w:rsid w:val="00243969"/>
    <w:rsid w:val="00243E74"/>
    <w:rsid w:val="00245254"/>
    <w:rsid w:val="002464AE"/>
    <w:rsid w:val="002474E2"/>
    <w:rsid w:val="00247F95"/>
    <w:rsid w:val="0025145B"/>
    <w:rsid w:val="002523B9"/>
    <w:rsid w:val="0025294A"/>
    <w:rsid w:val="00253AF1"/>
    <w:rsid w:val="00253EBA"/>
    <w:rsid w:val="0025455F"/>
    <w:rsid w:val="00254E34"/>
    <w:rsid w:val="002559EF"/>
    <w:rsid w:val="0025723C"/>
    <w:rsid w:val="00260463"/>
    <w:rsid w:val="00261265"/>
    <w:rsid w:val="002619E8"/>
    <w:rsid w:val="0026258A"/>
    <w:rsid w:val="00264FD3"/>
    <w:rsid w:val="0026557D"/>
    <w:rsid w:val="00266200"/>
    <w:rsid w:val="00266511"/>
    <w:rsid w:val="00267D3E"/>
    <w:rsid w:val="00270EBB"/>
    <w:rsid w:val="00271055"/>
    <w:rsid w:val="002716AB"/>
    <w:rsid w:val="00272E8A"/>
    <w:rsid w:val="002735FF"/>
    <w:rsid w:val="0027428C"/>
    <w:rsid w:val="00274537"/>
    <w:rsid w:val="00275DB6"/>
    <w:rsid w:val="00277083"/>
    <w:rsid w:val="00277467"/>
    <w:rsid w:val="002774F6"/>
    <w:rsid w:val="002777D0"/>
    <w:rsid w:val="00282103"/>
    <w:rsid w:val="002826C7"/>
    <w:rsid w:val="00283209"/>
    <w:rsid w:val="00283DB7"/>
    <w:rsid w:val="002852A6"/>
    <w:rsid w:val="002902A7"/>
    <w:rsid w:val="00290886"/>
    <w:rsid w:val="0029110E"/>
    <w:rsid w:val="00291E28"/>
    <w:rsid w:val="00293C6A"/>
    <w:rsid w:val="00294E54"/>
    <w:rsid w:val="00295B6C"/>
    <w:rsid w:val="0029742D"/>
    <w:rsid w:val="00297587"/>
    <w:rsid w:val="002976DC"/>
    <w:rsid w:val="00297B67"/>
    <w:rsid w:val="002A0376"/>
    <w:rsid w:val="002A03D0"/>
    <w:rsid w:val="002A1C56"/>
    <w:rsid w:val="002A29E4"/>
    <w:rsid w:val="002A446D"/>
    <w:rsid w:val="002A53D3"/>
    <w:rsid w:val="002A619E"/>
    <w:rsid w:val="002A74BF"/>
    <w:rsid w:val="002A7B74"/>
    <w:rsid w:val="002B04E7"/>
    <w:rsid w:val="002B16F5"/>
    <w:rsid w:val="002B20D0"/>
    <w:rsid w:val="002B2B28"/>
    <w:rsid w:val="002B3247"/>
    <w:rsid w:val="002B415E"/>
    <w:rsid w:val="002B57E3"/>
    <w:rsid w:val="002B661F"/>
    <w:rsid w:val="002B769A"/>
    <w:rsid w:val="002B789C"/>
    <w:rsid w:val="002C0DE3"/>
    <w:rsid w:val="002C0FBF"/>
    <w:rsid w:val="002C1420"/>
    <w:rsid w:val="002C1C36"/>
    <w:rsid w:val="002C2751"/>
    <w:rsid w:val="002C3A71"/>
    <w:rsid w:val="002C491D"/>
    <w:rsid w:val="002C6872"/>
    <w:rsid w:val="002C6B09"/>
    <w:rsid w:val="002D22C3"/>
    <w:rsid w:val="002D26D9"/>
    <w:rsid w:val="002D2F09"/>
    <w:rsid w:val="002D324D"/>
    <w:rsid w:val="002D326E"/>
    <w:rsid w:val="002D32F5"/>
    <w:rsid w:val="002D3EE6"/>
    <w:rsid w:val="002D4133"/>
    <w:rsid w:val="002D4637"/>
    <w:rsid w:val="002D6849"/>
    <w:rsid w:val="002D6BE1"/>
    <w:rsid w:val="002D6DCA"/>
    <w:rsid w:val="002D7EB9"/>
    <w:rsid w:val="002E07FA"/>
    <w:rsid w:val="002E1912"/>
    <w:rsid w:val="002E3331"/>
    <w:rsid w:val="002E4B25"/>
    <w:rsid w:val="002E5059"/>
    <w:rsid w:val="002E5469"/>
    <w:rsid w:val="002E58C2"/>
    <w:rsid w:val="002E75A0"/>
    <w:rsid w:val="002E7E03"/>
    <w:rsid w:val="002F00A7"/>
    <w:rsid w:val="002F09EE"/>
    <w:rsid w:val="002F0C95"/>
    <w:rsid w:val="002F119F"/>
    <w:rsid w:val="002F1606"/>
    <w:rsid w:val="002F2645"/>
    <w:rsid w:val="002F36CD"/>
    <w:rsid w:val="002F5FBB"/>
    <w:rsid w:val="002F7C3E"/>
    <w:rsid w:val="00300A88"/>
    <w:rsid w:val="00300CF0"/>
    <w:rsid w:val="00301449"/>
    <w:rsid w:val="00301BA6"/>
    <w:rsid w:val="00302E3F"/>
    <w:rsid w:val="00303AE4"/>
    <w:rsid w:val="00305771"/>
    <w:rsid w:val="00305B3D"/>
    <w:rsid w:val="0030649C"/>
    <w:rsid w:val="003068E9"/>
    <w:rsid w:val="00306BD8"/>
    <w:rsid w:val="00306EB7"/>
    <w:rsid w:val="003101BF"/>
    <w:rsid w:val="003117E1"/>
    <w:rsid w:val="00312385"/>
    <w:rsid w:val="00312E19"/>
    <w:rsid w:val="00314259"/>
    <w:rsid w:val="0031461A"/>
    <w:rsid w:val="00314CA7"/>
    <w:rsid w:val="00316ABF"/>
    <w:rsid w:val="00316E8E"/>
    <w:rsid w:val="00317704"/>
    <w:rsid w:val="00320E8A"/>
    <w:rsid w:val="003221FB"/>
    <w:rsid w:val="00322FA8"/>
    <w:rsid w:val="00324B0D"/>
    <w:rsid w:val="00324FCD"/>
    <w:rsid w:val="00325D3F"/>
    <w:rsid w:val="00326A2D"/>
    <w:rsid w:val="003279BF"/>
    <w:rsid w:val="0033103A"/>
    <w:rsid w:val="00332964"/>
    <w:rsid w:val="00332BAE"/>
    <w:rsid w:val="00332FF6"/>
    <w:rsid w:val="0033342C"/>
    <w:rsid w:val="003347E7"/>
    <w:rsid w:val="00334CFD"/>
    <w:rsid w:val="0033553D"/>
    <w:rsid w:val="0033581A"/>
    <w:rsid w:val="00336A2E"/>
    <w:rsid w:val="00337809"/>
    <w:rsid w:val="00341DBC"/>
    <w:rsid w:val="00343211"/>
    <w:rsid w:val="00344EA7"/>
    <w:rsid w:val="0034513F"/>
    <w:rsid w:val="003451BF"/>
    <w:rsid w:val="0034574C"/>
    <w:rsid w:val="0034793D"/>
    <w:rsid w:val="003506CE"/>
    <w:rsid w:val="00350991"/>
    <w:rsid w:val="003510D1"/>
    <w:rsid w:val="00351698"/>
    <w:rsid w:val="00352DB8"/>
    <w:rsid w:val="0035308B"/>
    <w:rsid w:val="00353170"/>
    <w:rsid w:val="003542D4"/>
    <w:rsid w:val="00354BD7"/>
    <w:rsid w:val="003556B3"/>
    <w:rsid w:val="003600F5"/>
    <w:rsid w:val="0036024E"/>
    <w:rsid w:val="00361CAB"/>
    <w:rsid w:val="00361EC0"/>
    <w:rsid w:val="00361EF2"/>
    <w:rsid w:val="003621C6"/>
    <w:rsid w:val="003621DC"/>
    <w:rsid w:val="00363FD9"/>
    <w:rsid w:val="0036478A"/>
    <w:rsid w:val="00364A95"/>
    <w:rsid w:val="00364A9D"/>
    <w:rsid w:val="00365083"/>
    <w:rsid w:val="00366522"/>
    <w:rsid w:val="0036691D"/>
    <w:rsid w:val="00370CB8"/>
    <w:rsid w:val="00371B46"/>
    <w:rsid w:val="00371F14"/>
    <w:rsid w:val="00372884"/>
    <w:rsid w:val="00372934"/>
    <w:rsid w:val="00373E33"/>
    <w:rsid w:val="00376E0B"/>
    <w:rsid w:val="00377039"/>
    <w:rsid w:val="00377157"/>
    <w:rsid w:val="00377356"/>
    <w:rsid w:val="00380240"/>
    <w:rsid w:val="003806F6"/>
    <w:rsid w:val="00381D56"/>
    <w:rsid w:val="00382CC0"/>
    <w:rsid w:val="0038340E"/>
    <w:rsid w:val="00385991"/>
    <w:rsid w:val="00386B07"/>
    <w:rsid w:val="003870C4"/>
    <w:rsid w:val="00387330"/>
    <w:rsid w:val="00390011"/>
    <w:rsid w:val="003937F4"/>
    <w:rsid w:val="0039388C"/>
    <w:rsid w:val="00393DA9"/>
    <w:rsid w:val="003940E8"/>
    <w:rsid w:val="0039573C"/>
    <w:rsid w:val="00395966"/>
    <w:rsid w:val="00395EBD"/>
    <w:rsid w:val="00396B3B"/>
    <w:rsid w:val="00396BE0"/>
    <w:rsid w:val="003971F0"/>
    <w:rsid w:val="003975FE"/>
    <w:rsid w:val="00397880"/>
    <w:rsid w:val="003A1D7D"/>
    <w:rsid w:val="003A217B"/>
    <w:rsid w:val="003A228C"/>
    <w:rsid w:val="003A44EA"/>
    <w:rsid w:val="003A6FA7"/>
    <w:rsid w:val="003A797A"/>
    <w:rsid w:val="003A7D05"/>
    <w:rsid w:val="003B0AF3"/>
    <w:rsid w:val="003B303C"/>
    <w:rsid w:val="003B5688"/>
    <w:rsid w:val="003B65E3"/>
    <w:rsid w:val="003B6C1F"/>
    <w:rsid w:val="003C05E5"/>
    <w:rsid w:val="003C0A06"/>
    <w:rsid w:val="003C0F01"/>
    <w:rsid w:val="003C23E5"/>
    <w:rsid w:val="003C3398"/>
    <w:rsid w:val="003C33EC"/>
    <w:rsid w:val="003C6AA7"/>
    <w:rsid w:val="003C6AF8"/>
    <w:rsid w:val="003C6BEE"/>
    <w:rsid w:val="003C71BC"/>
    <w:rsid w:val="003C7BB5"/>
    <w:rsid w:val="003D0DE8"/>
    <w:rsid w:val="003D1A96"/>
    <w:rsid w:val="003D2141"/>
    <w:rsid w:val="003D215E"/>
    <w:rsid w:val="003D2F33"/>
    <w:rsid w:val="003D4376"/>
    <w:rsid w:val="003D4B6E"/>
    <w:rsid w:val="003D4EDD"/>
    <w:rsid w:val="003D52E6"/>
    <w:rsid w:val="003D553D"/>
    <w:rsid w:val="003D5C03"/>
    <w:rsid w:val="003D72B2"/>
    <w:rsid w:val="003D7496"/>
    <w:rsid w:val="003D7647"/>
    <w:rsid w:val="003D7F05"/>
    <w:rsid w:val="003E18D0"/>
    <w:rsid w:val="003E1CFF"/>
    <w:rsid w:val="003E581B"/>
    <w:rsid w:val="003E658E"/>
    <w:rsid w:val="003E7EC2"/>
    <w:rsid w:val="003F0133"/>
    <w:rsid w:val="003F0887"/>
    <w:rsid w:val="003F0B4D"/>
    <w:rsid w:val="003F20AB"/>
    <w:rsid w:val="003F39E8"/>
    <w:rsid w:val="003F3C55"/>
    <w:rsid w:val="004010AC"/>
    <w:rsid w:val="0040120B"/>
    <w:rsid w:val="004033A9"/>
    <w:rsid w:val="0040374A"/>
    <w:rsid w:val="00404773"/>
    <w:rsid w:val="00404B65"/>
    <w:rsid w:val="00404EA4"/>
    <w:rsid w:val="00407158"/>
    <w:rsid w:val="00407A91"/>
    <w:rsid w:val="00407CF5"/>
    <w:rsid w:val="0041029C"/>
    <w:rsid w:val="004104BC"/>
    <w:rsid w:val="00410FD9"/>
    <w:rsid w:val="004118D8"/>
    <w:rsid w:val="004120BF"/>
    <w:rsid w:val="00413B5C"/>
    <w:rsid w:val="00414000"/>
    <w:rsid w:val="004155DB"/>
    <w:rsid w:val="00415834"/>
    <w:rsid w:val="004158D8"/>
    <w:rsid w:val="00415BB6"/>
    <w:rsid w:val="00415F1C"/>
    <w:rsid w:val="00417577"/>
    <w:rsid w:val="00417AE0"/>
    <w:rsid w:val="0042188D"/>
    <w:rsid w:val="0042223B"/>
    <w:rsid w:val="00425252"/>
    <w:rsid w:val="00425653"/>
    <w:rsid w:val="004258BC"/>
    <w:rsid w:val="00427791"/>
    <w:rsid w:val="004303E9"/>
    <w:rsid w:val="004315D2"/>
    <w:rsid w:val="00435E8D"/>
    <w:rsid w:val="004366A6"/>
    <w:rsid w:val="00437B08"/>
    <w:rsid w:val="00437DE3"/>
    <w:rsid w:val="004412DC"/>
    <w:rsid w:val="00442466"/>
    <w:rsid w:val="0044252F"/>
    <w:rsid w:val="004431B6"/>
    <w:rsid w:val="004440D6"/>
    <w:rsid w:val="00444344"/>
    <w:rsid w:val="0044482A"/>
    <w:rsid w:val="0044489E"/>
    <w:rsid w:val="00445057"/>
    <w:rsid w:val="00450974"/>
    <w:rsid w:val="00451D4A"/>
    <w:rsid w:val="00452F42"/>
    <w:rsid w:val="004530D9"/>
    <w:rsid w:val="00453DCF"/>
    <w:rsid w:val="004550C0"/>
    <w:rsid w:val="0045575E"/>
    <w:rsid w:val="004564DE"/>
    <w:rsid w:val="00457E9E"/>
    <w:rsid w:val="00457FD5"/>
    <w:rsid w:val="00460877"/>
    <w:rsid w:val="00460AFC"/>
    <w:rsid w:val="00460F7C"/>
    <w:rsid w:val="00461BA3"/>
    <w:rsid w:val="00461C1C"/>
    <w:rsid w:val="004628AE"/>
    <w:rsid w:val="00462B68"/>
    <w:rsid w:val="00462EA5"/>
    <w:rsid w:val="00464009"/>
    <w:rsid w:val="00464A95"/>
    <w:rsid w:val="00465124"/>
    <w:rsid w:val="00465831"/>
    <w:rsid w:val="00465AA8"/>
    <w:rsid w:val="00466454"/>
    <w:rsid w:val="0046688C"/>
    <w:rsid w:val="00467037"/>
    <w:rsid w:val="00467A33"/>
    <w:rsid w:val="00470578"/>
    <w:rsid w:val="00470F8F"/>
    <w:rsid w:val="00471E6C"/>
    <w:rsid w:val="00472A9F"/>
    <w:rsid w:val="00472BAD"/>
    <w:rsid w:val="004749A5"/>
    <w:rsid w:val="00477A48"/>
    <w:rsid w:val="00481042"/>
    <w:rsid w:val="0048121F"/>
    <w:rsid w:val="004812E1"/>
    <w:rsid w:val="0048251E"/>
    <w:rsid w:val="00483152"/>
    <w:rsid w:val="00484AE0"/>
    <w:rsid w:val="00485569"/>
    <w:rsid w:val="004860C1"/>
    <w:rsid w:val="00486AD2"/>
    <w:rsid w:val="00490FF5"/>
    <w:rsid w:val="00491330"/>
    <w:rsid w:val="00491C71"/>
    <w:rsid w:val="0049227E"/>
    <w:rsid w:val="004936AE"/>
    <w:rsid w:val="004948F1"/>
    <w:rsid w:val="00495014"/>
    <w:rsid w:val="004951D8"/>
    <w:rsid w:val="004959B1"/>
    <w:rsid w:val="00497F6B"/>
    <w:rsid w:val="004A032B"/>
    <w:rsid w:val="004A049C"/>
    <w:rsid w:val="004A0EA7"/>
    <w:rsid w:val="004A10D3"/>
    <w:rsid w:val="004A1D43"/>
    <w:rsid w:val="004A1EDA"/>
    <w:rsid w:val="004A20B1"/>
    <w:rsid w:val="004A2F3F"/>
    <w:rsid w:val="004A4227"/>
    <w:rsid w:val="004A5453"/>
    <w:rsid w:val="004A6083"/>
    <w:rsid w:val="004B090B"/>
    <w:rsid w:val="004B0D18"/>
    <w:rsid w:val="004B1732"/>
    <w:rsid w:val="004B2970"/>
    <w:rsid w:val="004B341E"/>
    <w:rsid w:val="004B4784"/>
    <w:rsid w:val="004B4CEE"/>
    <w:rsid w:val="004B531C"/>
    <w:rsid w:val="004B540F"/>
    <w:rsid w:val="004B59E9"/>
    <w:rsid w:val="004B5AC3"/>
    <w:rsid w:val="004B70A2"/>
    <w:rsid w:val="004B72D4"/>
    <w:rsid w:val="004B7D2E"/>
    <w:rsid w:val="004B7FC4"/>
    <w:rsid w:val="004C34B4"/>
    <w:rsid w:val="004C366E"/>
    <w:rsid w:val="004C6811"/>
    <w:rsid w:val="004C6A22"/>
    <w:rsid w:val="004D03DF"/>
    <w:rsid w:val="004D5DD7"/>
    <w:rsid w:val="004D738D"/>
    <w:rsid w:val="004E19AC"/>
    <w:rsid w:val="004E3CD3"/>
    <w:rsid w:val="004E4043"/>
    <w:rsid w:val="004E534B"/>
    <w:rsid w:val="004E5404"/>
    <w:rsid w:val="004E5F18"/>
    <w:rsid w:val="004E6587"/>
    <w:rsid w:val="004E66C1"/>
    <w:rsid w:val="004E6E9C"/>
    <w:rsid w:val="004E709F"/>
    <w:rsid w:val="004F059E"/>
    <w:rsid w:val="004F07B7"/>
    <w:rsid w:val="004F2FD5"/>
    <w:rsid w:val="005007A0"/>
    <w:rsid w:val="00502750"/>
    <w:rsid w:val="00502EB4"/>
    <w:rsid w:val="00503C12"/>
    <w:rsid w:val="0050515F"/>
    <w:rsid w:val="0050540D"/>
    <w:rsid w:val="00506DAE"/>
    <w:rsid w:val="00506F27"/>
    <w:rsid w:val="005114D5"/>
    <w:rsid w:val="00511D54"/>
    <w:rsid w:val="00511F01"/>
    <w:rsid w:val="0051379F"/>
    <w:rsid w:val="00513A40"/>
    <w:rsid w:val="00514E43"/>
    <w:rsid w:val="00516292"/>
    <w:rsid w:val="00520307"/>
    <w:rsid w:val="00520DCA"/>
    <w:rsid w:val="005216AD"/>
    <w:rsid w:val="00521834"/>
    <w:rsid w:val="00521AB4"/>
    <w:rsid w:val="00521CAF"/>
    <w:rsid w:val="00523149"/>
    <w:rsid w:val="005231F7"/>
    <w:rsid w:val="00524A8E"/>
    <w:rsid w:val="00525B4B"/>
    <w:rsid w:val="005277F8"/>
    <w:rsid w:val="00527F3A"/>
    <w:rsid w:val="005310DB"/>
    <w:rsid w:val="005332EC"/>
    <w:rsid w:val="005337EC"/>
    <w:rsid w:val="005340B4"/>
    <w:rsid w:val="00535106"/>
    <w:rsid w:val="005363CF"/>
    <w:rsid w:val="005371F5"/>
    <w:rsid w:val="0054024B"/>
    <w:rsid w:val="005407F5"/>
    <w:rsid w:val="0054135F"/>
    <w:rsid w:val="00542310"/>
    <w:rsid w:val="005446B5"/>
    <w:rsid w:val="00545E9E"/>
    <w:rsid w:val="00546710"/>
    <w:rsid w:val="0054676A"/>
    <w:rsid w:val="005476A5"/>
    <w:rsid w:val="00547B58"/>
    <w:rsid w:val="005508F4"/>
    <w:rsid w:val="0055091F"/>
    <w:rsid w:val="00551303"/>
    <w:rsid w:val="00552D6A"/>
    <w:rsid w:val="005547E5"/>
    <w:rsid w:val="0055520B"/>
    <w:rsid w:val="00555651"/>
    <w:rsid w:val="00556353"/>
    <w:rsid w:val="00556911"/>
    <w:rsid w:val="005571C1"/>
    <w:rsid w:val="00557958"/>
    <w:rsid w:val="005601E3"/>
    <w:rsid w:val="00560995"/>
    <w:rsid w:val="00560FA2"/>
    <w:rsid w:val="00562024"/>
    <w:rsid w:val="005644AB"/>
    <w:rsid w:val="00564883"/>
    <w:rsid w:val="00564BE2"/>
    <w:rsid w:val="005654D5"/>
    <w:rsid w:val="005654ED"/>
    <w:rsid w:val="00565AF0"/>
    <w:rsid w:val="00566A90"/>
    <w:rsid w:val="005670E9"/>
    <w:rsid w:val="00567F3A"/>
    <w:rsid w:val="005709D9"/>
    <w:rsid w:val="00570D94"/>
    <w:rsid w:val="005711C2"/>
    <w:rsid w:val="00571E2B"/>
    <w:rsid w:val="005720F3"/>
    <w:rsid w:val="00573FB3"/>
    <w:rsid w:val="00575A3A"/>
    <w:rsid w:val="005763A5"/>
    <w:rsid w:val="0057679D"/>
    <w:rsid w:val="00576A3D"/>
    <w:rsid w:val="005807B9"/>
    <w:rsid w:val="00581676"/>
    <w:rsid w:val="00581CFB"/>
    <w:rsid w:val="00582735"/>
    <w:rsid w:val="005830A1"/>
    <w:rsid w:val="005849B8"/>
    <w:rsid w:val="00585121"/>
    <w:rsid w:val="00585F92"/>
    <w:rsid w:val="00587469"/>
    <w:rsid w:val="00587976"/>
    <w:rsid w:val="005902BF"/>
    <w:rsid w:val="00590BEC"/>
    <w:rsid w:val="00590C09"/>
    <w:rsid w:val="005919E9"/>
    <w:rsid w:val="00591A32"/>
    <w:rsid w:val="00595863"/>
    <w:rsid w:val="00595B92"/>
    <w:rsid w:val="00596A70"/>
    <w:rsid w:val="00596E5B"/>
    <w:rsid w:val="00597D73"/>
    <w:rsid w:val="00597F36"/>
    <w:rsid w:val="005A1691"/>
    <w:rsid w:val="005A1BF0"/>
    <w:rsid w:val="005A326B"/>
    <w:rsid w:val="005A371C"/>
    <w:rsid w:val="005A39C3"/>
    <w:rsid w:val="005A3B2B"/>
    <w:rsid w:val="005A4827"/>
    <w:rsid w:val="005A4CE7"/>
    <w:rsid w:val="005A56CC"/>
    <w:rsid w:val="005A632F"/>
    <w:rsid w:val="005A6433"/>
    <w:rsid w:val="005A6DC1"/>
    <w:rsid w:val="005A6DE8"/>
    <w:rsid w:val="005B1470"/>
    <w:rsid w:val="005B1769"/>
    <w:rsid w:val="005B45E0"/>
    <w:rsid w:val="005B491D"/>
    <w:rsid w:val="005B4C6B"/>
    <w:rsid w:val="005B52E4"/>
    <w:rsid w:val="005B5B70"/>
    <w:rsid w:val="005B61F4"/>
    <w:rsid w:val="005B62E3"/>
    <w:rsid w:val="005B6DF1"/>
    <w:rsid w:val="005C0749"/>
    <w:rsid w:val="005C0836"/>
    <w:rsid w:val="005C0891"/>
    <w:rsid w:val="005C0F0C"/>
    <w:rsid w:val="005C1DB2"/>
    <w:rsid w:val="005C2B93"/>
    <w:rsid w:val="005C5A95"/>
    <w:rsid w:val="005C5FBF"/>
    <w:rsid w:val="005D058D"/>
    <w:rsid w:val="005D0677"/>
    <w:rsid w:val="005D10BC"/>
    <w:rsid w:val="005D4508"/>
    <w:rsid w:val="005D56FA"/>
    <w:rsid w:val="005D5ACB"/>
    <w:rsid w:val="005D5D9E"/>
    <w:rsid w:val="005D5DD0"/>
    <w:rsid w:val="005D65E6"/>
    <w:rsid w:val="005D6B58"/>
    <w:rsid w:val="005D6F55"/>
    <w:rsid w:val="005D718E"/>
    <w:rsid w:val="005D7425"/>
    <w:rsid w:val="005D7463"/>
    <w:rsid w:val="005E0522"/>
    <w:rsid w:val="005E1004"/>
    <w:rsid w:val="005E146C"/>
    <w:rsid w:val="005E1D2F"/>
    <w:rsid w:val="005E2FEE"/>
    <w:rsid w:val="005E3590"/>
    <w:rsid w:val="005E44E2"/>
    <w:rsid w:val="005E54C2"/>
    <w:rsid w:val="005E629D"/>
    <w:rsid w:val="005E660D"/>
    <w:rsid w:val="005E7822"/>
    <w:rsid w:val="005F017A"/>
    <w:rsid w:val="005F3E32"/>
    <w:rsid w:val="005F441C"/>
    <w:rsid w:val="005F52E3"/>
    <w:rsid w:val="005F66EF"/>
    <w:rsid w:val="005F7302"/>
    <w:rsid w:val="006002CE"/>
    <w:rsid w:val="00600C3F"/>
    <w:rsid w:val="00601A41"/>
    <w:rsid w:val="00602310"/>
    <w:rsid w:val="00602C6B"/>
    <w:rsid w:val="006043AC"/>
    <w:rsid w:val="00604759"/>
    <w:rsid w:val="00604B2B"/>
    <w:rsid w:val="00605235"/>
    <w:rsid w:val="00605408"/>
    <w:rsid w:val="00605E04"/>
    <w:rsid w:val="00606CCF"/>
    <w:rsid w:val="00607968"/>
    <w:rsid w:val="00612BB2"/>
    <w:rsid w:val="00613CE4"/>
    <w:rsid w:val="0061643C"/>
    <w:rsid w:val="0061653A"/>
    <w:rsid w:val="0061688B"/>
    <w:rsid w:val="00616EFF"/>
    <w:rsid w:val="00617B1E"/>
    <w:rsid w:val="006208DD"/>
    <w:rsid w:val="006211B8"/>
    <w:rsid w:val="00621E18"/>
    <w:rsid w:val="0062250D"/>
    <w:rsid w:val="006226A3"/>
    <w:rsid w:val="006227F8"/>
    <w:rsid w:val="00622DFA"/>
    <w:rsid w:val="00625533"/>
    <w:rsid w:val="00625BC2"/>
    <w:rsid w:val="00630C9D"/>
    <w:rsid w:val="0063179F"/>
    <w:rsid w:val="006337D5"/>
    <w:rsid w:val="00633891"/>
    <w:rsid w:val="00633C73"/>
    <w:rsid w:val="00634715"/>
    <w:rsid w:val="00634834"/>
    <w:rsid w:val="00635A36"/>
    <w:rsid w:val="00636980"/>
    <w:rsid w:val="00636E91"/>
    <w:rsid w:val="0063728D"/>
    <w:rsid w:val="0063764C"/>
    <w:rsid w:val="00637A7B"/>
    <w:rsid w:val="00640061"/>
    <w:rsid w:val="00640240"/>
    <w:rsid w:val="006417E8"/>
    <w:rsid w:val="00641BB3"/>
    <w:rsid w:val="006420F0"/>
    <w:rsid w:val="00642FA4"/>
    <w:rsid w:val="00643649"/>
    <w:rsid w:val="006437F3"/>
    <w:rsid w:val="00644AC5"/>
    <w:rsid w:val="00644F6A"/>
    <w:rsid w:val="00644F74"/>
    <w:rsid w:val="00646910"/>
    <w:rsid w:val="0064706C"/>
    <w:rsid w:val="006475ED"/>
    <w:rsid w:val="00647649"/>
    <w:rsid w:val="006504CB"/>
    <w:rsid w:val="00650A94"/>
    <w:rsid w:val="006515EC"/>
    <w:rsid w:val="00653E51"/>
    <w:rsid w:val="006566A7"/>
    <w:rsid w:val="00656B60"/>
    <w:rsid w:val="00656CF5"/>
    <w:rsid w:val="00660270"/>
    <w:rsid w:val="00660484"/>
    <w:rsid w:val="00663C22"/>
    <w:rsid w:val="006644EB"/>
    <w:rsid w:val="00664608"/>
    <w:rsid w:val="006659DB"/>
    <w:rsid w:val="00667351"/>
    <w:rsid w:val="00667F2A"/>
    <w:rsid w:val="006722CD"/>
    <w:rsid w:val="00673187"/>
    <w:rsid w:val="00675C61"/>
    <w:rsid w:val="00675D06"/>
    <w:rsid w:val="0067698F"/>
    <w:rsid w:val="00677610"/>
    <w:rsid w:val="00677AB3"/>
    <w:rsid w:val="00680162"/>
    <w:rsid w:val="00680FFD"/>
    <w:rsid w:val="0068146D"/>
    <w:rsid w:val="006822EA"/>
    <w:rsid w:val="00682975"/>
    <w:rsid w:val="00683D31"/>
    <w:rsid w:val="00683ED6"/>
    <w:rsid w:val="00686137"/>
    <w:rsid w:val="00686E88"/>
    <w:rsid w:val="00687A96"/>
    <w:rsid w:val="00691667"/>
    <w:rsid w:val="006926FB"/>
    <w:rsid w:val="006938B1"/>
    <w:rsid w:val="0069391D"/>
    <w:rsid w:val="00694537"/>
    <w:rsid w:val="00694EF9"/>
    <w:rsid w:val="00696842"/>
    <w:rsid w:val="006A0672"/>
    <w:rsid w:val="006A0C2C"/>
    <w:rsid w:val="006A0F55"/>
    <w:rsid w:val="006A3310"/>
    <w:rsid w:val="006A3A43"/>
    <w:rsid w:val="006A494E"/>
    <w:rsid w:val="006A57F4"/>
    <w:rsid w:val="006A6371"/>
    <w:rsid w:val="006A6BB5"/>
    <w:rsid w:val="006A6EFD"/>
    <w:rsid w:val="006A7007"/>
    <w:rsid w:val="006B0403"/>
    <w:rsid w:val="006B0A13"/>
    <w:rsid w:val="006B1485"/>
    <w:rsid w:val="006B2214"/>
    <w:rsid w:val="006B319D"/>
    <w:rsid w:val="006B3E94"/>
    <w:rsid w:val="006B4D9A"/>
    <w:rsid w:val="006B7219"/>
    <w:rsid w:val="006B745B"/>
    <w:rsid w:val="006B7AA9"/>
    <w:rsid w:val="006C13A4"/>
    <w:rsid w:val="006C1B13"/>
    <w:rsid w:val="006C2021"/>
    <w:rsid w:val="006C2698"/>
    <w:rsid w:val="006C2884"/>
    <w:rsid w:val="006C2A50"/>
    <w:rsid w:val="006C3687"/>
    <w:rsid w:val="006C4E5F"/>
    <w:rsid w:val="006C56FC"/>
    <w:rsid w:val="006C597F"/>
    <w:rsid w:val="006C598E"/>
    <w:rsid w:val="006C5B16"/>
    <w:rsid w:val="006C66C9"/>
    <w:rsid w:val="006C7206"/>
    <w:rsid w:val="006C7FE4"/>
    <w:rsid w:val="006D0051"/>
    <w:rsid w:val="006D015F"/>
    <w:rsid w:val="006D0170"/>
    <w:rsid w:val="006D17DB"/>
    <w:rsid w:val="006D2438"/>
    <w:rsid w:val="006D2A02"/>
    <w:rsid w:val="006D2CEA"/>
    <w:rsid w:val="006D414E"/>
    <w:rsid w:val="006D5975"/>
    <w:rsid w:val="006D5DB3"/>
    <w:rsid w:val="006D6DF4"/>
    <w:rsid w:val="006D75ED"/>
    <w:rsid w:val="006D7F22"/>
    <w:rsid w:val="006E05E6"/>
    <w:rsid w:val="006E07D4"/>
    <w:rsid w:val="006E1600"/>
    <w:rsid w:val="006E1EA8"/>
    <w:rsid w:val="006E2F83"/>
    <w:rsid w:val="006E478D"/>
    <w:rsid w:val="006E54D3"/>
    <w:rsid w:val="006E54E4"/>
    <w:rsid w:val="006E57E5"/>
    <w:rsid w:val="006E64A3"/>
    <w:rsid w:val="006E6505"/>
    <w:rsid w:val="006F0D26"/>
    <w:rsid w:val="006F1038"/>
    <w:rsid w:val="006F12B6"/>
    <w:rsid w:val="006F1488"/>
    <w:rsid w:val="006F1B3E"/>
    <w:rsid w:val="006F327F"/>
    <w:rsid w:val="006F393D"/>
    <w:rsid w:val="006F542E"/>
    <w:rsid w:val="006F5AE7"/>
    <w:rsid w:val="00700522"/>
    <w:rsid w:val="00701123"/>
    <w:rsid w:val="00702459"/>
    <w:rsid w:val="007027CD"/>
    <w:rsid w:val="00702D2A"/>
    <w:rsid w:val="00703D3B"/>
    <w:rsid w:val="00703F98"/>
    <w:rsid w:val="00705535"/>
    <w:rsid w:val="00705FF4"/>
    <w:rsid w:val="00710190"/>
    <w:rsid w:val="007103B5"/>
    <w:rsid w:val="00712CE9"/>
    <w:rsid w:val="00713C34"/>
    <w:rsid w:val="00714D5B"/>
    <w:rsid w:val="00715B16"/>
    <w:rsid w:val="00716174"/>
    <w:rsid w:val="00716190"/>
    <w:rsid w:val="00716CA5"/>
    <w:rsid w:val="00716EBF"/>
    <w:rsid w:val="00716F6B"/>
    <w:rsid w:val="00717E50"/>
    <w:rsid w:val="00720936"/>
    <w:rsid w:val="00720CF4"/>
    <w:rsid w:val="00720F94"/>
    <w:rsid w:val="007211B5"/>
    <w:rsid w:val="00721994"/>
    <w:rsid w:val="0072216A"/>
    <w:rsid w:val="007221BA"/>
    <w:rsid w:val="0072230E"/>
    <w:rsid w:val="00722578"/>
    <w:rsid w:val="00723264"/>
    <w:rsid w:val="007236FC"/>
    <w:rsid w:val="00723894"/>
    <w:rsid w:val="007244AF"/>
    <w:rsid w:val="00724622"/>
    <w:rsid w:val="00724D35"/>
    <w:rsid w:val="00724E6C"/>
    <w:rsid w:val="00726715"/>
    <w:rsid w:val="00727EA2"/>
    <w:rsid w:val="00727FB1"/>
    <w:rsid w:val="00730BE0"/>
    <w:rsid w:val="0073150E"/>
    <w:rsid w:val="0073215C"/>
    <w:rsid w:val="00732166"/>
    <w:rsid w:val="0073336D"/>
    <w:rsid w:val="00733476"/>
    <w:rsid w:val="00733FDC"/>
    <w:rsid w:val="00734170"/>
    <w:rsid w:val="0073479D"/>
    <w:rsid w:val="00736F50"/>
    <w:rsid w:val="007371A8"/>
    <w:rsid w:val="007402D5"/>
    <w:rsid w:val="007403C8"/>
    <w:rsid w:val="007404F6"/>
    <w:rsid w:val="0074086F"/>
    <w:rsid w:val="007414D7"/>
    <w:rsid w:val="00742F7F"/>
    <w:rsid w:val="00746407"/>
    <w:rsid w:val="00746831"/>
    <w:rsid w:val="007470CF"/>
    <w:rsid w:val="00747112"/>
    <w:rsid w:val="0074771F"/>
    <w:rsid w:val="00751361"/>
    <w:rsid w:val="0075222C"/>
    <w:rsid w:val="00753432"/>
    <w:rsid w:val="00753502"/>
    <w:rsid w:val="00754BBE"/>
    <w:rsid w:val="007558BF"/>
    <w:rsid w:val="00757CAD"/>
    <w:rsid w:val="00757CDF"/>
    <w:rsid w:val="00760777"/>
    <w:rsid w:val="007613AB"/>
    <w:rsid w:val="00762221"/>
    <w:rsid w:val="00762E69"/>
    <w:rsid w:val="00763A5D"/>
    <w:rsid w:val="00763E93"/>
    <w:rsid w:val="007640CE"/>
    <w:rsid w:val="0076486C"/>
    <w:rsid w:val="007648A0"/>
    <w:rsid w:val="0076525C"/>
    <w:rsid w:val="00765260"/>
    <w:rsid w:val="00765D13"/>
    <w:rsid w:val="0076712F"/>
    <w:rsid w:val="007703B9"/>
    <w:rsid w:val="0077148F"/>
    <w:rsid w:val="007720B7"/>
    <w:rsid w:val="00772A4B"/>
    <w:rsid w:val="007742ED"/>
    <w:rsid w:val="0077582E"/>
    <w:rsid w:val="00775BC5"/>
    <w:rsid w:val="007768A8"/>
    <w:rsid w:val="00776AFB"/>
    <w:rsid w:val="00777161"/>
    <w:rsid w:val="00777EBF"/>
    <w:rsid w:val="007807E6"/>
    <w:rsid w:val="00780A87"/>
    <w:rsid w:val="00781163"/>
    <w:rsid w:val="00781166"/>
    <w:rsid w:val="00782F42"/>
    <w:rsid w:val="00783E8F"/>
    <w:rsid w:val="00784362"/>
    <w:rsid w:val="00784BB5"/>
    <w:rsid w:val="007851D0"/>
    <w:rsid w:val="00785221"/>
    <w:rsid w:val="007853BC"/>
    <w:rsid w:val="00785D26"/>
    <w:rsid w:val="0078605B"/>
    <w:rsid w:val="00787055"/>
    <w:rsid w:val="00787346"/>
    <w:rsid w:val="00790F6F"/>
    <w:rsid w:val="007927AA"/>
    <w:rsid w:val="00793803"/>
    <w:rsid w:val="00794CCA"/>
    <w:rsid w:val="00796283"/>
    <w:rsid w:val="00797237"/>
    <w:rsid w:val="00797FE1"/>
    <w:rsid w:val="007A1B1B"/>
    <w:rsid w:val="007A2750"/>
    <w:rsid w:val="007A3EC4"/>
    <w:rsid w:val="007A4391"/>
    <w:rsid w:val="007A43A9"/>
    <w:rsid w:val="007A5538"/>
    <w:rsid w:val="007A5849"/>
    <w:rsid w:val="007B0AFF"/>
    <w:rsid w:val="007B1AD0"/>
    <w:rsid w:val="007B1B83"/>
    <w:rsid w:val="007B1E62"/>
    <w:rsid w:val="007B212F"/>
    <w:rsid w:val="007B2B70"/>
    <w:rsid w:val="007B39AA"/>
    <w:rsid w:val="007B4138"/>
    <w:rsid w:val="007B4323"/>
    <w:rsid w:val="007B4FD1"/>
    <w:rsid w:val="007B5820"/>
    <w:rsid w:val="007B5C0F"/>
    <w:rsid w:val="007B6DB7"/>
    <w:rsid w:val="007B74B8"/>
    <w:rsid w:val="007B7A8E"/>
    <w:rsid w:val="007C0F82"/>
    <w:rsid w:val="007C1362"/>
    <w:rsid w:val="007C13E1"/>
    <w:rsid w:val="007C197F"/>
    <w:rsid w:val="007C23B4"/>
    <w:rsid w:val="007C26C4"/>
    <w:rsid w:val="007C2B28"/>
    <w:rsid w:val="007C3520"/>
    <w:rsid w:val="007C4B51"/>
    <w:rsid w:val="007C51B2"/>
    <w:rsid w:val="007C5892"/>
    <w:rsid w:val="007C66E8"/>
    <w:rsid w:val="007C707B"/>
    <w:rsid w:val="007D09F5"/>
    <w:rsid w:val="007D2D30"/>
    <w:rsid w:val="007D4300"/>
    <w:rsid w:val="007D4495"/>
    <w:rsid w:val="007D4786"/>
    <w:rsid w:val="007D4D0C"/>
    <w:rsid w:val="007D5034"/>
    <w:rsid w:val="007D5083"/>
    <w:rsid w:val="007D61E0"/>
    <w:rsid w:val="007D6619"/>
    <w:rsid w:val="007D6DCD"/>
    <w:rsid w:val="007E0314"/>
    <w:rsid w:val="007E12E6"/>
    <w:rsid w:val="007E2209"/>
    <w:rsid w:val="007E3CCD"/>
    <w:rsid w:val="007E45F2"/>
    <w:rsid w:val="007E6480"/>
    <w:rsid w:val="007E72CD"/>
    <w:rsid w:val="007F00D9"/>
    <w:rsid w:val="007F094E"/>
    <w:rsid w:val="007F150D"/>
    <w:rsid w:val="007F18B2"/>
    <w:rsid w:val="007F1AE0"/>
    <w:rsid w:val="007F2472"/>
    <w:rsid w:val="007F24EA"/>
    <w:rsid w:val="007F285F"/>
    <w:rsid w:val="007F2B2A"/>
    <w:rsid w:val="007F479B"/>
    <w:rsid w:val="007F4972"/>
    <w:rsid w:val="007F7EDD"/>
    <w:rsid w:val="0080028C"/>
    <w:rsid w:val="00800D43"/>
    <w:rsid w:val="00801241"/>
    <w:rsid w:val="008023F7"/>
    <w:rsid w:val="00802AA8"/>
    <w:rsid w:val="00802B30"/>
    <w:rsid w:val="00802D3E"/>
    <w:rsid w:val="00802F90"/>
    <w:rsid w:val="00803DCE"/>
    <w:rsid w:val="00805028"/>
    <w:rsid w:val="008056A0"/>
    <w:rsid w:val="00805CD4"/>
    <w:rsid w:val="0080684E"/>
    <w:rsid w:val="00807C50"/>
    <w:rsid w:val="008109C0"/>
    <w:rsid w:val="008140F6"/>
    <w:rsid w:val="008157FC"/>
    <w:rsid w:val="00815ABB"/>
    <w:rsid w:val="00815C93"/>
    <w:rsid w:val="008165E4"/>
    <w:rsid w:val="00817AE3"/>
    <w:rsid w:val="008203CE"/>
    <w:rsid w:val="008206E4"/>
    <w:rsid w:val="00820CFC"/>
    <w:rsid w:val="00820EE2"/>
    <w:rsid w:val="00822E8C"/>
    <w:rsid w:val="00826608"/>
    <w:rsid w:val="00827215"/>
    <w:rsid w:val="008278D8"/>
    <w:rsid w:val="00830711"/>
    <w:rsid w:val="008311C6"/>
    <w:rsid w:val="0083124C"/>
    <w:rsid w:val="00831548"/>
    <w:rsid w:val="00831B1A"/>
    <w:rsid w:val="00833095"/>
    <w:rsid w:val="008340DA"/>
    <w:rsid w:val="00835371"/>
    <w:rsid w:val="00837112"/>
    <w:rsid w:val="008377C3"/>
    <w:rsid w:val="00841121"/>
    <w:rsid w:val="00841F25"/>
    <w:rsid w:val="0084409E"/>
    <w:rsid w:val="00846E88"/>
    <w:rsid w:val="008474CF"/>
    <w:rsid w:val="00847F5E"/>
    <w:rsid w:val="00853DAA"/>
    <w:rsid w:val="00855B6E"/>
    <w:rsid w:val="00855BB0"/>
    <w:rsid w:val="00857EC3"/>
    <w:rsid w:val="008612C2"/>
    <w:rsid w:val="00861D99"/>
    <w:rsid w:val="008624B2"/>
    <w:rsid w:val="00863304"/>
    <w:rsid w:val="0086361F"/>
    <w:rsid w:val="00863F99"/>
    <w:rsid w:val="00864C12"/>
    <w:rsid w:val="00865817"/>
    <w:rsid w:val="00867907"/>
    <w:rsid w:val="00870DFD"/>
    <w:rsid w:val="00871E35"/>
    <w:rsid w:val="0087211D"/>
    <w:rsid w:val="008722D2"/>
    <w:rsid w:val="008735D7"/>
    <w:rsid w:val="008738D7"/>
    <w:rsid w:val="00875334"/>
    <w:rsid w:val="00877D4C"/>
    <w:rsid w:val="00881002"/>
    <w:rsid w:val="008812A5"/>
    <w:rsid w:val="00881DDF"/>
    <w:rsid w:val="00882C7B"/>
    <w:rsid w:val="0088372A"/>
    <w:rsid w:val="00884A4C"/>
    <w:rsid w:val="008902D9"/>
    <w:rsid w:val="00890342"/>
    <w:rsid w:val="008925C0"/>
    <w:rsid w:val="00892793"/>
    <w:rsid w:val="00894415"/>
    <w:rsid w:val="0089628F"/>
    <w:rsid w:val="00897CD1"/>
    <w:rsid w:val="008A0180"/>
    <w:rsid w:val="008A4F15"/>
    <w:rsid w:val="008A5449"/>
    <w:rsid w:val="008A54C7"/>
    <w:rsid w:val="008A58EE"/>
    <w:rsid w:val="008A59FB"/>
    <w:rsid w:val="008A5AE9"/>
    <w:rsid w:val="008A5B99"/>
    <w:rsid w:val="008A688A"/>
    <w:rsid w:val="008A6907"/>
    <w:rsid w:val="008A6A8D"/>
    <w:rsid w:val="008A6B7B"/>
    <w:rsid w:val="008A6B89"/>
    <w:rsid w:val="008A70E5"/>
    <w:rsid w:val="008A77E9"/>
    <w:rsid w:val="008A7D6C"/>
    <w:rsid w:val="008A7E14"/>
    <w:rsid w:val="008B07F4"/>
    <w:rsid w:val="008B1412"/>
    <w:rsid w:val="008B1516"/>
    <w:rsid w:val="008B18D6"/>
    <w:rsid w:val="008B4AA0"/>
    <w:rsid w:val="008B4E38"/>
    <w:rsid w:val="008B5194"/>
    <w:rsid w:val="008B6A61"/>
    <w:rsid w:val="008B6DE7"/>
    <w:rsid w:val="008B74AB"/>
    <w:rsid w:val="008B7605"/>
    <w:rsid w:val="008C0B75"/>
    <w:rsid w:val="008C0F9F"/>
    <w:rsid w:val="008C29A8"/>
    <w:rsid w:val="008C42C6"/>
    <w:rsid w:val="008C494D"/>
    <w:rsid w:val="008C4EEE"/>
    <w:rsid w:val="008C6062"/>
    <w:rsid w:val="008C6191"/>
    <w:rsid w:val="008C642F"/>
    <w:rsid w:val="008C6F8E"/>
    <w:rsid w:val="008C76E0"/>
    <w:rsid w:val="008D0E3F"/>
    <w:rsid w:val="008D0F09"/>
    <w:rsid w:val="008D1301"/>
    <w:rsid w:val="008D1388"/>
    <w:rsid w:val="008D1EA4"/>
    <w:rsid w:val="008D2408"/>
    <w:rsid w:val="008D5EB2"/>
    <w:rsid w:val="008D6964"/>
    <w:rsid w:val="008D6B68"/>
    <w:rsid w:val="008D7B53"/>
    <w:rsid w:val="008E118C"/>
    <w:rsid w:val="008E24A3"/>
    <w:rsid w:val="008E2575"/>
    <w:rsid w:val="008E30FF"/>
    <w:rsid w:val="008E358C"/>
    <w:rsid w:val="008E3CDC"/>
    <w:rsid w:val="008E3ECE"/>
    <w:rsid w:val="008E3F1B"/>
    <w:rsid w:val="008E474E"/>
    <w:rsid w:val="008E4970"/>
    <w:rsid w:val="008E6367"/>
    <w:rsid w:val="008E6373"/>
    <w:rsid w:val="008E7C09"/>
    <w:rsid w:val="008E7E41"/>
    <w:rsid w:val="008F2CA9"/>
    <w:rsid w:val="008F3990"/>
    <w:rsid w:val="008F4533"/>
    <w:rsid w:val="008F54FB"/>
    <w:rsid w:val="008F5997"/>
    <w:rsid w:val="008F65D0"/>
    <w:rsid w:val="008F781A"/>
    <w:rsid w:val="009003F0"/>
    <w:rsid w:val="0090286F"/>
    <w:rsid w:val="00902968"/>
    <w:rsid w:val="00902BB6"/>
    <w:rsid w:val="00903C49"/>
    <w:rsid w:val="00904677"/>
    <w:rsid w:val="00904997"/>
    <w:rsid w:val="00904FDA"/>
    <w:rsid w:val="009059F3"/>
    <w:rsid w:val="00906BA8"/>
    <w:rsid w:val="00907A1C"/>
    <w:rsid w:val="009109E2"/>
    <w:rsid w:val="00911D45"/>
    <w:rsid w:val="0091268F"/>
    <w:rsid w:val="00912AEA"/>
    <w:rsid w:val="00912F26"/>
    <w:rsid w:val="009137AC"/>
    <w:rsid w:val="00914440"/>
    <w:rsid w:val="0091479E"/>
    <w:rsid w:val="00917738"/>
    <w:rsid w:val="00917C3F"/>
    <w:rsid w:val="00917F29"/>
    <w:rsid w:val="00917F59"/>
    <w:rsid w:val="00921113"/>
    <w:rsid w:val="0092203A"/>
    <w:rsid w:val="0092549A"/>
    <w:rsid w:val="00925B86"/>
    <w:rsid w:val="00927F13"/>
    <w:rsid w:val="00931746"/>
    <w:rsid w:val="00931A47"/>
    <w:rsid w:val="009329A3"/>
    <w:rsid w:val="00932C9F"/>
    <w:rsid w:val="009333EB"/>
    <w:rsid w:val="00934232"/>
    <w:rsid w:val="009343EC"/>
    <w:rsid w:val="009357C4"/>
    <w:rsid w:val="00935E7E"/>
    <w:rsid w:val="00940C65"/>
    <w:rsid w:val="00940CAD"/>
    <w:rsid w:val="00941694"/>
    <w:rsid w:val="009426F5"/>
    <w:rsid w:val="0094449E"/>
    <w:rsid w:val="0094516E"/>
    <w:rsid w:val="00946573"/>
    <w:rsid w:val="009469EE"/>
    <w:rsid w:val="009475A4"/>
    <w:rsid w:val="009475B0"/>
    <w:rsid w:val="00951353"/>
    <w:rsid w:val="009515AA"/>
    <w:rsid w:val="00952F99"/>
    <w:rsid w:val="00955DEB"/>
    <w:rsid w:val="00956A25"/>
    <w:rsid w:val="00957EAC"/>
    <w:rsid w:val="00960B48"/>
    <w:rsid w:val="0096143F"/>
    <w:rsid w:val="00961E71"/>
    <w:rsid w:val="00962AE6"/>
    <w:rsid w:val="009644CC"/>
    <w:rsid w:val="00965C98"/>
    <w:rsid w:val="00966288"/>
    <w:rsid w:val="0097078B"/>
    <w:rsid w:val="0097120D"/>
    <w:rsid w:val="009718BF"/>
    <w:rsid w:val="009735F6"/>
    <w:rsid w:val="00973D14"/>
    <w:rsid w:val="00973DE0"/>
    <w:rsid w:val="0097406F"/>
    <w:rsid w:val="009749BE"/>
    <w:rsid w:val="0097533A"/>
    <w:rsid w:val="00976029"/>
    <w:rsid w:val="00976659"/>
    <w:rsid w:val="00977EF5"/>
    <w:rsid w:val="00981E87"/>
    <w:rsid w:val="00982037"/>
    <w:rsid w:val="0098225F"/>
    <w:rsid w:val="009822F4"/>
    <w:rsid w:val="00982AAF"/>
    <w:rsid w:val="00983742"/>
    <w:rsid w:val="0098380D"/>
    <w:rsid w:val="0098404C"/>
    <w:rsid w:val="009840B8"/>
    <w:rsid w:val="009840B9"/>
    <w:rsid w:val="009845C7"/>
    <w:rsid w:val="00984813"/>
    <w:rsid w:val="00984ED9"/>
    <w:rsid w:val="009858EB"/>
    <w:rsid w:val="00985C62"/>
    <w:rsid w:val="00987531"/>
    <w:rsid w:val="0099054A"/>
    <w:rsid w:val="00995561"/>
    <w:rsid w:val="00996EE2"/>
    <w:rsid w:val="009A193C"/>
    <w:rsid w:val="009A1AC2"/>
    <w:rsid w:val="009A1EB8"/>
    <w:rsid w:val="009A2AEC"/>
    <w:rsid w:val="009A4E39"/>
    <w:rsid w:val="009A512C"/>
    <w:rsid w:val="009A6362"/>
    <w:rsid w:val="009A6C37"/>
    <w:rsid w:val="009A6EDE"/>
    <w:rsid w:val="009A72BE"/>
    <w:rsid w:val="009A789F"/>
    <w:rsid w:val="009B057E"/>
    <w:rsid w:val="009B0FDD"/>
    <w:rsid w:val="009B1202"/>
    <w:rsid w:val="009B1356"/>
    <w:rsid w:val="009B16AF"/>
    <w:rsid w:val="009B2660"/>
    <w:rsid w:val="009B2BF7"/>
    <w:rsid w:val="009B2D4F"/>
    <w:rsid w:val="009B4AF5"/>
    <w:rsid w:val="009B6408"/>
    <w:rsid w:val="009B6BA7"/>
    <w:rsid w:val="009B7E9A"/>
    <w:rsid w:val="009C1B9B"/>
    <w:rsid w:val="009C23DB"/>
    <w:rsid w:val="009C3309"/>
    <w:rsid w:val="009C5345"/>
    <w:rsid w:val="009C6984"/>
    <w:rsid w:val="009C6C27"/>
    <w:rsid w:val="009D0C54"/>
    <w:rsid w:val="009D1916"/>
    <w:rsid w:val="009D1B4D"/>
    <w:rsid w:val="009D2643"/>
    <w:rsid w:val="009D29E1"/>
    <w:rsid w:val="009D2ED5"/>
    <w:rsid w:val="009D3BF1"/>
    <w:rsid w:val="009D52C0"/>
    <w:rsid w:val="009D5978"/>
    <w:rsid w:val="009D61FD"/>
    <w:rsid w:val="009D6520"/>
    <w:rsid w:val="009D6613"/>
    <w:rsid w:val="009D7371"/>
    <w:rsid w:val="009E1490"/>
    <w:rsid w:val="009E2203"/>
    <w:rsid w:val="009E25FC"/>
    <w:rsid w:val="009E2993"/>
    <w:rsid w:val="009E2BBA"/>
    <w:rsid w:val="009E31BD"/>
    <w:rsid w:val="009E3BF0"/>
    <w:rsid w:val="009E4148"/>
    <w:rsid w:val="009E75DD"/>
    <w:rsid w:val="009F0696"/>
    <w:rsid w:val="009F0F35"/>
    <w:rsid w:val="009F22D2"/>
    <w:rsid w:val="009F30DA"/>
    <w:rsid w:val="009F5779"/>
    <w:rsid w:val="009F5D7B"/>
    <w:rsid w:val="00A00BC6"/>
    <w:rsid w:val="00A03BA2"/>
    <w:rsid w:val="00A03BEA"/>
    <w:rsid w:val="00A03D58"/>
    <w:rsid w:val="00A03F61"/>
    <w:rsid w:val="00A059B9"/>
    <w:rsid w:val="00A1020C"/>
    <w:rsid w:val="00A10911"/>
    <w:rsid w:val="00A112CA"/>
    <w:rsid w:val="00A1246D"/>
    <w:rsid w:val="00A1262E"/>
    <w:rsid w:val="00A12717"/>
    <w:rsid w:val="00A149B5"/>
    <w:rsid w:val="00A15100"/>
    <w:rsid w:val="00A15278"/>
    <w:rsid w:val="00A16267"/>
    <w:rsid w:val="00A16B38"/>
    <w:rsid w:val="00A173CA"/>
    <w:rsid w:val="00A21C0E"/>
    <w:rsid w:val="00A2414D"/>
    <w:rsid w:val="00A25F81"/>
    <w:rsid w:val="00A272B6"/>
    <w:rsid w:val="00A3178F"/>
    <w:rsid w:val="00A33532"/>
    <w:rsid w:val="00A33D75"/>
    <w:rsid w:val="00A350A8"/>
    <w:rsid w:val="00A353C1"/>
    <w:rsid w:val="00A3541E"/>
    <w:rsid w:val="00A3561A"/>
    <w:rsid w:val="00A359DC"/>
    <w:rsid w:val="00A35CB4"/>
    <w:rsid w:val="00A35E71"/>
    <w:rsid w:val="00A35FAC"/>
    <w:rsid w:val="00A37EEA"/>
    <w:rsid w:val="00A401FA"/>
    <w:rsid w:val="00A40410"/>
    <w:rsid w:val="00A40BE4"/>
    <w:rsid w:val="00A41B1B"/>
    <w:rsid w:val="00A420D1"/>
    <w:rsid w:val="00A4211A"/>
    <w:rsid w:val="00A42AA5"/>
    <w:rsid w:val="00A42CE9"/>
    <w:rsid w:val="00A43239"/>
    <w:rsid w:val="00A447CE"/>
    <w:rsid w:val="00A4483C"/>
    <w:rsid w:val="00A44B50"/>
    <w:rsid w:val="00A45462"/>
    <w:rsid w:val="00A46635"/>
    <w:rsid w:val="00A4734F"/>
    <w:rsid w:val="00A50350"/>
    <w:rsid w:val="00A5134E"/>
    <w:rsid w:val="00A52A6C"/>
    <w:rsid w:val="00A56137"/>
    <w:rsid w:val="00A60BB2"/>
    <w:rsid w:val="00A61446"/>
    <w:rsid w:val="00A614A4"/>
    <w:rsid w:val="00A61E4F"/>
    <w:rsid w:val="00A629C5"/>
    <w:rsid w:val="00A6339D"/>
    <w:rsid w:val="00A642A6"/>
    <w:rsid w:val="00A648E9"/>
    <w:rsid w:val="00A64F8D"/>
    <w:rsid w:val="00A66459"/>
    <w:rsid w:val="00A66EFA"/>
    <w:rsid w:val="00A677B9"/>
    <w:rsid w:val="00A677EC"/>
    <w:rsid w:val="00A72FAA"/>
    <w:rsid w:val="00A73797"/>
    <w:rsid w:val="00A749F4"/>
    <w:rsid w:val="00A75AF5"/>
    <w:rsid w:val="00A7644C"/>
    <w:rsid w:val="00A77058"/>
    <w:rsid w:val="00A7763B"/>
    <w:rsid w:val="00A8064F"/>
    <w:rsid w:val="00A826BC"/>
    <w:rsid w:val="00A82B97"/>
    <w:rsid w:val="00A834E0"/>
    <w:rsid w:val="00A84005"/>
    <w:rsid w:val="00A84A56"/>
    <w:rsid w:val="00A84B8D"/>
    <w:rsid w:val="00A85489"/>
    <w:rsid w:val="00A85910"/>
    <w:rsid w:val="00A90C70"/>
    <w:rsid w:val="00A91FEE"/>
    <w:rsid w:val="00A924D5"/>
    <w:rsid w:val="00A92B96"/>
    <w:rsid w:val="00A94219"/>
    <w:rsid w:val="00A944BA"/>
    <w:rsid w:val="00A9486D"/>
    <w:rsid w:val="00A95062"/>
    <w:rsid w:val="00A97333"/>
    <w:rsid w:val="00AA01AA"/>
    <w:rsid w:val="00AA11D6"/>
    <w:rsid w:val="00AA28F1"/>
    <w:rsid w:val="00AA364D"/>
    <w:rsid w:val="00AA4027"/>
    <w:rsid w:val="00AA4AD8"/>
    <w:rsid w:val="00AA58B5"/>
    <w:rsid w:val="00AA63D5"/>
    <w:rsid w:val="00AA75E2"/>
    <w:rsid w:val="00AB145A"/>
    <w:rsid w:val="00AB17EC"/>
    <w:rsid w:val="00AB1E6A"/>
    <w:rsid w:val="00AB34FD"/>
    <w:rsid w:val="00AB4D69"/>
    <w:rsid w:val="00AB5916"/>
    <w:rsid w:val="00AB5C7E"/>
    <w:rsid w:val="00AB6ADC"/>
    <w:rsid w:val="00AB75FC"/>
    <w:rsid w:val="00AC1095"/>
    <w:rsid w:val="00AC25FC"/>
    <w:rsid w:val="00AC28AF"/>
    <w:rsid w:val="00AC32DC"/>
    <w:rsid w:val="00AC418D"/>
    <w:rsid w:val="00AC4B64"/>
    <w:rsid w:val="00AC564C"/>
    <w:rsid w:val="00AC73C4"/>
    <w:rsid w:val="00AC7C2E"/>
    <w:rsid w:val="00AC7CDD"/>
    <w:rsid w:val="00AD0743"/>
    <w:rsid w:val="00AD0A42"/>
    <w:rsid w:val="00AD21A9"/>
    <w:rsid w:val="00AD3097"/>
    <w:rsid w:val="00AD313D"/>
    <w:rsid w:val="00AD31AF"/>
    <w:rsid w:val="00AD4DB0"/>
    <w:rsid w:val="00AD60AD"/>
    <w:rsid w:val="00AD7923"/>
    <w:rsid w:val="00AD7AA0"/>
    <w:rsid w:val="00AD7F73"/>
    <w:rsid w:val="00AE2E57"/>
    <w:rsid w:val="00AE3FBF"/>
    <w:rsid w:val="00AE45DD"/>
    <w:rsid w:val="00AE5E4A"/>
    <w:rsid w:val="00AE6387"/>
    <w:rsid w:val="00AE63E7"/>
    <w:rsid w:val="00AE6D66"/>
    <w:rsid w:val="00AE7504"/>
    <w:rsid w:val="00AF0688"/>
    <w:rsid w:val="00AF0A4C"/>
    <w:rsid w:val="00AF0EB9"/>
    <w:rsid w:val="00AF0FD6"/>
    <w:rsid w:val="00AF0FFF"/>
    <w:rsid w:val="00AF16F0"/>
    <w:rsid w:val="00AF1E4E"/>
    <w:rsid w:val="00AF30C1"/>
    <w:rsid w:val="00AF3532"/>
    <w:rsid w:val="00AF4673"/>
    <w:rsid w:val="00AF7190"/>
    <w:rsid w:val="00AF7510"/>
    <w:rsid w:val="00B01B8E"/>
    <w:rsid w:val="00B03139"/>
    <w:rsid w:val="00B03C91"/>
    <w:rsid w:val="00B059F0"/>
    <w:rsid w:val="00B05A43"/>
    <w:rsid w:val="00B0640E"/>
    <w:rsid w:val="00B1023B"/>
    <w:rsid w:val="00B10F93"/>
    <w:rsid w:val="00B11A94"/>
    <w:rsid w:val="00B11B48"/>
    <w:rsid w:val="00B12471"/>
    <w:rsid w:val="00B12672"/>
    <w:rsid w:val="00B128C9"/>
    <w:rsid w:val="00B14CC7"/>
    <w:rsid w:val="00B15131"/>
    <w:rsid w:val="00B161AA"/>
    <w:rsid w:val="00B165C1"/>
    <w:rsid w:val="00B16AB3"/>
    <w:rsid w:val="00B17645"/>
    <w:rsid w:val="00B1779E"/>
    <w:rsid w:val="00B20A1B"/>
    <w:rsid w:val="00B21CC2"/>
    <w:rsid w:val="00B22A9F"/>
    <w:rsid w:val="00B24B7C"/>
    <w:rsid w:val="00B24C9C"/>
    <w:rsid w:val="00B24CE1"/>
    <w:rsid w:val="00B255EC"/>
    <w:rsid w:val="00B266AC"/>
    <w:rsid w:val="00B26C4C"/>
    <w:rsid w:val="00B27866"/>
    <w:rsid w:val="00B30B1E"/>
    <w:rsid w:val="00B30B85"/>
    <w:rsid w:val="00B31326"/>
    <w:rsid w:val="00B31A95"/>
    <w:rsid w:val="00B32753"/>
    <w:rsid w:val="00B329A0"/>
    <w:rsid w:val="00B33461"/>
    <w:rsid w:val="00B347A6"/>
    <w:rsid w:val="00B34C1E"/>
    <w:rsid w:val="00B372BC"/>
    <w:rsid w:val="00B406F8"/>
    <w:rsid w:val="00B40916"/>
    <w:rsid w:val="00B41F51"/>
    <w:rsid w:val="00B42103"/>
    <w:rsid w:val="00B44C3A"/>
    <w:rsid w:val="00B45676"/>
    <w:rsid w:val="00B45AD2"/>
    <w:rsid w:val="00B46619"/>
    <w:rsid w:val="00B4703E"/>
    <w:rsid w:val="00B50845"/>
    <w:rsid w:val="00B51084"/>
    <w:rsid w:val="00B51E26"/>
    <w:rsid w:val="00B5212D"/>
    <w:rsid w:val="00B52E5D"/>
    <w:rsid w:val="00B53942"/>
    <w:rsid w:val="00B54718"/>
    <w:rsid w:val="00B55331"/>
    <w:rsid w:val="00B56F09"/>
    <w:rsid w:val="00B576D3"/>
    <w:rsid w:val="00B60AA6"/>
    <w:rsid w:val="00B622DA"/>
    <w:rsid w:val="00B62FFA"/>
    <w:rsid w:val="00B647A7"/>
    <w:rsid w:val="00B64AC1"/>
    <w:rsid w:val="00B65153"/>
    <w:rsid w:val="00B6652F"/>
    <w:rsid w:val="00B66745"/>
    <w:rsid w:val="00B668AE"/>
    <w:rsid w:val="00B67628"/>
    <w:rsid w:val="00B67E2D"/>
    <w:rsid w:val="00B71B7D"/>
    <w:rsid w:val="00B74C74"/>
    <w:rsid w:val="00B74C91"/>
    <w:rsid w:val="00B7503B"/>
    <w:rsid w:val="00B75958"/>
    <w:rsid w:val="00B75E9B"/>
    <w:rsid w:val="00B77198"/>
    <w:rsid w:val="00B77B24"/>
    <w:rsid w:val="00B80526"/>
    <w:rsid w:val="00B80868"/>
    <w:rsid w:val="00B8353C"/>
    <w:rsid w:val="00B836F8"/>
    <w:rsid w:val="00B85A4D"/>
    <w:rsid w:val="00B85B32"/>
    <w:rsid w:val="00B862F4"/>
    <w:rsid w:val="00B866B1"/>
    <w:rsid w:val="00B86E5B"/>
    <w:rsid w:val="00B875AB"/>
    <w:rsid w:val="00B87955"/>
    <w:rsid w:val="00B87C90"/>
    <w:rsid w:val="00B87CC4"/>
    <w:rsid w:val="00B9111B"/>
    <w:rsid w:val="00B91740"/>
    <w:rsid w:val="00B95BDA"/>
    <w:rsid w:val="00B95DE8"/>
    <w:rsid w:val="00B96B86"/>
    <w:rsid w:val="00B97427"/>
    <w:rsid w:val="00B97B49"/>
    <w:rsid w:val="00BA0B7D"/>
    <w:rsid w:val="00BA0D73"/>
    <w:rsid w:val="00BA146A"/>
    <w:rsid w:val="00BA4045"/>
    <w:rsid w:val="00BA530F"/>
    <w:rsid w:val="00BA5BB6"/>
    <w:rsid w:val="00BA641C"/>
    <w:rsid w:val="00BA68EA"/>
    <w:rsid w:val="00BA7980"/>
    <w:rsid w:val="00BB0C5C"/>
    <w:rsid w:val="00BB1361"/>
    <w:rsid w:val="00BB1F7E"/>
    <w:rsid w:val="00BB5D4E"/>
    <w:rsid w:val="00BB742E"/>
    <w:rsid w:val="00BC338D"/>
    <w:rsid w:val="00BC363A"/>
    <w:rsid w:val="00BC3D38"/>
    <w:rsid w:val="00BC4599"/>
    <w:rsid w:val="00BC47E6"/>
    <w:rsid w:val="00BC499F"/>
    <w:rsid w:val="00BC61E2"/>
    <w:rsid w:val="00BC742F"/>
    <w:rsid w:val="00BD0964"/>
    <w:rsid w:val="00BD24DB"/>
    <w:rsid w:val="00BD2B36"/>
    <w:rsid w:val="00BD44FB"/>
    <w:rsid w:val="00BD47FE"/>
    <w:rsid w:val="00BD4A8C"/>
    <w:rsid w:val="00BD62A8"/>
    <w:rsid w:val="00BE0E6E"/>
    <w:rsid w:val="00BE1460"/>
    <w:rsid w:val="00BE27C5"/>
    <w:rsid w:val="00BE2936"/>
    <w:rsid w:val="00BE38DC"/>
    <w:rsid w:val="00BE6CA9"/>
    <w:rsid w:val="00BE7CF2"/>
    <w:rsid w:val="00BF0652"/>
    <w:rsid w:val="00BF0D5A"/>
    <w:rsid w:val="00BF4418"/>
    <w:rsid w:val="00BF4E3C"/>
    <w:rsid w:val="00BF536C"/>
    <w:rsid w:val="00BF70A0"/>
    <w:rsid w:val="00C020A3"/>
    <w:rsid w:val="00C0272F"/>
    <w:rsid w:val="00C02F6D"/>
    <w:rsid w:val="00C0605D"/>
    <w:rsid w:val="00C06456"/>
    <w:rsid w:val="00C07202"/>
    <w:rsid w:val="00C10763"/>
    <w:rsid w:val="00C121A8"/>
    <w:rsid w:val="00C12CB4"/>
    <w:rsid w:val="00C13920"/>
    <w:rsid w:val="00C13A36"/>
    <w:rsid w:val="00C141DD"/>
    <w:rsid w:val="00C146B0"/>
    <w:rsid w:val="00C20584"/>
    <w:rsid w:val="00C21B15"/>
    <w:rsid w:val="00C21C0C"/>
    <w:rsid w:val="00C21C22"/>
    <w:rsid w:val="00C2290E"/>
    <w:rsid w:val="00C25AA8"/>
    <w:rsid w:val="00C2609C"/>
    <w:rsid w:val="00C26C50"/>
    <w:rsid w:val="00C277F6"/>
    <w:rsid w:val="00C3061C"/>
    <w:rsid w:val="00C30746"/>
    <w:rsid w:val="00C30793"/>
    <w:rsid w:val="00C30944"/>
    <w:rsid w:val="00C316B3"/>
    <w:rsid w:val="00C323D2"/>
    <w:rsid w:val="00C32DCA"/>
    <w:rsid w:val="00C357A5"/>
    <w:rsid w:val="00C36121"/>
    <w:rsid w:val="00C3722A"/>
    <w:rsid w:val="00C37B09"/>
    <w:rsid w:val="00C4071C"/>
    <w:rsid w:val="00C42FA9"/>
    <w:rsid w:val="00C43955"/>
    <w:rsid w:val="00C44EFC"/>
    <w:rsid w:val="00C45B60"/>
    <w:rsid w:val="00C46CE4"/>
    <w:rsid w:val="00C46E43"/>
    <w:rsid w:val="00C50AC2"/>
    <w:rsid w:val="00C526B5"/>
    <w:rsid w:val="00C52F6C"/>
    <w:rsid w:val="00C5402F"/>
    <w:rsid w:val="00C5416B"/>
    <w:rsid w:val="00C57D8A"/>
    <w:rsid w:val="00C57EA7"/>
    <w:rsid w:val="00C60D4E"/>
    <w:rsid w:val="00C60D53"/>
    <w:rsid w:val="00C61155"/>
    <w:rsid w:val="00C618ED"/>
    <w:rsid w:val="00C61DD6"/>
    <w:rsid w:val="00C63CB6"/>
    <w:rsid w:val="00C646C4"/>
    <w:rsid w:val="00C660CD"/>
    <w:rsid w:val="00C66455"/>
    <w:rsid w:val="00C66591"/>
    <w:rsid w:val="00C668D5"/>
    <w:rsid w:val="00C66DC4"/>
    <w:rsid w:val="00C67C13"/>
    <w:rsid w:val="00C7087A"/>
    <w:rsid w:val="00C70F40"/>
    <w:rsid w:val="00C71D08"/>
    <w:rsid w:val="00C72009"/>
    <w:rsid w:val="00C720C9"/>
    <w:rsid w:val="00C72849"/>
    <w:rsid w:val="00C73949"/>
    <w:rsid w:val="00C73F9D"/>
    <w:rsid w:val="00C747B8"/>
    <w:rsid w:val="00C755D3"/>
    <w:rsid w:val="00C75EF9"/>
    <w:rsid w:val="00C77BBE"/>
    <w:rsid w:val="00C80FCC"/>
    <w:rsid w:val="00C81134"/>
    <w:rsid w:val="00C8363F"/>
    <w:rsid w:val="00C86312"/>
    <w:rsid w:val="00C86443"/>
    <w:rsid w:val="00C902C9"/>
    <w:rsid w:val="00C90E46"/>
    <w:rsid w:val="00C91B4A"/>
    <w:rsid w:val="00C92207"/>
    <w:rsid w:val="00C93D2A"/>
    <w:rsid w:val="00C94057"/>
    <w:rsid w:val="00C94671"/>
    <w:rsid w:val="00C95084"/>
    <w:rsid w:val="00C961A5"/>
    <w:rsid w:val="00C96AF1"/>
    <w:rsid w:val="00C9709C"/>
    <w:rsid w:val="00CA0B81"/>
    <w:rsid w:val="00CA11A4"/>
    <w:rsid w:val="00CA13BA"/>
    <w:rsid w:val="00CA1A03"/>
    <w:rsid w:val="00CA1E7E"/>
    <w:rsid w:val="00CA1FB9"/>
    <w:rsid w:val="00CA3DAC"/>
    <w:rsid w:val="00CA413A"/>
    <w:rsid w:val="00CA5FAE"/>
    <w:rsid w:val="00CA6CC5"/>
    <w:rsid w:val="00CA7272"/>
    <w:rsid w:val="00CA7CDA"/>
    <w:rsid w:val="00CB05B0"/>
    <w:rsid w:val="00CB08BC"/>
    <w:rsid w:val="00CB0F0B"/>
    <w:rsid w:val="00CB1983"/>
    <w:rsid w:val="00CB1B42"/>
    <w:rsid w:val="00CB1E9F"/>
    <w:rsid w:val="00CB26F5"/>
    <w:rsid w:val="00CB2A7E"/>
    <w:rsid w:val="00CB2C80"/>
    <w:rsid w:val="00CB2CA0"/>
    <w:rsid w:val="00CB36A6"/>
    <w:rsid w:val="00CB46CD"/>
    <w:rsid w:val="00CB5163"/>
    <w:rsid w:val="00CB5943"/>
    <w:rsid w:val="00CB5D4B"/>
    <w:rsid w:val="00CC0021"/>
    <w:rsid w:val="00CC0387"/>
    <w:rsid w:val="00CC0A3C"/>
    <w:rsid w:val="00CC1567"/>
    <w:rsid w:val="00CC16DB"/>
    <w:rsid w:val="00CC1B0A"/>
    <w:rsid w:val="00CC1C77"/>
    <w:rsid w:val="00CC272C"/>
    <w:rsid w:val="00CC30E1"/>
    <w:rsid w:val="00CC559C"/>
    <w:rsid w:val="00CC5674"/>
    <w:rsid w:val="00CC5C81"/>
    <w:rsid w:val="00CC6054"/>
    <w:rsid w:val="00CC62B6"/>
    <w:rsid w:val="00CC6B2E"/>
    <w:rsid w:val="00CC7243"/>
    <w:rsid w:val="00CD0C33"/>
    <w:rsid w:val="00CD2EE4"/>
    <w:rsid w:val="00CD4213"/>
    <w:rsid w:val="00CD4332"/>
    <w:rsid w:val="00CD4997"/>
    <w:rsid w:val="00CD49DB"/>
    <w:rsid w:val="00CD49F8"/>
    <w:rsid w:val="00CD5102"/>
    <w:rsid w:val="00CD56D7"/>
    <w:rsid w:val="00CD634D"/>
    <w:rsid w:val="00CD6B97"/>
    <w:rsid w:val="00CD701C"/>
    <w:rsid w:val="00CD7F28"/>
    <w:rsid w:val="00CE15F4"/>
    <w:rsid w:val="00CE21E7"/>
    <w:rsid w:val="00CE59FB"/>
    <w:rsid w:val="00CE63CE"/>
    <w:rsid w:val="00CE6416"/>
    <w:rsid w:val="00CE6D13"/>
    <w:rsid w:val="00CF14B9"/>
    <w:rsid w:val="00CF1976"/>
    <w:rsid w:val="00CF2611"/>
    <w:rsid w:val="00CF2D7B"/>
    <w:rsid w:val="00CF39DA"/>
    <w:rsid w:val="00CF4E88"/>
    <w:rsid w:val="00CF5F96"/>
    <w:rsid w:val="00CF67E8"/>
    <w:rsid w:val="00D01789"/>
    <w:rsid w:val="00D017E9"/>
    <w:rsid w:val="00D01ACB"/>
    <w:rsid w:val="00D03DFC"/>
    <w:rsid w:val="00D04319"/>
    <w:rsid w:val="00D04371"/>
    <w:rsid w:val="00D0526C"/>
    <w:rsid w:val="00D05488"/>
    <w:rsid w:val="00D05783"/>
    <w:rsid w:val="00D057C3"/>
    <w:rsid w:val="00D0747E"/>
    <w:rsid w:val="00D07F84"/>
    <w:rsid w:val="00D1028E"/>
    <w:rsid w:val="00D10F22"/>
    <w:rsid w:val="00D11433"/>
    <w:rsid w:val="00D11EF7"/>
    <w:rsid w:val="00D12BC9"/>
    <w:rsid w:val="00D12C8A"/>
    <w:rsid w:val="00D12DAB"/>
    <w:rsid w:val="00D130E7"/>
    <w:rsid w:val="00D13559"/>
    <w:rsid w:val="00D137E2"/>
    <w:rsid w:val="00D13DE1"/>
    <w:rsid w:val="00D14A88"/>
    <w:rsid w:val="00D14C13"/>
    <w:rsid w:val="00D16A5E"/>
    <w:rsid w:val="00D16A66"/>
    <w:rsid w:val="00D17507"/>
    <w:rsid w:val="00D17FBC"/>
    <w:rsid w:val="00D2315C"/>
    <w:rsid w:val="00D26A5D"/>
    <w:rsid w:val="00D27247"/>
    <w:rsid w:val="00D30188"/>
    <w:rsid w:val="00D303F0"/>
    <w:rsid w:val="00D31488"/>
    <w:rsid w:val="00D315BC"/>
    <w:rsid w:val="00D33C09"/>
    <w:rsid w:val="00D33C0F"/>
    <w:rsid w:val="00D35DD3"/>
    <w:rsid w:val="00D36508"/>
    <w:rsid w:val="00D368B2"/>
    <w:rsid w:val="00D3695A"/>
    <w:rsid w:val="00D37109"/>
    <w:rsid w:val="00D420E3"/>
    <w:rsid w:val="00D4485B"/>
    <w:rsid w:val="00D46CE1"/>
    <w:rsid w:val="00D50483"/>
    <w:rsid w:val="00D51A47"/>
    <w:rsid w:val="00D521E8"/>
    <w:rsid w:val="00D529E6"/>
    <w:rsid w:val="00D53A3C"/>
    <w:rsid w:val="00D54167"/>
    <w:rsid w:val="00D55B60"/>
    <w:rsid w:val="00D56ED6"/>
    <w:rsid w:val="00D576A8"/>
    <w:rsid w:val="00D61239"/>
    <w:rsid w:val="00D61909"/>
    <w:rsid w:val="00D623A5"/>
    <w:rsid w:val="00D63558"/>
    <w:rsid w:val="00D64E14"/>
    <w:rsid w:val="00D657F6"/>
    <w:rsid w:val="00D65A1D"/>
    <w:rsid w:val="00D66492"/>
    <w:rsid w:val="00D666F8"/>
    <w:rsid w:val="00D668BF"/>
    <w:rsid w:val="00D674A3"/>
    <w:rsid w:val="00D67E78"/>
    <w:rsid w:val="00D70079"/>
    <w:rsid w:val="00D7024F"/>
    <w:rsid w:val="00D70431"/>
    <w:rsid w:val="00D7068B"/>
    <w:rsid w:val="00D7200B"/>
    <w:rsid w:val="00D72477"/>
    <w:rsid w:val="00D73075"/>
    <w:rsid w:val="00D7318F"/>
    <w:rsid w:val="00D735CF"/>
    <w:rsid w:val="00D74C87"/>
    <w:rsid w:val="00D760A3"/>
    <w:rsid w:val="00D76776"/>
    <w:rsid w:val="00D76B49"/>
    <w:rsid w:val="00D76DAB"/>
    <w:rsid w:val="00D77D6D"/>
    <w:rsid w:val="00D806F0"/>
    <w:rsid w:val="00D80B81"/>
    <w:rsid w:val="00D812F3"/>
    <w:rsid w:val="00D814B4"/>
    <w:rsid w:val="00D816A9"/>
    <w:rsid w:val="00D81734"/>
    <w:rsid w:val="00D81BDA"/>
    <w:rsid w:val="00D82A0C"/>
    <w:rsid w:val="00D82BF6"/>
    <w:rsid w:val="00D832B3"/>
    <w:rsid w:val="00D83541"/>
    <w:rsid w:val="00D838B0"/>
    <w:rsid w:val="00D85062"/>
    <w:rsid w:val="00D8574D"/>
    <w:rsid w:val="00D85F43"/>
    <w:rsid w:val="00D872A3"/>
    <w:rsid w:val="00D90DFB"/>
    <w:rsid w:val="00D91428"/>
    <w:rsid w:val="00D91B3A"/>
    <w:rsid w:val="00D927B7"/>
    <w:rsid w:val="00D92B73"/>
    <w:rsid w:val="00D92CDE"/>
    <w:rsid w:val="00D944DD"/>
    <w:rsid w:val="00D94B53"/>
    <w:rsid w:val="00D9601D"/>
    <w:rsid w:val="00D96892"/>
    <w:rsid w:val="00D971B9"/>
    <w:rsid w:val="00DA22E4"/>
    <w:rsid w:val="00DA2F8E"/>
    <w:rsid w:val="00DA3559"/>
    <w:rsid w:val="00DA43ED"/>
    <w:rsid w:val="00DA4B30"/>
    <w:rsid w:val="00DA52E0"/>
    <w:rsid w:val="00DA7A18"/>
    <w:rsid w:val="00DB2F97"/>
    <w:rsid w:val="00DB38D3"/>
    <w:rsid w:val="00DB3BFB"/>
    <w:rsid w:val="00DB412C"/>
    <w:rsid w:val="00DB4358"/>
    <w:rsid w:val="00DB5795"/>
    <w:rsid w:val="00DB5C97"/>
    <w:rsid w:val="00DB6159"/>
    <w:rsid w:val="00DB69FC"/>
    <w:rsid w:val="00DB76A5"/>
    <w:rsid w:val="00DB7B9E"/>
    <w:rsid w:val="00DC1080"/>
    <w:rsid w:val="00DC1711"/>
    <w:rsid w:val="00DC2B1E"/>
    <w:rsid w:val="00DC4BF8"/>
    <w:rsid w:val="00DC5392"/>
    <w:rsid w:val="00DC5F63"/>
    <w:rsid w:val="00DD0306"/>
    <w:rsid w:val="00DD0980"/>
    <w:rsid w:val="00DD2019"/>
    <w:rsid w:val="00DD2075"/>
    <w:rsid w:val="00DD4A2D"/>
    <w:rsid w:val="00DD4F7D"/>
    <w:rsid w:val="00DD637C"/>
    <w:rsid w:val="00DD6D62"/>
    <w:rsid w:val="00DD7001"/>
    <w:rsid w:val="00DD7128"/>
    <w:rsid w:val="00DE07DD"/>
    <w:rsid w:val="00DE325D"/>
    <w:rsid w:val="00DE41BA"/>
    <w:rsid w:val="00DE6357"/>
    <w:rsid w:val="00DE7EE7"/>
    <w:rsid w:val="00DF15C2"/>
    <w:rsid w:val="00DF2136"/>
    <w:rsid w:val="00DF220A"/>
    <w:rsid w:val="00DF7F72"/>
    <w:rsid w:val="00E01828"/>
    <w:rsid w:val="00E01E6C"/>
    <w:rsid w:val="00E0218A"/>
    <w:rsid w:val="00E03912"/>
    <w:rsid w:val="00E056F8"/>
    <w:rsid w:val="00E07C00"/>
    <w:rsid w:val="00E10ACB"/>
    <w:rsid w:val="00E1108B"/>
    <w:rsid w:val="00E115B7"/>
    <w:rsid w:val="00E126CD"/>
    <w:rsid w:val="00E12FD2"/>
    <w:rsid w:val="00E155A7"/>
    <w:rsid w:val="00E15CDB"/>
    <w:rsid w:val="00E21467"/>
    <w:rsid w:val="00E21A5D"/>
    <w:rsid w:val="00E2336B"/>
    <w:rsid w:val="00E23BF2"/>
    <w:rsid w:val="00E2778D"/>
    <w:rsid w:val="00E3128B"/>
    <w:rsid w:val="00E323F4"/>
    <w:rsid w:val="00E326A8"/>
    <w:rsid w:val="00E351C1"/>
    <w:rsid w:val="00E351E7"/>
    <w:rsid w:val="00E3619F"/>
    <w:rsid w:val="00E36379"/>
    <w:rsid w:val="00E3685F"/>
    <w:rsid w:val="00E37431"/>
    <w:rsid w:val="00E37E97"/>
    <w:rsid w:val="00E41EDA"/>
    <w:rsid w:val="00E431EB"/>
    <w:rsid w:val="00E440D7"/>
    <w:rsid w:val="00E465A8"/>
    <w:rsid w:val="00E47096"/>
    <w:rsid w:val="00E476ED"/>
    <w:rsid w:val="00E50082"/>
    <w:rsid w:val="00E50E57"/>
    <w:rsid w:val="00E51127"/>
    <w:rsid w:val="00E521C7"/>
    <w:rsid w:val="00E52311"/>
    <w:rsid w:val="00E5331C"/>
    <w:rsid w:val="00E5386C"/>
    <w:rsid w:val="00E53905"/>
    <w:rsid w:val="00E53FDA"/>
    <w:rsid w:val="00E56C24"/>
    <w:rsid w:val="00E57343"/>
    <w:rsid w:val="00E6042C"/>
    <w:rsid w:val="00E60A85"/>
    <w:rsid w:val="00E631DA"/>
    <w:rsid w:val="00E635DB"/>
    <w:rsid w:val="00E64ED0"/>
    <w:rsid w:val="00E6556D"/>
    <w:rsid w:val="00E65B19"/>
    <w:rsid w:val="00E661C9"/>
    <w:rsid w:val="00E662BB"/>
    <w:rsid w:val="00E66385"/>
    <w:rsid w:val="00E66612"/>
    <w:rsid w:val="00E66636"/>
    <w:rsid w:val="00E67969"/>
    <w:rsid w:val="00E67ED6"/>
    <w:rsid w:val="00E7188D"/>
    <w:rsid w:val="00E72774"/>
    <w:rsid w:val="00E7335E"/>
    <w:rsid w:val="00E73611"/>
    <w:rsid w:val="00E7364E"/>
    <w:rsid w:val="00E740AE"/>
    <w:rsid w:val="00E76124"/>
    <w:rsid w:val="00E765F3"/>
    <w:rsid w:val="00E77080"/>
    <w:rsid w:val="00E772BF"/>
    <w:rsid w:val="00E81799"/>
    <w:rsid w:val="00E81DFA"/>
    <w:rsid w:val="00E8254E"/>
    <w:rsid w:val="00E82EEB"/>
    <w:rsid w:val="00E86156"/>
    <w:rsid w:val="00E872DA"/>
    <w:rsid w:val="00E8790D"/>
    <w:rsid w:val="00E9211A"/>
    <w:rsid w:val="00E92C61"/>
    <w:rsid w:val="00E93A29"/>
    <w:rsid w:val="00E95A46"/>
    <w:rsid w:val="00E95B6E"/>
    <w:rsid w:val="00E95D83"/>
    <w:rsid w:val="00E95E2F"/>
    <w:rsid w:val="00E96081"/>
    <w:rsid w:val="00E977D2"/>
    <w:rsid w:val="00E979F5"/>
    <w:rsid w:val="00EA0392"/>
    <w:rsid w:val="00EA0D42"/>
    <w:rsid w:val="00EA1107"/>
    <w:rsid w:val="00EA1E81"/>
    <w:rsid w:val="00EA2241"/>
    <w:rsid w:val="00EA2627"/>
    <w:rsid w:val="00EA4789"/>
    <w:rsid w:val="00EA4934"/>
    <w:rsid w:val="00EA6902"/>
    <w:rsid w:val="00EA6B3A"/>
    <w:rsid w:val="00EA6CE1"/>
    <w:rsid w:val="00EA72EB"/>
    <w:rsid w:val="00EB0DAA"/>
    <w:rsid w:val="00EB0DE2"/>
    <w:rsid w:val="00EB29C8"/>
    <w:rsid w:val="00EB34C6"/>
    <w:rsid w:val="00EB40F8"/>
    <w:rsid w:val="00EB5D36"/>
    <w:rsid w:val="00EB680C"/>
    <w:rsid w:val="00EB69DE"/>
    <w:rsid w:val="00EC0B6C"/>
    <w:rsid w:val="00EC22B3"/>
    <w:rsid w:val="00EC2ABF"/>
    <w:rsid w:val="00EC309B"/>
    <w:rsid w:val="00EC4831"/>
    <w:rsid w:val="00EC5F92"/>
    <w:rsid w:val="00EC6AB2"/>
    <w:rsid w:val="00EC7524"/>
    <w:rsid w:val="00ED0298"/>
    <w:rsid w:val="00ED124F"/>
    <w:rsid w:val="00ED1252"/>
    <w:rsid w:val="00ED22A0"/>
    <w:rsid w:val="00ED26E8"/>
    <w:rsid w:val="00ED2905"/>
    <w:rsid w:val="00ED2D5C"/>
    <w:rsid w:val="00ED417C"/>
    <w:rsid w:val="00ED4569"/>
    <w:rsid w:val="00ED572B"/>
    <w:rsid w:val="00ED6024"/>
    <w:rsid w:val="00ED6654"/>
    <w:rsid w:val="00ED7403"/>
    <w:rsid w:val="00ED79F1"/>
    <w:rsid w:val="00EE018B"/>
    <w:rsid w:val="00EE0211"/>
    <w:rsid w:val="00EE15B6"/>
    <w:rsid w:val="00EE1CF7"/>
    <w:rsid w:val="00EE25AE"/>
    <w:rsid w:val="00EE49F7"/>
    <w:rsid w:val="00EE5654"/>
    <w:rsid w:val="00EE7CB4"/>
    <w:rsid w:val="00EF1956"/>
    <w:rsid w:val="00EF50FB"/>
    <w:rsid w:val="00EF520C"/>
    <w:rsid w:val="00EF56D6"/>
    <w:rsid w:val="00EF66B1"/>
    <w:rsid w:val="00EF6FDD"/>
    <w:rsid w:val="00EF70B6"/>
    <w:rsid w:val="00F00323"/>
    <w:rsid w:val="00F00C82"/>
    <w:rsid w:val="00F00DE2"/>
    <w:rsid w:val="00F00E45"/>
    <w:rsid w:val="00F01269"/>
    <w:rsid w:val="00F04529"/>
    <w:rsid w:val="00F048BC"/>
    <w:rsid w:val="00F0492F"/>
    <w:rsid w:val="00F0498A"/>
    <w:rsid w:val="00F077BE"/>
    <w:rsid w:val="00F07EC5"/>
    <w:rsid w:val="00F1052A"/>
    <w:rsid w:val="00F12242"/>
    <w:rsid w:val="00F1228F"/>
    <w:rsid w:val="00F12CF6"/>
    <w:rsid w:val="00F152CE"/>
    <w:rsid w:val="00F15AF1"/>
    <w:rsid w:val="00F210AE"/>
    <w:rsid w:val="00F2117B"/>
    <w:rsid w:val="00F21533"/>
    <w:rsid w:val="00F2189B"/>
    <w:rsid w:val="00F23ADC"/>
    <w:rsid w:val="00F23C50"/>
    <w:rsid w:val="00F25702"/>
    <w:rsid w:val="00F265AC"/>
    <w:rsid w:val="00F26688"/>
    <w:rsid w:val="00F3158A"/>
    <w:rsid w:val="00F3168E"/>
    <w:rsid w:val="00F31758"/>
    <w:rsid w:val="00F32528"/>
    <w:rsid w:val="00F32AC9"/>
    <w:rsid w:val="00F330E6"/>
    <w:rsid w:val="00F34C05"/>
    <w:rsid w:val="00F34DF3"/>
    <w:rsid w:val="00F36F21"/>
    <w:rsid w:val="00F37ABA"/>
    <w:rsid w:val="00F4016B"/>
    <w:rsid w:val="00F4130B"/>
    <w:rsid w:val="00F4223E"/>
    <w:rsid w:val="00F4425A"/>
    <w:rsid w:val="00F45FA0"/>
    <w:rsid w:val="00F472BF"/>
    <w:rsid w:val="00F47687"/>
    <w:rsid w:val="00F47F76"/>
    <w:rsid w:val="00F512DC"/>
    <w:rsid w:val="00F51A72"/>
    <w:rsid w:val="00F52435"/>
    <w:rsid w:val="00F52CEA"/>
    <w:rsid w:val="00F533CA"/>
    <w:rsid w:val="00F53D15"/>
    <w:rsid w:val="00F54283"/>
    <w:rsid w:val="00F542B6"/>
    <w:rsid w:val="00F55E4A"/>
    <w:rsid w:val="00F56838"/>
    <w:rsid w:val="00F5745B"/>
    <w:rsid w:val="00F6003E"/>
    <w:rsid w:val="00F601B6"/>
    <w:rsid w:val="00F61F71"/>
    <w:rsid w:val="00F62D19"/>
    <w:rsid w:val="00F640DD"/>
    <w:rsid w:val="00F65499"/>
    <w:rsid w:val="00F658B9"/>
    <w:rsid w:val="00F65AFB"/>
    <w:rsid w:val="00F660D7"/>
    <w:rsid w:val="00F71B41"/>
    <w:rsid w:val="00F72624"/>
    <w:rsid w:val="00F73C1B"/>
    <w:rsid w:val="00F74456"/>
    <w:rsid w:val="00F74C85"/>
    <w:rsid w:val="00F750AC"/>
    <w:rsid w:val="00F750F8"/>
    <w:rsid w:val="00F7709B"/>
    <w:rsid w:val="00F81512"/>
    <w:rsid w:val="00F83DFB"/>
    <w:rsid w:val="00F866F4"/>
    <w:rsid w:val="00F86A1D"/>
    <w:rsid w:val="00F87E69"/>
    <w:rsid w:val="00F9012F"/>
    <w:rsid w:val="00F90904"/>
    <w:rsid w:val="00F910B0"/>
    <w:rsid w:val="00F9114A"/>
    <w:rsid w:val="00F930D3"/>
    <w:rsid w:val="00F9535F"/>
    <w:rsid w:val="00F96482"/>
    <w:rsid w:val="00F96CD6"/>
    <w:rsid w:val="00F97649"/>
    <w:rsid w:val="00FA0122"/>
    <w:rsid w:val="00FA1A82"/>
    <w:rsid w:val="00FA21FB"/>
    <w:rsid w:val="00FA319D"/>
    <w:rsid w:val="00FA36B7"/>
    <w:rsid w:val="00FA3D6C"/>
    <w:rsid w:val="00FA44CA"/>
    <w:rsid w:val="00FA5FEF"/>
    <w:rsid w:val="00FB1001"/>
    <w:rsid w:val="00FB1372"/>
    <w:rsid w:val="00FB1E49"/>
    <w:rsid w:val="00FB23BE"/>
    <w:rsid w:val="00FB2B20"/>
    <w:rsid w:val="00FB2CE6"/>
    <w:rsid w:val="00FB3A37"/>
    <w:rsid w:val="00FB50D3"/>
    <w:rsid w:val="00FB55E3"/>
    <w:rsid w:val="00FB65C4"/>
    <w:rsid w:val="00FB7455"/>
    <w:rsid w:val="00FC0560"/>
    <w:rsid w:val="00FC0965"/>
    <w:rsid w:val="00FC0CBD"/>
    <w:rsid w:val="00FC1A54"/>
    <w:rsid w:val="00FC273C"/>
    <w:rsid w:val="00FC3E32"/>
    <w:rsid w:val="00FC4353"/>
    <w:rsid w:val="00FC437E"/>
    <w:rsid w:val="00FC4EF7"/>
    <w:rsid w:val="00FC7BB6"/>
    <w:rsid w:val="00FD0D6D"/>
    <w:rsid w:val="00FD0FC1"/>
    <w:rsid w:val="00FD1D2C"/>
    <w:rsid w:val="00FD2140"/>
    <w:rsid w:val="00FD249D"/>
    <w:rsid w:val="00FD3247"/>
    <w:rsid w:val="00FD4C87"/>
    <w:rsid w:val="00FD6A42"/>
    <w:rsid w:val="00FD6FF8"/>
    <w:rsid w:val="00FE0D8B"/>
    <w:rsid w:val="00FE2795"/>
    <w:rsid w:val="00FE3C4A"/>
    <w:rsid w:val="00FE4C7C"/>
    <w:rsid w:val="00FE4D59"/>
    <w:rsid w:val="00FE6E75"/>
    <w:rsid w:val="00FE7117"/>
    <w:rsid w:val="00FE7AE8"/>
    <w:rsid w:val="00FE7B52"/>
    <w:rsid w:val="00FF0167"/>
    <w:rsid w:val="00FF1DAB"/>
    <w:rsid w:val="00FF1E60"/>
    <w:rsid w:val="00FF3F1C"/>
    <w:rsid w:val="00FF6379"/>
    <w:rsid w:val="00FF63DB"/>
    <w:rsid w:val="00FF6F71"/>
    <w:rsid w:val="00FF7933"/>
    <w:rsid w:val="00FF7D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F2FC"/>
  <w15:docId w15:val="{68CB634D-01E3-4D46-8D06-EE896C10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2036"/>
    <w:rPr>
      <w:rFonts w:ascii="宋体" w:eastAsia="宋体" w:hAnsi="宋体" w:cs="宋体"/>
      <w:kern w:val="0"/>
      <w:sz w:val="24"/>
      <w:szCs w:val="24"/>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H161"/>
    <w:basedOn w:val="a0"/>
    <w:next w:val="a0"/>
    <w:link w:val="10"/>
    <w:qFormat/>
    <w:rsid w:val="00414000"/>
    <w:pPr>
      <w:keepNext/>
      <w:keepLines/>
      <w:spacing w:before="340" w:after="330" w:line="578" w:lineRule="auto"/>
      <w:outlineLvl w:val="0"/>
    </w:pPr>
    <w:rPr>
      <w:b/>
      <w:bCs/>
      <w:kern w:val="44"/>
      <w:sz w:val="44"/>
      <w:szCs w:val="44"/>
    </w:rPr>
  </w:style>
  <w:style w:type="paragraph" w:styleId="2">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0"/>
    <w:next w:val="a0"/>
    <w:link w:val="21"/>
    <w:unhideWhenUsed/>
    <w:qFormat/>
    <w:rsid w:val="00414000"/>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link w:val="30"/>
    <w:unhideWhenUsed/>
    <w:qFormat/>
    <w:rsid w:val="0042223B"/>
    <w:pPr>
      <w:keepNext/>
      <w:keepLines/>
      <w:widowControl w:val="0"/>
      <w:jc w:val="both"/>
      <w:outlineLvl w:val="2"/>
    </w:pPr>
    <w:rPr>
      <w:rFonts w:asciiTheme="minorHAnsi" w:hAnsiTheme="minorHAnsi" w:cstheme="minorBidi"/>
      <w:b/>
      <w:bCs/>
      <w:kern w:val="2"/>
      <w:sz w:val="21"/>
      <w:szCs w:val="32"/>
    </w:rPr>
  </w:style>
  <w:style w:type="paragraph" w:styleId="4">
    <w:name w:val="heading 4"/>
    <w:basedOn w:val="a0"/>
    <w:next w:val="a0"/>
    <w:link w:val="40"/>
    <w:unhideWhenUsed/>
    <w:qFormat/>
    <w:rsid w:val="006E54E4"/>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0"/>
    <w:next w:val="a0"/>
    <w:link w:val="50"/>
    <w:qFormat/>
    <w:rsid w:val="006E54E4"/>
    <w:pPr>
      <w:keepNext/>
      <w:keepLines/>
      <w:widowControl w:val="0"/>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6">
    <w:name w:val="heading 6"/>
    <w:basedOn w:val="a0"/>
    <w:next w:val="a0"/>
    <w:link w:val="60"/>
    <w:qFormat/>
    <w:rsid w:val="006E54E4"/>
    <w:pPr>
      <w:keepNext/>
      <w:keepLines/>
      <w:widowControl w:val="0"/>
      <w:adjustRightInd w:val="0"/>
      <w:spacing w:before="240" w:after="64" w:line="320" w:lineRule="atLeast"/>
      <w:textAlignment w:val="baseline"/>
      <w:outlineLvl w:val="5"/>
    </w:pPr>
    <w:rPr>
      <w:rFonts w:ascii="Arial" w:eastAsia="黑体" w:hAnsi="Arial" w:cs="Times New Roman"/>
      <w:b/>
      <w:bCs/>
    </w:rPr>
  </w:style>
  <w:style w:type="paragraph" w:styleId="7">
    <w:name w:val="heading 7"/>
    <w:basedOn w:val="a0"/>
    <w:next w:val="a0"/>
    <w:link w:val="70"/>
    <w:qFormat/>
    <w:rsid w:val="006E54E4"/>
    <w:pPr>
      <w:keepNext/>
      <w:keepLines/>
      <w:widowControl w:val="0"/>
      <w:adjustRightInd w:val="0"/>
      <w:spacing w:before="240" w:after="64" w:line="320" w:lineRule="atLeast"/>
      <w:textAlignment w:val="baseline"/>
      <w:outlineLvl w:val="6"/>
    </w:pPr>
    <w:rPr>
      <w:rFonts w:ascii="Times New Roman" w:hAnsi="Times New Roman" w:cs="Times New Roman"/>
      <w:b/>
      <w:bCs/>
    </w:rPr>
  </w:style>
  <w:style w:type="paragraph" w:styleId="8">
    <w:name w:val="heading 8"/>
    <w:basedOn w:val="a0"/>
    <w:next w:val="a0"/>
    <w:link w:val="80"/>
    <w:qFormat/>
    <w:rsid w:val="006E54E4"/>
    <w:pPr>
      <w:keepNext/>
      <w:keepLines/>
      <w:widowControl w:val="0"/>
      <w:adjustRightInd w:val="0"/>
      <w:spacing w:before="240" w:after="64" w:line="320" w:lineRule="atLeast"/>
      <w:textAlignment w:val="baseline"/>
      <w:outlineLvl w:val="7"/>
    </w:pPr>
    <w:rPr>
      <w:rFonts w:ascii="Arial" w:eastAsia="黑体" w:hAnsi="Arial" w:cs="Times New Roman"/>
    </w:rPr>
  </w:style>
  <w:style w:type="paragraph" w:styleId="9">
    <w:name w:val="heading 9"/>
    <w:basedOn w:val="a0"/>
    <w:next w:val="a0"/>
    <w:link w:val="90"/>
    <w:qFormat/>
    <w:rsid w:val="006E54E4"/>
    <w:pPr>
      <w:keepNext/>
      <w:keepLines/>
      <w:widowControl w:val="0"/>
      <w:adjustRightInd w:val="0"/>
      <w:spacing w:before="240" w:after="64" w:line="320" w:lineRule="atLeast"/>
      <w:textAlignment w:val="baseline"/>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4140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414000"/>
    <w:rPr>
      <w:sz w:val="18"/>
      <w:szCs w:val="18"/>
    </w:rPr>
  </w:style>
  <w:style w:type="paragraph" w:styleId="a6">
    <w:name w:val="footer"/>
    <w:basedOn w:val="a0"/>
    <w:link w:val="a7"/>
    <w:uiPriority w:val="99"/>
    <w:unhideWhenUsed/>
    <w:qFormat/>
    <w:rsid w:val="00414000"/>
    <w:pPr>
      <w:tabs>
        <w:tab w:val="center" w:pos="4153"/>
        <w:tab w:val="right" w:pos="8306"/>
      </w:tabs>
      <w:snapToGrid w:val="0"/>
    </w:pPr>
    <w:rPr>
      <w:sz w:val="18"/>
      <w:szCs w:val="18"/>
    </w:rPr>
  </w:style>
  <w:style w:type="character" w:customStyle="1" w:styleId="a7">
    <w:name w:val="页脚 字符"/>
    <w:basedOn w:val="a1"/>
    <w:link w:val="a6"/>
    <w:uiPriority w:val="99"/>
    <w:qFormat/>
    <w:rsid w:val="00414000"/>
    <w:rPr>
      <w:sz w:val="18"/>
      <w:szCs w:val="18"/>
    </w:rPr>
  </w:style>
  <w:style w:type="paragraph" w:customStyle="1" w:styleId="Default">
    <w:name w:val="Default"/>
    <w:qFormat/>
    <w:rsid w:val="00414000"/>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41">
    <w:name w:val="4"/>
    <w:basedOn w:val="a0"/>
    <w:next w:val="a8"/>
    <w:uiPriority w:val="34"/>
    <w:qFormat/>
    <w:rsid w:val="00414000"/>
    <w:pPr>
      <w:ind w:firstLineChars="200" w:firstLine="420"/>
    </w:pPr>
  </w:style>
  <w:style w:type="character" w:styleId="a9">
    <w:name w:val="Hyperlink"/>
    <w:uiPriority w:val="99"/>
    <w:unhideWhenUsed/>
    <w:qFormat/>
    <w:rsid w:val="00414000"/>
    <w:rPr>
      <w:color w:val="0000FF"/>
      <w:u w:val="single"/>
    </w:rPr>
  </w:style>
  <w:style w:type="paragraph" w:customStyle="1" w:styleId="TOC1">
    <w:name w:val="TOC 标题1"/>
    <w:basedOn w:val="1"/>
    <w:next w:val="a0"/>
    <w:uiPriority w:val="39"/>
    <w:unhideWhenUsed/>
    <w:qFormat/>
    <w:rsid w:val="00414000"/>
    <w:pPr>
      <w:spacing w:before="480" w:after="0" w:line="276" w:lineRule="auto"/>
      <w:outlineLvl w:val="9"/>
    </w:pPr>
    <w:rPr>
      <w:rFonts w:ascii="Cambria" w:hAnsi="Cambria" w:cs="Times New Roman"/>
      <w:color w:val="365F91"/>
      <w:kern w:val="0"/>
      <w:sz w:val="28"/>
      <w:szCs w:val="28"/>
    </w:rPr>
  </w:style>
  <w:style w:type="character" w:customStyle="1" w:styleId="10">
    <w:name w:val="标题 1 字符"/>
    <w:aliases w:val="H1 字符,章节 字符,h1 字符,1st level 字符,heading 1 字符,LN 字符,Part 字符,Chapter Heading 字符,第一章 字符,Section Head 字符,l1 字符,1 字符,H11 字符,H12 字符,H13 字符,H14 字符,H15 字符,H16 字符,H17 字符,Heading 0 字符,PIM 1 字符,Fab-1 字符,(A-1) 字符,Title1 字符,Appendix 字符,卷标题 字符,标书1 字符,L1 字符"/>
    <w:basedOn w:val="a1"/>
    <w:link w:val="1"/>
    <w:qFormat/>
    <w:rsid w:val="00414000"/>
    <w:rPr>
      <w:rFonts w:ascii="宋体" w:eastAsia="宋体" w:hAnsi="宋体" w:cs="宋体"/>
      <w:b/>
      <w:bCs/>
      <w:kern w:val="44"/>
      <w:sz w:val="44"/>
      <w:szCs w:val="44"/>
    </w:rPr>
  </w:style>
  <w:style w:type="character" w:customStyle="1" w:styleId="1Char">
    <w:name w:val="标题 1 Char"/>
    <w:aliases w:val="H1 Char,章节 Char,h1 Char,1st level Char,heading 1 Char,LN Char,Part Char,Chapter Heading Char,第一章 Char,Section Head Char,l1 Char,1 Char,H11 Char,H12 Char,H13 Char,H14 Char,H15 Char,H16 Char,H17 Char,Heading 0 Char,PIM 1 Char,Fab-1 Char,卷标题 Char"/>
    <w:uiPriority w:val="9"/>
    <w:qFormat/>
    <w:rsid w:val="00414000"/>
    <w:rPr>
      <w:b/>
      <w:bCs/>
      <w:kern w:val="44"/>
      <w:sz w:val="44"/>
      <w:szCs w:val="44"/>
    </w:rPr>
  </w:style>
  <w:style w:type="paragraph" w:styleId="aa">
    <w:name w:val="Date"/>
    <w:basedOn w:val="a0"/>
    <w:next w:val="a0"/>
    <w:link w:val="ab"/>
    <w:unhideWhenUsed/>
    <w:qFormat/>
    <w:rsid w:val="00414000"/>
    <w:pPr>
      <w:ind w:leftChars="2500" w:left="100"/>
    </w:pPr>
  </w:style>
  <w:style w:type="character" w:customStyle="1" w:styleId="ab">
    <w:name w:val="日期 字符"/>
    <w:basedOn w:val="a1"/>
    <w:link w:val="aa"/>
    <w:qFormat/>
    <w:rsid w:val="00414000"/>
    <w:rPr>
      <w:rFonts w:ascii="宋体" w:eastAsia="宋体" w:hAnsi="宋体" w:cs="宋体"/>
      <w:kern w:val="0"/>
      <w:sz w:val="24"/>
      <w:szCs w:val="24"/>
    </w:rPr>
  </w:style>
  <w:style w:type="paragraph" w:customStyle="1" w:styleId="p15">
    <w:name w:val="p15"/>
    <w:basedOn w:val="a0"/>
    <w:link w:val="p15Char"/>
    <w:uiPriority w:val="99"/>
    <w:rsid w:val="00414000"/>
    <w:rPr>
      <w:rFonts w:ascii="Times New Roman" w:hAnsi="Times New Roman"/>
      <w:sz w:val="20"/>
      <w:szCs w:val="21"/>
    </w:rPr>
  </w:style>
  <w:style w:type="character" w:customStyle="1" w:styleId="p15Char">
    <w:name w:val="p15 Char"/>
    <w:link w:val="p15"/>
    <w:uiPriority w:val="99"/>
    <w:qFormat/>
    <w:rsid w:val="00414000"/>
    <w:rPr>
      <w:rFonts w:ascii="Times New Roman" w:eastAsia="宋体" w:hAnsi="Times New Roman" w:cs="宋体"/>
      <w:kern w:val="0"/>
      <w:sz w:val="20"/>
      <w:szCs w:val="21"/>
    </w:rPr>
  </w:style>
  <w:style w:type="paragraph" w:styleId="a8">
    <w:name w:val="List Paragraph"/>
    <w:basedOn w:val="a0"/>
    <w:uiPriority w:val="34"/>
    <w:qFormat/>
    <w:rsid w:val="00414000"/>
    <w:pPr>
      <w:ind w:firstLineChars="200" w:firstLine="420"/>
    </w:pPr>
  </w:style>
  <w:style w:type="paragraph" w:customStyle="1" w:styleId="New">
    <w:name w:val="正文 New"/>
    <w:uiPriority w:val="99"/>
    <w:qFormat/>
    <w:rsid w:val="00414000"/>
    <w:pPr>
      <w:widowControl w:val="0"/>
      <w:jc w:val="both"/>
    </w:pPr>
    <w:rPr>
      <w:rFonts w:ascii="Calibri" w:eastAsia="宋体" w:hAnsi="Calibri" w:cs="Times New Roman"/>
      <w:kern w:val="0"/>
      <w:sz w:val="20"/>
      <w:szCs w:val="20"/>
    </w:rPr>
  </w:style>
  <w:style w:type="character" w:customStyle="1" w:styleId="20">
    <w:name w:val="标题 2 字符"/>
    <w:basedOn w:val="a1"/>
    <w:qFormat/>
    <w:rsid w:val="00414000"/>
    <w:rPr>
      <w:rFonts w:asciiTheme="majorHAnsi" w:eastAsiaTheme="majorEastAsia" w:hAnsiTheme="majorHAnsi" w:cstheme="majorBidi"/>
      <w:b/>
      <w:bCs/>
      <w:kern w:val="0"/>
      <w:sz w:val="32"/>
      <w:szCs w:val="32"/>
    </w:rPr>
  </w:style>
  <w:style w:type="character" w:customStyle="1" w:styleId="21">
    <w:name w:val="标题 2 字符1"/>
    <w:aliases w:val="第一层条 字符,h2 字符,H2 字符,Underrubrik1 字符,prop2 字符,Heading2 字符,No Number 字符,A 字符,o 字符,Heading 2 Hidden 字符,H2-Heading 2 字符,2 字符,Header 2 字符,l2 字符,Header2 字符,22 字符,heading2 字符,list2 字符,A.B.C. 字符,list 2 字符,Heading Indent No L2 字符,2nd level 字符,I2 字符"/>
    <w:link w:val="2"/>
    <w:qFormat/>
    <w:rsid w:val="00414000"/>
    <w:rPr>
      <w:rFonts w:ascii="Cambria" w:eastAsia="宋体" w:hAnsi="Cambria" w:cs="Times New Roman"/>
      <w:b/>
      <w:bCs/>
      <w:kern w:val="0"/>
      <w:sz w:val="32"/>
      <w:szCs w:val="32"/>
    </w:rPr>
  </w:style>
  <w:style w:type="paragraph" w:customStyle="1" w:styleId="09wh">
    <w:name w:val="09正文_wh"/>
    <w:qFormat/>
    <w:rsid w:val="00414000"/>
    <w:pPr>
      <w:spacing w:line="300" w:lineRule="auto"/>
      <w:ind w:firstLineChars="200" w:firstLine="200"/>
      <w:jc w:val="both"/>
    </w:pPr>
    <w:rPr>
      <w:rFonts w:ascii="Times New Roman" w:eastAsia="宋体" w:hAnsi="Times New Roman" w:cs="Times New Roman"/>
      <w:kern w:val="0"/>
      <w:sz w:val="28"/>
    </w:rPr>
  </w:style>
  <w:style w:type="character" w:customStyle="1" w:styleId="Char">
    <w:name w:val="页眉 Char"/>
    <w:uiPriority w:val="99"/>
    <w:qFormat/>
    <w:rsid w:val="00414000"/>
    <w:rPr>
      <w:rFonts w:ascii="宋体" w:hAnsi="宋体"/>
      <w:color w:val="595959"/>
      <w:szCs w:val="21"/>
    </w:rPr>
  </w:style>
  <w:style w:type="paragraph" w:styleId="TOC10">
    <w:name w:val="toc 1"/>
    <w:basedOn w:val="a0"/>
    <w:next w:val="a0"/>
    <w:autoRedefine/>
    <w:uiPriority w:val="39"/>
    <w:unhideWhenUsed/>
    <w:qFormat/>
    <w:rsid w:val="00A40BE4"/>
    <w:pPr>
      <w:tabs>
        <w:tab w:val="right" w:leader="dot" w:pos="9742"/>
      </w:tabs>
      <w:spacing w:line="440" w:lineRule="exact"/>
    </w:pPr>
  </w:style>
  <w:style w:type="paragraph" w:styleId="TOC2">
    <w:name w:val="toc 2"/>
    <w:basedOn w:val="a0"/>
    <w:next w:val="a0"/>
    <w:autoRedefine/>
    <w:uiPriority w:val="39"/>
    <w:unhideWhenUsed/>
    <w:qFormat/>
    <w:rsid w:val="00644F6A"/>
    <w:pPr>
      <w:ind w:leftChars="200" w:left="420"/>
    </w:pPr>
  </w:style>
  <w:style w:type="paragraph" w:styleId="ac">
    <w:name w:val="Document Map"/>
    <w:basedOn w:val="a0"/>
    <w:link w:val="ad"/>
    <w:unhideWhenUsed/>
    <w:qFormat/>
    <w:rsid w:val="007E0314"/>
    <w:rPr>
      <w:sz w:val="18"/>
      <w:szCs w:val="18"/>
    </w:rPr>
  </w:style>
  <w:style w:type="character" w:customStyle="1" w:styleId="ad">
    <w:name w:val="文档结构图 字符"/>
    <w:basedOn w:val="a1"/>
    <w:link w:val="ac"/>
    <w:qFormat/>
    <w:rsid w:val="007E0314"/>
    <w:rPr>
      <w:rFonts w:ascii="宋体" w:eastAsia="宋体" w:hAnsi="宋体" w:cs="宋体"/>
      <w:kern w:val="0"/>
      <w:sz w:val="18"/>
      <w:szCs w:val="18"/>
    </w:rPr>
  </w:style>
  <w:style w:type="paragraph" w:styleId="ae">
    <w:name w:val="Balloon Text"/>
    <w:basedOn w:val="a0"/>
    <w:link w:val="af"/>
    <w:uiPriority w:val="99"/>
    <w:unhideWhenUsed/>
    <w:qFormat/>
    <w:rsid w:val="007E0314"/>
    <w:rPr>
      <w:sz w:val="18"/>
      <w:szCs w:val="18"/>
    </w:rPr>
  </w:style>
  <w:style w:type="character" w:customStyle="1" w:styleId="af">
    <w:name w:val="批注框文本 字符"/>
    <w:basedOn w:val="a1"/>
    <w:link w:val="ae"/>
    <w:uiPriority w:val="99"/>
    <w:qFormat/>
    <w:rsid w:val="007E0314"/>
    <w:rPr>
      <w:rFonts w:ascii="宋体" w:eastAsia="宋体" w:hAnsi="宋体" w:cs="宋体"/>
      <w:kern w:val="0"/>
      <w:sz w:val="18"/>
      <w:szCs w:val="18"/>
    </w:rPr>
  </w:style>
  <w:style w:type="character" w:customStyle="1" w:styleId="11">
    <w:name w:val="未处理的提及1"/>
    <w:basedOn w:val="a1"/>
    <w:uiPriority w:val="99"/>
    <w:semiHidden/>
    <w:unhideWhenUsed/>
    <w:rsid w:val="000D50F5"/>
    <w:rPr>
      <w:color w:val="605E5C"/>
      <w:shd w:val="clear" w:color="auto" w:fill="E1DFDD"/>
    </w:rPr>
  </w:style>
  <w:style w:type="character" w:customStyle="1" w:styleId="31">
    <w:name w:val="正文文本缩进 3 字符1"/>
    <w:link w:val="32"/>
    <w:rsid w:val="00A112CA"/>
    <w:rPr>
      <w:rFonts w:eastAsia="宋体"/>
      <w:sz w:val="16"/>
      <w:szCs w:val="16"/>
    </w:rPr>
  </w:style>
  <w:style w:type="paragraph" w:styleId="32">
    <w:name w:val="Body Text Indent 3"/>
    <w:basedOn w:val="a0"/>
    <w:link w:val="31"/>
    <w:rsid w:val="00A112CA"/>
    <w:pPr>
      <w:widowControl w:val="0"/>
      <w:spacing w:after="120"/>
      <w:ind w:leftChars="200" w:left="420"/>
      <w:jc w:val="both"/>
    </w:pPr>
    <w:rPr>
      <w:rFonts w:asciiTheme="minorHAnsi" w:hAnsiTheme="minorHAnsi" w:cstheme="minorBidi"/>
      <w:kern w:val="2"/>
      <w:sz w:val="16"/>
      <w:szCs w:val="16"/>
    </w:rPr>
  </w:style>
  <w:style w:type="character" w:customStyle="1" w:styleId="33">
    <w:name w:val="正文文本缩进 3 字符"/>
    <w:basedOn w:val="a1"/>
    <w:uiPriority w:val="99"/>
    <w:semiHidden/>
    <w:rsid w:val="00A112CA"/>
    <w:rPr>
      <w:rFonts w:ascii="宋体" w:eastAsia="宋体" w:hAnsi="宋体" w:cs="宋体"/>
      <w:kern w:val="0"/>
      <w:sz w:val="16"/>
      <w:szCs w:val="16"/>
    </w:rPr>
  </w:style>
  <w:style w:type="character" w:customStyle="1" w:styleId="3Char">
    <w:name w:val="正文文本缩进 3 Char"/>
    <w:rsid w:val="00C02F6D"/>
    <w:rPr>
      <w:rFonts w:eastAsia="宋体"/>
      <w:kern w:val="2"/>
      <w:sz w:val="16"/>
      <w:szCs w:val="16"/>
      <w:lang w:val="en-US" w:eastAsia="zh-CN" w:bidi="ar-SA"/>
    </w:rPr>
  </w:style>
  <w:style w:type="character" w:styleId="af0">
    <w:name w:val="annotation reference"/>
    <w:basedOn w:val="a1"/>
    <w:unhideWhenUsed/>
    <w:qFormat/>
    <w:rsid w:val="00ED79F1"/>
    <w:rPr>
      <w:sz w:val="21"/>
      <w:szCs w:val="21"/>
    </w:rPr>
  </w:style>
  <w:style w:type="paragraph" w:styleId="af1">
    <w:name w:val="annotation text"/>
    <w:basedOn w:val="a0"/>
    <w:link w:val="af2"/>
    <w:unhideWhenUsed/>
    <w:rsid w:val="006E54E4"/>
  </w:style>
  <w:style w:type="character" w:customStyle="1" w:styleId="af2">
    <w:name w:val="批注文字 字符"/>
    <w:basedOn w:val="a1"/>
    <w:link w:val="af1"/>
    <w:qFormat/>
    <w:rsid w:val="00ED79F1"/>
    <w:rPr>
      <w:rFonts w:ascii="宋体" w:eastAsia="宋体" w:hAnsi="宋体" w:cs="宋体"/>
      <w:kern w:val="0"/>
      <w:sz w:val="24"/>
      <w:szCs w:val="24"/>
    </w:rPr>
  </w:style>
  <w:style w:type="paragraph" w:styleId="af3">
    <w:name w:val="annotation subject"/>
    <w:basedOn w:val="af1"/>
    <w:next w:val="af1"/>
    <w:link w:val="af4"/>
    <w:unhideWhenUsed/>
    <w:rsid w:val="006E54E4"/>
    <w:rPr>
      <w:b/>
      <w:bCs/>
    </w:rPr>
  </w:style>
  <w:style w:type="character" w:customStyle="1" w:styleId="af4">
    <w:name w:val="批注主题 字符"/>
    <w:basedOn w:val="af2"/>
    <w:link w:val="af3"/>
    <w:rsid w:val="00ED79F1"/>
    <w:rPr>
      <w:rFonts w:ascii="宋体" w:eastAsia="宋体" w:hAnsi="宋体" w:cs="宋体"/>
      <w:b/>
      <w:bCs/>
      <w:kern w:val="0"/>
      <w:sz w:val="24"/>
      <w:szCs w:val="24"/>
    </w:rPr>
  </w:style>
  <w:style w:type="character" w:customStyle="1" w:styleId="af5">
    <w:name w:val="正文文本缩进 字符"/>
    <w:link w:val="af6"/>
    <w:uiPriority w:val="99"/>
    <w:rsid w:val="00AD4DB0"/>
    <w:rPr>
      <w:rFonts w:eastAsia="宋体"/>
      <w:szCs w:val="24"/>
    </w:rPr>
  </w:style>
  <w:style w:type="paragraph" w:styleId="af6">
    <w:name w:val="Body Text Indent"/>
    <w:basedOn w:val="a0"/>
    <w:link w:val="af5"/>
    <w:uiPriority w:val="99"/>
    <w:rsid w:val="00AD4DB0"/>
    <w:pPr>
      <w:widowControl w:val="0"/>
      <w:spacing w:after="120"/>
      <w:ind w:leftChars="200" w:left="420"/>
      <w:jc w:val="both"/>
    </w:pPr>
    <w:rPr>
      <w:rFonts w:asciiTheme="minorHAnsi" w:hAnsiTheme="minorHAnsi" w:cstheme="minorBidi"/>
      <w:kern w:val="2"/>
      <w:sz w:val="21"/>
    </w:rPr>
  </w:style>
  <w:style w:type="character" w:customStyle="1" w:styleId="12">
    <w:name w:val="正文文本缩进 字符1"/>
    <w:basedOn w:val="a1"/>
    <w:uiPriority w:val="99"/>
    <w:semiHidden/>
    <w:rsid w:val="00AD4DB0"/>
    <w:rPr>
      <w:rFonts w:ascii="宋体" w:eastAsia="宋体" w:hAnsi="宋体" w:cs="宋体"/>
      <w:kern w:val="0"/>
      <w:sz w:val="24"/>
      <w:szCs w:val="24"/>
    </w:rPr>
  </w:style>
  <w:style w:type="character" w:customStyle="1" w:styleId="30">
    <w:name w:val="标题 3 字符"/>
    <w:basedOn w:val="a1"/>
    <w:link w:val="3"/>
    <w:qFormat/>
    <w:rsid w:val="0042223B"/>
    <w:rPr>
      <w:rFonts w:eastAsia="宋体"/>
      <w:b/>
      <w:bCs/>
      <w:szCs w:val="32"/>
    </w:rPr>
  </w:style>
  <w:style w:type="character" w:customStyle="1" w:styleId="40">
    <w:name w:val="标题 4 字符"/>
    <w:basedOn w:val="a1"/>
    <w:link w:val="4"/>
    <w:qFormat/>
    <w:rsid w:val="006E54E4"/>
    <w:rPr>
      <w:rFonts w:asciiTheme="majorHAnsi" w:eastAsiaTheme="majorEastAsia" w:hAnsiTheme="majorHAnsi" w:cstheme="majorBidi"/>
      <w:b/>
      <w:bCs/>
      <w:sz w:val="28"/>
      <w:szCs w:val="28"/>
    </w:rPr>
  </w:style>
  <w:style w:type="character" w:customStyle="1" w:styleId="50">
    <w:name w:val="标题 5 字符"/>
    <w:basedOn w:val="a1"/>
    <w:link w:val="5"/>
    <w:qFormat/>
    <w:rsid w:val="006E54E4"/>
    <w:rPr>
      <w:rFonts w:ascii="Times New Roman" w:eastAsia="宋体" w:hAnsi="Times New Roman" w:cs="Times New Roman"/>
      <w:b/>
      <w:bCs/>
      <w:kern w:val="0"/>
      <w:sz w:val="28"/>
      <w:szCs w:val="28"/>
    </w:rPr>
  </w:style>
  <w:style w:type="character" w:customStyle="1" w:styleId="60">
    <w:name w:val="标题 6 字符"/>
    <w:basedOn w:val="a1"/>
    <w:link w:val="6"/>
    <w:qFormat/>
    <w:rsid w:val="006E54E4"/>
    <w:rPr>
      <w:rFonts w:ascii="Arial" w:eastAsia="黑体" w:hAnsi="Arial" w:cs="Times New Roman"/>
      <w:b/>
      <w:bCs/>
      <w:kern w:val="0"/>
      <w:sz w:val="24"/>
      <w:szCs w:val="24"/>
    </w:rPr>
  </w:style>
  <w:style w:type="character" w:customStyle="1" w:styleId="70">
    <w:name w:val="标题 7 字符"/>
    <w:basedOn w:val="a1"/>
    <w:link w:val="7"/>
    <w:qFormat/>
    <w:rsid w:val="006E54E4"/>
    <w:rPr>
      <w:rFonts w:ascii="Times New Roman" w:eastAsia="宋体" w:hAnsi="Times New Roman" w:cs="Times New Roman"/>
      <w:b/>
      <w:bCs/>
      <w:kern w:val="0"/>
      <w:sz w:val="24"/>
      <w:szCs w:val="24"/>
    </w:rPr>
  </w:style>
  <w:style w:type="character" w:customStyle="1" w:styleId="80">
    <w:name w:val="标题 8 字符"/>
    <w:basedOn w:val="a1"/>
    <w:link w:val="8"/>
    <w:qFormat/>
    <w:rsid w:val="006E54E4"/>
    <w:rPr>
      <w:rFonts w:ascii="Arial" w:eastAsia="黑体" w:hAnsi="Arial" w:cs="Times New Roman"/>
      <w:kern w:val="0"/>
      <w:sz w:val="24"/>
      <w:szCs w:val="24"/>
    </w:rPr>
  </w:style>
  <w:style w:type="character" w:customStyle="1" w:styleId="90">
    <w:name w:val="标题 9 字符"/>
    <w:basedOn w:val="a1"/>
    <w:link w:val="9"/>
    <w:qFormat/>
    <w:rsid w:val="006E54E4"/>
    <w:rPr>
      <w:rFonts w:ascii="Arial" w:eastAsia="黑体" w:hAnsi="Arial" w:cs="Times New Roman"/>
      <w:kern w:val="0"/>
      <w:szCs w:val="21"/>
    </w:rPr>
  </w:style>
  <w:style w:type="paragraph" w:customStyle="1" w:styleId="34">
    <w:name w:val="3"/>
    <w:basedOn w:val="a0"/>
    <w:next w:val="a8"/>
    <w:uiPriority w:val="34"/>
    <w:qFormat/>
    <w:rsid w:val="006E54E4"/>
    <w:pPr>
      <w:ind w:firstLineChars="200" w:firstLine="420"/>
    </w:pPr>
  </w:style>
  <w:style w:type="character" w:customStyle="1" w:styleId="110">
    <w:name w:val="未处理的提及11"/>
    <w:basedOn w:val="a1"/>
    <w:uiPriority w:val="99"/>
    <w:semiHidden/>
    <w:unhideWhenUsed/>
    <w:rsid w:val="006E54E4"/>
    <w:rPr>
      <w:color w:val="605E5C"/>
      <w:shd w:val="clear" w:color="auto" w:fill="E1DFDD"/>
    </w:rPr>
  </w:style>
  <w:style w:type="paragraph" w:styleId="TOC3">
    <w:name w:val="toc 3"/>
    <w:basedOn w:val="a0"/>
    <w:next w:val="a0"/>
    <w:uiPriority w:val="39"/>
    <w:unhideWhenUsed/>
    <w:qFormat/>
    <w:rsid w:val="006E54E4"/>
    <w:pPr>
      <w:spacing w:after="100" w:line="276" w:lineRule="auto"/>
      <w:ind w:left="440"/>
    </w:pPr>
    <w:rPr>
      <w:rFonts w:asciiTheme="minorHAnsi" w:eastAsiaTheme="minorEastAsia" w:hAnsiTheme="minorHAnsi" w:cstheme="minorBidi"/>
      <w:sz w:val="22"/>
      <w:szCs w:val="22"/>
    </w:rPr>
  </w:style>
  <w:style w:type="paragraph" w:styleId="22">
    <w:name w:val="Body Text Indent 2"/>
    <w:basedOn w:val="a0"/>
    <w:link w:val="23"/>
    <w:qFormat/>
    <w:rsid w:val="006E54E4"/>
    <w:pPr>
      <w:widowControl w:val="0"/>
      <w:spacing w:line="640" w:lineRule="exact"/>
      <w:ind w:firstLine="645"/>
      <w:jc w:val="both"/>
    </w:pPr>
    <w:rPr>
      <w:rFonts w:ascii="楷体_GB2312" w:eastAsia="楷体_GB2312" w:hAnsi="Times New Roman" w:cs="Times New Roman"/>
      <w:kern w:val="2"/>
      <w:sz w:val="32"/>
      <w:szCs w:val="20"/>
    </w:rPr>
  </w:style>
  <w:style w:type="character" w:customStyle="1" w:styleId="23">
    <w:name w:val="正文文本缩进 2 字符"/>
    <w:basedOn w:val="a1"/>
    <w:link w:val="22"/>
    <w:qFormat/>
    <w:rsid w:val="006E54E4"/>
    <w:rPr>
      <w:rFonts w:ascii="楷体_GB2312" w:eastAsia="楷体_GB2312" w:hAnsi="Times New Roman" w:cs="Times New Roman"/>
      <w:sz w:val="32"/>
      <w:szCs w:val="20"/>
    </w:rPr>
  </w:style>
  <w:style w:type="character" w:styleId="af7">
    <w:name w:val="page number"/>
    <w:basedOn w:val="a1"/>
    <w:qFormat/>
    <w:rsid w:val="006E54E4"/>
    <w:rPr>
      <w:rFonts w:ascii="Tahoma" w:hAnsi="Tahoma"/>
    </w:rPr>
  </w:style>
  <w:style w:type="table" w:styleId="af8">
    <w:name w:val="Table Grid"/>
    <w:basedOn w:val="a2"/>
    <w:uiPriority w:val="59"/>
    <w:qFormat/>
    <w:rsid w:val="006E54E4"/>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列出段落1"/>
    <w:basedOn w:val="a0"/>
    <w:uiPriority w:val="34"/>
    <w:qFormat/>
    <w:rsid w:val="006E54E4"/>
    <w:pPr>
      <w:widowControl w:val="0"/>
      <w:ind w:firstLineChars="200" w:firstLine="420"/>
      <w:jc w:val="both"/>
    </w:pPr>
    <w:rPr>
      <w:rFonts w:ascii="Times New Roman" w:hAnsi="Times New Roman" w:cs="Times New Roman"/>
      <w:kern w:val="2"/>
      <w:sz w:val="21"/>
      <w:szCs w:val="21"/>
    </w:rPr>
  </w:style>
  <w:style w:type="character" w:customStyle="1" w:styleId="apple-converted-space">
    <w:name w:val="apple-converted-space"/>
    <w:basedOn w:val="a1"/>
    <w:qFormat/>
    <w:rsid w:val="006E54E4"/>
  </w:style>
  <w:style w:type="paragraph" w:customStyle="1" w:styleId="ListParagraph1">
    <w:name w:val="List Paragraph1"/>
    <w:basedOn w:val="a0"/>
    <w:uiPriority w:val="99"/>
    <w:qFormat/>
    <w:rsid w:val="006E54E4"/>
    <w:pPr>
      <w:ind w:firstLineChars="200" w:firstLine="420"/>
    </w:pPr>
    <w:rPr>
      <w:rFonts w:cs="Times New Roman"/>
      <w:szCs w:val="20"/>
    </w:rPr>
  </w:style>
  <w:style w:type="paragraph" w:customStyle="1" w:styleId="11212">
    <w:name w:val="样式 标题 1 + 四号 居中 段前: 12 磅 段后: 12 磅 行距: 单倍行距"/>
    <w:basedOn w:val="1"/>
    <w:qFormat/>
    <w:rsid w:val="006E54E4"/>
    <w:pPr>
      <w:widowControl w:val="0"/>
      <w:adjustRightInd w:val="0"/>
      <w:spacing w:before="240" w:after="240" w:line="240" w:lineRule="auto"/>
      <w:ind w:firstLine="288"/>
      <w:jc w:val="center"/>
      <w:textAlignment w:val="baseline"/>
    </w:pPr>
    <w:rPr>
      <w:rFonts w:ascii="Times New Roman" w:hAnsi="Times New Roman"/>
      <w:sz w:val="28"/>
      <w:szCs w:val="20"/>
    </w:rPr>
  </w:style>
  <w:style w:type="paragraph" w:styleId="af9">
    <w:name w:val="No Spacing"/>
    <w:link w:val="afa"/>
    <w:qFormat/>
    <w:rsid w:val="006E54E4"/>
    <w:rPr>
      <w:kern w:val="0"/>
      <w:sz w:val="22"/>
    </w:rPr>
  </w:style>
  <w:style w:type="character" w:customStyle="1" w:styleId="afa">
    <w:name w:val="无间隔 字符"/>
    <w:basedOn w:val="a1"/>
    <w:link w:val="af9"/>
    <w:qFormat/>
    <w:rsid w:val="006E54E4"/>
    <w:rPr>
      <w:kern w:val="0"/>
      <w:sz w:val="22"/>
    </w:rPr>
  </w:style>
  <w:style w:type="paragraph" w:customStyle="1" w:styleId="TOC20">
    <w:name w:val="TOC 标题2"/>
    <w:basedOn w:val="1"/>
    <w:next w:val="a0"/>
    <w:uiPriority w:val="39"/>
    <w:semiHidden/>
    <w:unhideWhenUsed/>
    <w:qFormat/>
    <w:rsid w:val="006E54E4"/>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Char0">
    <w:name w:val="日期 Char"/>
    <w:basedOn w:val="a1"/>
    <w:qFormat/>
    <w:rsid w:val="006E54E4"/>
    <w:rPr>
      <w:rFonts w:ascii="Calibri" w:eastAsia="宋体" w:hAnsi="Calibri" w:cs="Times New Roman"/>
    </w:rPr>
  </w:style>
  <w:style w:type="paragraph" w:customStyle="1" w:styleId="210">
    <w:name w:val="正文文本缩进 21"/>
    <w:basedOn w:val="a0"/>
    <w:uiPriority w:val="99"/>
    <w:qFormat/>
    <w:rsid w:val="006E54E4"/>
    <w:pPr>
      <w:widowControl w:val="0"/>
      <w:spacing w:line="630" w:lineRule="exact"/>
      <w:ind w:firstLine="420"/>
      <w:jc w:val="both"/>
    </w:pPr>
    <w:rPr>
      <w:kern w:val="2"/>
    </w:rPr>
  </w:style>
  <w:style w:type="table" w:customStyle="1" w:styleId="14">
    <w:name w:val="网格型1"/>
    <w:basedOn w:val="a2"/>
    <w:uiPriority w:val="59"/>
    <w:qFormat/>
    <w:rsid w:val="006E54E4"/>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6E54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qFormat/>
    <w:rsid w:val="006E54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rsid w:val="006E54E4"/>
    <w:rPr>
      <w:kern w:val="2"/>
      <w:sz w:val="21"/>
      <w:szCs w:val="22"/>
    </w:rPr>
  </w:style>
  <w:style w:type="character" w:customStyle="1" w:styleId="afb">
    <w:name w:val="明显引用 字符"/>
    <w:link w:val="afc"/>
    <w:rsid w:val="006E54E4"/>
    <w:rPr>
      <w:b/>
      <w:bCs/>
      <w:i/>
      <w:iCs/>
      <w:color w:val="4F81BD"/>
    </w:rPr>
  </w:style>
  <w:style w:type="character" w:styleId="afd">
    <w:name w:val="Subtle Emphasis"/>
    <w:qFormat/>
    <w:rsid w:val="006E54E4"/>
    <w:rPr>
      <w:i/>
      <w:iCs/>
      <w:color w:val="808080"/>
    </w:rPr>
  </w:style>
  <w:style w:type="character" w:customStyle="1" w:styleId="4CharChar">
    <w:name w:val="标题4 Char Char"/>
    <w:link w:val="42"/>
    <w:rsid w:val="006E54E4"/>
    <w:rPr>
      <w:rFonts w:ascii="Arial" w:hAnsi="Arial"/>
      <w:b/>
      <w:bCs/>
      <w:sz w:val="24"/>
      <w:szCs w:val="32"/>
    </w:rPr>
  </w:style>
  <w:style w:type="character" w:customStyle="1" w:styleId="5CharChar">
    <w:name w:val="标题5 Char Char"/>
    <w:link w:val="51"/>
    <w:rsid w:val="006E54E4"/>
    <w:rPr>
      <w:rFonts w:ascii="Arial" w:hAnsi="Arial"/>
      <w:b/>
      <w:bCs/>
      <w:sz w:val="24"/>
      <w:szCs w:val="32"/>
    </w:rPr>
  </w:style>
  <w:style w:type="character" w:styleId="afe">
    <w:name w:val="Intense Reference"/>
    <w:qFormat/>
    <w:rsid w:val="006E54E4"/>
    <w:rPr>
      <w:b/>
      <w:bCs/>
      <w:smallCaps/>
      <w:color w:val="C0504D"/>
      <w:spacing w:val="5"/>
      <w:u w:val="single"/>
    </w:rPr>
  </w:style>
  <w:style w:type="character" w:styleId="aff">
    <w:name w:val="Book Title"/>
    <w:qFormat/>
    <w:rsid w:val="006E54E4"/>
    <w:rPr>
      <w:b/>
      <w:bCs/>
      <w:smallCaps/>
      <w:spacing w:val="5"/>
    </w:rPr>
  </w:style>
  <w:style w:type="character" w:customStyle="1" w:styleId="Char10">
    <w:name w:val="批注框文本 Char1"/>
    <w:rsid w:val="006E54E4"/>
    <w:rPr>
      <w:kern w:val="2"/>
      <w:sz w:val="18"/>
      <w:szCs w:val="18"/>
    </w:rPr>
  </w:style>
  <w:style w:type="character" w:customStyle="1" w:styleId="aff0">
    <w:name w:val="引用 字符"/>
    <w:link w:val="aff1"/>
    <w:rsid w:val="006E54E4"/>
    <w:rPr>
      <w:i/>
      <w:iCs/>
      <w:color w:val="000000"/>
    </w:rPr>
  </w:style>
  <w:style w:type="character" w:styleId="aff2">
    <w:name w:val="Emphasis"/>
    <w:qFormat/>
    <w:rsid w:val="006E54E4"/>
    <w:rPr>
      <w:i/>
      <w:iCs/>
    </w:rPr>
  </w:style>
  <w:style w:type="character" w:customStyle="1" w:styleId="Char11">
    <w:name w:val="批注主题 Char1"/>
    <w:rsid w:val="006E54E4"/>
    <w:rPr>
      <w:b/>
      <w:bCs/>
      <w:kern w:val="2"/>
      <w:sz w:val="21"/>
      <w:szCs w:val="22"/>
    </w:rPr>
  </w:style>
  <w:style w:type="character" w:customStyle="1" w:styleId="aff3">
    <w:name w:val="正文文本 字符"/>
    <w:link w:val="aff4"/>
    <w:rsid w:val="006E54E4"/>
    <w:rPr>
      <w:rFonts w:ascii="Times New Roman" w:hAnsi="Times New Roman"/>
    </w:rPr>
  </w:style>
  <w:style w:type="character" w:styleId="aff5">
    <w:name w:val="Intense Emphasis"/>
    <w:qFormat/>
    <w:rsid w:val="006E54E4"/>
    <w:rPr>
      <w:b/>
      <w:bCs/>
      <w:i/>
      <w:iCs/>
      <w:color w:val="4F81BD"/>
    </w:rPr>
  </w:style>
  <w:style w:type="character" w:customStyle="1" w:styleId="textcontents">
    <w:name w:val="textcontents"/>
    <w:rsid w:val="006E54E4"/>
    <w:rPr>
      <w:rFonts w:cs="Times New Roman"/>
    </w:rPr>
  </w:style>
  <w:style w:type="character" w:styleId="aff6">
    <w:name w:val="Strong"/>
    <w:uiPriority w:val="22"/>
    <w:qFormat/>
    <w:rsid w:val="006E54E4"/>
    <w:rPr>
      <w:b/>
      <w:bCs/>
    </w:rPr>
  </w:style>
  <w:style w:type="character" w:styleId="aff7">
    <w:name w:val="Subtle Reference"/>
    <w:qFormat/>
    <w:rsid w:val="006E54E4"/>
    <w:rPr>
      <w:smallCaps/>
      <w:color w:val="C0504D"/>
      <w:u w:val="single"/>
    </w:rPr>
  </w:style>
  <w:style w:type="character" w:customStyle="1" w:styleId="CharChar">
    <w:name w:val="批注文字 Char Char"/>
    <w:rsid w:val="006E54E4"/>
    <w:rPr>
      <w:rFonts w:ascii="宋体" w:eastAsia="宋体" w:hAnsi="Times New Roman" w:cs="Times New Roman"/>
      <w:sz w:val="28"/>
      <w:szCs w:val="20"/>
    </w:rPr>
  </w:style>
  <w:style w:type="character" w:customStyle="1" w:styleId="aff8">
    <w:name w:val="标题 字符"/>
    <w:link w:val="aff9"/>
    <w:rsid w:val="00A677EC"/>
    <w:rPr>
      <w:rFonts w:ascii="Cambria" w:eastAsia="宋体" w:hAnsi="Cambria"/>
      <w:b/>
      <w:bCs/>
      <w:sz w:val="24"/>
      <w:szCs w:val="32"/>
    </w:rPr>
  </w:style>
  <w:style w:type="character" w:customStyle="1" w:styleId="Char2">
    <w:name w:val="批注文字 Char"/>
    <w:rsid w:val="006E54E4"/>
    <w:rPr>
      <w:kern w:val="2"/>
      <w:sz w:val="21"/>
      <w:szCs w:val="22"/>
    </w:rPr>
  </w:style>
  <w:style w:type="character" w:customStyle="1" w:styleId="affa">
    <w:name w:val="副标题 字符"/>
    <w:link w:val="affb"/>
    <w:rsid w:val="006E54E4"/>
    <w:rPr>
      <w:rFonts w:ascii="Cambria" w:hAnsi="Cambria"/>
      <w:b/>
      <w:bCs/>
      <w:kern w:val="28"/>
      <w:sz w:val="32"/>
      <w:szCs w:val="32"/>
    </w:rPr>
  </w:style>
  <w:style w:type="character" w:customStyle="1" w:styleId="Char12">
    <w:name w:val="文档结构图 Char1"/>
    <w:rsid w:val="006E54E4"/>
    <w:rPr>
      <w:rFonts w:ascii="宋体"/>
      <w:kern w:val="2"/>
      <w:sz w:val="18"/>
      <w:szCs w:val="18"/>
    </w:rPr>
  </w:style>
  <w:style w:type="paragraph" w:styleId="affc">
    <w:name w:val="Revision"/>
    <w:rsid w:val="006E54E4"/>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6E54E4"/>
    <w:pPr>
      <w:widowControl w:val="0"/>
      <w:spacing w:before="100" w:after="0" w:line="400" w:lineRule="exact"/>
      <w:jc w:val="both"/>
    </w:pPr>
    <w:rPr>
      <w:rFonts w:ascii="Times New Roman" w:eastAsia="黑体" w:hAnsi="Times New Roman" w:cs="宋体"/>
      <w:b w:val="0"/>
      <w:bCs w:val="0"/>
      <w:sz w:val="28"/>
      <w:szCs w:val="20"/>
    </w:rPr>
  </w:style>
  <w:style w:type="paragraph" w:styleId="TOC7">
    <w:name w:val="toc 7"/>
    <w:basedOn w:val="a0"/>
    <w:next w:val="a0"/>
    <w:rsid w:val="006E54E4"/>
    <w:pPr>
      <w:widowControl w:val="0"/>
      <w:ind w:leftChars="1200" w:left="2520"/>
      <w:jc w:val="both"/>
    </w:pPr>
    <w:rPr>
      <w:rFonts w:ascii="Calibri" w:hAnsi="Calibri" w:cs="Times New Roman"/>
      <w:kern w:val="2"/>
      <w:sz w:val="21"/>
      <w:szCs w:val="22"/>
    </w:rPr>
  </w:style>
  <w:style w:type="paragraph" w:styleId="TOC5">
    <w:name w:val="toc 5"/>
    <w:basedOn w:val="a0"/>
    <w:next w:val="a0"/>
    <w:rsid w:val="006E54E4"/>
    <w:pPr>
      <w:widowControl w:val="0"/>
      <w:tabs>
        <w:tab w:val="right" w:leader="dot" w:pos="8296"/>
      </w:tabs>
      <w:ind w:leftChars="500" w:left="1050"/>
      <w:jc w:val="both"/>
    </w:pPr>
    <w:rPr>
      <w:rFonts w:ascii="Calibri" w:hAnsi="Calibri" w:cs="Times New Roman"/>
      <w:kern w:val="2"/>
      <w:sz w:val="21"/>
      <w:szCs w:val="22"/>
    </w:rPr>
  </w:style>
  <w:style w:type="paragraph" w:styleId="TOC9">
    <w:name w:val="toc 9"/>
    <w:basedOn w:val="a0"/>
    <w:next w:val="a0"/>
    <w:rsid w:val="006E54E4"/>
    <w:pPr>
      <w:widowControl w:val="0"/>
      <w:ind w:leftChars="1600" w:left="3360"/>
      <w:jc w:val="both"/>
    </w:pPr>
    <w:rPr>
      <w:rFonts w:ascii="Calibri" w:hAnsi="Calibri" w:cs="Times New Roman"/>
      <w:kern w:val="2"/>
      <w:sz w:val="21"/>
      <w:szCs w:val="22"/>
    </w:rPr>
  </w:style>
  <w:style w:type="character" w:customStyle="1" w:styleId="Char13">
    <w:name w:val="页脚 Char1"/>
    <w:basedOn w:val="a1"/>
    <w:uiPriority w:val="99"/>
    <w:semiHidden/>
    <w:rsid w:val="006E54E4"/>
    <w:rPr>
      <w:kern w:val="2"/>
      <w:sz w:val="18"/>
      <w:szCs w:val="18"/>
    </w:rPr>
  </w:style>
  <w:style w:type="paragraph" w:styleId="affd">
    <w:name w:val="caption"/>
    <w:basedOn w:val="a0"/>
    <w:next w:val="a0"/>
    <w:qFormat/>
    <w:rsid w:val="006E54E4"/>
    <w:pPr>
      <w:widowControl w:val="0"/>
      <w:jc w:val="both"/>
    </w:pPr>
    <w:rPr>
      <w:rFonts w:ascii="Cambria" w:eastAsia="黑体" w:hAnsi="Cambria" w:cs="Times New Roman"/>
      <w:kern w:val="2"/>
      <w:sz w:val="20"/>
      <w:szCs w:val="20"/>
    </w:rPr>
  </w:style>
  <w:style w:type="character" w:customStyle="1" w:styleId="Char20">
    <w:name w:val="批注框文本 Char2"/>
    <w:basedOn w:val="a1"/>
    <w:uiPriority w:val="99"/>
    <w:semiHidden/>
    <w:rsid w:val="006E54E4"/>
    <w:rPr>
      <w:kern w:val="2"/>
      <w:sz w:val="18"/>
      <w:szCs w:val="18"/>
    </w:rPr>
  </w:style>
  <w:style w:type="character" w:customStyle="1" w:styleId="Char14">
    <w:name w:val="批注文字 Char1"/>
    <w:basedOn w:val="a1"/>
    <w:uiPriority w:val="99"/>
    <w:semiHidden/>
    <w:rsid w:val="006E54E4"/>
    <w:rPr>
      <w:kern w:val="2"/>
      <w:sz w:val="21"/>
      <w:szCs w:val="22"/>
    </w:rPr>
  </w:style>
  <w:style w:type="character" w:customStyle="1" w:styleId="15">
    <w:name w:val="批注主题 字符1"/>
    <w:basedOn w:val="af2"/>
    <w:uiPriority w:val="99"/>
    <w:semiHidden/>
    <w:rsid w:val="006E54E4"/>
    <w:rPr>
      <w:rFonts w:ascii="宋体" w:eastAsia="宋体" w:hAnsi="宋体" w:cs="宋体"/>
      <w:b/>
      <w:bCs/>
      <w:kern w:val="0"/>
      <w:sz w:val="24"/>
      <w:szCs w:val="24"/>
    </w:rPr>
  </w:style>
  <w:style w:type="character" w:customStyle="1" w:styleId="Char21">
    <w:name w:val="批注主题 Char2"/>
    <w:basedOn w:val="af2"/>
    <w:uiPriority w:val="99"/>
    <w:rsid w:val="006E54E4"/>
    <w:rPr>
      <w:rFonts w:ascii="宋体" w:eastAsia="宋体" w:hAnsi="宋体" w:cs="宋体"/>
      <w:kern w:val="2"/>
      <w:sz w:val="21"/>
      <w:szCs w:val="22"/>
    </w:rPr>
  </w:style>
  <w:style w:type="paragraph" w:styleId="43">
    <w:name w:val="index 4"/>
    <w:basedOn w:val="a0"/>
    <w:next w:val="a0"/>
    <w:rsid w:val="006E54E4"/>
    <w:pPr>
      <w:widowControl w:val="0"/>
      <w:ind w:leftChars="600" w:left="600"/>
      <w:jc w:val="both"/>
    </w:pPr>
    <w:rPr>
      <w:rFonts w:ascii="Times New Roman" w:hAnsi="Times New Roman" w:cs="Times New Roman"/>
      <w:kern w:val="2"/>
      <w:sz w:val="21"/>
    </w:rPr>
  </w:style>
  <w:style w:type="paragraph" w:styleId="TOC4">
    <w:name w:val="toc 4"/>
    <w:basedOn w:val="a0"/>
    <w:next w:val="a0"/>
    <w:rsid w:val="006E54E4"/>
    <w:pPr>
      <w:widowControl w:val="0"/>
      <w:tabs>
        <w:tab w:val="left" w:pos="1890"/>
        <w:tab w:val="right" w:leader="dot" w:pos="8296"/>
      </w:tabs>
      <w:ind w:leftChars="300" w:left="630"/>
      <w:jc w:val="both"/>
    </w:pPr>
    <w:rPr>
      <w:rFonts w:ascii="Calibri" w:hAnsi="Calibri" w:cs="Times New Roman"/>
      <w:kern w:val="2"/>
      <w:sz w:val="21"/>
      <w:szCs w:val="22"/>
    </w:rPr>
  </w:style>
  <w:style w:type="character" w:customStyle="1" w:styleId="Char22">
    <w:name w:val="文档结构图 Char2"/>
    <w:basedOn w:val="a1"/>
    <w:uiPriority w:val="99"/>
    <w:semiHidden/>
    <w:rsid w:val="006E54E4"/>
    <w:rPr>
      <w:rFonts w:ascii="宋体"/>
      <w:kern w:val="2"/>
      <w:sz w:val="18"/>
      <w:szCs w:val="18"/>
    </w:rPr>
  </w:style>
  <w:style w:type="character" w:customStyle="1" w:styleId="Char15">
    <w:name w:val="页眉 Char1"/>
    <w:basedOn w:val="a1"/>
    <w:uiPriority w:val="99"/>
    <w:semiHidden/>
    <w:rsid w:val="006E54E4"/>
    <w:rPr>
      <w:kern w:val="2"/>
      <w:sz w:val="18"/>
      <w:szCs w:val="18"/>
    </w:rPr>
  </w:style>
  <w:style w:type="character" w:customStyle="1" w:styleId="Char23">
    <w:name w:val="日期 Char2"/>
    <w:basedOn w:val="a1"/>
    <w:uiPriority w:val="99"/>
    <w:semiHidden/>
    <w:rsid w:val="006E54E4"/>
    <w:rPr>
      <w:kern w:val="2"/>
      <w:sz w:val="21"/>
      <w:szCs w:val="22"/>
    </w:rPr>
  </w:style>
  <w:style w:type="paragraph" w:styleId="aff4">
    <w:name w:val="Body Text"/>
    <w:basedOn w:val="a0"/>
    <w:link w:val="aff3"/>
    <w:rsid w:val="006E54E4"/>
    <w:pPr>
      <w:widowControl w:val="0"/>
      <w:adjustRightInd w:val="0"/>
      <w:spacing w:after="60" w:line="360" w:lineRule="atLeast"/>
      <w:ind w:leftChars="30" w:left="72" w:rightChars="30" w:right="30"/>
      <w:jc w:val="center"/>
      <w:textAlignment w:val="baseline"/>
    </w:pPr>
    <w:rPr>
      <w:rFonts w:ascii="Times New Roman" w:eastAsiaTheme="minorEastAsia" w:hAnsi="Times New Roman" w:cstheme="minorBidi"/>
      <w:kern w:val="2"/>
      <w:sz w:val="21"/>
      <w:szCs w:val="22"/>
    </w:rPr>
  </w:style>
  <w:style w:type="character" w:customStyle="1" w:styleId="16">
    <w:name w:val="正文文本 字符1"/>
    <w:basedOn w:val="a1"/>
    <w:uiPriority w:val="99"/>
    <w:semiHidden/>
    <w:rsid w:val="006E54E4"/>
    <w:rPr>
      <w:rFonts w:ascii="宋体" w:eastAsia="宋体" w:hAnsi="宋体" w:cs="宋体"/>
      <w:kern w:val="0"/>
      <w:sz w:val="24"/>
      <w:szCs w:val="24"/>
    </w:rPr>
  </w:style>
  <w:style w:type="character" w:customStyle="1" w:styleId="Char24">
    <w:name w:val="正文文本 Char2"/>
    <w:basedOn w:val="a1"/>
    <w:uiPriority w:val="99"/>
    <w:semiHidden/>
    <w:rsid w:val="006E54E4"/>
    <w:rPr>
      <w:kern w:val="2"/>
      <w:sz w:val="21"/>
      <w:szCs w:val="22"/>
    </w:rPr>
  </w:style>
  <w:style w:type="paragraph" w:styleId="affe">
    <w:name w:val="Normal (Web)"/>
    <w:basedOn w:val="a0"/>
    <w:uiPriority w:val="99"/>
    <w:rsid w:val="006E54E4"/>
    <w:pPr>
      <w:spacing w:before="100" w:beforeAutospacing="1" w:after="100" w:afterAutospacing="1" w:line="320" w:lineRule="atLeast"/>
    </w:pPr>
    <w:rPr>
      <w:rFonts w:cs="Times New Roman"/>
      <w:sz w:val="18"/>
      <w:szCs w:val="18"/>
    </w:rPr>
  </w:style>
  <w:style w:type="paragraph" w:styleId="afff">
    <w:name w:val="Normal Indent"/>
    <w:basedOn w:val="a0"/>
    <w:link w:val="afff0"/>
    <w:qFormat/>
    <w:rsid w:val="006E54E4"/>
    <w:pPr>
      <w:widowControl w:val="0"/>
      <w:adjustRightInd w:val="0"/>
      <w:spacing w:line="360" w:lineRule="atLeast"/>
      <w:ind w:firstLine="482"/>
      <w:jc w:val="both"/>
      <w:textAlignment w:val="baseline"/>
    </w:pPr>
    <w:rPr>
      <w:rFonts w:ascii="Times New Roman" w:hAnsi="Times New Roman" w:cs="Times New Roman"/>
      <w:szCs w:val="20"/>
    </w:rPr>
  </w:style>
  <w:style w:type="paragraph" w:styleId="aff9">
    <w:name w:val="Title"/>
    <w:basedOn w:val="a0"/>
    <w:next w:val="a0"/>
    <w:link w:val="aff8"/>
    <w:qFormat/>
    <w:rsid w:val="00A677EC"/>
    <w:pPr>
      <w:widowControl w:val="0"/>
      <w:spacing w:before="240" w:after="60"/>
      <w:outlineLvl w:val="0"/>
    </w:pPr>
    <w:rPr>
      <w:rFonts w:ascii="Cambria" w:hAnsi="Cambria" w:cstheme="minorBidi"/>
      <w:b/>
      <w:bCs/>
      <w:kern w:val="2"/>
      <w:szCs w:val="32"/>
    </w:rPr>
  </w:style>
  <w:style w:type="character" w:customStyle="1" w:styleId="17">
    <w:name w:val="标题 字符1"/>
    <w:basedOn w:val="a1"/>
    <w:uiPriority w:val="10"/>
    <w:rsid w:val="006E54E4"/>
    <w:rPr>
      <w:rFonts w:asciiTheme="majorHAnsi" w:eastAsiaTheme="majorEastAsia" w:hAnsiTheme="majorHAnsi" w:cstheme="majorBidi"/>
      <w:b/>
      <w:bCs/>
      <w:kern w:val="0"/>
      <w:sz w:val="32"/>
      <w:szCs w:val="32"/>
    </w:rPr>
  </w:style>
  <w:style w:type="character" w:customStyle="1" w:styleId="Char16">
    <w:name w:val="标题 Char1"/>
    <w:basedOn w:val="a1"/>
    <w:uiPriority w:val="10"/>
    <w:rsid w:val="006E54E4"/>
    <w:rPr>
      <w:rFonts w:asciiTheme="majorHAnsi" w:eastAsia="宋体" w:hAnsiTheme="majorHAnsi" w:cstheme="majorBidi"/>
      <w:b/>
      <w:bCs/>
      <w:kern w:val="2"/>
      <w:sz w:val="32"/>
      <w:szCs w:val="32"/>
    </w:rPr>
  </w:style>
  <w:style w:type="paragraph" w:styleId="TOC">
    <w:name w:val="TOC Heading"/>
    <w:basedOn w:val="1"/>
    <w:next w:val="a0"/>
    <w:qFormat/>
    <w:rsid w:val="006E54E4"/>
    <w:pPr>
      <w:widowControl w:val="0"/>
      <w:spacing w:line="576" w:lineRule="auto"/>
      <w:jc w:val="both"/>
      <w:outlineLvl w:val="9"/>
    </w:pPr>
    <w:rPr>
      <w:rFonts w:ascii="Calibri" w:hAnsi="Calibri" w:cs="Times New Roman"/>
    </w:rPr>
  </w:style>
  <w:style w:type="paragraph" w:styleId="TOC6">
    <w:name w:val="toc 6"/>
    <w:basedOn w:val="a0"/>
    <w:next w:val="a0"/>
    <w:rsid w:val="006E54E4"/>
    <w:pPr>
      <w:widowControl w:val="0"/>
      <w:ind w:leftChars="1000" w:left="2100"/>
      <w:jc w:val="both"/>
    </w:pPr>
    <w:rPr>
      <w:rFonts w:ascii="Calibri" w:hAnsi="Calibri" w:cs="Times New Roman"/>
      <w:kern w:val="2"/>
      <w:sz w:val="21"/>
      <w:szCs w:val="22"/>
    </w:rPr>
  </w:style>
  <w:style w:type="paragraph" w:styleId="affb">
    <w:name w:val="Subtitle"/>
    <w:basedOn w:val="a0"/>
    <w:next w:val="a0"/>
    <w:link w:val="affa"/>
    <w:qFormat/>
    <w:rsid w:val="006E54E4"/>
    <w:pPr>
      <w:widowControl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8">
    <w:name w:val="副标题 字符1"/>
    <w:basedOn w:val="a1"/>
    <w:uiPriority w:val="11"/>
    <w:rsid w:val="006E54E4"/>
    <w:rPr>
      <w:b/>
      <w:bCs/>
      <w:kern w:val="28"/>
      <w:sz w:val="32"/>
      <w:szCs w:val="32"/>
    </w:rPr>
  </w:style>
  <w:style w:type="character" w:customStyle="1" w:styleId="Char17">
    <w:name w:val="副标题 Char1"/>
    <w:basedOn w:val="a1"/>
    <w:uiPriority w:val="11"/>
    <w:rsid w:val="006E54E4"/>
    <w:rPr>
      <w:rFonts w:asciiTheme="majorHAnsi" w:eastAsia="宋体" w:hAnsiTheme="majorHAnsi" w:cstheme="majorBidi"/>
      <w:b/>
      <w:bCs/>
      <w:kern w:val="28"/>
      <w:sz w:val="32"/>
      <w:szCs w:val="32"/>
    </w:rPr>
  </w:style>
  <w:style w:type="paragraph" w:styleId="TOC8">
    <w:name w:val="toc 8"/>
    <w:basedOn w:val="a0"/>
    <w:next w:val="a0"/>
    <w:rsid w:val="006E54E4"/>
    <w:pPr>
      <w:widowControl w:val="0"/>
      <w:ind w:leftChars="1400" w:left="2940"/>
      <w:jc w:val="both"/>
    </w:pPr>
    <w:rPr>
      <w:rFonts w:ascii="Calibri" w:hAnsi="Calibri" w:cs="Times New Roman"/>
      <w:kern w:val="2"/>
      <w:sz w:val="21"/>
      <w:szCs w:val="22"/>
    </w:rPr>
  </w:style>
  <w:style w:type="paragraph" w:customStyle="1" w:styleId="42">
    <w:name w:val="标题4"/>
    <w:basedOn w:val="2"/>
    <w:next w:val="43"/>
    <w:link w:val="4CharChar"/>
    <w:rsid w:val="006E54E4"/>
    <w:pPr>
      <w:widowControl w:val="0"/>
      <w:spacing w:line="413" w:lineRule="auto"/>
      <w:jc w:val="both"/>
    </w:pPr>
    <w:rPr>
      <w:rFonts w:ascii="Arial" w:eastAsiaTheme="minorEastAsia" w:hAnsi="Arial" w:cstheme="minorBidi"/>
      <w:kern w:val="2"/>
      <w:sz w:val="24"/>
    </w:rPr>
  </w:style>
  <w:style w:type="paragraph" w:styleId="afc">
    <w:name w:val="Intense Quote"/>
    <w:basedOn w:val="a0"/>
    <w:next w:val="a0"/>
    <w:link w:val="afb"/>
    <w:qFormat/>
    <w:rsid w:val="006E54E4"/>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9">
    <w:name w:val="明显引用 字符1"/>
    <w:basedOn w:val="a1"/>
    <w:uiPriority w:val="30"/>
    <w:rsid w:val="006E54E4"/>
    <w:rPr>
      <w:rFonts w:ascii="宋体" w:eastAsia="宋体" w:hAnsi="宋体" w:cs="宋体"/>
      <w:i/>
      <w:iCs/>
      <w:color w:val="4472C4" w:themeColor="accent1"/>
      <w:kern w:val="0"/>
      <w:sz w:val="24"/>
      <w:szCs w:val="24"/>
    </w:rPr>
  </w:style>
  <w:style w:type="character" w:customStyle="1" w:styleId="Char18">
    <w:name w:val="明显引用 Char1"/>
    <w:basedOn w:val="a1"/>
    <w:uiPriority w:val="30"/>
    <w:rsid w:val="006E54E4"/>
    <w:rPr>
      <w:b/>
      <w:bCs/>
      <w:i/>
      <w:iCs/>
      <w:color w:val="4472C4" w:themeColor="accent1"/>
      <w:kern w:val="2"/>
      <w:sz w:val="21"/>
      <w:szCs w:val="22"/>
    </w:rPr>
  </w:style>
  <w:style w:type="paragraph" w:customStyle="1" w:styleId="378020">
    <w:name w:val="样式 标题 3 + (中文) 黑体 小四 非加粗 段前: 7.8 磅 段后: 0 磅 行距: 固定值 20 磅"/>
    <w:basedOn w:val="3"/>
    <w:rsid w:val="006E54E4"/>
    <w:pPr>
      <w:spacing w:line="400" w:lineRule="exact"/>
    </w:pPr>
    <w:rPr>
      <w:rFonts w:ascii="Times New Roman" w:eastAsia="黑体" w:hAnsi="Times New Roman" w:cs="宋体"/>
      <w:b w:val="0"/>
      <w:bCs w:val="0"/>
      <w:sz w:val="24"/>
      <w:szCs w:val="20"/>
    </w:rPr>
  </w:style>
  <w:style w:type="paragraph" w:customStyle="1" w:styleId="afff1">
    <w:name w:val="空半行"/>
    <w:basedOn w:val="a0"/>
    <w:rsid w:val="006E54E4"/>
    <w:pPr>
      <w:widowControl w:val="0"/>
      <w:adjustRightInd w:val="0"/>
      <w:spacing w:line="120" w:lineRule="exact"/>
      <w:jc w:val="both"/>
      <w:textAlignment w:val="baseline"/>
    </w:pPr>
    <w:rPr>
      <w:rFonts w:ascii="Times New Roman" w:eastAsia="仿宋_GB2312" w:hAnsi="Times New Roman" w:cs="Times New Roman"/>
      <w:color w:val="FFFFFF"/>
      <w:sz w:val="30"/>
      <w:szCs w:val="20"/>
    </w:rPr>
  </w:style>
  <w:style w:type="paragraph" w:styleId="aff1">
    <w:name w:val="Quote"/>
    <w:basedOn w:val="a0"/>
    <w:next w:val="a0"/>
    <w:link w:val="aff0"/>
    <w:qFormat/>
    <w:rsid w:val="006E54E4"/>
    <w:pPr>
      <w:widowControl w:val="0"/>
      <w:jc w:val="both"/>
    </w:pPr>
    <w:rPr>
      <w:rFonts w:asciiTheme="minorHAnsi" w:eastAsiaTheme="minorEastAsia" w:hAnsiTheme="minorHAnsi" w:cstheme="minorBidi"/>
      <w:i/>
      <w:iCs/>
      <w:color w:val="000000"/>
      <w:kern w:val="2"/>
      <w:sz w:val="21"/>
      <w:szCs w:val="22"/>
    </w:rPr>
  </w:style>
  <w:style w:type="character" w:customStyle="1" w:styleId="1a">
    <w:name w:val="引用 字符1"/>
    <w:basedOn w:val="a1"/>
    <w:uiPriority w:val="29"/>
    <w:rsid w:val="006E54E4"/>
    <w:rPr>
      <w:rFonts w:ascii="宋体" w:eastAsia="宋体" w:hAnsi="宋体" w:cs="宋体"/>
      <w:i/>
      <w:iCs/>
      <w:color w:val="404040" w:themeColor="text1" w:themeTint="BF"/>
      <w:kern w:val="0"/>
      <w:sz w:val="24"/>
      <w:szCs w:val="24"/>
    </w:rPr>
  </w:style>
  <w:style w:type="character" w:customStyle="1" w:styleId="Char19">
    <w:name w:val="引用 Char1"/>
    <w:basedOn w:val="a1"/>
    <w:uiPriority w:val="29"/>
    <w:rsid w:val="006E54E4"/>
    <w:rPr>
      <w:i/>
      <w:iCs/>
      <w:color w:val="000000" w:themeColor="text1"/>
      <w:kern w:val="2"/>
      <w:sz w:val="21"/>
      <w:szCs w:val="22"/>
    </w:rPr>
  </w:style>
  <w:style w:type="paragraph" w:customStyle="1" w:styleId="51">
    <w:name w:val="标题5"/>
    <w:basedOn w:val="3"/>
    <w:link w:val="5CharChar"/>
    <w:rsid w:val="006E54E4"/>
    <w:pPr>
      <w:spacing w:line="413" w:lineRule="auto"/>
    </w:pPr>
    <w:rPr>
      <w:rFonts w:ascii="Arial" w:hAnsi="Arial"/>
      <w:sz w:val="24"/>
    </w:rPr>
  </w:style>
  <w:style w:type="paragraph" w:customStyle="1" w:styleId="flNote">
    <w:name w:val="flNote"/>
    <w:basedOn w:val="a0"/>
    <w:rsid w:val="006E54E4"/>
    <w:pPr>
      <w:widowControl w:val="0"/>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afff2">
    <w:name w:val="目录"/>
    <w:basedOn w:val="a0"/>
    <w:rsid w:val="006E54E4"/>
    <w:pPr>
      <w:jc w:val="center"/>
    </w:pPr>
    <w:rPr>
      <w:rFonts w:hAnsi="Times New Roman" w:cs="Times New Roman"/>
      <w:b/>
      <w:sz w:val="36"/>
      <w:szCs w:val="20"/>
    </w:rPr>
  </w:style>
  <w:style w:type="paragraph" w:customStyle="1" w:styleId="afff3">
    <w:name w:val="图表文字"/>
    <w:basedOn w:val="a0"/>
    <w:rsid w:val="006E54E4"/>
    <w:pPr>
      <w:adjustRightInd w:val="0"/>
      <w:spacing w:before="120" w:after="120"/>
      <w:jc w:val="center"/>
    </w:pPr>
    <w:rPr>
      <w:rFonts w:ascii="黑体" w:eastAsia="黑体" w:hAnsi="Times New Roman" w:cs="Times New Roman"/>
      <w:sz w:val="28"/>
      <w:szCs w:val="20"/>
    </w:rPr>
  </w:style>
  <w:style w:type="paragraph" w:customStyle="1" w:styleId="afff4">
    <w:name w:val="表头"/>
    <w:basedOn w:val="a0"/>
    <w:rsid w:val="006E54E4"/>
    <w:pPr>
      <w:widowControl w:val="0"/>
      <w:spacing w:line="360" w:lineRule="auto"/>
      <w:jc w:val="center"/>
    </w:pPr>
    <w:rPr>
      <w:rFonts w:ascii="黑体" w:eastAsia="黑体" w:hAnsi="Times New Roman" w:cs="Times New Roman"/>
      <w:szCs w:val="20"/>
    </w:rPr>
  </w:style>
  <w:style w:type="paragraph" w:customStyle="1" w:styleId="title12">
    <w:name w:val="title12"/>
    <w:basedOn w:val="a0"/>
    <w:rsid w:val="006420F0"/>
    <w:pPr>
      <w:spacing w:before="150" w:line="510" w:lineRule="atLeast"/>
    </w:pPr>
    <w:rPr>
      <w:b/>
      <w:bCs/>
      <w:sz w:val="23"/>
      <w:szCs w:val="23"/>
    </w:rPr>
  </w:style>
  <w:style w:type="paragraph" w:customStyle="1" w:styleId="title1">
    <w:name w:val="title1"/>
    <w:basedOn w:val="a0"/>
    <w:rsid w:val="00C526B5"/>
    <w:pPr>
      <w:spacing w:before="100" w:beforeAutospacing="1" w:after="100" w:afterAutospacing="1"/>
    </w:pPr>
  </w:style>
  <w:style w:type="character" w:customStyle="1" w:styleId="25">
    <w:name w:val="未处理的提及2"/>
    <w:basedOn w:val="a1"/>
    <w:uiPriority w:val="99"/>
    <w:semiHidden/>
    <w:unhideWhenUsed/>
    <w:rsid w:val="00C72009"/>
    <w:rPr>
      <w:color w:val="605E5C"/>
      <w:shd w:val="clear" w:color="auto" w:fill="E1DFDD"/>
    </w:rPr>
  </w:style>
  <w:style w:type="paragraph" w:customStyle="1" w:styleId="TableParagraph">
    <w:name w:val="Table Paragraph"/>
    <w:basedOn w:val="a0"/>
    <w:uiPriority w:val="1"/>
    <w:qFormat/>
    <w:rsid w:val="005337EC"/>
    <w:pPr>
      <w:widowControl w:val="0"/>
      <w:autoSpaceDE w:val="0"/>
      <w:autoSpaceDN w:val="0"/>
    </w:pPr>
    <w:rPr>
      <w:sz w:val="22"/>
      <w:szCs w:val="22"/>
      <w:lang w:val="zh-CN" w:bidi="zh-CN"/>
    </w:rPr>
  </w:style>
  <w:style w:type="table" w:customStyle="1" w:styleId="TableNormal">
    <w:name w:val="Table Normal"/>
    <w:uiPriority w:val="2"/>
    <w:semiHidden/>
    <w:unhideWhenUsed/>
    <w:qFormat/>
    <w:rsid w:val="009A512C"/>
    <w:pPr>
      <w:widowControl w:val="0"/>
    </w:pPr>
    <w:rPr>
      <w:kern w:val="0"/>
      <w:sz w:val="22"/>
      <w:lang w:eastAsia="en-US"/>
    </w:rPr>
    <w:tblPr>
      <w:tblInd w:w="0" w:type="dxa"/>
      <w:tblCellMar>
        <w:top w:w="0" w:type="dxa"/>
        <w:left w:w="0" w:type="dxa"/>
        <w:bottom w:w="0" w:type="dxa"/>
        <w:right w:w="0" w:type="dxa"/>
      </w:tblCellMar>
    </w:tblPr>
  </w:style>
  <w:style w:type="character" w:customStyle="1" w:styleId="sccitenum">
    <w:name w:val="sc_cite_num"/>
    <w:basedOn w:val="a1"/>
    <w:qFormat/>
    <w:rsid w:val="00D94B53"/>
  </w:style>
  <w:style w:type="character" w:styleId="HTML">
    <w:name w:val="HTML Typewriter"/>
    <w:rsid w:val="00A826BC"/>
    <w:rPr>
      <w:rFonts w:ascii="monospace" w:eastAsia="monospace" w:hAnsi="monospace" w:cs="monospace" w:hint="default"/>
      <w:sz w:val="20"/>
    </w:rPr>
  </w:style>
  <w:style w:type="paragraph" w:styleId="afff5">
    <w:name w:val="Body Text First Indent"/>
    <w:basedOn w:val="aff4"/>
    <w:link w:val="afff6"/>
    <w:uiPriority w:val="99"/>
    <w:semiHidden/>
    <w:unhideWhenUsed/>
    <w:rsid w:val="00DE7EE7"/>
    <w:pPr>
      <w:widowControl/>
      <w:adjustRightInd/>
      <w:spacing w:after="120" w:line="240" w:lineRule="auto"/>
      <w:ind w:leftChars="0" w:left="0" w:rightChars="0" w:right="0" w:firstLineChars="100" w:firstLine="420"/>
      <w:jc w:val="left"/>
      <w:textAlignment w:val="auto"/>
    </w:pPr>
    <w:rPr>
      <w:rFonts w:ascii="宋体" w:eastAsia="宋体" w:hAnsi="宋体" w:cs="宋体"/>
      <w:kern w:val="0"/>
      <w:sz w:val="24"/>
      <w:szCs w:val="24"/>
    </w:rPr>
  </w:style>
  <w:style w:type="character" w:customStyle="1" w:styleId="afff6">
    <w:name w:val="正文文本首行缩进 字符"/>
    <w:basedOn w:val="aff3"/>
    <w:link w:val="afff5"/>
    <w:uiPriority w:val="99"/>
    <w:semiHidden/>
    <w:rsid w:val="00DE7EE7"/>
    <w:rPr>
      <w:rFonts w:ascii="宋体" w:eastAsia="宋体" w:hAnsi="宋体" w:cs="宋体"/>
      <w:kern w:val="0"/>
      <w:sz w:val="24"/>
      <w:szCs w:val="24"/>
    </w:rPr>
  </w:style>
  <w:style w:type="paragraph" w:styleId="26">
    <w:name w:val="Body Text 2"/>
    <w:basedOn w:val="a0"/>
    <w:link w:val="27"/>
    <w:uiPriority w:val="99"/>
    <w:semiHidden/>
    <w:unhideWhenUsed/>
    <w:qFormat/>
    <w:rsid w:val="00A35FAC"/>
    <w:pPr>
      <w:spacing w:after="120" w:line="480" w:lineRule="auto"/>
    </w:pPr>
  </w:style>
  <w:style w:type="character" w:customStyle="1" w:styleId="27">
    <w:name w:val="正文文本 2 字符"/>
    <w:basedOn w:val="a1"/>
    <w:link w:val="26"/>
    <w:uiPriority w:val="99"/>
    <w:semiHidden/>
    <w:qFormat/>
    <w:rsid w:val="00A35FAC"/>
    <w:rPr>
      <w:rFonts w:ascii="宋体" w:eastAsia="宋体" w:hAnsi="宋体" w:cs="宋体"/>
      <w:kern w:val="0"/>
      <w:sz w:val="24"/>
      <w:szCs w:val="24"/>
    </w:rPr>
  </w:style>
  <w:style w:type="paragraph" w:customStyle="1" w:styleId="a">
    <w:name w:val="字母编号列项（一级）"/>
    <w:qFormat/>
    <w:rsid w:val="00D64E14"/>
    <w:pPr>
      <w:numPr>
        <w:numId w:val="5"/>
      </w:numPr>
      <w:tabs>
        <w:tab w:val="num" w:pos="360"/>
        <w:tab w:val="left" w:pos="839"/>
      </w:tabs>
      <w:ind w:left="0" w:firstLine="0"/>
      <w:jc w:val="both"/>
    </w:pPr>
    <w:rPr>
      <w:rFonts w:ascii="宋体" w:eastAsia="宋体" w:hAnsi="Times New Roman" w:cs="Times New Roman"/>
      <w:kern w:val="0"/>
      <w:szCs w:val="20"/>
    </w:rPr>
  </w:style>
  <w:style w:type="paragraph" w:customStyle="1" w:styleId="afff7">
    <w:name w:val="一级条标题"/>
    <w:next w:val="a0"/>
    <w:rsid w:val="00D64E14"/>
    <w:pPr>
      <w:tabs>
        <w:tab w:val="num" w:pos="360"/>
      </w:tabs>
      <w:spacing w:beforeLines="50" w:before="156" w:afterLines="50" w:after="156"/>
      <w:outlineLvl w:val="2"/>
    </w:pPr>
    <w:rPr>
      <w:rFonts w:ascii="黑体" w:eastAsia="黑体" w:hAnsi="Times New Roman" w:cs="Times New Roman"/>
      <w:kern w:val="0"/>
      <w:szCs w:val="21"/>
    </w:rPr>
  </w:style>
  <w:style w:type="paragraph" w:customStyle="1" w:styleId="u-content1">
    <w:name w:val="u-content1"/>
    <w:basedOn w:val="a0"/>
    <w:rsid w:val="003221FB"/>
    <w:pPr>
      <w:spacing w:line="480" w:lineRule="atLeast"/>
      <w:ind w:firstLine="480"/>
    </w:pPr>
    <w:rPr>
      <w:sz w:val="21"/>
      <w:szCs w:val="21"/>
    </w:rPr>
  </w:style>
  <w:style w:type="paragraph" w:customStyle="1" w:styleId="afff8">
    <w:name w:val="表格文字"/>
    <w:qFormat/>
    <w:rsid w:val="001C35DD"/>
    <w:pPr>
      <w:ind w:leftChars="-5" w:left="4" w:hangingChars="6" w:hanging="14"/>
    </w:pPr>
    <w:rPr>
      <w:rFonts w:ascii="宋体" w:eastAsia="宋体" w:hAnsi="宋体" w:cs="Times New Roman"/>
      <w:iCs/>
      <w:kern w:val="0"/>
      <w:sz w:val="24"/>
      <w:szCs w:val="21"/>
      <w:lang w:val="zh-CN"/>
    </w:rPr>
  </w:style>
  <w:style w:type="character" w:customStyle="1" w:styleId="4Char">
    <w:name w:val="标题 4 Char"/>
    <w:rsid w:val="006C66C9"/>
    <w:rPr>
      <w:rFonts w:ascii="等线 Light" w:eastAsia="等线 Light" w:hAnsi="等线 Light" w:cs="Times New Roman"/>
      <w:b/>
      <w:bCs/>
      <w:sz w:val="28"/>
      <w:szCs w:val="28"/>
    </w:rPr>
  </w:style>
  <w:style w:type="character" w:customStyle="1" w:styleId="u-content">
    <w:name w:val="u-content"/>
    <w:basedOn w:val="a1"/>
    <w:rsid w:val="00CC0387"/>
    <w:rPr>
      <w:sz w:val="21"/>
      <w:szCs w:val="21"/>
    </w:rPr>
  </w:style>
  <w:style w:type="character" w:customStyle="1" w:styleId="afff0">
    <w:name w:val="正文缩进 字符"/>
    <w:link w:val="afff"/>
    <w:rsid w:val="00371F14"/>
    <w:rPr>
      <w:rFonts w:ascii="Times New Roman" w:eastAsia="宋体" w:hAnsi="Times New Roman" w:cs="Times New Roman"/>
      <w:kern w:val="0"/>
      <w:sz w:val="24"/>
      <w:szCs w:val="20"/>
    </w:rPr>
  </w:style>
  <w:style w:type="paragraph" w:customStyle="1" w:styleId="28">
    <w:name w:val="样式 首行缩进:  2 字符"/>
    <w:basedOn w:val="a0"/>
    <w:rsid w:val="00371F14"/>
    <w:pPr>
      <w:widowControl w:val="0"/>
      <w:spacing w:line="400" w:lineRule="exact"/>
      <w:ind w:firstLineChars="200" w:firstLine="200"/>
      <w:jc w:val="both"/>
    </w:pPr>
    <w:rPr>
      <w:rFonts w:ascii="Calibri" w:hAnsi="Calibri"/>
      <w:kern w:val="2"/>
      <w:szCs w:val="20"/>
    </w:rPr>
  </w:style>
  <w:style w:type="paragraph" w:customStyle="1" w:styleId="1b">
    <w:name w:val="普通(网站)1"/>
    <w:basedOn w:val="a0"/>
    <w:qFormat/>
    <w:rsid w:val="00EE49F7"/>
    <w:pPr>
      <w:spacing w:before="100" w:beforeAutospacing="1" w:after="100" w:afterAutospacing="1"/>
    </w:pPr>
    <w:rPr>
      <w:rFonts w:eastAsiaTheme="minorEastAsia"/>
    </w:rPr>
  </w:style>
  <w:style w:type="paragraph" w:customStyle="1" w:styleId="1c">
    <w:name w:val="正文1"/>
    <w:qFormat/>
    <w:rsid w:val="00EE49F7"/>
    <w:pPr>
      <w:widowControl w:val="0"/>
      <w:adjustRightInd w:val="0"/>
      <w:spacing w:line="315" w:lineRule="atLeast"/>
      <w:textAlignment w:val="baseline"/>
    </w:pPr>
    <w:rPr>
      <w:rFonts w:ascii="宋体"/>
      <w:kern w:val="0"/>
      <w:sz w:val="24"/>
    </w:rPr>
  </w:style>
  <w:style w:type="paragraph" w:styleId="afff9">
    <w:name w:val="Plain Text"/>
    <w:basedOn w:val="a0"/>
    <w:next w:val="4"/>
    <w:link w:val="afffa"/>
    <w:qFormat/>
    <w:rsid w:val="00CD0C33"/>
    <w:pPr>
      <w:widowControl w:val="0"/>
      <w:jc w:val="both"/>
    </w:pPr>
    <w:rPr>
      <w:rFonts w:hAnsi="Courier New" w:cs="Courier New"/>
      <w:kern w:val="2"/>
      <w:sz w:val="21"/>
      <w:szCs w:val="21"/>
    </w:rPr>
  </w:style>
  <w:style w:type="character" w:customStyle="1" w:styleId="afffa">
    <w:name w:val="纯文本 字符"/>
    <w:basedOn w:val="a1"/>
    <w:link w:val="afff9"/>
    <w:rsid w:val="00CD0C33"/>
    <w:rPr>
      <w:rFonts w:ascii="宋体" w:eastAsia="宋体" w:hAnsi="Courier New" w:cs="Courier New"/>
      <w:szCs w:val="21"/>
    </w:rPr>
  </w:style>
  <w:style w:type="paragraph" w:customStyle="1" w:styleId="1d">
    <w:name w:val="正文文本1"/>
    <w:basedOn w:val="a0"/>
    <w:qFormat/>
    <w:rsid w:val="00A66EFA"/>
    <w:pPr>
      <w:widowControl w:val="0"/>
      <w:spacing w:after="130" w:line="324" w:lineRule="auto"/>
      <w:ind w:firstLine="400"/>
      <w:jc w:val="both"/>
    </w:pPr>
    <w:rPr>
      <w:color w:val="E47A6E"/>
      <w:kern w:val="2"/>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051">
      <w:bodyDiv w:val="1"/>
      <w:marLeft w:val="0"/>
      <w:marRight w:val="0"/>
      <w:marTop w:val="0"/>
      <w:marBottom w:val="0"/>
      <w:divBdr>
        <w:top w:val="none" w:sz="0" w:space="0" w:color="auto"/>
        <w:left w:val="none" w:sz="0" w:space="0" w:color="auto"/>
        <w:bottom w:val="none" w:sz="0" w:space="0" w:color="auto"/>
        <w:right w:val="none" w:sz="0" w:space="0" w:color="auto"/>
      </w:divBdr>
      <w:divsChild>
        <w:div w:id="1257901647">
          <w:marLeft w:val="0"/>
          <w:marRight w:val="0"/>
          <w:marTop w:val="0"/>
          <w:marBottom w:val="0"/>
          <w:divBdr>
            <w:top w:val="none" w:sz="0" w:space="0" w:color="auto"/>
            <w:left w:val="none" w:sz="0" w:space="0" w:color="auto"/>
            <w:bottom w:val="none" w:sz="0" w:space="0" w:color="auto"/>
            <w:right w:val="none" w:sz="0" w:space="0" w:color="auto"/>
          </w:divBdr>
          <w:divsChild>
            <w:div w:id="865213043">
              <w:marLeft w:val="0"/>
              <w:marRight w:val="0"/>
              <w:marTop w:val="0"/>
              <w:marBottom w:val="0"/>
              <w:divBdr>
                <w:top w:val="none" w:sz="0" w:space="0" w:color="auto"/>
                <w:left w:val="none" w:sz="0" w:space="0" w:color="auto"/>
                <w:bottom w:val="none" w:sz="0" w:space="0" w:color="auto"/>
                <w:right w:val="none" w:sz="0" w:space="0" w:color="auto"/>
              </w:divBdr>
              <w:divsChild>
                <w:div w:id="12690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4738">
      <w:bodyDiv w:val="1"/>
      <w:marLeft w:val="0"/>
      <w:marRight w:val="0"/>
      <w:marTop w:val="0"/>
      <w:marBottom w:val="0"/>
      <w:divBdr>
        <w:top w:val="none" w:sz="0" w:space="0" w:color="auto"/>
        <w:left w:val="none" w:sz="0" w:space="0" w:color="auto"/>
        <w:bottom w:val="none" w:sz="0" w:space="0" w:color="auto"/>
        <w:right w:val="none" w:sz="0" w:space="0" w:color="auto"/>
      </w:divBdr>
    </w:div>
    <w:div w:id="148599062">
      <w:bodyDiv w:val="1"/>
      <w:marLeft w:val="0"/>
      <w:marRight w:val="0"/>
      <w:marTop w:val="0"/>
      <w:marBottom w:val="0"/>
      <w:divBdr>
        <w:top w:val="none" w:sz="0" w:space="0" w:color="auto"/>
        <w:left w:val="none" w:sz="0" w:space="0" w:color="auto"/>
        <w:bottom w:val="none" w:sz="0" w:space="0" w:color="auto"/>
        <w:right w:val="none" w:sz="0" w:space="0" w:color="auto"/>
      </w:divBdr>
    </w:div>
    <w:div w:id="177428799">
      <w:bodyDiv w:val="1"/>
      <w:marLeft w:val="0"/>
      <w:marRight w:val="0"/>
      <w:marTop w:val="0"/>
      <w:marBottom w:val="0"/>
      <w:divBdr>
        <w:top w:val="none" w:sz="0" w:space="0" w:color="auto"/>
        <w:left w:val="none" w:sz="0" w:space="0" w:color="auto"/>
        <w:bottom w:val="none" w:sz="0" w:space="0" w:color="auto"/>
        <w:right w:val="none" w:sz="0" w:space="0" w:color="auto"/>
      </w:divBdr>
    </w:div>
    <w:div w:id="189801503">
      <w:bodyDiv w:val="1"/>
      <w:marLeft w:val="0"/>
      <w:marRight w:val="0"/>
      <w:marTop w:val="0"/>
      <w:marBottom w:val="0"/>
      <w:divBdr>
        <w:top w:val="none" w:sz="0" w:space="0" w:color="auto"/>
        <w:left w:val="none" w:sz="0" w:space="0" w:color="auto"/>
        <w:bottom w:val="none" w:sz="0" w:space="0" w:color="auto"/>
        <w:right w:val="none" w:sz="0" w:space="0" w:color="auto"/>
      </w:divBdr>
      <w:divsChild>
        <w:div w:id="1397121972">
          <w:marLeft w:val="0"/>
          <w:marRight w:val="0"/>
          <w:marTop w:val="0"/>
          <w:marBottom w:val="0"/>
          <w:divBdr>
            <w:top w:val="none" w:sz="0" w:space="0" w:color="auto"/>
            <w:left w:val="none" w:sz="0" w:space="0" w:color="auto"/>
            <w:bottom w:val="none" w:sz="0" w:space="0" w:color="auto"/>
            <w:right w:val="none" w:sz="0" w:space="0" w:color="auto"/>
          </w:divBdr>
          <w:divsChild>
            <w:div w:id="2071422408">
              <w:marLeft w:val="0"/>
              <w:marRight w:val="0"/>
              <w:marTop w:val="0"/>
              <w:marBottom w:val="0"/>
              <w:divBdr>
                <w:top w:val="none" w:sz="0" w:space="0" w:color="auto"/>
                <w:left w:val="none" w:sz="0" w:space="0" w:color="auto"/>
                <w:bottom w:val="none" w:sz="0" w:space="0" w:color="auto"/>
                <w:right w:val="none" w:sz="0" w:space="0" w:color="auto"/>
              </w:divBdr>
              <w:divsChild>
                <w:div w:id="13364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2983">
      <w:bodyDiv w:val="1"/>
      <w:marLeft w:val="0"/>
      <w:marRight w:val="0"/>
      <w:marTop w:val="0"/>
      <w:marBottom w:val="0"/>
      <w:divBdr>
        <w:top w:val="none" w:sz="0" w:space="0" w:color="auto"/>
        <w:left w:val="none" w:sz="0" w:space="0" w:color="auto"/>
        <w:bottom w:val="none" w:sz="0" w:space="0" w:color="auto"/>
        <w:right w:val="none" w:sz="0" w:space="0" w:color="auto"/>
      </w:divBdr>
    </w:div>
    <w:div w:id="303656726">
      <w:bodyDiv w:val="1"/>
      <w:marLeft w:val="0"/>
      <w:marRight w:val="0"/>
      <w:marTop w:val="0"/>
      <w:marBottom w:val="0"/>
      <w:divBdr>
        <w:top w:val="none" w:sz="0" w:space="0" w:color="auto"/>
        <w:left w:val="none" w:sz="0" w:space="0" w:color="auto"/>
        <w:bottom w:val="none" w:sz="0" w:space="0" w:color="auto"/>
        <w:right w:val="none" w:sz="0" w:space="0" w:color="auto"/>
      </w:divBdr>
    </w:div>
    <w:div w:id="339701705">
      <w:bodyDiv w:val="1"/>
      <w:marLeft w:val="0"/>
      <w:marRight w:val="0"/>
      <w:marTop w:val="0"/>
      <w:marBottom w:val="0"/>
      <w:divBdr>
        <w:top w:val="none" w:sz="0" w:space="0" w:color="auto"/>
        <w:left w:val="none" w:sz="0" w:space="0" w:color="auto"/>
        <w:bottom w:val="none" w:sz="0" w:space="0" w:color="auto"/>
        <w:right w:val="none" w:sz="0" w:space="0" w:color="auto"/>
      </w:divBdr>
      <w:divsChild>
        <w:div w:id="925924284">
          <w:marLeft w:val="0"/>
          <w:marRight w:val="0"/>
          <w:marTop w:val="0"/>
          <w:marBottom w:val="0"/>
          <w:divBdr>
            <w:top w:val="none" w:sz="0" w:space="0" w:color="auto"/>
            <w:left w:val="none" w:sz="0" w:space="0" w:color="auto"/>
            <w:bottom w:val="none" w:sz="0" w:space="0" w:color="auto"/>
            <w:right w:val="none" w:sz="0" w:space="0" w:color="auto"/>
          </w:divBdr>
          <w:divsChild>
            <w:div w:id="309289101">
              <w:marLeft w:val="0"/>
              <w:marRight w:val="0"/>
              <w:marTop w:val="0"/>
              <w:marBottom w:val="0"/>
              <w:divBdr>
                <w:top w:val="none" w:sz="0" w:space="0" w:color="auto"/>
                <w:left w:val="none" w:sz="0" w:space="0" w:color="auto"/>
                <w:bottom w:val="none" w:sz="0" w:space="0" w:color="auto"/>
                <w:right w:val="none" w:sz="0" w:space="0" w:color="auto"/>
              </w:divBdr>
              <w:divsChild>
                <w:div w:id="1219632681">
                  <w:marLeft w:val="0"/>
                  <w:marRight w:val="0"/>
                  <w:marTop w:val="0"/>
                  <w:marBottom w:val="0"/>
                  <w:divBdr>
                    <w:top w:val="none" w:sz="0" w:space="0" w:color="auto"/>
                    <w:left w:val="none" w:sz="0" w:space="0" w:color="auto"/>
                    <w:bottom w:val="none" w:sz="0" w:space="0" w:color="auto"/>
                    <w:right w:val="none" w:sz="0" w:space="0" w:color="auto"/>
                  </w:divBdr>
                  <w:divsChild>
                    <w:div w:id="769855410">
                      <w:marLeft w:val="0"/>
                      <w:marRight w:val="0"/>
                      <w:marTop w:val="0"/>
                      <w:marBottom w:val="0"/>
                      <w:divBdr>
                        <w:top w:val="none" w:sz="0" w:space="0" w:color="auto"/>
                        <w:left w:val="none" w:sz="0" w:space="0" w:color="auto"/>
                        <w:bottom w:val="none" w:sz="0" w:space="0" w:color="auto"/>
                        <w:right w:val="none" w:sz="0" w:space="0" w:color="auto"/>
                      </w:divBdr>
                    </w:div>
                    <w:div w:id="1701281362">
                      <w:marLeft w:val="0"/>
                      <w:marRight w:val="0"/>
                      <w:marTop w:val="0"/>
                      <w:marBottom w:val="0"/>
                      <w:divBdr>
                        <w:top w:val="none" w:sz="0" w:space="0" w:color="auto"/>
                        <w:left w:val="none" w:sz="0" w:space="0" w:color="auto"/>
                        <w:bottom w:val="none" w:sz="0" w:space="0" w:color="auto"/>
                        <w:right w:val="none" w:sz="0" w:space="0" w:color="auto"/>
                      </w:divBdr>
                      <w:divsChild>
                        <w:div w:id="1467890641">
                          <w:marLeft w:val="0"/>
                          <w:marRight w:val="0"/>
                          <w:marTop w:val="0"/>
                          <w:marBottom w:val="0"/>
                          <w:divBdr>
                            <w:top w:val="none" w:sz="0" w:space="0" w:color="auto"/>
                            <w:left w:val="none" w:sz="0" w:space="0" w:color="auto"/>
                            <w:bottom w:val="none" w:sz="0" w:space="0" w:color="auto"/>
                            <w:right w:val="none" w:sz="0" w:space="0" w:color="auto"/>
                          </w:divBdr>
                          <w:divsChild>
                            <w:div w:id="1868564886">
                              <w:marLeft w:val="0"/>
                              <w:marRight w:val="0"/>
                              <w:marTop w:val="0"/>
                              <w:marBottom w:val="0"/>
                              <w:divBdr>
                                <w:top w:val="none" w:sz="0" w:space="0" w:color="auto"/>
                                <w:left w:val="none" w:sz="0" w:space="0" w:color="auto"/>
                                <w:bottom w:val="none" w:sz="0" w:space="0" w:color="auto"/>
                                <w:right w:val="none" w:sz="0" w:space="0" w:color="auto"/>
                              </w:divBdr>
                              <w:divsChild>
                                <w:div w:id="965309440">
                                  <w:marLeft w:val="0"/>
                                  <w:marRight w:val="0"/>
                                  <w:marTop w:val="150"/>
                                  <w:marBottom w:val="150"/>
                                  <w:divBdr>
                                    <w:top w:val="single" w:sz="6" w:space="9" w:color="000000"/>
                                    <w:left w:val="single" w:sz="6" w:space="9" w:color="000000"/>
                                    <w:bottom w:val="single" w:sz="6" w:space="9" w:color="000000"/>
                                    <w:right w:val="single" w:sz="6" w:space="9" w:color="000000"/>
                                  </w:divBdr>
                                </w:div>
                                <w:div w:id="1876381323">
                                  <w:marLeft w:val="0"/>
                                  <w:marRight w:val="0"/>
                                  <w:marTop w:val="0"/>
                                  <w:marBottom w:val="0"/>
                                  <w:divBdr>
                                    <w:top w:val="none" w:sz="0" w:space="0" w:color="auto"/>
                                    <w:left w:val="none" w:sz="0" w:space="0" w:color="auto"/>
                                    <w:bottom w:val="none" w:sz="0" w:space="0" w:color="auto"/>
                                    <w:right w:val="none" w:sz="0" w:space="0" w:color="auto"/>
                                  </w:divBdr>
                                  <w:divsChild>
                                    <w:div w:id="1841046864">
                                      <w:marLeft w:val="0"/>
                                      <w:marRight w:val="0"/>
                                      <w:marTop w:val="0"/>
                                      <w:marBottom w:val="0"/>
                                      <w:divBdr>
                                        <w:top w:val="none" w:sz="0" w:space="0" w:color="auto"/>
                                        <w:left w:val="none" w:sz="0" w:space="0" w:color="auto"/>
                                        <w:bottom w:val="none" w:sz="0" w:space="0" w:color="auto"/>
                                        <w:right w:val="none" w:sz="0" w:space="0" w:color="auto"/>
                                      </w:divBdr>
                                      <w:divsChild>
                                        <w:div w:id="712996251">
                                          <w:marLeft w:val="0"/>
                                          <w:marRight w:val="0"/>
                                          <w:marTop w:val="0"/>
                                          <w:marBottom w:val="0"/>
                                          <w:divBdr>
                                            <w:top w:val="none" w:sz="0" w:space="0" w:color="auto"/>
                                            <w:left w:val="none" w:sz="0" w:space="0" w:color="auto"/>
                                            <w:bottom w:val="none" w:sz="0" w:space="0" w:color="auto"/>
                                            <w:right w:val="none" w:sz="0" w:space="0" w:color="auto"/>
                                          </w:divBdr>
                                        </w:div>
                                        <w:div w:id="16050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229">
                                  <w:marLeft w:val="0"/>
                                  <w:marRight w:val="0"/>
                                  <w:marTop w:val="0"/>
                                  <w:marBottom w:val="0"/>
                                  <w:divBdr>
                                    <w:top w:val="none" w:sz="0" w:space="0" w:color="auto"/>
                                    <w:left w:val="none" w:sz="0" w:space="0" w:color="auto"/>
                                    <w:bottom w:val="none" w:sz="0" w:space="0" w:color="auto"/>
                                    <w:right w:val="none" w:sz="0" w:space="0" w:color="auto"/>
                                  </w:divBdr>
                                  <w:divsChild>
                                    <w:div w:id="292639405">
                                      <w:marLeft w:val="0"/>
                                      <w:marRight w:val="0"/>
                                      <w:marTop w:val="0"/>
                                      <w:marBottom w:val="0"/>
                                      <w:divBdr>
                                        <w:top w:val="none" w:sz="0" w:space="0" w:color="auto"/>
                                        <w:left w:val="none" w:sz="0" w:space="0" w:color="auto"/>
                                        <w:bottom w:val="none" w:sz="0" w:space="0" w:color="auto"/>
                                        <w:right w:val="none" w:sz="0" w:space="0" w:color="auto"/>
                                      </w:divBdr>
                                      <w:divsChild>
                                        <w:div w:id="1490095819">
                                          <w:marLeft w:val="0"/>
                                          <w:marRight w:val="0"/>
                                          <w:marTop w:val="0"/>
                                          <w:marBottom w:val="0"/>
                                          <w:divBdr>
                                            <w:top w:val="none" w:sz="0" w:space="0" w:color="auto"/>
                                            <w:left w:val="none" w:sz="0" w:space="0" w:color="auto"/>
                                            <w:bottom w:val="none" w:sz="0" w:space="0" w:color="auto"/>
                                            <w:right w:val="none" w:sz="0" w:space="0" w:color="auto"/>
                                          </w:divBdr>
                                          <w:divsChild>
                                            <w:div w:id="13183400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9542220">
                                      <w:marLeft w:val="0"/>
                                      <w:marRight w:val="0"/>
                                      <w:marTop w:val="0"/>
                                      <w:marBottom w:val="0"/>
                                      <w:divBdr>
                                        <w:top w:val="none" w:sz="0" w:space="0" w:color="auto"/>
                                        <w:left w:val="none" w:sz="0" w:space="0" w:color="auto"/>
                                        <w:bottom w:val="none" w:sz="0" w:space="0" w:color="auto"/>
                                        <w:right w:val="none" w:sz="0" w:space="0" w:color="auto"/>
                                      </w:divBdr>
                                      <w:divsChild>
                                        <w:div w:id="1972899296">
                                          <w:marLeft w:val="0"/>
                                          <w:marRight w:val="0"/>
                                          <w:marTop w:val="0"/>
                                          <w:marBottom w:val="0"/>
                                          <w:divBdr>
                                            <w:top w:val="none" w:sz="0" w:space="0" w:color="auto"/>
                                            <w:left w:val="none" w:sz="0" w:space="0" w:color="auto"/>
                                            <w:bottom w:val="none" w:sz="0" w:space="0" w:color="auto"/>
                                            <w:right w:val="none" w:sz="0" w:space="0" w:color="auto"/>
                                          </w:divBdr>
                                          <w:divsChild>
                                            <w:div w:id="1593201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0380">
                                  <w:marLeft w:val="0"/>
                                  <w:marRight w:val="0"/>
                                  <w:marTop w:val="0"/>
                                  <w:marBottom w:val="0"/>
                                  <w:divBdr>
                                    <w:top w:val="none" w:sz="0" w:space="0" w:color="auto"/>
                                    <w:left w:val="none" w:sz="0" w:space="0" w:color="auto"/>
                                    <w:bottom w:val="none" w:sz="0" w:space="0" w:color="auto"/>
                                    <w:right w:val="none" w:sz="0" w:space="0" w:color="auto"/>
                                  </w:divBdr>
                                  <w:divsChild>
                                    <w:div w:id="732856168">
                                      <w:marLeft w:val="0"/>
                                      <w:marRight w:val="0"/>
                                      <w:marTop w:val="0"/>
                                      <w:marBottom w:val="0"/>
                                      <w:divBdr>
                                        <w:top w:val="none" w:sz="0" w:space="0" w:color="auto"/>
                                        <w:left w:val="none" w:sz="0" w:space="0" w:color="auto"/>
                                        <w:bottom w:val="none" w:sz="0" w:space="0" w:color="auto"/>
                                        <w:right w:val="none" w:sz="0" w:space="0" w:color="auto"/>
                                      </w:divBdr>
                                    </w:div>
                                  </w:divsChild>
                                </w:div>
                                <w:div w:id="4907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198268">
      <w:bodyDiv w:val="1"/>
      <w:marLeft w:val="0"/>
      <w:marRight w:val="0"/>
      <w:marTop w:val="0"/>
      <w:marBottom w:val="0"/>
      <w:divBdr>
        <w:top w:val="none" w:sz="0" w:space="0" w:color="auto"/>
        <w:left w:val="none" w:sz="0" w:space="0" w:color="auto"/>
        <w:bottom w:val="none" w:sz="0" w:space="0" w:color="auto"/>
        <w:right w:val="none" w:sz="0" w:space="0" w:color="auto"/>
      </w:divBdr>
    </w:div>
    <w:div w:id="597254664">
      <w:bodyDiv w:val="1"/>
      <w:marLeft w:val="0"/>
      <w:marRight w:val="0"/>
      <w:marTop w:val="0"/>
      <w:marBottom w:val="0"/>
      <w:divBdr>
        <w:top w:val="none" w:sz="0" w:space="0" w:color="auto"/>
        <w:left w:val="none" w:sz="0" w:space="0" w:color="auto"/>
        <w:bottom w:val="none" w:sz="0" w:space="0" w:color="auto"/>
        <w:right w:val="none" w:sz="0" w:space="0" w:color="auto"/>
      </w:divBdr>
    </w:div>
    <w:div w:id="608204424">
      <w:bodyDiv w:val="1"/>
      <w:marLeft w:val="0"/>
      <w:marRight w:val="0"/>
      <w:marTop w:val="0"/>
      <w:marBottom w:val="0"/>
      <w:divBdr>
        <w:top w:val="none" w:sz="0" w:space="0" w:color="auto"/>
        <w:left w:val="none" w:sz="0" w:space="0" w:color="auto"/>
        <w:bottom w:val="none" w:sz="0" w:space="0" w:color="auto"/>
        <w:right w:val="none" w:sz="0" w:space="0" w:color="auto"/>
      </w:divBdr>
    </w:div>
    <w:div w:id="660082857">
      <w:bodyDiv w:val="1"/>
      <w:marLeft w:val="0"/>
      <w:marRight w:val="0"/>
      <w:marTop w:val="0"/>
      <w:marBottom w:val="0"/>
      <w:divBdr>
        <w:top w:val="none" w:sz="0" w:space="0" w:color="auto"/>
        <w:left w:val="none" w:sz="0" w:space="0" w:color="auto"/>
        <w:bottom w:val="none" w:sz="0" w:space="0" w:color="auto"/>
        <w:right w:val="none" w:sz="0" w:space="0" w:color="auto"/>
      </w:divBdr>
    </w:div>
    <w:div w:id="663973184">
      <w:bodyDiv w:val="1"/>
      <w:marLeft w:val="0"/>
      <w:marRight w:val="0"/>
      <w:marTop w:val="0"/>
      <w:marBottom w:val="0"/>
      <w:divBdr>
        <w:top w:val="none" w:sz="0" w:space="0" w:color="auto"/>
        <w:left w:val="none" w:sz="0" w:space="0" w:color="auto"/>
        <w:bottom w:val="none" w:sz="0" w:space="0" w:color="auto"/>
        <w:right w:val="none" w:sz="0" w:space="0" w:color="auto"/>
      </w:divBdr>
    </w:div>
    <w:div w:id="78493266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856233115">
      <w:bodyDiv w:val="1"/>
      <w:marLeft w:val="0"/>
      <w:marRight w:val="0"/>
      <w:marTop w:val="0"/>
      <w:marBottom w:val="0"/>
      <w:divBdr>
        <w:top w:val="none" w:sz="0" w:space="0" w:color="auto"/>
        <w:left w:val="none" w:sz="0" w:space="0" w:color="auto"/>
        <w:bottom w:val="none" w:sz="0" w:space="0" w:color="auto"/>
        <w:right w:val="none" w:sz="0" w:space="0" w:color="auto"/>
      </w:divBdr>
    </w:div>
    <w:div w:id="897324738">
      <w:bodyDiv w:val="1"/>
      <w:marLeft w:val="0"/>
      <w:marRight w:val="0"/>
      <w:marTop w:val="0"/>
      <w:marBottom w:val="0"/>
      <w:divBdr>
        <w:top w:val="none" w:sz="0" w:space="0" w:color="auto"/>
        <w:left w:val="none" w:sz="0" w:space="0" w:color="auto"/>
        <w:bottom w:val="none" w:sz="0" w:space="0" w:color="auto"/>
        <w:right w:val="none" w:sz="0" w:space="0" w:color="auto"/>
      </w:divBdr>
    </w:div>
    <w:div w:id="1077361114">
      <w:bodyDiv w:val="1"/>
      <w:marLeft w:val="0"/>
      <w:marRight w:val="0"/>
      <w:marTop w:val="0"/>
      <w:marBottom w:val="0"/>
      <w:divBdr>
        <w:top w:val="none" w:sz="0" w:space="0" w:color="auto"/>
        <w:left w:val="none" w:sz="0" w:space="0" w:color="auto"/>
        <w:bottom w:val="none" w:sz="0" w:space="0" w:color="auto"/>
        <w:right w:val="none" w:sz="0" w:space="0" w:color="auto"/>
      </w:divBdr>
    </w:div>
    <w:div w:id="1101608063">
      <w:bodyDiv w:val="1"/>
      <w:marLeft w:val="0"/>
      <w:marRight w:val="0"/>
      <w:marTop w:val="0"/>
      <w:marBottom w:val="0"/>
      <w:divBdr>
        <w:top w:val="none" w:sz="0" w:space="0" w:color="auto"/>
        <w:left w:val="none" w:sz="0" w:space="0" w:color="auto"/>
        <w:bottom w:val="none" w:sz="0" w:space="0" w:color="auto"/>
        <w:right w:val="none" w:sz="0" w:space="0" w:color="auto"/>
      </w:divBdr>
    </w:div>
    <w:div w:id="1126506869">
      <w:bodyDiv w:val="1"/>
      <w:marLeft w:val="0"/>
      <w:marRight w:val="0"/>
      <w:marTop w:val="0"/>
      <w:marBottom w:val="0"/>
      <w:divBdr>
        <w:top w:val="none" w:sz="0" w:space="0" w:color="auto"/>
        <w:left w:val="none" w:sz="0" w:space="0" w:color="auto"/>
        <w:bottom w:val="none" w:sz="0" w:space="0" w:color="auto"/>
        <w:right w:val="none" w:sz="0" w:space="0" w:color="auto"/>
      </w:divBdr>
    </w:div>
    <w:div w:id="1159031027">
      <w:bodyDiv w:val="1"/>
      <w:marLeft w:val="0"/>
      <w:marRight w:val="0"/>
      <w:marTop w:val="0"/>
      <w:marBottom w:val="0"/>
      <w:divBdr>
        <w:top w:val="none" w:sz="0" w:space="0" w:color="auto"/>
        <w:left w:val="none" w:sz="0" w:space="0" w:color="auto"/>
        <w:bottom w:val="none" w:sz="0" w:space="0" w:color="auto"/>
        <w:right w:val="none" w:sz="0" w:space="0" w:color="auto"/>
      </w:divBdr>
    </w:div>
    <w:div w:id="1188830656">
      <w:bodyDiv w:val="1"/>
      <w:marLeft w:val="0"/>
      <w:marRight w:val="0"/>
      <w:marTop w:val="0"/>
      <w:marBottom w:val="0"/>
      <w:divBdr>
        <w:top w:val="none" w:sz="0" w:space="0" w:color="auto"/>
        <w:left w:val="none" w:sz="0" w:space="0" w:color="auto"/>
        <w:bottom w:val="none" w:sz="0" w:space="0" w:color="auto"/>
        <w:right w:val="none" w:sz="0" w:space="0" w:color="auto"/>
      </w:divBdr>
      <w:divsChild>
        <w:div w:id="1438938662">
          <w:marLeft w:val="0"/>
          <w:marRight w:val="0"/>
          <w:marTop w:val="0"/>
          <w:marBottom w:val="0"/>
          <w:divBdr>
            <w:top w:val="none" w:sz="0" w:space="0" w:color="auto"/>
            <w:left w:val="none" w:sz="0" w:space="0" w:color="auto"/>
            <w:bottom w:val="none" w:sz="0" w:space="0" w:color="auto"/>
            <w:right w:val="none" w:sz="0" w:space="0" w:color="auto"/>
          </w:divBdr>
          <w:divsChild>
            <w:div w:id="1798646939">
              <w:marLeft w:val="0"/>
              <w:marRight w:val="0"/>
              <w:marTop w:val="0"/>
              <w:marBottom w:val="0"/>
              <w:divBdr>
                <w:top w:val="none" w:sz="0" w:space="0" w:color="auto"/>
                <w:left w:val="none" w:sz="0" w:space="0" w:color="auto"/>
                <w:bottom w:val="none" w:sz="0" w:space="0" w:color="auto"/>
                <w:right w:val="none" w:sz="0" w:space="0" w:color="auto"/>
              </w:divBdr>
              <w:divsChild>
                <w:div w:id="117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6333">
      <w:bodyDiv w:val="1"/>
      <w:marLeft w:val="0"/>
      <w:marRight w:val="0"/>
      <w:marTop w:val="0"/>
      <w:marBottom w:val="0"/>
      <w:divBdr>
        <w:top w:val="none" w:sz="0" w:space="0" w:color="auto"/>
        <w:left w:val="none" w:sz="0" w:space="0" w:color="auto"/>
        <w:bottom w:val="none" w:sz="0" w:space="0" w:color="auto"/>
        <w:right w:val="none" w:sz="0" w:space="0" w:color="auto"/>
      </w:divBdr>
      <w:divsChild>
        <w:div w:id="1306199876">
          <w:marLeft w:val="0"/>
          <w:marRight w:val="0"/>
          <w:marTop w:val="0"/>
          <w:marBottom w:val="0"/>
          <w:divBdr>
            <w:top w:val="none" w:sz="0" w:space="0" w:color="auto"/>
            <w:left w:val="none" w:sz="0" w:space="0" w:color="auto"/>
            <w:bottom w:val="none" w:sz="0" w:space="0" w:color="auto"/>
            <w:right w:val="none" w:sz="0" w:space="0" w:color="auto"/>
          </w:divBdr>
          <w:divsChild>
            <w:div w:id="2006858141">
              <w:marLeft w:val="0"/>
              <w:marRight w:val="0"/>
              <w:marTop w:val="0"/>
              <w:marBottom w:val="0"/>
              <w:divBdr>
                <w:top w:val="none" w:sz="0" w:space="0" w:color="auto"/>
                <w:left w:val="none" w:sz="0" w:space="0" w:color="auto"/>
                <w:bottom w:val="none" w:sz="0" w:space="0" w:color="auto"/>
                <w:right w:val="none" w:sz="0" w:space="0" w:color="auto"/>
              </w:divBdr>
              <w:divsChild>
                <w:div w:id="718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2618">
      <w:bodyDiv w:val="1"/>
      <w:marLeft w:val="0"/>
      <w:marRight w:val="0"/>
      <w:marTop w:val="0"/>
      <w:marBottom w:val="0"/>
      <w:divBdr>
        <w:top w:val="none" w:sz="0" w:space="0" w:color="auto"/>
        <w:left w:val="none" w:sz="0" w:space="0" w:color="auto"/>
        <w:bottom w:val="none" w:sz="0" w:space="0" w:color="auto"/>
        <w:right w:val="none" w:sz="0" w:space="0" w:color="auto"/>
      </w:divBdr>
      <w:divsChild>
        <w:div w:id="2055539741">
          <w:marLeft w:val="0"/>
          <w:marRight w:val="0"/>
          <w:marTop w:val="0"/>
          <w:marBottom w:val="0"/>
          <w:divBdr>
            <w:top w:val="none" w:sz="0" w:space="0" w:color="auto"/>
            <w:left w:val="none" w:sz="0" w:space="0" w:color="auto"/>
            <w:bottom w:val="none" w:sz="0" w:space="0" w:color="auto"/>
            <w:right w:val="none" w:sz="0" w:space="0" w:color="auto"/>
          </w:divBdr>
          <w:divsChild>
            <w:div w:id="663434650">
              <w:marLeft w:val="0"/>
              <w:marRight w:val="0"/>
              <w:marTop w:val="0"/>
              <w:marBottom w:val="0"/>
              <w:divBdr>
                <w:top w:val="none" w:sz="0" w:space="0" w:color="auto"/>
                <w:left w:val="none" w:sz="0" w:space="0" w:color="auto"/>
                <w:bottom w:val="none" w:sz="0" w:space="0" w:color="auto"/>
                <w:right w:val="none" w:sz="0" w:space="0" w:color="auto"/>
              </w:divBdr>
              <w:divsChild>
                <w:div w:id="9105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6588">
      <w:bodyDiv w:val="1"/>
      <w:marLeft w:val="0"/>
      <w:marRight w:val="0"/>
      <w:marTop w:val="0"/>
      <w:marBottom w:val="0"/>
      <w:divBdr>
        <w:top w:val="none" w:sz="0" w:space="0" w:color="auto"/>
        <w:left w:val="none" w:sz="0" w:space="0" w:color="auto"/>
        <w:bottom w:val="none" w:sz="0" w:space="0" w:color="auto"/>
        <w:right w:val="none" w:sz="0" w:space="0" w:color="auto"/>
      </w:divBdr>
      <w:divsChild>
        <w:div w:id="633826514">
          <w:marLeft w:val="0"/>
          <w:marRight w:val="0"/>
          <w:marTop w:val="0"/>
          <w:marBottom w:val="0"/>
          <w:divBdr>
            <w:top w:val="none" w:sz="0" w:space="0" w:color="auto"/>
            <w:left w:val="none" w:sz="0" w:space="0" w:color="auto"/>
            <w:bottom w:val="none" w:sz="0" w:space="0" w:color="auto"/>
            <w:right w:val="none" w:sz="0" w:space="0" w:color="auto"/>
          </w:divBdr>
        </w:div>
      </w:divsChild>
    </w:div>
    <w:div w:id="1804955471">
      <w:bodyDiv w:val="1"/>
      <w:marLeft w:val="0"/>
      <w:marRight w:val="0"/>
      <w:marTop w:val="0"/>
      <w:marBottom w:val="0"/>
      <w:divBdr>
        <w:top w:val="none" w:sz="0" w:space="0" w:color="auto"/>
        <w:left w:val="none" w:sz="0" w:space="0" w:color="auto"/>
        <w:bottom w:val="none" w:sz="0" w:space="0" w:color="auto"/>
        <w:right w:val="none" w:sz="0" w:space="0" w:color="auto"/>
      </w:divBdr>
    </w:div>
    <w:div w:id="1811050443">
      <w:bodyDiv w:val="1"/>
      <w:marLeft w:val="0"/>
      <w:marRight w:val="0"/>
      <w:marTop w:val="0"/>
      <w:marBottom w:val="0"/>
      <w:divBdr>
        <w:top w:val="none" w:sz="0" w:space="0" w:color="auto"/>
        <w:left w:val="none" w:sz="0" w:space="0" w:color="auto"/>
        <w:bottom w:val="none" w:sz="0" w:space="0" w:color="auto"/>
        <w:right w:val="none" w:sz="0" w:space="0" w:color="auto"/>
      </w:divBdr>
      <w:divsChild>
        <w:div w:id="1384449260">
          <w:marLeft w:val="0"/>
          <w:marRight w:val="0"/>
          <w:marTop w:val="0"/>
          <w:marBottom w:val="0"/>
          <w:divBdr>
            <w:top w:val="none" w:sz="0" w:space="0" w:color="auto"/>
            <w:left w:val="none" w:sz="0" w:space="0" w:color="auto"/>
            <w:bottom w:val="none" w:sz="0" w:space="0" w:color="auto"/>
            <w:right w:val="none" w:sz="0" w:space="0" w:color="auto"/>
          </w:divBdr>
          <w:divsChild>
            <w:div w:id="1821921361">
              <w:marLeft w:val="0"/>
              <w:marRight w:val="0"/>
              <w:marTop w:val="0"/>
              <w:marBottom w:val="0"/>
              <w:divBdr>
                <w:top w:val="none" w:sz="0" w:space="0" w:color="auto"/>
                <w:left w:val="none" w:sz="0" w:space="0" w:color="auto"/>
                <w:bottom w:val="none" w:sz="0" w:space="0" w:color="auto"/>
                <w:right w:val="none" w:sz="0" w:space="0" w:color="auto"/>
              </w:divBdr>
              <w:divsChild>
                <w:div w:id="406073040">
                  <w:marLeft w:val="0"/>
                  <w:marRight w:val="0"/>
                  <w:marTop w:val="0"/>
                  <w:marBottom w:val="0"/>
                  <w:divBdr>
                    <w:top w:val="single" w:sz="6" w:space="0" w:color="76C0E3"/>
                    <w:left w:val="single" w:sz="6" w:space="0" w:color="76C0E3"/>
                    <w:bottom w:val="single" w:sz="6" w:space="0" w:color="76C0E3"/>
                    <w:right w:val="single" w:sz="6" w:space="0" w:color="76C0E3"/>
                  </w:divBdr>
                  <w:divsChild>
                    <w:div w:id="1122500769">
                      <w:marLeft w:val="0"/>
                      <w:marRight w:val="0"/>
                      <w:marTop w:val="0"/>
                      <w:marBottom w:val="0"/>
                      <w:divBdr>
                        <w:top w:val="none" w:sz="0" w:space="0" w:color="auto"/>
                        <w:left w:val="none" w:sz="0" w:space="0" w:color="auto"/>
                        <w:bottom w:val="none" w:sz="0" w:space="0" w:color="auto"/>
                        <w:right w:val="none" w:sz="0" w:space="0" w:color="auto"/>
                      </w:divBdr>
                      <w:divsChild>
                        <w:div w:id="355885772">
                          <w:marLeft w:val="0"/>
                          <w:marRight w:val="0"/>
                          <w:marTop w:val="0"/>
                          <w:marBottom w:val="0"/>
                          <w:divBdr>
                            <w:top w:val="none" w:sz="0" w:space="0" w:color="auto"/>
                            <w:left w:val="none" w:sz="0" w:space="0" w:color="auto"/>
                            <w:bottom w:val="none" w:sz="0" w:space="0" w:color="auto"/>
                            <w:right w:val="none" w:sz="0" w:space="0" w:color="auto"/>
                          </w:divBdr>
                          <w:divsChild>
                            <w:div w:id="731974774">
                              <w:marLeft w:val="0"/>
                              <w:marRight w:val="0"/>
                              <w:marTop w:val="0"/>
                              <w:marBottom w:val="0"/>
                              <w:divBdr>
                                <w:top w:val="none" w:sz="0" w:space="0" w:color="auto"/>
                                <w:left w:val="none" w:sz="0" w:space="0" w:color="auto"/>
                                <w:bottom w:val="none" w:sz="0" w:space="0" w:color="auto"/>
                                <w:right w:val="none" w:sz="0" w:space="0" w:color="auto"/>
                              </w:divBdr>
                              <w:divsChild>
                                <w:div w:id="6550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10899">
      <w:bodyDiv w:val="1"/>
      <w:marLeft w:val="0"/>
      <w:marRight w:val="0"/>
      <w:marTop w:val="0"/>
      <w:marBottom w:val="0"/>
      <w:divBdr>
        <w:top w:val="none" w:sz="0" w:space="0" w:color="auto"/>
        <w:left w:val="none" w:sz="0" w:space="0" w:color="auto"/>
        <w:bottom w:val="none" w:sz="0" w:space="0" w:color="auto"/>
        <w:right w:val="none" w:sz="0" w:space="0" w:color="auto"/>
      </w:divBdr>
    </w:div>
    <w:div w:id="1870414047">
      <w:bodyDiv w:val="1"/>
      <w:marLeft w:val="0"/>
      <w:marRight w:val="0"/>
      <w:marTop w:val="0"/>
      <w:marBottom w:val="0"/>
      <w:divBdr>
        <w:top w:val="none" w:sz="0" w:space="0" w:color="auto"/>
        <w:left w:val="none" w:sz="0" w:space="0" w:color="auto"/>
        <w:bottom w:val="none" w:sz="0" w:space="0" w:color="auto"/>
        <w:right w:val="none" w:sz="0" w:space="0" w:color="auto"/>
      </w:divBdr>
      <w:divsChild>
        <w:div w:id="4407430">
          <w:marLeft w:val="0"/>
          <w:marRight w:val="0"/>
          <w:marTop w:val="0"/>
          <w:marBottom w:val="0"/>
          <w:divBdr>
            <w:top w:val="none" w:sz="0" w:space="0" w:color="auto"/>
            <w:left w:val="none" w:sz="0" w:space="0" w:color="auto"/>
            <w:bottom w:val="none" w:sz="0" w:space="0" w:color="auto"/>
            <w:right w:val="none" w:sz="0" w:space="0" w:color="auto"/>
          </w:divBdr>
          <w:divsChild>
            <w:div w:id="1427192522">
              <w:marLeft w:val="0"/>
              <w:marRight w:val="0"/>
              <w:marTop w:val="0"/>
              <w:marBottom w:val="0"/>
              <w:divBdr>
                <w:top w:val="none" w:sz="0" w:space="0" w:color="auto"/>
                <w:left w:val="none" w:sz="0" w:space="0" w:color="auto"/>
                <w:bottom w:val="none" w:sz="0" w:space="0" w:color="auto"/>
                <w:right w:val="none" w:sz="0" w:space="0" w:color="auto"/>
              </w:divBdr>
              <w:divsChild>
                <w:div w:id="1578787052">
                  <w:marLeft w:val="0"/>
                  <w:marRight w:val="0"/>
                  <w:marTop w:val="0"/>
                  <w:marBottom w:val="0"/>
                  <w:divBdr>
                    <w:top w:val="none" w:sz="0" w:space="0" w:color="auto"/>
                    <w:left w:val="none" w:sz="0" w:space="0" w:color="auto"/>
                    <w:bottom w:val="none" w:sz="0" w:space="0" w:color="auto"/>
                    <w:right w:val="none" w:sz="0" w:space="0" w:color="auto"/>
                  </w:divBdr>
                  <w:divsChild>
                    <w:div w:id="345327453">
                      <w:marLeft w:val="0"/>
                      <w:marRight w:val="0"/>
                      <w:marTop w:val="0"/>
                      <w:marBottom w:val="0"/>
                      <w:divBdr>
                        <w:top w:val="none" w:sz="0" w:space="0" w:color="auto"/>
                        <w:left w:val="none" w:sz="0" w:space="0" w:color="auto"/>
                        <w:bottom w:val="none" w:sz="0" w:space="0" w:color="auto"/>
                        <w:right w:val="none" w:sz="0" w:space="0" w:color="auto"/>
                      </w:divBdr>
                      <w:divsChild>
                        <w:div w:id="1595745603">
                          <w:marLeft w:val="0"/>
                          <w:marRight w:val="0"/>
                          <w:marTop w:val="0"/>
                          <w:marBottom w:val="0"/>
                          <w:divBdr>
                            <w:top w:val="none" w:sz="0" w:space="0" w:color="auto"/>
                            <w:left w:val="none" w:sz="0" w:space="0" w:color="auto"/>
                            <w:bottom w:val="none" w:sz="0" w:space="0" w:color="auto"/>
                            <w:right w:val="none" w:sz="0" w:space="0" w:color="auto"/>
                          </w:divBdr>
                          <w:divsChild>
                            <w:div w:id="891237495">
                              <w:marLeft w:val="0"/>
                              <w:marRight w:val="0"/>
                              <w:marTop w:val="0"/>
                              <w:marBottom w:val="0"/>
                              <w:divBdr>
                                <w:top w:val="none" w:sz="0" w:space="0" w:color="auto"/>
                                <w:left w:val="none" w:sz="0" w:space="0" w:color="auto"/>
                                <w:bottom w:val="none" w:sz="0" w:space="0" w:color="auto"/>
                                <w:right w:val="none" w:sz="0" w:space="0" w:color="auto"/>
                              </w:divBdr>
                              <w:divsChild>
                                <w:div w:id="8960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15173">
      <w:bodyDiv w:val="1"/>
      <w:marLeft w:val="0"/>
      <w:marRight w:val="0"/>
      <w:marTop w:val="0"/>
      <w:marBottom w:val="0"/>
      <w:divBdr>
        <w:top w:val="none" w:sz="0" w:space="0" w:color="auto"/>
        <w:left w:val="none" w:sz="0" w:space="0" w:color="auto"/>
        <w:bottom w:val="none" w:sz="0" w:space="0" w:color="auto"/>
        <w:right w:val="none" w:sz="0" w:space="0" w:color="auto"/>
      </w:divBdr>
    </w:div>
    <w:div w:id="2019192431">
      <w:bodyDiv w:val="1"/>
      <w:marLeft w:val="0"/>
      <w:marRight w:val="0"/>
      <w:marTop w:val="0"/>
      <w:marBottom w:val="0"/>
      <w:divBdr>
        <w:top w:val="none" w:sz="0" w:space="0" w:color="auto"/>
        <w:left w:val="none" w:sz="0" w:space="0" w:color="auto"/>
        <w:bottom w:val="none" w:sz="0" w:space="0" w:color="auto"/>
        <w:right w:val="none" w:sz="0" w:space="0" w:color="auto"/>
      </w:divBdr>
      <w:divsChild>
        <w:div w:id="15082431">
          <w:marLeft w:val="0"/>
          <w:marRight w:val="0"/>
          <w:marTop w:val="0"/>
          <w:marBottom w:val="0"/>
          <w:divBdr>
            <w:top w:val="none" w:sz="0" w:space="0" w:color="auto"/>
            <w:left w:val="none" w:sz="0" w:space="0" w:color="auto"/>
            <w:bottom w:val="none" w:sz="0" w:space="0" w:color="auto"/>
            <w:right w:val="none" w:sz="0" w:space="0" w:color="auto"/>
          </w:divBdr>
          <w:divsChild>
            <w:div w:id="25327404">
              <w:marLeft w:val="0"/>
              <w:marRight w:val="0"/>
              <w:marTop w:val="0"/>
              <w:marBottom w:val="0"/>
              <w:divBdr>
                <w:top w:val="none" w:sz="0" w:space="0" w:color="auto"/>
                <w:left w:val="none" w:sz="0" w:space="0" w:color="auto"/>
                <w:bottom w:val="none" w:sz="0" w:space="0" w:color="auto"/>
                <w:right w:val="none" w:sz="0" w:space="0" w:color="auto"/>
              </w:divBdr>
              <w:divsChild>
                <w:div w:id="1080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46">
      <w:bodyDiv w:val="1"/>
      <w:marLeft w:val="0"/>
      <w:marRight w:val="0"/>
      <w:marTop w:val="0"/>
      <w:marBottom w:val="0"/>
      <w:divBdr>
        <w:top w:val="none" w:sz="0" w:space="0" w:color="auto"/>
        <w:left w:val="none" w:sz="0" w:space="0" w:color="auto"/>
        <w:bottom w:val="none" w:sz="0" w:space="0" w:color="auto"/>
        <w:right w:val="none" w:sz="0" w:space="0" w:color="auto"/>
      </w:divBdr>
      <w:divsChild>
        <w:div w:id="2042591404">
          <w:marLeft w:val="0"/>
          <w:marRight w:val="0"/>
          <w:marTop w:val="0"/>
          <w:marBottom w:val="0"/>
          <w:divBdr>
            <w:top w:val="none" w:sz="0" w:space="0" w:color="auto"/>
            <w:left w:val="none" w:sz="0" w:space="0" w:color="auto"/>
            <w:bottom w:val="none" w:sz="0" w:space="0" w:color="auto"/>
            <w:right w:val="none" w:sz="0" w:space="0" w:color="auto"/>
          </w:divBdr>
          <w:divsChild>
            <w:div w:id="357203643">
              <w:marLeft w:val="0"/>
              <w:marRight w:val="0"/>
              <w:marTop w:val="0"/>
              <w:marBottom w:val="0"/>
              <w:divBdr>
                <w:top w:val="none" w:sz="0" w:space="0" w:color="auto"/>
                <w:left w:val="none" w:sz="0" w:space="0" w:color="auto"/>
                <w:bottom w:val="none" w:sz="0" w:space="0" w:color="auto"/>
                <w:right w:val="none" w:sz="0" w:space="0" w:color="auto"/>
              </w:divBdr>
              <w:divsChild>
                <w:div w:id="5131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157">
      <w:bodyDiv w:val="1"/>
      <w:marLeft w:val="0"/>
      <w:marRight w:val="0"/>
      <w:marTop w:val="0"/>
      <w:marBottom w:val="0"/>
      <w:divBdr>
        <w:top w:val="none" w:sz="0" w:space="0" w:color="auto"/>
        <w:left w:val="none" w:sz="0" w:space="0" w:color="auto"/>
        <w:bottom w:val="none" w:sz="0" w:space="0" w:color="auto"/>
        <w:right w:val="none" w:sz="0" w:space="0" w:color="auto"/>
      </w:divBdr>
    </w:div>
    <w:div w:id="2072456970">
      <w:bodyDiv w:val="1"/>
      <w:marLeft w:val="0"/>
      <w:marRight w:val="0"/>
      <w:marTop w:val="0"/>
      <w:marBottom w:val="0"/>
      <w:divBdr>
        <w:top w:val="none" w:sz="0" w:space="0" w:color="auto"/>
        <w:left w:val="none" w:sz="0" w:space="0" w:color="auto"/>
        <w:bottom w:val="none" w:sz="0" w:space="0" w:color="auto"/>
        <w:right w:val="none" w:sz="0" w:space="0" w:color="auto"/>
      </w:divBdr>
      <w:divsChild>
        <w:div w:id="1620261221">
          <w:marLeft w:val="0"/>
          <w:marRight w:val="0"/>
          <w:marTop w:val="0"/>
          <w:marBottom w:val="0"/>
          <w:divBdr>
            <w:top w:val="none" w:sz="0" w:space="0" w:color="auto"/>
            <w:left w:val="none" w:sz="0" w:space="0" w:color="auto"/>
            <w:bottom w:val="none" w:sz="0" w:space="0" w:color="auto"/>
            <w:right w:val="none" w:sz="0" w:space="0" w:color="auto"/>
          </w:divBdr>
          <w:divsChild>
            <w:div w:id="863245599">
              <w:marLeft w:val="0"/>
              <w:marRight w:val="0"/>
              <w:marTop w:val="0"/>
              <w:marBottom w:val="0"/>
              <w:divBdr>
                <w:top w:val="none" w:sz="0" w:space="0" w:color="auto"/>
                <w:left w:val="none" w:sz="0" w:space="0" w:color="auto"/>
                <w:bottom w:val="none" w:sz="0" w:space="0" w:color="auto"/>
                <w:right w:val="none" w:sz="0" w:space="0" w:color="auto"/>
              </w:divBdr>
              <w:divsChild>
                <w:div w:id="10568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2319">
      <w:bodyDiv w:val="1"/>
      <w:marLeft w:val="0"/>
      <w:marRight w:val="0"/>
      <w:marTop w:val="0"/>
      <w:marBottom w:val="0"/>
      <w:divBdr>
        <w:top w:val="none" w:sz="0" w:space="0" w:color="auto"/>
        <w:left w:val="none" w:sz="0" w:space="0" w:color="auto"/>
        <w:bottom w:val="none" w:sz="0" w:space="0" w:color="auto"/>
        <w:right w:val="none" w:sz="0" w:space="0" w:color="auto"/>
      </w:divBdr>
      <w:divsChild>
        <w:div w:id="1835023671">
          <w:marLeft w:val="0"/>
          <w:marRight w:val="0"/>
          <w:marTop w:val="0"/>
          <w:marBottom w:val="0"/>
          <w:divBdr>
            <w:top w:val="none" w:sz="0" w:space="0" w:color="auto"/>
            <w:left w:val="none" w:sz="0" w:space="0" w:color="auto"/>
            <w:bottom w:val="none" w:sz="0" w:space="0" w:color="auto"/>
            <w:right w:val="none" w:sz="0" w:space="0" w:color="auto"/>
          </w:divBdr>
          <w:divsChild>
            <w:div w:id="1359158961">
              <w:marLeft w:val="0"/>
              <w:marRight w:val="0"/>
              <w:marTop w:val="0"/>
              <w:marBottom w:val="0"/>
              <w:divBdr>
                <w:top w:val="none" w:sz="0" w:space="0" w:color="auto"/>
                <w:left w:val="none" w:sz="0" w:space="0" w:color="auto"/>
                <w:bottom w:val="none" w:sz="0" w:space="0" w:color="auto"/>
                <w:right w:val="none" w:sz="0" w:space="0" w:color="auto"/>
              </w:divBdr>
              <w:divsChild>
                <w:div w:id="6054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A524-EC67-4E87-BCAB-2FDB1416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51323</dc:creator>
  <cp:keywords/>
  <dc:description/>
  <cp:lastModifiedBy>admin</cp:lastModifiedBy>
  <cp:revision>541</cp:revision>
  <cp:lastPrinted>2024-05-09T07:42:00Z</cp:lastPrinted>
  <dcterms:created xsi:type="dcterms:W3CDTF">2022-06-23T02:26:00Z</dcterms:created>
  <dcterms:modified xsi:type="dcterms:W3CDTF">2025-01-15T08:31:00Z</dcterms:modified>
</cp:coreProperties>
</file>