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7DF7" w14:textId="77777777" w:rsidR="009910E1" w:rsidRPr="00F308DA" w:rsidRDefault="00000000">
      <w:pPr>
        <w:outlineLvl w:val="1"/>
        <w:rPr>
          <w:rFonts w:cs="Times New Roman" w:hint="eastAsia"/>
          <w:b/>
          <w:color w:val="000000" w:themeColor="text1"/>
          <w:sz w:val="28"/>
          <w:szCs w:val="28"/>
        </w:rPr>
      </w:pPr>
      <w:r w:rsidRPr="00F308DA">
        <w:rPr>
          <w:rFonts w:cs="Times New Roman" w:hint="eastAsia"/>
          <w:b/>
          <w:color w:val="000000" w:themeColor="text1"/>
          <w:sz w:val="28"/>
          <w:szCs w:val="28"/>
        </w:rPr>
        <w:t>二、</w:t>
      </w:r>
      <w:bookmarkStart w:id="0" w:name="_Hlk186724012"/>
      <w:r w:rsidRPr="00F308DA">
        <w:rPr>
          <w:rFonts w:cs="Times New Roman" w:hint="eastAsia"/>
          <w:b/>
          <w:color w:val="000000" w:themeColor="text1"/>
          <w:sz w:val="28"/>
          <w:szCs w:val="28"/>
        </w:rPr>
        <w:t>采购内容及要求：</w:t>
      </w:r>
      <w:bookmarkEnd w:id="0"/>
    </w:p>
    <w:p w14:paraId="56B43BA1" w14:textId="77777777" w:rsidR="009910E1" w:rsidRPr="00F308DA" w:rsidRDefault="00000000">
      <w:pPr>
        <w:pStyle w:val="3"/>
        <w:rPr>
          <w:rFonts w:hint="eastAsia"/>
          <w:color w:val="000000" w:themeColor="text1"/>
          <w:lang w:val="en-GB"/>
        </w:rPr>
      </w:pPr>
      <w:r w:rsidRPr="00F308DA">
        <w:rPr>
          <w:rFonts w:hint="eastAsia"/>
          <w:color w:val="000000" w:themeColor="text1"/>
          <w:lang w:val="en-GB"/>
        </w:rPr>
        <w:t>一、项目概况：</w:t>
      </w:r>
    </w:p>
    <w:p w14:paraId="5B607397"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（一）、概述</w:t>
      </w:r>
    </w:p>
    <w:p w14:paraId="1E3F5B79"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按照公安部《公安交通管理综合应用平台社会化服务系统升级改造技术方案》以及《陕西省公安交通管理综合应用平台社会化服务系统推广应用工作方案》的要求，</w:t>
      </w:r>
      <w:r w:rsidRPr="00F308DA">
        <w:rPr>
          <w:color w:val="000000" w:themeColor="text1"/>
          <w:sz w:val="21"/>
          <w:szCs w:val="21"/>
        </w:rPr>
        <w:t>为规范和加强公安交通管理综合应用平台社会化服务系统（以下简称“社会化服务系统”）的运行和使用，有效提升公安交通管理</w:t>
      </w:r>
      <w:r w:rsidRPr="00F308DA">
        <w:rPr>
          <w:rFonts w:hint="eastAsia"/>
          <w:color w:val="000000" w:themeColor="text1"/>
          <w:sz w:val="21"/>
          <w:szCs w:val="21"/>
        </w:rPr>
        <w:t>服务管理效能，强化</w:t>
      </w:r>
      <w:r w:rsidRPr="00F308DA">
        <w:rPr>
          <w:color w:val="000000" w:themeColor="text1"/>
          <w:sz w:val="21"/>
          <w:szCs w:val="21"/>
        </w:rPr>
        <w:t>信息系统安全，</w:t>
      </w:r>
      <w:r w:rsidRPr="00F308DA">
        <w:rPr>
          <w:rFonts w:hint="eastAsia"/>
          <w:color w:val="000000" w:themeColor="text1"/>
          <w:sz w:val="21"/>
          <w:szCs w:val="21"/>
        </w:rPr>
        <w:t>对我支队公安交通管理社会化服务系统进行升级改造。</w:t>
      </w:r>
    </w:p>
    <w:p w14:paraId="7FA4EED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（二）、需求分析</w:t>
      </w:r>
    </w:p>
    <w:p w14:paraId="756BD604"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1、车驾管业务信息系统现状</w:t>
      </w:r>
    </w:p>
    <w:p w14:paraId="44FE59E7"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随着公安交通管理信息化建设应用以及公安交管“放管服”改革措施的不断深入，西安市公安局交通警察支队车辆管理所（以下简称“西安车管所”）逐步建立了以公安信息通信网、互联网、查验检验专网以及科目二三考试专网为基础支撑环境的信息化技术架构。</w:t>
      </w:r>
    </w:p>
    <w:p w14:paraId="6CCBD5E5"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其中公安信息通信网承载了公安交通管理的日常业务，业务系统“公安交通管理综合应用平台（六合</w:t>
      </w:r>
      <w:proofErr w:type="gramStart"/>
      <w:r w:rsidRPr="00F308DA">
        <w:rPr>
          <w:rFonts w:hint="eastAsia"/>
          <w:color w:val="000000" w:themeColor="text1"/>
          <w:sz w:val="21"/>
          <w:szCs w:val="21"/>
        </w:rPr>
        <w:t>一</w:t>
      </w:r>
      <w:proofErr w:type="gramEnd"/>
      <w:r w:rsidRPr="00F308DA">
        <w:rPr>
          <w:rFonts w:hint="eastAsia"/>
          <w:color w:val="000000" w:themeColor="text1"/>
          <w:sz w:val="21"/>
          <w:szCs w:val="21"/>
        </w:rPr>
        <w:t>平台）”部署在省交警总队，西安车管所作为终端用户通过该平台办理车驾</w:t>
      </w:r>
      <w:proofErr w:type="gramStart"/>
      <w:r w:rsidRPr="00F308DA">
        <w:rPr>
          <w:rFonts w:hint="eastAsia"/>
          <w:color w:val="000000" w:themeColor="text1"/>
          <w:sz w:val="21"/>
          <w:szCs w:val="21"/>
        </w:rPr>
        <w:t>管相关</w:t>
      </w:r>
      <w:proofErr w:type="gramEnd"/>
      <w:r w:rsidRPr="00F308DA">
        <w:rPr>
          <w:rFonts w:hint="eastAsia"/>
          <w:color w:val="000000" w:themeColor="text1"/>
          <w:sz w:val="21"/>
          <w:szCs w:val="21"/>
        </w:rPr>
        <w:t>业务。</w:t>
      </w:r>
    </w:p>
    <w:p w14:paraId="62D9B05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查验检验专网、驾驶人考试专网（以下简称专网）连接了社会化机动车查验、检验机构以及驾驶人科目二、三考场，部署无锡科研所统一研发的机动车检验监管系统、科目二、三考试监管系统对机动车检验业务、驾驶人科目二、三考试进行监管，并通过支队公安信息通信网边界接入平台与“公安交通管理综合应用平台”进行数据交换。专网作为“放管服”改革措施的业务承载网络，目前接入机动车社会服务（查验）机构130家、检验机构72家、科目二、三考场148个，为机动车注册登记、机动车查验检验、驾驶人科目二、三考试等社会化服务提供了有力的支撑环境。</w:t>
      </w:r>
    </w:p>
    <w:p w14:paraId="545001DB"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2、存在的问题</w:t>
      </w:r>
    </w:p>
    <w:p w14:paraId="1C640421"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近年来，</w:t>
      </w:r>
      <w:r w:rsidRPr="00F308DA">
        <w:rPr>
          <w:rFonts w:hint="eastAsia"/>
          <w:color w:val="000000" w:themeColor="text1"/>
          <w:sz w:val="21"/>
          <w:szCs w:val="21"/>
        </w:rPr>
        <w:t>“放管服”改革的深入使</w:t>
      </w:r>
      <w:r w:rsidRPr="00F308DA">
        <w:rPr>
          <w:color w:val="000000" w:themeColor="text1"/>
          <w:sz w:val="21"/>
          <w:szCs w:val="21"/>
        </w:rPr>
        <w:t>社会化服务机构</w:t>
      </w:r>
      <w:r w:rsidRPr="00F308DA">
        <w:rPr>
          <w:rFonts w:hint="eastAsia"/>
          <w:color w:val="000000" w:themeColor="text1"/>
          <w:sz w:val="21"/>
          <w:szCs w:val="21"/>
        </w:rPr>
        <w:t>参与</w:t>
      </w:r>
      <w:r w:rsidRPr="00F308DA">
        <w:rPr>
          <w:color w:val="000000" w:themeColor="text1"/>
          <w:sz w:val="21"/>
          <w:szCs w:val="21"/>
        </w:rPr>
        <w:t>交通管理不断增多，对社会化服务系统的业务管理、运维保障</w:t>
      </w:r>
      <w:r w:rsidRPr="00F308DA">
        <w:rPr>
          <w:rFonts w:hint="eastAsia"/>
          <w:color w:val="000000" w:themeColor="text1"/>
          <w:sz w:val="21"/>
          <w:szCs w:val="21"/>
        </w:rPr>
        <w:t>、信息安全</w:t>
      </w:r>
      <w:r w:rsidRPr="00F308DA">
        <w:rPr>
          <w:color w:val="000000" w:themeColor="text1"/>
          <w:sz w:val="21"/>
          <w:szCs w:val="21"/>
        </w:rPr>
        <w:t>和技术服务能力提出</w:t>
      </w:r>
      <w:r w:rsidRPr="00F308DA">
        <w:rPr>
          <w:rFonts w:hint="eastAsia"/>
          <w:color w:val="000000" w:themeColor="text1"/>
          <w:sz w:val="21"/>
          <w:szCs w:val="21"/>
        </w:rPr>
        <w:t>了</w:t>
      </w:r>
      <w:r w:rsidRPr="00F308DA">
        <w:rPr>
          <w:color w:val="000000" w:themeColor="text1"/>
          <w:sz w:val="21"/>
          <w:szCs w:val="21"/>
        </w:rPr>
        <w:t>更高要求，</w:t>
      </w:r>
      <w:r w:rsidRPr="00F308DA">
        <w:rPr>
          <w:rFonts w:hint="eastAsia"/>
          <w:color w:val="000000" w:themeColor="text1"/>
          <w:sz w:val="21"/>
          <w:szCs w:val="21"/>
        </w:rPr>
        <w:t>而</w:t>
      </w:r>
      <w:r w:rsidRPr="00F308DA">
        <w:rPr>
          <w:color w:val="000000" w:themeColor="text1"/>
          <w:sz w:val="21"/>
          <w:szCs w:val="21"/>
        </w:rPr>
        <w:t>现有系统技术</w:t>
      </w:r>
      <w:r w:rsidRPr="00F308DA">
        <w:rPr>
          <w:rFonts w:hint="eastAsia"/>
          <w:color w:val="000000" w:themeColor="text1"/>
          <w:sz w:val="21"/>
          <w:szCs w:val="21"/>
        </w:rPr>
        <w:t>架构、</w:t>
      </w:r>
      <w:r w:rsidRPr="00F308DA">
        <w:rPr>
          <w:color w:val="000000" w:themeColor="text1"/>
          <w:sz w:val="21"/>
          <w:szCs w:val="21"/>
        </w:rPr>
        <w:t>运行模式与快速增长业务需求已不相适应。</w:t>
      </w:r>
    </w:p>
    <w:p w14:paraId="43FF2A19"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（1）、</w:t>
      </w:r>
      <w:r w:rsidRPr="00F308DA">
        <w:rPr>
          <w:b/>
          <w:bCs/>
          <w:color w:val="000000" w:themeColor="text1"/>
          <w:sz w:val="21"/>
          <w:szCs w:val="21"/>
        </w:rPr>
        <w:t>系统整体架构不统一，开发维护成本较高。</w:t>
      </w:r>
    </w:p>
    <w:p w14:paraId="2EFEDF31"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现有社会化服务系统项目建设阶段不同、缺乏统一的规划设计，导致各系统</w:t>
      </w:r>
      <w:proofErr w:type="gramStart"/>
      <w:r w:rsidRPr="00F308DA">
        <w:rPr>
          <w:color w:val="000000" w:themeColor="text1"/>
          <w:sz w:val="21"/>
          <w:szCs w:val="21"/>
        </w:rPr>
        <w:t>间基础</w:t>
      </w:r>
      <w:proofErr w:type="gramEnd"/>
      <w:r w:rsidRPr="00F308DA">
        <w:rPr>
          <w:color w:val="000000" w:themeColor="text1"/>
          <w:sz w:val="21"/>
          <w:szCs w:val="21"/>
        </w:rPr>
        <w:t>架构、运行环境、数据存储机制方面等差异性较大，后期新功能开发涉及环节较多、运行维护成本高、软硬件资源利用率低。</w:t>
      </w:r>
    </w:p>
    <w:p w14:paraId="02C53A0A"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（2）、</w:t>
      </w:r>
      <w:r w:rsidRPr="00F308DA">
        <w:rPr>
          <w:b/>
          <w:bCs/>
          <w:color w:val="000000" w:themeColor="text1"/>
          <w:sz w:val="21"/>
          <w:szCs w:val="21"/>
        </w:rPr>
        <w:t>信息关联共享不方便，制约业务发展。</w:t>
      </w:r>
    </w:p>
    <w:p w14:paraId="63503FF0"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由于</w:t>
      </w:r>
      <w:r w:rsidRPr="00F308DA">
        <w:rPr>
          <w:rFonts w:hint="eastAsia"/>
          <w:color w:val="000000" w:themeColor="text1"/>
          <w:sz w:val="21"/>
          <w:szCs w:val="21"/>
        </w:rPr>
        <w:t>现有</w:t>
      </w:r>
      <w:r w:rsidRPr="00F308DA">
        <w:rPr>
          <w:color w:val="000000" w:themeColor="text1"/>
          <w:sz w:val="21"/>
          <w:szCs w:val="21"/>
        </w:rPr>
        <w:t>各信息系统之间存在物理和网络隔离，</w:t>
      </w:r>
      <w:r w:rsidRPr="00F308DA">
        <w:rPr>
          <w:rFonts w:hint="eastAsia"/>
          <w:color w:val="000000" w:themeColor="text1"/>
          <w:sz w:val="21"/>
          <w:szCs w:val="21"/>
        </w:rPr>
        <w:t>如我支队查验检验专网和科目二、三考试专网，</w:t>
      </w:r>
      <w:r w:rsidRPr="00F308DA">
        <w:rPr>
          <w:color w:val="000000" w:themeColor="text1"/>
          <w:sz w:val="21"/>
          <w:szCs w:val="21"/>
        </w:rPr>
        <w:t>信息不能有效共享，业务数据和</w:t>
      </w:r>
      <w:proofErr w:type="gramStart"/>
      <w:r w:rsidRPr="00F308DA">
        <w:rPr>
          <w:color w:val="000000" w:themeColor="text1"/>
          <w:sz w:val="21"/>
          <w:szCs w:val="21"/>
        </w:rPr>
        <w:t>音视频</w:t>
      </w:r>
      <w:proofErr w:type="gramEnd"/>
      <w:r w:rsidRPr="00F308DA">
        <w:rPr>
          <w:color w:val="000000" w:themeColor="text1"/>
          <w:sz w:val="21"/>
          <w:szCs w:val="21"/>
        </w:rPr>
        <w:t>监控等资源不能有效融合，难以支撑业务流程优化再造和业务监管强化等管理创新，业务服务能力需要进一步提高。</w:t>
      </w:r>
    </w:p>
    <w:p w14:paraId="18B1BDC6"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（3）、</w:t>
      </w:r>
      <w:r w:rsidRPr="00F308DA">
        <w:rPr>
          <w:b/>
          <w:bCs/>
          <w:color w:val="000000" w:themeColor="text1"/>
          <w:sz w:val="21"/>
          <w:szCs w:val="21"/>
        </w:rPr>
        <w:t>跨网数据交换效率不高，存在安全隐患。</w:t>
      </w:r>
    </w:p>
    <w:p w14:paraId="75CA0867"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我支队在用的边界接入平台为2016年建设</w:t>
      </w:r>
      <w:r w:rsidRPr="00F308DA">
        <w:rPr>
          <w:color w:val="000000" w:themeColor="text1"/>
          <w:sz w:val="21"/>
          <w:szCs w:val="21"/>
        </w:rPr>
        <w:t>，</w:t>
      </w:r>
      <w:r w:rsidRPr="00F308DA">
        <w:rPr>
          <w:rFonts w:hint="eastAsia"/>
          <w:color w:val="000000" w:themeColor="text1"/>
          <w:sz w:val="21"/>
          <w:szCs w:val="21"/>
        </w:rPr>
        <w:t>设备普遍老化，且负荷较大，导致</w:t>
      </w:r>
      <w:r w:rsidRPr="00F308DA">
        <w:rPr>
          <w:color w:val="000000" w:themeColor="text1"/>
          <w:sz w:val="21"/>
          <w:szCs w:val="21"/>
        </w:rPr>
        <w:t>数据交换效率低、容错性差，存在</w:t>
      </w:r>
      <w:r w:rsidRPr="00F308DA">
        <w:rPr>
          <w:rFonts w:hint="eastAsia"/>
          <w:color w:val="000000" w:themeColor="text1"/>
          <w:sz w:val="21"/>
          <w:szCs w:val="21"/>
        </w:rPr>
        <w:t>安全隐患</w:t>
      </w:r>
      <w:r w:rsidRPr="00F308DA">
        <w:rPr>
          <w:color w:val="000000" w:themeColor="text1"/>
          <w:sz w:val="21"/>
          <w:szCs w:val="21"/>
        </w:rPr>
        <w:t>。</w:t>
      </w:r>
    </w:p>
    <w:p w14:paraId="62B14F74"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（4）、系统</w:t>
      </w:r>
      <w:r w:rsidRPr="00F308DA">
        <w:rPr>
          <w:b/>
          <w:bCs/>
          <w:color w:val="000000" w:themeColor="text1"/>
          <w:sz w:val="21"/>
          <w:szCs w:val="21"/>
        </w:rPr>
        <w:t>运行环境复杂，安全防护能力较差。</w:t>
      </w:r>
    </w:p>
    <w:p w14:paraId="4741EEA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目前系统数据库服务器、应用服务器均分散部署，管理难度大，安全措施较难落实。</w:t>
      </w:r>
      <w:r w:rsidRPr="00F308DA">
        <w:rPr>
          <w:color w:val="000000" w:themeColor="text1"/>
          <w:sz w:val="21"/>
          <w:szCs w:val="21"/>
        </w:rPr>
        <w:t>社会化服务</w:t>
      </w:r>
      <w:r w:rsidRPr="00F308DA">
        <w:rPr>
          <w:rFonts w:hint="eastAsia"/>
          <w:color w:val="000000" w:themeColor="text1"/>
          <w:sz w:val="21"/>
          <w:szCs w:val="21"/>
        </w:rPr>
        <w:t>系统</w:t>
      </w:r>
      <w:r w:rsidRPr="00F308DA">
        <w:rPr>
          <w:color w:val="000000" w:themeColor="text1"/>
          <w:sz w:val="21"/>
          <w:szCs w:val="21"/>
        </w:rPr>
        <w:t>绝大部分用户为社会机构单位，终端接入数量大、用户类型和应用环境复杂，安全管理机制不健全，存在终端电脑非法接入、随意插入使用移动存储介质、私下使用无线网卡违规访问互联网等问题，信息安全隐患较大。</w:t>
      </w:r>
    </w:p>
    <w:p w14:paraId="476E655F"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（三）</w:t>
      </w:r>
      <w:r w:rsidRPr="00F308DA">
        <w:rPr>
          <w:b/>
          <w:color w:val="000000" w:themeColor="text1"/>
          <w:sz w:val="21"/>
          <w:szCs w:val="21"/>
        </w:rPr>
        <w:t>、</w:t>
      </w:r>
      <w:r w:rsidRPr="00F308DA">
        <w:rPr>
          <w:rFonts w:hint="eastAsia"/>
          <w:b/>
          <w:color w:val="000000" w:themeColor="text1"/>
          <w:sz w:val="21"/>
          <w:szCs w:val="21"/>
        </w:rPr>
        <w:t>项目</w:t>
      </w:r>
      <w:r w:rsidRPr="00F308DA">
        <w:rPr>
          <w:b/>
          <w:color w:val="000000" w:themeColor="text1"/>
          <w:sz w:val="21"/>
          <w:szCs w:val="21"/>
        </w:rPr>
        <w:t>目标和任务</w:t>
      </w:r>
    </w:p>
    <w:p w14:paraId="7133D762" w14:textId="77777777" w:rsidR="009910E1" w:rsidRPr="00F308DA" w:rsidRDefault="00000000">
      <w:pPr>
        <w:rPr>
          <w:rFonts w:hint="eastAsia"/>
          <w:b/>
          <w:bCs/>
          <w:color w:val="000000" w:themeColor="text1"/>
          <w:sz w:val="21"/>
          <w:szCs w:val="21"/>
        </w:rPr>
      </w:pPr>
      <w:bookmarkStart w:id="1" w:name="_Toc16574"/>
      <w:bookmarkStart w:id="2" w:name="_Toc27888"/>
      <w:bookmarkStart w:id="3" w:name="_Toc9797"/>
      <w:bookmarkStart w:id="4" w:name="_Toc31117"/>
      <w:bookmarkStart w:id="5" w:name="_Toc114150684"/>
      <w:bookmarkStart w:id="6" w:name="_Toc21037"/>
      <w:r w:rsidRPr="00F308DA">
        <w:rPr>
          <w:rFonts w:hint="eastAsia"/>
          <w:b/>
          <w:bCs/>
          <w:color w:val="000000" w:themeColor="text1"/>
          <w:sz w:val="21"/>
          <w:szCs w:val="21"/>
        </w:rPr>
        <w:t>1、</w:t>
      </w:r>
      <w:r w:rsidRPr="00F308DA">
        <w:rPr>
          <w:b/>
          <w:bCs/>
          <w:color w:val="000000" w:themeColor="text1"/>
          <w:sz w:val="21"/>
          <w:szCs w:val="21"/>
        </w:rPr>
        <w:t>改造目标</w:t>
      </w:r>
      <w:bookmarkEnd w:id="1"/>
      <w:bookmarkEnd w:id="2"/>
      <w:bookmarkEnd w:id="3"/>
      <w:bookmarkEnd w:id="4"/>
      <w:bookmarkEnd w:id="5"/>
      <w:bookmarkEnd w:id="6"/>
    </w:p>
    <w:p w14:paraId="6CDABDB0"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lastRenderedPageBreak/>
        <w:t>按照《</w:t>
      </w:r>
      <w:r w:rsidRPr="00F308DA">
        <w:rPr>
          <w:rFonts w:hint="eastAsia"/>
          <w:color w:val="000000" w:themeColor="text1"/>
          <w:sz w:val="21"/>
          <w:szCs w:val="21"/>
        </w:rPr>
        <w:t>公安交通管理综合应用平台社会化服务系统升级改造技术方案</w:t>
      </w:r>
      <w:r w:rsidRPr="00F308DA">
        <w:rPr>
          <w:color w:val="000000" w:themeColor="text1"/>
          <w:sz w:val="21"/>
          <w:szCs w:val="21"/>
        </w:rPr>
        <w:t>》要求，升级改造社会化服务系统，全面提升社会化服务系统的运行效率、服务能力和信息安全防护水平：</w:t>
      </w:r>
    </w:p>
    <w:p w14:paraId="1EAC0924" w14:textId="77777777" w:rsidR="009910E1" w:rsidRPr="00F308DA" w:rsidRDefault="00000000">
      <w:pPr>
        <w:ind w:firstLineChars="196" w:firstLine="413"/>
        <w:rPr>
          <w:rFonts w:hint="eastAsia"/>
          <w:b/>
          <w:bCs/>
          <w:color w:val="000000" w:themeColor="text1"/>
          <w:sz w:val="21"/>
          <w:szCs w:val="21"/>
        </w:rPr>
      </w:pPr>
      <w:r w:rsidRPr="00F308DA">
        <w:rPr>
          <w:rFonts w:hint="eastAsia"/>
          <w:b/>
          <w:color w:val="000000" w:themeColor="text1"/>
          <w:sz w:val="21"/>
          <w:szCs w:val="21"/>
        </w:rPr>
        <w:t>（1）、</w:t>
      </w:r>
      <w:r w:rsidRPr="00F308DA">
        <w:rPr>
          <w:rFonts w:hint="eastAsia"/>
          <w:b/>
          <w:bCs/>
          <w:color w:val="000000" w:themeColor="text1"/>
          <w:sz w:val="21"/>
          <w:szCs w:val="21"/>
        </w:rPr>
        <w:t>统一技术架构。</w:t>
      </w:r>
    </w:p>
    <w:p w14:paraId="48E77BD3" w14:textId="77777777" w:rsidR="009910E1" w:rsidRPr="00F308DA" w:rsidRDefault="00000000">
      <w:pPr>
        <w:ind w:firstLineChars="200" w:firstLine="420"/>
        <w:rPr>
          <w:rFonts w:hint="eastAsia"/>
          <w:b/>
          <w:bCs/>
          <w:color w:val="000000" w:themeColor="text1"/>
          <w:sz w:val="21"/>
          <w:szCs w:val="21"/>
        </w:rPr>
      </w:pPr>
      <w:r w:rsidRPr="00F308DA">
        <w:rPr>
          <w:color w:val="000000" w:themeColor="text1"/>
          <w:sz w:val="21"/>
          <w:szCs w:val="21"/>
        </w:rPr>
        <w:t>统筹整合</w:t>
      </w:r>
      <w:r w:rsidRPr="00F308DA">
        <w:rPr>
          <w:rFonts w:hint="eastAsia"/>
          <w:color w:val="000000" w:themeColor="text1"/>
          <w:sz w:val="21"/>
          <w:szCs w:val="21"/>
        </w:rPr>
        <w:t>社会化服务网络系统中</w:t>
      </w:r>
      <w:r w:rsidRPr="00F308DA">
        <w:rPr>
          <w:color w:val="000000" w:themeColor="text1"/>
          <w:sz w:val="21"/>
          <w:szCs w:val="21"/>
        </w:rPr>
        <w:t>交管信息资源，推进机动车登记服务、机动车查验监管、机动车检验监管和驾驶证管理、驾驶理论考试、驾驶人考试监管等系统升级改造，应用统一版社会化服务系统，畅通业务流、数据流，提升系统运行效率，便捷运维管理。</w:t>
      </w:r>
    </w:p>
    <w:p w14:paraId="73862E02"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（2）、提升服务效能。</w:t>
      </w:r>
    </w:p>
    <w:p w14:paraId="7D9FF331"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全面梳理社会化服务系统业务流、数据流，厘清统一版软件与自建的音视频共享管理平台、音视频智能识别分析系统、机动车检验系统、科目二三考试系统、排队叫号软件等的关系和功能定位，规范开展外挂软件的升级改造和</w:t>
      </w:r>
      <w:proofErr w:type="gramStart"/>
      <w:r w:rsidRPr="00F308DA">
        <w:rPr>
          <w:color w:val="000000" w:themeColor="text1"/>
          <w:sz w:val="21"/>
          <w:szCs w:val="21"/>
        </w:rPr>
        <w:t>音视频</w:t>
      </w:r>
      <w:proofErr w:type="gramEnd"/>
      <w:r w:rsidRPr="00F308DA">
        <w:rPr>
          <w:color w:val="000000" w:themeColor="text1"/>
          <w:sz w:val="21"/>
          <w:szCs w:val="21"/>
        </w:rPr>
        <w:t>管理应用</w:t>
      </w:r>
      <w:r w:rsidRPr="00F308DA">
        <w:rPr>
          <w:rFonts w:hint="eastAsia"/>
          <w:color w:val="000000" w:themeColor="text1"/>
          <w:sz w:val="21"/>
          <w:szCs w:val="21"/>
        </w:rPr>
        <w:t>，推进业务融合升级改造，提升服务群众水平</w:t>
      </w:r>
      <w:r w:rsidRPr="00F308DA">
        <w:rPr>
          <w:color w:val="000000" w:themeColor="text1"/>
          <w:sz w:val="21"/>
          <w:szCs w:val="21"/>
        </w:rPr>
        <w:t>。</w:t>
      </w:r>
    </w:p>
    <w:p w14:paraId="7C41915D"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（3）、强化业务监管。</w:t>
      </w:r>
    </w:p>
    <w:p w14:paraId="7A7292A5" w14:textId="77777777" w:rsidR="009910E1" w:rsidRPr="00F308DA" w:rsidRDefault="00000000">
      <w:pPr>
        <w:ind w:firstLineChars="200" w:firstLine="420"/>
        <w:rPr>
          <w:rFonts w:hint="eastAsia"/>
          <w:b/>
          <w:bCs/>
          <w:color w:val="000000" w:themeColor="text1"/>
          <w:sz w:val="21"/>
          <w:szCs w:val="21"/>
        </w:rPr>
      </w:pPr>
      <w:r w:rsidRPr="00F308DA">
        <w:rPr>
          <w:rFonts w:hint="eastAsia"/>
          <w:bCs/>
          <w:color w:val="000000" w:themeColor="text1"/>
          <w:sz w:val="21"/>
          <w:szCs w:val="21"/>
        </w:rPr>
        <w:t>畅通社会化服务系统与综合业务监管系统间数据通道，进一步完善基于大数据的业务监管指标体系及监管机制，融合应用业务数据和</w:t>
      </w:r>
      <w:proofErr w:type="gramStart"/>
      <w:r w:rsidRPr="00F308DA">
        <w:rPr>
          <w:rFonts w:hint="eastAsia"/>
          <w:bCs/>
          <w:color w:val="000000" w:themeColor="text1"/>
          <w:sz w:val="21"/>
          <w:szCs w:val="21"/>
        </w:rPr>
        <w:t>音视频</w:t>
      </w:r>
      <w:proofErr w:type="gramEnd"/>
      <w:r w:rsidRPr="00F308DA">
        <w:rPr>
          <w:rFonts w:hint="eastAsia"/>
          <w:bCs/>
          <w:color w:val="000000" w:themeColor="text1"/>
          <w:sz w:val="21"/>
          <w:szCs w:val="21"/>
        </w:rPr>
        <w:t>非结构化数据，实现业务数据与音视频数据的精准关联、AI音视频监管，强化对社会化机构代办交管业务的监管能力，提升系统整体应用成效。</w:t>
      </w:r>
    </w:p>
    <w:p w14:paraId="1870B982"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（4）、夯实信息安全。</w:t>
      </w:r>
    </w:p>
    <w:p w14:paraId="3789638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从网络、数据交换、服务器部署、业务应用、终端电脑等方面提出安全管理要求，</w:t>
      </w:r>
      <w:r w:rsidRPr="00F308DA">
        <w:rPr>
          <w:bCs/>
          <w:color w:val="000000" w:themeColor="text1"/>
          <w:sz w:val="21"/>
          <w:szCs w:val="21"/>
        </w:rPr>
        <w:t>规范社会化服务</w:t>
      </w:r>
      <w:r w:rsidRPr="00F308DA">
        <w:rPr>
          <w:rFonts w:hint="eastAsia"/>
          <w:bCs/>
          <w:color w:val="000000" w:themeColor="text1"/>
          <w:sz w:val="21"/>
          <w:szCs w:val="21"/>
        </w:rPr>
        <w:t>网络</w:t>
      </w:r>
      <w:r w:rsidRPr="00F308DA">
        <w:rPr>
          <w:bCs/>
          <w:color w:val="000000" w:themeColor="text1"/>
          <w:sz w:val="21"/>
          <w:szCs w:val="21"/>
        </w:rPr>
        <w:t>的建设和使用，保障接入网络、用户终端电脑、驾驶理论</w:t>
      </w:r>
      <w:proofErr w:type="gramStart"/>
      <w:r w:rsidRPr="00F308DA">
        <w:rPr>
          <w:bCs/>
          <w:color w:val="000000" w:themeColor="text1"/>
          <w:sz w:val="21"/>
          <w:szCs w:val="21"/>
        </w:rPr>
        <w:t>考试考台及</w:t>
      </w:r>
      <w:proofErr w:type="gramEnd"/>
      <w:r w:rsidRPr="00F308DA">
        <w:rPr>
          <w:bCs/>
          <w:color w:val="000000" w:themeColor="text1"/>
          <w:sz w:val="21"/>
          <w:szCs w:val="21"/>
        </w:rPr>
        <w:t>移动接入端的运行使用安全</w:t>
      </w:r>
      <w:r w:rsidRPr="00F308DA">
        <w:rPr>
          <w:rFonts w:hint="eastAsia"/>
          <w:bCs/>
          <w:color w:val="000000" w:themeColor="text1"/>
          <w:sz w:val="21"/>
          <w:szCs w:val="21"/>
        </w:rPr>
        <w:t>，</w:t>
      </w:r>
      <w:r w:rsidRPr="00F308DA">
        <w:rPr>
          <w:rFonts w:hint="eastAsia"/>
          <w:color w:val="000000" w:themeColor="text1"/>
          <w:sz w:val="21"/>
          <w:szCs w:val="21"/>
        </w:rPr>
        <w:t>全面提升系统安全防护能力。</w:t>
      </w:r>
    </w:p>
    <w:p w14:paraId="2CBD0253" w14:textId="77777777" w:rsidR="009910E1" w:rsidRPr="00F308DA" w:rsidRDefault="00000000">
      <w:pPr>
        <w:rPr>
          <w:rFonts w:hint="eastAsia"/>
          <w:b/>
          <w:bCs/>
          <w:color w:val="000000" w:themeColor="text1"/>
          <w:sz w:val="21"/>
          <w:szCs w:val="21"/>
        </w:rPr>
      </w:pPr>
      <w:bookmarkStart w:id="7" w:name="_Toc114150686"/>
      <w:bookmarkStart w:id="8" w:name="_Toc8362"/>
      <w:bookmarkStart w:id="9" w:name="_Toc22947"/>
      <w:bookmarkStart w:id="10" w:name="_Toc5687"/>
      <w:bookmarkStart w:id="11" w:name="_Toc11177"/>
      <w:bookmarkStart w:id="12" w:name="_Toc6137"/>
      <w:r w:rsidRPr="00F308DA">
        <w:rPr>
          <w:rFonts w:hint="eastAsia"/>
          <w:b/>
          <w:bCs/>
          <w:color w:val="000000" w:themeColor="text1"/>
          <w:sz w:val="21"/>
          <w:szCs w:val="21"/>
        </w:rPr>
        <w:t>2、改造</w:t>
      </w:r>
      <w:r w:rsidRPr="00F308DA">
        <w:rPr>
          <w:b/>
          <w:bCs/>
          <w:color w:val="000000" w:themeColor="text1"/>
          <w:sz w:val="21"/>
          <w:szCs w:val="21"/>
        </w:rPr>
        <w:t>任务</w:t>
      </w:r>
      <w:bookmarkEnd w:id="7"/>
      <w:bookmarkEnd w:id="8"/>
      <w:bookmarkEnd w:id="9"/>
      <w:bookmarkEnd w:id="10"/>
      <w:bookmarkEnd w:id="11"/>
      <w:bookmarkEnd w:id="12"/>
    </w:p>
    <w:p w14:paraId="6A0EE56B"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社会化服务系统</w:t>
      </w:r>
      <w:r w:rsidRPr="00F308DA">
        <w:rPr>
          <w:rFonts w:hint="eastAsia"/>
          <w:color w:val="000000" w:themeColor="text1"/>
          <w:sz w:val="21"/>
          <w:szCs w:val="21"/>
        </w:rPr>
        <w:t>作为公安交通管理</w:t>
      </w:r>
      <w:r w:rsidRPr="00F308DA">
        <w:rPr>
          <w:color w:val="000000" w:themeColor="text1"/>
          <w:sz w:val="21"/>
          <w:szCs w:val="21"/>
        </w:rPr>
        <w:t>综合应用平台一部分，是公安交通管理社会化服务的基础支撑系统，此次社会化服务系统升级改造任务具体如下：</w:t>
      </w:r>
    </w:p>
    <w:p w14:paraId="58842DB6"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（1）</w:t>
      </w:r>
      <w:r w:rsidRPr="00F308DA">
        <w:rPr>
          <w:b/>
          <w:color w:val="000000" w:themeColor="text1"/>
          <w:sz w:val="21"/>
          <w:szCs w:val="21"/>
        </w:rPr>
        <w:t>、升级改造统一版系统</w:t>
      </w:r>
    </w:p>
    <w:p w14:paraId="61DA71E9" w14:textId="77777777" w:rsidR="009910E1" w:rsidRPr="00F308DA" w:rsidRDefault="00000000">
      <w:pPr>
        <w:ind w:firstLineChars="200" w:firstLine="420"/>
        <w:rPr>
          <w:rFonts w:hint="eastAsia"/>
          <w:b/>
          <w:color w:val="000000" w:themeColor="text1"/>
          <w:sz w:val="21"/>
          <w:szCs w:val="21"/>
        </w:rPr>
      </w:pPr>
      <w:r w:rsidRPr="00F308DA">
        <w:rPr>
          <w:color w:val="000000" w:themeColor="text1"/>
          <w:sz w:val="21"/>
          <w:szCs w:val="21"/>
        </w:rPr>
        <w:t>全面整合社会化服务网络的机动车登记和查验、</w:t>
      </w:r>
      <w:r w:rsidRPr="00F308DA">
        <w:rPr>
          <w:rFonts w:hint="eastAsia"/>
          <w:color w:val="000000" w:themeColor="text1"/>
          <w:sz w:val="21"/>
          <w:szCs w:val="21"/>
        </w:rPr>
        <w:t>机动车检验</w:t>
      </w:r>
      <w:r w:rsidRPr="00F308DA">
        <w:rPr>
          <w:color w:val="000000" w:themeColor="text1"/>
          <w:sz w:val="21"/>
          <w:szCs w:val="21"/>
        </w:rPr>
        <w:t>、驾驶证管理、驾驶人考试、考试监管软件等系统的数据资源和功能模块，进行</w:t>
      </w:r>
      <w:proofErr w:type="gramStart"/>
      <w:r w:rsidRPr="00F308DA">
        <w:rPr>
          <w:color w:val="000000" w:themeColor="text1"/>
          <w:sz w:val="21"/>
          <w:szCs w:val="21"/>
        </w:rPr>
        <w:t>微服务</w:t>
      </w:r>
      <w:proofErr w:type="gramEnd"/>
      <w:r w:rsidRPr="00F308DA">
        <w:rPr>
          <w:color w:val="000000" w:themeColor="text1"/>
          <w:sz w:val="21"/>
          <w:szCs w:val="21"/>
        </w:rPr>
        <w:t>技术架构改造和业务流程优化，提供统一平台和门户供用户使用</w:t>
      </w:r>
      <w:r w:rsidRPr="00F308DA">
        <w:rPr>
          <w:rFonts w:hint="eastAsia"/>
          <w:color w:val="000000" w:themeColor="text1"/>
          <w:sz w:val="21"/>
          <w:szCs w:val="21"/>
        </w:rPr>
        <w:t>，软件由公安部无锡科研所统一开发，本项目构建支撑</w:t>
      </w:r>
      <w:proofErr w:type="gramStart"/>
      <w:r w:rsidRPr="00F308DA">
        <w:rPr>
          <w:rFonts w:hint="eastAsia"/>
          <w:color w:val="000000" w:themeColor="text1"/>
          <w:sz w:val="21"/>
          <w:szCs w:val="21"/>
        </w:rPr>
        <w:t>微服务</w:t>
      </w:r>
      <w:proofErr w:type="gramEnd"/>
      <w:r w:rsidRPr="00F308DA">
        <w:rPr>
          <w:rFonts w:hint="eastAsia"/>
          <w:color w:val="000000" w:themeColor="text1"/>
          <w:sz w:val="21"/>
          <w:szCs w:val="21"/>
        </w:rPr>
        <w:t>架构的社会化服务系统运行的软硬件环境，并完成支队级社会化服务系统安装部署</w:t>
      </w:r>
      <w:r w:rsidRPr="00F308DA">
        <w:rPr>
          <w:color w:val="000000" w:themeColor="text1"/>
          <w:sz w:val="21"/>
          <w:szCs w:val="21"/>
        </w:rPr>
        <w:t>。</w:t>
      </w:r>
    </w:p>
    <w:p w14:paraId="1450ECD6" w14:textId="77777777" w:rsidR="009910E1" w:rsidRPr="00F308DA" w:rsidRDefault="00000000">
      <w:pPr>
        <w:ind w:firstLineChars="200" w:firstLine="420"/>
        <w:rPr>
          <w:rFonts w:hint="eastAsia"/>
          <w:color w:val="000000" w:themeColor="text1"/>
          <w:sz w:val="21"/>
          <w:szCs w:val="21"/>
        </w:rPr>
      </w:pPr>
      <w:r w:rsidRPr="00F308DA">
        <w:rPr>
          <w:color w:val="000000" w:themeColor="text1"/>
          <w:sz w:val="21"/>
          <w:szCs w:val="21"/>
        </w:rPr>
        <w:t>全面升级和改造跨网交换服务系统，统一技术架构和实现方式，</w:t>
      </w:r>
      <w:r w:rsidRPr="00F308DA">
        <w:rPr>
          <w:rFonts w:hint="eastAsia"/>
          <w:color w:val="000000" w:themeColor="text1"/>
          <w:sz w:val="21"/>
          <w:szCs w:val="21"/>
        </w:rPr>
        <w:t>支持多边界、多通道并行的跨网数据传输，</w:t>
      </w:r>
      <w:r w:rsidRPr="00F308DA">
        <w:rPr>
          <w:color w:val="000000" w:themeColor="text1"/>
          <w:sz w:val="21"/>
          <w:szCs w:val="21"/>
        </w:rPr>
        <w:t>便捷运</w:t>
      </w:r>
      <w:proofErr w:type="gramStart"/>
      <w:r w:rsidRPr="00F308DA">
        <w:rPr>
          <w:color w:val="000000" w:themeColor="text1"/>
          <w:sz w:val="21"/>
          <w:szCs w:val="21"/>
        </w:rPr>
        <w:t>维管理</w:t>
      </w:r>
      <w:proofErr w:type="gramEnd"/>
      <w:r w:rsidRPr="00F308DA">
        <w:rPr>
          <w:color w:val="000000" w:themeColor="text1"/>
          <w:sz w:val="21"/>
          <w:szCs w:val="21"/>
        </w:rPr>
        <w:t>和提升安全性。</w:t>
      </w:r>
    </w:p>
    <w:p w14:paraId="7F9A8483" w14:textId="77777777" w:rsidR="009910E1" w:rsidRPr="00F308DA" w:rsidRDefault="00000000">
      <w:pPr>
        <w:ind w:firstLineChars="196" w:firstLine="413"/>
        <w:rPr>
          <w:rFonts w:hint="eastAsia"/>
          <w:color w:val="000000" w:themeColor="text1"/>
          <w:sz w:val="21"/>
          <w:szCs w:val="21"/>
        </w:rPr>
      </w:pPr>
      <w:r w:rsidRPr="00F308DA">
        <w:rPr>
          <w:rFonts w:hint="eastAsia"/>
          <w:b/>
          <w:color w:val="000000" w:themeColor="text1"/>
          <w:sz w:val="21"/>
          <w:szCs w:val="21"/>
        </w:rPr>
        <w:t>（2）</w:t>
      </w:r>
      <w:r w:rsidRPr="00F308DA">
        <w:rPr>
          <w:b/>
          <w:color w:val="000000" w:themeColor="text1"/>
          <w:sz w:val="21"/>
          <w:szCs w:val="21"/>
        </w:rPr>
        <w:t>、升级改造自建系统</w:t>
      </w:r>
    </w:p>
    <w:p w14:paraId="65DA8D53"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按照《人脸识别技术支撑服务系统建设要求》建设支队级人脸识别系统，对社会化服务系统中驾驶人考试业务系统进行人脸识别服务支持。</w:t>
      </w:r>
    </w:p>
    <w:p w14:paraId="0C6C8D2F"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在社会化服务网络部署统一的时钟同步服务器系统，确保各系统及前端设备的时钟一致性。</w:t>
      </w:r>
    </w:p>
    <w:p w14:paraId="3B710A5C"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（3）、强化信息系统安全</w:t>
      </w:r>
    </w:p>
    <w:p w14:paraId="7AA72D6E" w14:textId="77777777" w:rsidR="009910E1" w:rsidRPr="00F308DA" w:rsidRDefault="00000000">
      <w:pPr>
        <w:ind w:firstLineChars="200" w:firstLine="420"/>
        <w:rPr>
          <w:rFonts w:hint="eastAsia"/>
          <w:color w:val="000000" w:themeColor="text1"/>
          <w:sz w:val="21"/>
          <w:szCs w:val="21"/>
        </w:rPr>
      </w:pPr>
      <w:proofErr w:type="gramStart"/>
      <w:r w:rsidRPr="00F308DA">
        <w:rPr>
          <w:rFonts w:hint="eastAsia"/>
          <w:color w:val="000000" w:themeColor="text1"/>
          <w:sz w:val="21"/>
          <w:szCs w:val="21"/>
        </w:rPr>
        <w:t>按照等保三级</w:t>
      </w:r>
      <w:proofErr w:type="gramEnd"/>
      <w:r w:rsidRPr="00F308DA">
        <w:rPr>
          <w:rFonts w:hint="eastAsia"/>
          <w:color w:val="000000" w:themeColor="text1"/>
          <w:sz w:val="21"/>
          <w:szCs w:val="21"/>
        </w:rPr>
        <w:t>的安全标准建设社会化服务系统配套的安全产品，建立相应的</w:t>
      </w:r>
      <w:proofErr w:type="gramStart"/>
      <w:r w:rsidRPr="00F308DA">
        <w:rPr>
          <w:rFonts w:hint="eastAsia"/>
          <w:color w:val="000000" w:themeColor="text1"/>
          <w:sz w:val="21"/>
          <w:szCs w:val="21"/>
        </w:rPr>
        <w:t>安全运维管理</w:t>
      </w:r>
      <w:proofErr w:type="gramEnd"/>
      <w:r w:rsidRPr="00F308DA">
        <w:rPr>
          <w:rFonts w:hint="eastAsia"/>
          <w:color w:val="000000" w:themeColor="text1"/>
          <w:sz w:val="21"/>
          <w:szCs w:val="21"/>
        </w:rPr>
        <w:t>机制，组织</w:t>
      </w:r>
      <w:proofErr w:type="gramStart"/>
      <w:r w:rsidRPr="00F308DA">
        <w:rPr>
          <w:rFonts w:hint="eastAsia"/>
          <w:color w:val="000000" w:themeColor="text1"/>
          <w:sz w:val="21"/>
          <w:szCs w:val="21"/>
        </w:rPr>
        <w:t>进行等保三级</w:t>
      </w:r>
      <w:proofErr w:type="gramEnd"/>
      <w:r w:rsidRPr="00F308DA">
        <w:rPr>
          <w:rFonts w:hint="eastAsia"/>
          <w:color w:val="000000" w:themeColor="text1"/>
          <w:sz w:val="21"/>
          <w:szCs w:val="21"/>
        </w:rPr>
        <w:t>评测，并</w:t>
      </w:r>
      <w:proofErr w:type="gramStart"/>
      <w:r w:rsidRPr="00F308DA">
        <w:rPr>
          <w:rFonts w:hint="eastAsia"/>
          <w:color w:val="000000" w:themeColor="text1"/>
          <w:sz w:val="21"/>
          <w:szCs w:val="21"/>
        </w:rPr>
        <w:t>取得等保三级</w:t>
      </w:r>
      <w:proofErr w:type="gramEnd"/>
      <w:r w:rsidRPr="00F308DA">
        <w:rPr>
          <w:rFonts w:hint="eastAsia"/>
          <w:color w:val="000000" w:themeColor="text1"/>
          <w:sz w:val="21"/>
          <w:szCs w:val="21"/>
        </w:rPr>
        <w:t>证书</w:t>
      </w:r>
      <w:r w:rsidRPr="00F308DA">
        <w:rPr>
          <w:color w:val="000000" w:themeColor="text1"/>
          <w:sz w:val="21"/>
          <w:szCs w:val="21"/>
        </w:rPr>
        <w:t>。</w:t>
      </w:r>
    </w:p>
    <w:p w14:paraId="7A86D622"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网络访问控制，基于先认证后连接架构配备网络安全准入设备和访问控制模块，确保接入终端电脑经认证鉴权后才能访问社会化服务网络资源。外部不能扫描到任何受控网络、资源地址，配备IDS、主机防护等安全产品，实现网络信息传输监控和检测。</w:t>
      </w:r>
    </w:p>
    <w:p w14:paraId="21D1DC40" w14:textId="77777777" w:rsidR="009910E1" w:rsidRPr="00F308DA" w:rsidRDefault="00000000">
      <w:pPr>
        <w:ind w:firstLineChars="200" w:firstLine="420"/>
        <w:rPr>
          <w:rFonts w:hint="eastAsia"/>
          <w:b/>
          <w:color w:val="000000" w:themeColor="text1"/>
          <w:sz w:val="21"/>
          <w:szCs w:val="21"/>
        </w:rPr>
      </w:pPr>
      <w:r w:rsidRPr="00F308DA">
        <w:rPr>
          <w:rFonts w:hint="eastAsia"/>
          <w:color w:val="000000" w:themeColor="text1"/>
          <w:sz w:val="21"/>
          <w:szCs w:val="21"/>
        </w:rPr>
        <w:t>终端安全，社会化机构用户通过终端电脑登录使用社会化服务系统应使用统一的社会化服务专网终端电脑用户安全管控设备（</w:t>
      </w:r>
      <w:proofErr w:type="spellStart"/>
      <w:r w:rsidRPr="00F308DA">
        <w:rPr>
          <w:color w:val="000000" w:themeColor="text1"/>
          <w:sz w:val="21"/>
          <w:szCs w:val="21"/>
        </w:rPr>
        <w:t>Ukey</w:t>
      </w:r>
      <w:proofErr w:type="spellEnd"/>
      <w:r w:rsidRPr="00F308DA">
        <w:rPr>
          <w:rFonts w:hint="eastAsia"/>
          <w:color w:val="000000" w:themeColor="text1"/>
          <w:sz w:val="21"/>
          <w:szCs w:val="21"/>
        </w:rPr>
        <w:t>），本项目部署支队级</w:t>
      </w:r>
      <w:r w:rsidRPr="00F308DA">
        <w:rPr>
          <w:color w:val="000000" w:themeColor="text1"/>
          <w:sz w:val="21"/>
          <w:szCs w:val="21"/>
        </w:rPr>
        <w:t>社会化服务系统的电脑终端</w:t>
      </w:r>
      <w:proofErr w:type="spellStart"/>
      <w:r w:rsidRPr="00F308DA">
        <w:rPr>
          <w:color w:val="000000" w:themeColor="text1"/>
          <w:sz w:val="21"/>
          <w:szCs w:val="21"/>
        </w:rPr>
        <w:t>Ukey</w:t>
      </w:r>
      <w:proofErr w:type="spellEnd"/>
      <w:r w:rsidRPr="00F308DA">
        <w:rPr>
          <w:color w:val="000000" w:themeColor="text1"/>
          <w:sz w:val="21"/>
          <w:szCs w:val="21"/>
        </w:rPr>
        <w:t>硬件管控模块，实现社会化服务系统终端设备的访问控制、用户登录认证和终端运行环境监测。</w:t>
      </w:r>
    </w:p>
    <w:p w14:paraId="0AFB4D82"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边界安全，更新边界接入平台设备，确保专网和公安信息通信网之间数据交换安全、畅通。</w:t>
      </w:r>
    </w:p>
    <w:p w14:paraId="65D927ED"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lastRenderedPageBreak/>
        <w:t>数据安全，一是建立数据库审计机制，实时记录数据库活动，对数据库操作进行细粒度审计的合</w:t>
      </w:r>
      <w:proofErr w:type="gramStart"/>
      <w:r w:rsidRPr="00F308DA">
        <w:rPr>
          <w:rFonts w:hint="eastAsia"/>
          <w:color w:val="000000" w:themeColor="text1"/>
          <w:sz w:val="21"/>
          <w:szCs w:val="21"/>
        </w:rPr>
        <w:t>规</w:t>
      </w:r>
      <w:proofErr w:type="gramEnd"/>
      <w:r w:rsidRPr="00F308DA">
        <w:rPr>
          <w:rFonts w:hint="eastAsia"/>
          <w:color w:val="000000" w:themeColor="text1"/>
          <w:sz w:val="21"/>
          <w:szCs w:val="21"/>
        </w:rPr>
        <w:t>性管理，对数据库遭受到的风险行为进行告警并阻断攻击行为。二是建设数据容灾备份系统，对核心数据进行全库备份，防止原数据丢失、破坏，保证数据安全。</w:t>
      </w:r>
    </w:p>
    <w:p w14:paraId="56DD95AC"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（4）</w:t>
      </w:r>
      <w:r w:rsidRPr="00F308DA">
        <w:rPr>
          <w:b/>
          <w:color w:val="000000" w:themeColor="text1"/>
          <w:sz w:val="21"/>
          <w:szCs w:val="21"/>
        </w:rPr>
        <w:t>、建立系统运行保障机制。</w:t>
      </w:r>
    </w:p>
    <w:p w14:paraId="0DC3DAE1" w14:textId="77777777" w:rsidR="009910E1" w:rsidRPr="00F308DA" w:rsidRDefault="00000000">
      <w:pPr>
        <w:ind w:firstLineChars="196" w:firstLine="412"/>
        <w:rPr>
          <w:rFonts w:hint="eastAsia"/>
          <w:color w:val="000000" w:themeColor="text1"/>
          <w:sz w:val="21"/>
          <w:szCs w:val="21"/>
        </w:rPr>
      </w:pPr>
      <w:r w:rsidRPr="00F308DA">
        <w:rPr>
          <w:color w:val="000000" w:themeColor="text1"/>
          <w:sz w:val="21"/>
          <w:szCs w:val="21"/>
        </w:rPr>
        <w:t>建立社会化服务系统的运行保障机制</w:t>
      </w:r>
      <w:r w:rsidRPr="00F308DA">
        <w:rPr>
          <w:rFonts w:hint="eastAsia"/>
          <w:color w:val="000000" w:themeColor="text1"/>
          <w:sz w:val="21"/>
          <w:szCs w:val="21"/>
        </w:rPr>
        <w:t>，部署运行监控系统，通过</w:t>
      </w:r>
      <w:r w:rsidRPr="00F308DA">
        <w:rPr>
          <w:color w:val="000000" w:themeColor="text1"/>
          <w:sz w:val="21"/>
          <w:szCs w:val="21"/>
        </w:rPr>
        <w:t>基础设施展示</w:t>
      </w:r>
      <w:r w:rsidRPr="00F308DA">
        <w:rPr>
          <w:rFonts w:hint="eastAsia"/>
          <w:color w:val="000000" w:themeColor="text1"/>
          <w:sz w:val="21"/>
          <w:szCs w:val="21"/>
        </w:rPr>
        <w:t>、通信</w:t>
      </w:r>
      <w:r w:rsidRPr="00F308DA">
        <w:rPr>
          <w:color w:val="000000" w:themeColor="text1"/>
          <w:sz w:val="21"/>
          <w:szCs w:val="21"/>
        </w:rPr>
        <w:t>实时状况展示、终端设备应用状态展示、系统服务及组件状态展示</w:t>
      </w:r>
      <w:r w:rsidRPr="00F308DA">
        <w:rPr>
          <w:rFonts w:hint="eastAsia"/>
          <w:color w:val="000000" w:themeColor="text1"/>
          <w:sz w:val="21"/>
          <w:szCs w:val="21"/>
        </w:rPr>
        <w:t>协助运维团队做好</w:t>
      </w:r>
      <w:r w:rsidRPr="00F308DA">
        <w:rPr>
          <w:color w:val="000000" w:themeColor="text1"/>
          <w:sz w:val="21"/>
          <w:szCs w:val="21"/>
        </w:rPr>
        <w:t>系统的</w:t>
      </w:r>
      <w:r w:rsidRPr="00F308DA">
        <w:rPr>
          <w:rFonts w:hint="eastAsia"/>
          <w:color w:val="000000" w:themeColor="text1"/>
          <w:sz w:val="21"/>
          <w:szCs w:val="21"/>
        </w:rPr>
        <w:t>运维工作</w:t>
      </w:r>
      <w:r w:rsidRPr="00F308DA">
        <w:rPr>
          <w:color w:val="000000" w:themeColor="text1"/>
          <w:sz w:val="21"/>
          <w:szCs w:val="21"/>
        </w:rPr>
        <w:t>。</w:t>
      </w:r>
    </w:p>
    <w:p w14:paraId="2DB092BA" w14:textId="77777777" w:rsidR="009910E1" w:rsidRPr="00F308DA" w:rsidRDefault="00000000">
      <w:pPr>
        <w:pStyle w:val="3"/>
        <w:rPr>
          <w:rFonts w:hint="eastAsia"/>
          <w:color w:val="000000" w:themeColor="text1"/>
          <w:lang w:val="en-GB"/>
        </w:rPr>
      </w:pPr>
      <w:r w:rsidRPr="00F308DA">
        <w:rPr>
          <w:rFonts w:hint="eastAsia"/>
          <w:color w:val="000000" w:themeColor="text1"/>
          <w:lang w:val="en-GB"/>
        </w:rPr>
        <w:t>二、采购内容</w:t>
      </w:r>
    </w:p>
    <w:p w14:paraId="69F9AAC1" w14:textId="77777777" w:rsidR="009910E1" w:rsidRPr="00F308DA" w:rsidRDefault="00000000">
      <w:pPr>
        <w:rPr>
          <w:rFonts w:hint="eastAsia"/>
          <w:b/>
          <w:bCs/>
          <w:color w:val="000000" w:themeColor="text1"/>
          <w:sz w:val="21"/>
          <w:szCs w:val="21"/>
        </w:rPr>
      </w:pPr>
      <w:r w:rsidRPr="00F308DA">
        <w:rPr>
          <w:rFonts w:hint="eastAsia"/>
          <w:b/>
          <w:color w:val="000000" w:themeColor="text1"/>
          <w:sz w:val="21"/>
          <w:szCs w:val="21"/>
        </w:rPr>
        <w:t>（一）</w:t>
      </w:r>
      <w:r w:rsidRPr="00F308DA">
        <w:rPr>
          <w:rFonts w:hint="eastAsia"/>
          <w:b/>
          <w:bCs/>
          <w:color w:val="000000" w:themeColor="text1"/>
          <w:sz w:val="21"/>
          <w:szCs w:val="21"/>
        </w:rPr>
        <w:t>、系统构成</w:t>
      </w:r>
    </w:p>
    <w:p w14:paraId="2A18AF5E"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1、</w:t>
      </w:r>
      <w:r w:rsidRPr="00F308DA">
        <w:rPr>
          <w:b/>
          <w:bCs/>
          <w:color w:val="000000" w:themeColor="text1"/>
          <w:sz w:val="21"/>
          <w:szCs w:val="21"/>
        </w:rPr>
        <w:t>总体架构</w:t>
      </w:r>
    </w:p>
    <w:p w14:paraId="100C694A" w14:textId="77777777" w:rsidR="009910E1" w:rsidRPr="00F308DA" w:rsidRDefault="00000000">
      <w:pPr>
        <w:ind w:firstLineChars="196" w:firstLine="412"/>
        <w:rPr>
          <w:rFonts w:hint="eastAsia"/>
          <w:color w:val="000000" w:themeColor="text1"/>
          <w:sz w:val="21"/>
          <w:szCs w:val="21"/>
        </w:rPr>
      </w:pPr>
      <w:r w:rsidRPr="00F308DA">
        <w:rPr>
          <w:color w:val="000000" w:themeColor="text1"/>
          <w:sz w:val="21"/>
          <w:szCs w:val="21"/>
        </w:rPr>
        <w:t>社会化服务系统总体上由统一版系统、自建系统组成。统一版系统由社会化服务系统、跨网交换服务系统、</w:t>
      </w:r>
      <w:r w:rsidRPr="00F308DA">
        <w:rPr>
          <w:rFonts w:hint="eastAsia"/>
          <w:color w:val="000000" w:themeColor="text1"/>
          <w:sz w:val="21"/>
          <w:szCs w:val="21"/>
        </w:rPr>
        <w:t>统一终端设备管理软件和</w:t>
      </w:r>
      <w:proofErr w:type="gramStart"/>
      <w:r w:rsidRPr="00F308DA">
        <w:rPr>
          <w:rFonts w:hint="eastAsia"/>
          <w:color w:val="000000" w:themeColor="text1"/>
          <w:sz w:val="21"/>
          <w:szCs w:val="21"/>
        </w:rPr>
        <w:t>考台桌面</w:t>
      </w:r>
      <w:proofErr w:type="gramEnd"/>
      <w:r w:rsidRPr="00F308DA">
        <w:rPr>
          <w:rFonts w:hint="eastAsia"/>
          <w:color w:val="000000" w:themeColor="text1"/>
          <w:sz w:val="21"/>
          <w:szCs w:val="21"/>
        </w:rPr>
        <w:t>软件</w:t>
      </w:r>
      <w:r w:rsidRPr="00F308DA">
        <w:rPr>
          <w:bCs/>
          <w:color w:val="000000" w:themeColor="text1"/>
          <w:sz w:val="21"/>
          <w:szCs w:val="21"/>
        </w:rPr>
        <w:t>组成。自建系统由</w:t>
      </w:r>
      <w:r w:rsidRPr="00F308DA">
        <w:rPr>
          <w:rFonts w:hint="eastAsia"/>
          <w:bCs/>
          <w:color w:val="000000" w:themeColor="text1"/>
          <w:sz w:val="21"/>
          <w:szCs w:val="21"/>
        </w:rPr>
        <w:t>人脸识别服务、</w:t>
      </w:r>
      <w:r w:rsidRPr="00F308DA">
        <w:rPr>
          <w:color w:val="000000" w:themeColor="text1"/>
          <w:sz w:val="21"/>
          <w:szCs w:val="21"/>
        </w:rPr>
        <w:t>音视频共享管理平台、音视频智能识别分析系统、科目二考试系统、科目三考试系统和排队</w:t>
      </w:r>
      <w:r w:rsidRPr="00F308DA">
        <w:rPr>
          <w:rFonts w:hint="eastAsia"/>
          <w:color w:val="000000" w:themeColor="text1"/>
          <w:sz w:val="21"/>
          <w:szCs w:val="21"/>
        </w:rPr>
        <w:t>叫号系统</w:t>
      </w:r>
      <w:r w:rsidRPr="00F308DA">
        <w:rPr>
          <w:color w:val="000000" w:themeColor="text1"/>
          <w:sz w:val="21"/>
          <w:szCs w:val="21"/>
        </w:rPr>
        <w:t>等组成</w:t>
      </w:r>
      <w:r w:rsidRPr="00F308DA">
        <w:rPr>
          <w:rFonts w:hint="eastAsia"/>
          <w:color w:val="000000" w:themeColor="text1"/>
          <w:sz w:val="21"/>
          <w:szCs w:val="21"/>
        </w:rPr>
        <w:t>，</w:t>
      </w:r>
      <w:r w:rsidRPr="00F308DA">
        <w:rPr>
          <w:rFonts w:hint="eastAsia"/>
          <w:b/>
          <w:color w:val="000000" w:themeColor="text1"/>
          <w:sz w:val="21"/>
          <w:szCs w:val="21"/>
        </w:rPr>
        <w:t>本项目的自建系统只涉及人脸识别服务和时钟同步系统</w:t>
      </w:r>
      <w:r w:rsidRPr="00F308DA">
        <w:rPr>
          <w:rFonts w:hint="eastAsia"/>
          <w:color w:val="000000" w:themeColor="text1"/>
          <w:sz w:val="21"/>
          <w:szCs w:val="21"/>
        </w:rPr>
        <w:t>。</w:t>
      </w:r>
      <w:r w:rsidRPr="00F308DA">
        <w:rPr>
          <w:color w:val="000000" w:themeColor="text1"/>
          <w:sz w:val="21"/>
          <w:szCs w:val="21"/>
        </w:rPr>
        <w:t>总体架构如下图所示：</w:t>
      </w:r>
    </w:p>
    <w:p w14:paraId="473001F1" w14:textId="77777777" w:rsidR="009910E1" w:rsidRPr="00F308DA" w:rsidRDefault="00000000">
      <w:pPr>
        <w:ind w:firstLineChars="196" w:firstLine="412"/>
        <w:rPr>
          <w:rFonts w:hint="eastAsia"/>
          <w:color w:val="000000" w:themeColor="text1"/>
          <w:sz w:val="21"/>
          <w:szCs w:val="21"/>
        </w:rPr>
      </w:pPr>
      <w:r w:rsidRPr="00F308DA">
        <w:rPr>
          <w:noProof/>
          <w:color w:val="000000" w:themeColor="text1"/>
          <w:sz w:val="21"/>
          <w:szCs w:val="21"/>
        </w:rPr>
        <w:drawing>
          <wp:inline distT="0" distB="0" distL="0" distR="0" wp14:anchorId="0F9695B2" wp14:editId="1EF98B8F">
            <wp:extent cx="5581650" cy="34925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8"/>
                    <a:stretch>
                      <a:fillRect/>
                    </a:stretch>
                  </pic:blipFill>
                  <pic:spPr>
                    <a:xfrm>
                      <a:off x="0" y="0"/>
                      <a:ext cx="5581650" cy="3492500"/>
                    </a:xfrm>
                    <a:prstGeom prst="rect">
                      <a:avLst/>
                    </a:prstGeom>
                  </pic:spPr>
                </pic:pic>
              </a:graphicData>
            </a:graphic>
          </wp:inline>
        </w:drawing>
      </w:r>
    </w:p>
    <w:p w14:paraId="17C74E06"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2、部署模式</w:t>
      </w:r>
    </w:p>
    <w:p w14:paraId="5408FCFE" w14:textId="77777777" w:rsidR="009910E1" w:rsidRPr="00F308DA" w:rsidRDefault="00000000">
      <w:pPr>
        <w:rPr>
          <w:rFonts w:hint="eastAsia"/>
          <w:bCs/>
          <w:color w:val="000000" w:themeColor="text1"/>
          <w:sz w:val="21"/>
          <w:szCs w:val="21"/>
        </w:rPr>
      </w:pPr>
      <w:r w:rsidRPr="00F308DA">
        <w:rPr>
          <w:rFonts w:hint="eastAsia"/>
          <w:color w:val="000000" w:themeColor="text1"/>
          <w:sz w:val="21"/>
          <w:szCs w:val="21"/>
        </w:rPr>
        <w:t xml:space="preserve">    </w:t>
      </w:r>
      <w:r w:rsidRPr="00F308DA">
        <w:rPr>
          <w:rFonts w:hint="eastAsia"/>
          <w:bCs/>
          <w:color w:val="000000" w:themeColor="text1"/>
          <w:sz w:val="21"/>
          <w:szCs w:val="21"/>
        </w:rPr>
        <w:t>根据省总队《关于开展全省公安交通管理综合应用平台社会化服务系统升级推广应用工作的通知》，本项目采用支队集中部署模式</w:t>
      </w:r>
      <w:r w:rsidRPr="00F308DA">
        <w:rPr>
          <w:bCs/>
          <w:color w:val="000000" w:themeColor="text1"/>
          <w:sz w:val="21"/>
          <w:szCs w:val="21"/>
        </w:rPr>
        <w:t>。</w:t>
      </w:r>
      <w:r w:rsidRPr="00F308DA">
        <w:rPr>
          <w:rFonts w:hint="eastAsia"/>
          <w:bCs/>
          <w:color w:val="000000" w:themeColor="text1"/>
          <w:sz w:val="21"/>
          <w:szCs w:val="21"/>
        </w:rPr>
        <w:t>即机动车登记和查验系统、机动车检验业务与驾驶人考试业务（科目一四）、驾驶人考试监管系统（科目二三）均由支队集中建设，并在支队层级发布业务微服务。如下图所示：</w:t>
      </w:r>
    </w:p>
    <w:p w14:paraId="77DE7AAE" w14:textId="77777777" w:rsidR="009910E1" w:rsidRPr="00F308DA" w:rsidRDefault="00000000">
      <w:pPr>
        <w:rPr>
          <w:rFonts w:hint="eastAsia"/>
          <w:color w:val="000000" w:themeColor="text1"/>
          <w:sz w:val="21"/>
          <w:szCs w:val="21"/>
        </w:rPr>
      </w:pPr>
      <w:r w:rsidRPr="00F308DA">
        <w:rPr>
          <w:noProof/>
          <w:color w:val="000000" w:themeColor="text1"/>
          <w:sz w:val="21"/>
          <w:szCs w:val="21"/>
        </w:rPr>
        <w:lastRenderedPageBreak/>
        <w:drawing>
          <wp:inline distT="0" distB="0" distL="0" distR="0" wp14:anchorId="666BA1C6" wp14:editId="4A2A04F1">
            <wp:extent cx="4914900" cy="2847975"/>
            <wp:effectExtent l="0" t="0" r="0" b="9525"/>
            <wp:docPr id="2" name="图片 183954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3954705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4913630" cy="2847239"/>
                    </a:xfrm>
                    <a:prstGeom prst="rect">
                      <a:avLst/>
                    </a:prstGeom>
                    <a:noFill/>
                  </pic:spPr>
                </pic:pic>
              </a:graphicData>
            </a:graphic>
          </wp:inline>
        </w:drawing>
      </w:r>
    </w:p>
    <w:p w14:paraId="2D156052"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（二）、采购设备明细表</w:t>
      </w:r>
    </w:p>
    <w:p w14:paraId="281CEE0D"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1、设备清单及参数要求</w:t>
      </w:r>
    </w:p>
    <w:tbl>
      <w:tblPr>
        <w:tblW w:w="9116" w:type="dxa"/>
        <w:tblLayout w:type="fixed"/>
        <w:tblLook w:val="04A0" w:firstRow="1" w:lastRow="0" w:firstColumn="1" w:lastColumn="0" w:noHBand="0" w:noVBand="1"/>
      </w:tblPr>
      <w:tblGrid>
        <w:gridCol w:w="817"/>
        <w:gridCol w:w="1418"/>
        <w:gridCol w:w="5426"/>
        <w:gridCol w:w="22"/>
        <w:gridCol w:w="713"/>
        <w:gridCol w:w="720"/>
      </w:tblGrid>
      <w:tr w:rsidR="009F5DA0" w:rsidRPr="00F308DA" w14:paraId="643456C3" w14:textId="77777777">
        <w:trPr>
          <w:trHeight w:val="323"/>
        </w:trPr>
        <w:tc>
          <w:tcPr>
            <w:tcW w:w="817" w:type="dxa"/>
            <w:tcBorders>
              <w:top w:val="single" w:sz="4" w:space="0" w:color="000000"/>
              <w:left w:val="single" w:sz="4" w:space="0" w:color="000000"/>
              <w:bottom w:val="single" w:sz="4" w:space="0" w:color="000000"/>
            </w:tcBorders>
            <w:vAlign w:val="center"/>
          </w:tcPr>
          <w:p w14:paraId="78E52E67"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序号</w:t>
            </w:r>
          </w:p>
        </w:tc>
        <w:tc>
          <w:tcPr>
            <w:tcW w:w="1418" w:type="dxa"/>
            <w:tcBorders>
              <w:top w:val="single" w:sz="4" w:space="0" w:color="000000"/>
              <w:left w:val="single" w:sz="4" w:space="0" w:color="000000"/>
              <w:bottom w:val="single" w:sz="4" w:space="0" w:color="000000"/>
            </w:tcBorders>
            <w:vAlign w:val="center"/>
          </w:tcPr>
          <w:p w14:paraId="0B3222C7"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名称</w:t>
            </w:r>
          </w:p>
        </w:tc>
        <w:tc>
          <w:tcPr>
            <w:tcW w:w="5426" w:type="dxa"/>
            <w:tcBorders>
              <w:top w:val="single" w:sz="4" w:space="0" w:color="000000"/>
              <w:left w:val="single" w:sz="4" w:space="0" w:color="000000"/>
              <w:bottom w:val="single" w:sz="4" w:space="0" w:color="000000"/>
            </w:tcBorders>
            <w:vAlign w:val="center"/>
          </w:tcPr>
          <w:p w14:paraId="1D6CDB6D"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技术要求</w:t>
            </w:r>
          </w:p>
        </w:tc>
        <w:tc>
          <w:tcPr>
            <w:tcW w:w="735" w:type="dxa"/>
            <w:gridSpan w:val="2"/>
            <w:tcBorders>
              <w:top w:val="single" w:sz="4" w:space="0" w:color="000000"/>
              <w:left w:val="single" w:sz="4" w:space="0" w:color="000000"/>
              <w:bottom w:val="single" w:sz="4" w:space="0" w:color="000000"/>
            </w:tcBorders>
            <w:vAlign w:val="center"/>
          </w:tcPr>
          <w:p w14:paraId="742AA1BC"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单位</w:t>
            </w:r>
          </w:p>
        </w:tc>
        <w:tc>
          <w:tcPr>
            <w:tcW w:w="720" w:type="dxa"/>
            <w:tcBorders>
              <w:top w:val="single" w:sz="4" w:space="0" w:color="000000"/>
              <w:left w:val="single" w:sz="4" w:space="0" w:color="000000"/>
              <w:bottom w:val="single" w:sz="4" w:space="0" w:color="000000"/>
              <w:right w:val="single" w:sz="4" w:space="0" w:color="000000"/>
            </w:tcBorders>
            <w:vAlign w:val="center"/>
          </w:tcPr>
          <w:p w14:paraId="228BB1E5"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数量</w:t>
            </w:r>
          </w:p>
        </w:tc>
      </w:tr>
      <w:tr w:rsidR="009F5DA0" w:rsidRPr="00FA4A95" w14:paraId="337D0BB4" w14:textId="77777777" w:rsidTr="00FA4A95">
        <w:trPr>
          <w:trHeight w:val="397"/>
        </w:trPr>
        <w:tc>
          <w:tcPr>
            <w:tcW w:w="911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F15600" w14:textId="77777777" w:rsidR="009910E1" w:rsidRPr="00FA4A95" w:rsidRDefault="00000000">
            <w:pPr>
              <w:rPr>
                <w:rFonts w:hint="eastAsia"/>
                <w:b/>
                <w:bCs/>
                <w:color w:val="000000" w:themeColor="text1"/>
                <w:sz w:val="21"/>
                <w:szCs w:val="21"/>
              </w:rPr>
            </w:pPr>
            <w:r w:rsidRPr="00FA4A95">
              <w:rPr>
                <w:rFonts w:hint="eastAsia"/>
                <w:b/>
                <w:bCs/>
                <w:color w:val="000000" w:themeColor="text1"/>
                <w:sz w:val="21"/>
                <w:szCs w:val="21"/>
              </w:rPr>
              <w:t>社会化服务系统统一</w:t>
            </w:r>
            <w:proofErr w:type="gramStart"/>
            <w:r w:rsidRPr="00FA4A95">
              <w:rPr>
                <w:rFonts w:hint="eastAsia"/>
                <w:b/>
                <w:bCs/>
                <w:color w:val="000000" w:themeColor="text1"/>
                <w:sz w:val="21"/>
                <w:szCs w:val="21"/>
              </w:rPr>
              <w:t>版运行</w:t>
            </w:r>
            <w:proofErr w:type="gramEnd"/>
            <w:r w:rsidRPr="00FA4A95">
              <w:rPr>
                <w:rFonts w:hint="eastAsia"/>
                <w:b/>
                <w:bCs/>
                <w:color w:val="000000" w:themeColor="text1"/>
                <w:sz w:val="21"/>
                <w:szCs w:val="21"/>
              </w:rPr>
              <w:t>环境（含自建系统）</w:t>
            </w:r>
          </w:p>
        </w:tc>
      </w:tr>
      <w:tr w:rsidR="009F5DA0" w:rsidRPr="00F308DA" w14:paraId="76DF4821" w14:textId="77777777">
        <w:trPr>
          <w:trHeight w:val="699"/>
        </w:trPr>
        <w:tc>
          <w:tcPr>
            <w:tcW w:w="817" w:type="dxa"/>
            <w:tcBorders>
              <w:top w:val="single" w:sz="4" w:space="0" w:color="000000"/>
              <w:left w:val="single" w:sz="4" w:space="0" w:color="000000"/>
            </w:tcBorders>
            <w:vAlign w:val="center"/>
          </w:tcPr>
          <w:p w14:paraId="5F36B9B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c>
          <w:tcPr>
            <w:tcW w:w="1418" w:type="dxa"/>
            <w:tcBorders>
              <w:top w:val="single" w:sz="4" w:space="0" w:color="000000"/>
              <w:left w:val="single" w:sz="4" w:space="0" w:color="000000"/>
            </w:tcBorders>
            <w:vAlign w:val="center"/>
          </w:tcPr>
          <w:p w14:paraId="517FFD6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超融合架构一体机（核心产品）</w:t>
            </w:r>
          </w:p>
        </w:tc>
        <w:tc>
          <w:tcPr>
            <w:tcW w:w="5448" w:type="dxa"/>
            <w:gridSpan w:val="2"/>
            <w:tcBorders>
              <w:top w:val="single" w:sz="4" w:space="0" w:color="000000"/>
              <w:left w:val="single" w:sz="4" w:space="0" w:color="000000"/>
              <w:bottom w:val="single" w:sz="4" w:space="0" w:color="auto"/>
            </w:tcBorders>
            <w:vAlign w:val="center"/>
          </w:tcPr>
          <w:p w14:paraId="3628E9F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1、硬件参数：规格：2U；CPU：2颗国产化CPU，主频≥ 2.7GHz（32C）；内存≥320GB DDR4 3200；系统盘≥480GB SATA SSD；缓存盘≥1920GB SATA SSD；数据盘≥24TB HDD；电源：白金，冗余电源；接口：4</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+2</w:t>
            </w:r>
            <w:proofErr w:type="gramStart"/>
            <w:r w:rsidRPr="00F308DA">
              <w:rPr>
                <w:rFonts w:hint="eastAsia"/>
                <w:color w:val="000000" w:themeColor="text1"/>
                <w:sz w:val="21"/>
                <w:szCs w:val="21"/>
              </w:rPr>
              <w:t>万兆</w:t>
            </w:r>
            <w:proofErr w:type="gramEnd"/>
            <w:r w:rsidRPr="00F308DA">
              <w:rPr>
                <w:rFonts w:hint="eastAsia"/>
                <w:color w:val="000000" w:themeColor="text1"/>
                <w:sz w:val="21"/>
                <w:szCs w:val="21"/>
              </w:rPr>
              <w:t>光口。</w:t>
            </w:r>
            <w:r w:rsidRPr="00F308DA">
              <w:rPr>
                <w:rFonts w:hint="eastAsia"/>
                <w:color w:val="000000" w:themeColor="text1"/>
                <w:sz w:val="21"/>
                <w:szCs w:val="21"/>
              </w:rPr>
              <w:br/>
              <w:t>2、其他：超融合软件授权（*2C）；万兆多模-850-300m-双</w:t>
            </w:r>
            <w:proofErr w:type="gramStart"/>
            <w:r w:rsidRPr="00F308DA">
              <w:rPr>
                <w:rFonts w:hint="eastAsia"/>
                <w:color w:val="000000" w:themeColor="text1"/>
                <w:sz w:val="21"/>
                <w:szCs w:val="21"/>
              </w:rPr>
              <w:t>纤</w:t>
            </w:r>
            <w:proofErr w:type="gramEnd"/>
            <w:r w:rsidRPr="00F308DA">
              <w:rPr>
                <w:rFonts w:hint="eastAsia"/>
                <w:color w:val="000000" w:themeColor="text1"/>
                <w:sz w:val="21"/>
                <w:szCs w:val="21"/>
              </w:rPr>
              <w:t>*2个;产品质保*3年;软件升级*3年;</w:t>
            </w:r>
            <w:r w:rsidRPr="00F308DA">
              <w:rPr>
                <w:rFonts w:hint="eastAsia"/>
                <w:color w:val="000000" w:themeColor="text1"/>
                <w:sz w:val="21"/>
                <w:szCs w:val="21"/>
              </w:rPr>
              <w:br/>
              <w:t>软件功能：</w:t>
            </w:r>
            <w:r w:rsidRPr="00F308DA">
              <w:rPr>
                <w:rFonts w:hint="eastAsia"/>
                <w:color w:val="000000" w:themeColor="text1"/>
                <w:sz w:val="21"/>
                <w:szCs w:val="21"/>
              </w:rPr>
              <w:br/>
              <w:t>1.为及时发现将来可能存在硬件问题，支持对超融合平台的硬件进行监控和大屏展示，包含CPU、内存、网卡、硬盘、存储、RAID等硬件健康检测，并提供相应异常检测项的恢复指导建议。</w:t>
            </w:r>
          </w:p>
          <w:p w14:paraId="5AA3FC7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2.虚拟化软件应基于 KVM 开发，能够随着 Linux版本的升级而升级，部署时无需绑定安装OpenStack相关组件。</w:t>
            </w:r>
          </w:p>
          <w:p w14:paraId="6018943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▲3.虚拟化软件兼容 OpenStack Havana、Juno、Kilo、</w:t>
            </w:r>
            <w:proofErr w:type="spellStart"/>
            <w:r w:rsidRPr="00F308DA">
              <w:rPr>
                <w:rFonts w:hint="eastAsia"/>
                <w:color w:val="000000" w:themeColor="text1"/>
                <w:sz w:val="21"/>
                <w:szCs w:val="21"/>
              </w:rPr>
              <w:t>Mikata</w:t>
            </w:r>
            <w:proofErr w:type="spellEnd"/>
            <w:r w:rsidRPr="00F308DA">
              <w:rPr>
                <w:rFonts w:hint="eastAsia"/>
                <w:color w:val="000000" w:themeColor="text1"/>
                <w:sz w:val="21"/>
                <w:szCs w:val="21"/>
              </w:rPr>
              <w:t>、Pike 等主流版本，并能提供标准接口实现与 OpenStack 平滑对接。满足本次项目软件平台的使用。</w:t>
            </w:r>
          </w:p>
          <w:p w14:paraId="29FA733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▲4.支持对超融合平台的硬件进行监控和大屏展示，包含CPU、内存、网卡、硬盘、存储、RAID等硬件健康检测，便于及时发现问题并提供相应异常检测项的恢复指导建议。</w:t>
            </w:r>
          </w:p>
          <w:p w14:paraId="08230D8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▲5.兼容现有市场上主流的存储阵列产品和存储协议，平台提供FC-SAN、iSCSI存储对接功能。</w:t>
            </w:r>
          </w:p>
          <w:p w14:paraId="43C9BF6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w:t>
            </w:r>
            <w:proofErr w:type="gramStart"/>
            <w:r w:rsidRPr="00F308DA">
              <w:rPr>
                <w:rFonts w:hint="eastAsia"/>
                <w:color w:val="000000" w:themeColor="text1"/>
                <w:sz w:val="21"/>
                <w:szCs w:val="21"/>
              </w:rPr>
              <w:t>每个超</w:t>
            </w:r>
            <w:proofErr w:type="gramEnd"/>
            <w:r w:rsidRPr="00F308DA">
              <w:rPr>
                <w:rFonts w:hint="eastAsia"/>
                <w:color w:val="000000" w:themeColor="text1"/>
                <w:sz w:val="21"/>
                <w:szCs w:val="21"/>
              </w:rPr>
              <w:t>融合节点出厂自</w:t>
            </w:r>
            <w:proofErr w:type="gramStart"/>
            <w:r w:rsidRPr="00F308DA">
              <w:rPr>
                <w:rFonts w:hint="eastAsia"/>
                <w:color w:val="000000" w:themeColor="text1"/>
                <w:sz w:val="21"/>
                <w:szCs w:val="21"/>
              </w:rPr>
              <w:t>带管理</w:t>
            </w:r>
            <w:proofErr w:type="gramEnd"/>
            <w:r w:rsidRPr="00F308DA">
              <w:rPr>
                <w:rFonts w:hint="eastAsia"/>
                <w:color w:val="000000" w:themeColor="text1"/>
                <w:sz w:val="21"/>
                <w:szCs w:val="21"/>
              </w:rPr>
              <w:t>软件，设备上电后可登录任意一台来做超融合管理节点，提升集群冗余度，提升</w:t>
            </w:r>
            <w:r w:rsidRPr="00F308DA">
              <w:rPr>
                <w:rFonts w:hint="eastAsia"/>
                <w:color w:val="000000" w:themeColor="text1"/>
                <w:sz w:val="21"/>
                <w:szCs w:val="21"/>
              </w:rPr>
              <w:lastRenderedPageBreak/>
              <w:t>集群资源实用效率，所有节点全部通用（均作为计算、管理、存储、网络来实用），不限制节点使用场景。</w:t>
            </w:r>
          </w:p>
          <w:p w14:paraId="2DC03BA4" w14:textId="77777777" w:rsidR="009910E1" w:rsidRPr="00F308DA" w:rsidRDefault="00000000">
            <w:pPr>
              <w:rPr>
                <w:rFonts w:hint="eastAsia"/>
                <w:b/>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（三）</w:t>
            </w:r>
            <w:r w:rsidRPr="00F308DA">
              <w:rPr>
                <w:rFonts w:hint="eastAsia"/>
                <w:b/>
                <w:bCs/>
                <w:color w:val="000000" w:themeColor="text1"/>
                <w:sz w:val="21"/>
                <w:szCs w:val="21"/>
              </w:rPr>
              <w:t>社会化服务系统统一</w:t>
            </w:r>
            <w:proofErr w:type="gramStart"/>
            <w:r w:rsidRPr="00F308DA">
              <w:rPr>
                <w:rFonts w:hint="eastAsia"/>
                <w:b/>
                <w:bCs/>
                <w:color w:val="000000" w:themeColor="text1"/>
                <w:sz w:val="21"/>
                <w:szCs w:val="21"/>
              </w:rPr>
              <w:t>版运行</w:t>
            </w:r>
            <w:proofErr w:type="gramEnd"/>
            <w:r w:rsidRPr="00F308DA">
              <w:rPr>
                <w:rFonts w:hint="eastAsia"/>
                <w:b/>
                <w:bCs/>
                <w:color w:val="000000" w:themeColor="text1"/>
                <w:sz w:val="21"/>
                <w:szCs w:val="21"/>
              </w:rPr>
              <w:t>环境搭建</w:t>
            </w:r>
            <w:r w:rsidRPr="00F308DA">
              <w:rPr>
                <w:rFonts w:hint="eastAsia"/>
                <w:b/>
                <w:color w:val="000000" w:themeColor="text1"/>
                <w:sz w:val="21"/>
                <w:szCs w:val="21"/>
              </w:rPr>
              <w:t>章节</w:t>
            </w:r>
          </w:p>
        </w:tc>
        <w:tc>
          <w:tcPr>
            <w:tcW w:w="713" w:type="dxa"/>
            <w:tcBorders>
              <w:top w:val="single" w:sz="4" w:space="0" w:color="000000"/>
              <w:left w:val="single" w:sz="4" w:space="0" w:color="000000"/>
              <w:bottom w:val="single" w:sz="4" w:space="0" w:color="auto"/>
            </w:tcBorders>
            <w:vAlign w:val="center"/>
          </w:tcPr>
          <w:p w14:paraId="42BCD40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台</w:t>
            </w:r>
          </w:p>
        </w:tc>
        <w:tc>
          <w:tcPr>
            <w:tcW w:w="720" w:type="dxa"/>
            <w:tcBorders>
              <w:top w:val="single" w:sz="4" w:space="0" w:color="000000"/>
              <w:left w:val="single" w:sz="4" w:space="0" w:color="000000"/>
              <w:bottom w:val="single" w:sz="4" w:space="0" w:color="auto"/>
              <w:right w:val="single" w:sz="4" w:space="0" w:color="000000"/>
            </w:tcBorders>
            <w:vAlign w:val="center"/>
          </w:tcPr>
          <w:p w14:paraId="611ED50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8</w:t>
            </w:r>
          </w:p>
        </w:tc>
      </w:tr>
      <w:tr w:rsidR="009F5DA0" w:rsidRPr="00F308DA" w14:paraId="5CD22F3F" w14:textId="77777777">
        <w:trPr>
          <w:trHeight w:val="2117"/>
        </w:trPr>
        <w:tc>
          <w:tcPr>
            <w:tcW w:w="817" w:type="dxa"/>
            <w:tcBorders>
              <w:top w:val="single" w:sz="4" w:space="0" w:color="auto"/>
              <w:left w:val="single" w:sz="4" w:space="0" w:color="000000"/>
              <w:bottom w:val="single" w:sz="4" w:space="0" w:color="auto"/>
            </w:tcBorders>
            <w:vAlign w:val="center"/>
          </w:tcPr>
          <w:p w14:paraId="6EDF0AF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c>
          <w:tcPr>
            <w:tcW w:w="1418" w:type="dxa"/>
            <w:tcBorders>
              <w:top w:val="single" w:sz="4" w:space="0" w:color="auto"/>
              <w:left w:val="single" w:sz="4" w:space="0" w:color="000000"/>
              <w:bottom w:val="single" w:sz="4" w:space="0" w:color="auto"/>
            </w:tcBorders>
            <w:vAlign w:val="center"/>
          </w:tcPr>
          <w:p w14:paraId="7DB515B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分布式存储服务器</w:t>
            </w:r>
          </w:p>
        </w:tc>
        <w:tc>
          <w:tcPr>
            <w:tcW w:w="5448" w:type="dxa"/>
            <w:gridSpan w:val="2"/>
            <w:tcBorders>
              <w:top w:val="single" w:sz="4" w:space="0" w:color="auto"/>
              <w:left w:val="single" w:sz="4" w:space="0" w:color="000000"/>
              <w:bottom w:val="single" w:sz="4" w:space="0" w:color="auto"/>
            </w:tcBorders>
            <w:vAlign w:val="center"/>
          </w:tcPr>
          <w:p w14:paraId="270F529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1.单台CPU：2颗国产化CPU，频率≥2.2G，核心数≥24C；</w:t>
            </w:r>
            <w:r w:rsidRPr="00F308DA">
              <w:rPr>
                <w:rFonts w:hint="eastAsia"/>
                <w:color w:val="000000" w:themeColor="text1"/>
                <w:sz w:val="21"/>
                <w:szCs w:val="21"/>
              </w:rPr>
              <w:br/>
              <w:t>2.内存≥128G；</w:t>
            </w:r>
            <w:r w:rsidRPr="00F308DA">
              <w:rPr>
                <w:rFonts w:hint="eastAsia"/>
                <w:color w:val="000000" w:themeColor="text1"/>
                <w:sz w:val="21"/>
                <w:szCs w:val="21"/>
              </w:rPr>
              <w:br/>
              <w:t>3.硬盘：≥1920G SAS + ≥120TB SATA；</w:t>
            </w:r>
            <w:r w:rsidRPr="00F308DA">
              <w:rPr>
                <w:rFonts w:hint="eastAsia"/>
                <w:color w:val="000000" w:themeColor="text1"/>
                <w:sz w:val="21"/>
                <w:szCs w:val="21"/>
              </w:rPr>
              <w:br/>
              <w:t>4.网络：2*GE+2*10GE（光口，含光模块）；</w:t>
            </w:r>
            <w:r w:rsidRPr="00F308DA">
              <w:rPr>
                <w:rFonts w:hint="eastAsia"/>
                <w:color w:val="000000" w:themeColor="text1"/>
                <w:sz w:val="21"/>
                <w:szCs w:val="21"/>
              </w:rPr>
              <w:br/>
              <w:t>5.RAID卡：支持Raid 0/1/5/6。</w:t>
            </w:r>
          </w:p>
          <w:p w14:paraId="11E14D58"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（三）</w:t>
            </w:r>
            <w:r w:rsidRPr="00F308DA">
              <w:rPr>
                <w:rFonts w:hint="eastAsia"/>
                <w:b/>
                <w:bCs/>
                <w:color w:val="000000" w:themeColor="text1"/>
                <w:sz w:val="21"/>
                <w:szCs w:val="21"/>
              </w:rPr>
              <w:t>社会化服务系统统一</w:t>
            </w:r>
            <w:proofErr w:type="gramStart"/>
            <w:r w:rsidRPr="00F308DA">
              <w:rPr>
                <w:rFonts w:hint="eastAsia"/>
                <w:b/>
                <w:bCs/>
                <w:color w:val="000000" w:themeColor="text1"/>
                <w:sz w:val="21"/>
                <w:szCs w:val="21"/>
              </w:rPr>
              <w:t>版运行</w:t>
            </w:r>
            <w:proofErr w:type="gramEnd"/>
            <w:r w:rsidRPr="00F308DA">
              <w:rPr>
                <w:rFonts w:hint="eastAsia"/>
                <w:b/>
                <w:bCs/>
                <w:color w:val="000000" w:themeColor="text1"/>
                <w:sz w:val="21"/>
                <w:szCs w:val="21"/>
              </w:rPr>
              <w:t>环境搭建</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0B60E98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1FECDC7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r>
      <w:tr w:rsidR="009F5DA0" w:rsidRPr="00F308DA" w14:paraId="6918AED0" w14:textId="77777777">
        <w:trPr>
          <w:trHeight w:val="634"/>
        </w:trPr>
        <w:tc>
          <w:tcPr>
            <w:tcW w:w="817" w:type="dxa"/>
            <w:tcBorders>
              <w:top w:val="single" w:sz="4" w:space="0" w:color="auto"/>
              <w:left w:val="single" w:sz="4" w:space="0" w:color="000000"/>
              <w:bottom w:val="single" w:sz="4" w:space="0" w:color="auto"/>
            </w:tcBorders>
            <w:vAlign w:val="center"/>
          </w:tcPr>
          <w:p w14:paraId="066B6D5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w:t>
            </w:r>
          </w:p>
        </w:tc>
        <w:tc>
          <w:tcPr>
            <w:tcW w:w="1418" w:type="dxa"/>
            <w:tcBorders>
              <w:top w:val="single" w:sz="4" w:space="0" w:color="auto"/>
              <w:left w:val="single" w:sz="4" w:space="0" w:color="000000"/>
              <w:bottom w:val="single" w:sz="4" w:space="0" w:color="auto"/>
            </w:tcBorders>
            <w:vAlign w:val="center"/>
          </w:tcPr>
          <w:p w14:paraId="624D5F5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统一版</w:t>
            </w:r>
            <w:r w:rsidRPr="00F308DA">
              <w:rPr>
                <w:color w:val="000000" w:themeColor="text1"/>
                <w:sz w:val="21"/>
                <w:szCs w:val="21"/>
              </w:rPr>
              <w:t>承载</w:t>
            </w:r>
            <w:r w:rsidRPr="00F308DA">
              <w:rPr>
                <w:rFonts w:hint="eastAsia"/>
                <w:color w:val="000000" w:themeColor="text1"/>
                <w:sz w:val="21"/>
                <w:szCs w:val="21"/>
              </w:rPr>
              <w:t>交换机</w:t>
            </w:r>
          </w:p>
        </w:tc>
        <w:tc>
          <w:tcPr>
            <w:tcW w:w="5448" w:type="dxa"/>
            <w:gridSpan w:val="2"/>
            <w:tcBorders>
              <w:top w:val="single" w:sz="4" w:space="0" w:color="auto"/>
              <w:left w:val="single" w:sz="4" w:space="0" w:color="000000"/>
              <w:bottom w:val="single" w:sz="4" w:space="0" w:color="auto"/>
            </w:tcBorders>
            <w:vAlign w:val="center"/>
          </w:tcPr>
          <w:p w14:paraId="4D4F7F2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 万兆交换机，≥48个万兆SFP+光口（含光模块），≥4个40GE QSFP+光口（含光模块）；交换容量≥2.50Tbps/40.90Tbps，包转发率≥1260Mpps/1620Mpps，支持全端口线速转发；支持双电源模块，交流电源≥2个，电源风扇≥4个。</w:t>
            </w:r>
          </w:p>
        </w:tc>
        <w:tc>
          <w:tcPr>
            <w:tcW w:w="713" w:type="dxa"/>
            <w:tcBorders>
              <w:top w:val="single" w:sz="4" w:space="0" w:color="auto"/>
              <w:left w:val="single" w:sz="4" w:space="0" w:color="000000"/>
              <w:bottom w:val="single" w:sz="4" w:space="0" w:color="auto"/>
            </w:tcBorders>
            <w:vAlign w:val="center"/>
          </w:tcPr>
          <w:p w14:paraId="7DCE8A6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77A0A64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r>
      <w:tr w:rsidR="009F5DA0" w:rsidRPr="00F308DA" w14:paraId="5549F83E" w14:textId="77777777">
        <w:trPr>
          <w:trHeight w:val="1191"/>
        </w:trPr>
        <w:tc>
          <w:tcPr>
            <w:tcW w:w="817" w:type="dxa"/>
            <w:tcBorders>
              <w:top w:val="single" w:sz="4" w:space="0" w:color="auto"/>
              <w:left w:val="single" w:sz="4" w:space="0" w:color="000000"/>
            </w:tcBorders>
            <w:vAlign w:val="center"/>
          </w:tcPr>
          <w:p w14:paraId="72F74F7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w:t>
            </w:r>
          </w:p>
        </w:tc>
        <w:tc>
          <w:tcPr>
            <w:tcW w:w="1418" w:type="dxa"/>
            <w:tcBorders>
              <w:top w:val="single" w:sz="4" w:space="0" w:color="auto"/>
              <w:left w:val="single" w:sz="4" w:space="0" w:color="000000"/>
            </w:tcBorders>
            <w:vAlign w:val="center"/>
          </w:tcPr>
          <w:p w14:paraId="14B10D6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人脸识别服务</w:t>
            </w:r>
          </w:p>
        </w:tc>
        <w:tc>
          <w:tcPr>
            <w:tcW w:w="5448" w:type="dxa"/>
            <w:gridSpan w:val="2"/>
            <w:tcBorders>
              <w:top w:val="single" w:sz="4" w:space="0" w:color="auto"/>
              <w:left w:val="single" w:sz="4" w:space="0" w:color="000000"/>
              <w:bottom w:val="single" w:sz="4" w:space="0" w:color="auto"/>
            </w:tcBorders>
            <w:vAlign w:val="center"/>
          </w:tcPr>
          <w:p w14:paraId="675D169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按照《公安交通管理综合应用平台和互联网交通安全综合服务管理平台人脸识别技术支撑服务系统建设要求》，在社会化服务网络部署应用人脸比对服务。实现驾驶人考试、自助处理等业务中的人证一致性身份比对功能。</w:t>
            </w:r>
          </w:p>
          <w:p w14:paraId="793892B1" w14:textId="77777777" w:rsidR="009910E1" w:rsidRPr="00F308DA" w:rsidRDefault="00000000">
            <w:pPr>
              <w:widowControl w:val="0"/>
              <w:numPr>
                <w:ilvl w:val="0"/>
                <w:numId w:val="3"/>
              </w:numPr>
              <w:tabs>
                <w:tab w:val="clear" w:pos="312"/>
              </w:tabs>
              <w:jc w:val="both"/>
              <w:rPr>
                <w:rFonts w:hint="eastAsia"/>
                <w:color w:val="000000" w:themeColor="text1"/>
                <w:sz w:val="21"/>
                <w:szCs w:val="21"/>
              </w:rPr>
            </w:pPr>
            <w:r w:rsidRPr="00F308DA">
              <w:rPr>
                <w:rFonts w:hint="eastAsia"/>
                <w:color w:val="000000" w:themeColor="text1"/>
                <w:sz w:val="21"/>
                <w:szCs w:val="21"/>
              </w:rPr>
              <w:t>支持1:1人脸照片比对能力;</w:t>
            </w:r>
          </w:p>
          <w:p w14:paraId="0A608977" w14:textId="77777777" w:rsidR="009910E1" w:rsidRPr="00F308DA" w:rsidRDefault="00000000">
            <w:pPr>
              <w:widowControl w:val="0"/>
              <w:numPr>
                <w:ilvl w:val="0"/>
                <w:numId w:val="3"/>
              </w:numPr>
              <w:tabs>
                <w:tab w:val="clear" w:pos="312"/>
              </w:tabs>
              <w:jc w:val="both"/>
              <w:rPr>
                <w:rFonts w:hint="eastAsia"/>
                <w:color w:val="000000" w:themeColor="text1"/>
                <w:sz w:val="21"/>
                <w:szCs w:val="21"/>
              </w:rPr>
            </w:pPr>
            <w:r w:rsidRPr="00F308DA">
              <w:rPr>
                <w:rFonts w:hint="eastAsia"/>
                <w:color w:val="000000" w:themeColor="text1"/>
                <w:sz w:val="21"/>
                <w:szCs w:val="21"/>
              </w:rPr>
              <w:t>人脸检测、特征提取和人脸识别功能；</w:t>
            </w:r>
          </w:p>
          <w:p w14:paraId="348642C5" w14:textId="77777777" w:rsidR="009910E1" w:rsidRPr="00F308DA" w:rsidRDefault="00000000">
            <w:pPr>
              <w:widowControl w:val="0"/>
              <w:numPr>
                <w:ilvl w:val="0"/>
                <w:numId w:val="3"/>
              </w:numPr>
              <w:tabs>
                <w:tab w:val="clear" w:pos="312"/>
              </w:tabs>
              <w:jc w:val="both"/>
              <w:rPr>
                <w:rFonts w:hint="eastAsia"/>
                <w:color w:val="000000" w:themeColor="text1"/>
                <w:sz w:val="21"/>
                <w:szCs w:val="21"/>
              </w:rPr>
            </w:pPr>
            <w:r w:rsidRPr="00F308DA">
              <w:rPr>
                <w:rFonts w:hint="eastAsia"/>
                <w:color w:val="000000" w:themeColor="text1"/>
                <w:sz w:val="21"/>
                <w:szCs w:val="21"/>
              </w:rPr>
              <w:t>支持 jpg、jpeg、</w:t>
            </w:r>
            <w:proofErr w:type="spellStart"/>
            <w:r w:rsidRPr="00F308DA">
              <w:rPr>
                <w:rFonts w:hint="eastAsia"/>
                <w:color w:val="000000" w:themeColor="text1"/>
                <w:sz w:val="21"/>
                <w:szCs w:val="21"/>
              </w:rPr>
              <w:t>png</w:t>
            </w:r>
            <w:proofErr w:type="spellEnd"/>
            <w:r w:rsidRPr="00F308DA">
              <w:rPr>
                <w:rFonts w:hint="eastAsia"/>
                <w:color w:val="000000" w:themeColor="text1"/>
                <w:sz w:val="21"/>
                <w:szCs w:val="21"/>
              </w:rPr>
              <w:t>、gif、bmp、</w:t>
            </w:r>
            <w:proofErr w:type="spellStart"/>
            <w:r w:rsidRPr="00F308DA">
              <w:rPr>
                <w:rFonts w:hint="eastAsia"/>
                <w:color w:val="000000" w:themeColor="text1"/>
                <w:sz w:val="21"/>
                <w:szCs w:val="21"/>
              </w:rPr>
              <w:t>tif</w:t>
            </w:r>
            <w:proofErr w:type="spellEnd"/>
            <w:r w:rsidRPr="00F308DA">
              <w:rPr>
                <w:rFonts w:hint="eastAsia"/>
                <w:color w:val="000000" w:themeColor="text1"/>
                <w:sz w:val="21"/>
                <w:szCs w:val="21"/>
              </w:rPr>
              <w:t>图片格式；</w:t>
            </w:r>
          </w:p>
          <w:p w14:paraId="1DBC3D4F" w14:textId="77777777" w:rsidR="009910E1" w:rsidRPr="00F308DA" w:rsidRDefault="00000000">
            <w:pPr>
              <w:widowControl w:val="0"/>
              <w:numPr>
                <w:ilvl w:val="0"/>
                <w:numId w:val="3"/>
              </w:numPr>
              <w:tabs>
                <w:tab w:val="clear" w:pos="312"/>
              </w:tabs>
              <w:jc w:val="both"/>
              <w:rPr>
                <w:rFonts w:hint="eastAsia"/>
                <w:color w:val="000000" w:themeColor="text1"/>
                <w:sz w:val="21"/>
                <w:szCs w:val="21"/>
              </w:rPr>
            </w:pPr>
            <w:r w:rsidRPr="00F308DA">
              <w:rPr>
                <w:rFonts w:hint="eastAsia"/>
                <w:color w:val="000000" w:themeColor="text1"/>
                <w:sz w:val="21"/>
                <w:szCs w:val="21"/>
              </w:rPr>
              <w:t>支持比对水平偏转不超过60度，俯仰角度不超过45度的人脸图片；</w:t>
            </w:r>
          </w:p>
          <w:p w14:paraId="5988CCF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支持对已存储的人脸抓拍库进行历史记录查询。</w:t>
            </w:r>
          </w:p>
          <w:p w14:paraId="702B6A87" w14:textId="77777777" w:rsidR="009910E1" w:rsidRPr="00F308DA" w:rsidRDefault="00000000">
            <w:pPr>
              <w:rPr>
                <w:rFonts w:hint="eastAsia"/>
                <w:b/>
                <w:color w:val="000000" w:themeColor="text1"/>
                <w:sz w:val="21"/>
                <w:szCs w:val="21"/>
              </w:rPr>
            </w:pPr>
            <w:proofErr w:type="gramStart"/>
            <w:r w:rsidRPr="00F308DA">
              <w:rPr>
                <w:rFonts w:hint="eastAsia"/>
                <w:b/>
                <w:color w:val="000000" w:themeColor="text1"/>
                <w:sz w:val="21"/>
                <w:szCs w:val="21"/>
              </w:rPr>
              <w:t>详细要</w:t>
            </w:r>
            <w:proofErr w:type="gramEnd"/>
            <w:r w:rsidRPr="00F308DA">
              <w:rPr>
                <w:rFonts w:hint="eastAsia"/>
                <w:b/>
                <w:color w:val="000000" w:themeColor="text1"/>
                <w:sz w:val="21"/>
                <w:szCs w:val="21"/>
              </w:rPr>
              <w:t>求见技术要求 三、技术要求 （二）、自建系统人脸识别服务章节</w:t>
            </w:r>
          </w:p>
        </w:tc>
        <w:tc>
          <w:tcPr>
            <w:tcW w:w="713" w:type="dxa"/>
            <w:tcBorders>
              <w:top w:val="single" w:sz="4" w:space="0" w:color="auto"/>
              <w:left w:val="single" w:sz="4" w:space="0" w:color="000000"/>
              <w:bottom w:val="single" w:sz="4" w:space="0" w:color="auto"/>
            </w:tcBorders>
            <w:vAlign w:val="center"/>
          </w:tcPr>
          <w:p w14:paraId="4CA2BE9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套</w:t>
            </w:r>
          </w:p>
        </w:tc>
        <w:tc>
          <w:tcPr>
            <w:tcW w:w="720" w:type="dxa"/>
            <w:tcBorders>
              <w:top w:val="single" w:sz="4" w:space="0" w:color="auto"/>
              <w:left w:val="single" w:sz="4" w:space="0" w:color="000000"/>
              <w:bottom w:val="single" w:sz="4" w:space="0" w:color="auto"/>
              <w:right w:val="single" w:sz="4" w:space="0" w:color="000000"/>
            </w:tcBorders>
            <w:vAlign w:val="center"/>
          </w:tcPr>
          <w:p w14:paraId="1A76A94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6FB86ACA" w14:textId="77777777">
        <w:trPr>
          <w:trHeight w:val="225"/>
        </w:trPr>
        <w:tc>
          <w:tcPr>
            <w:tcW w:w="817" w:type="dxa"/>
            <w:tcBorders>
              <w:top w:val="single" w:sz="4" w:space="0" w:color="auto"/>
              <w:left w:val="single" w:sz="4" w:space="0" w:color="000000"/>
              <w:bottom w:val="single" w:sz="4" w:space="0" w:color="000000"/>
            </w:tcBorders>
            <w:vAlign w:val="center"/>
          </w:tcPr>
          <w:p w14:paraId="11C5336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w:t>
            </w:r>
          </w:p>
        </w:tc>
        <w:tc>
          <w:tcPr>
            <w:tcW w:w="1418" w:type="dxa"/>
            <w:tcBorders>
              <w:top w:val="single" w:sz="4" w:space="0" w:color="auto"/>
              <w:left w:val="single" w:sz="4" w:space="0" w:color="000000"/>
              <w:bottom w:val="single" w:sz="4" w:space="0" w:color="000000"/>
            </w:tcBorders>
            <w:vAlign w:val="center"/>
          </w:tcPr>
          <w:p w14:paraId="55509CF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时钟同步服务器</w:t>
            </w:r>
          </w:p>
        </w:tc>
        <w:tc>
          <w:tcPr>
            <w:tcW w:w="5448" w:type="dxa"/>
            <w:gridSpan w:val="2"/>
            <w:tcBorders>
              <w:top w:val="single" w:sz="4" w:space="0" w:color="auto"/>
              <w:left w:val="single" w:sz="4" w:space="0" w:color="000000"/>
              <w:bottom w:val="single" w:sz="4" w:space="0" w:color="000000"/>
            </w:tcBorders>
            <w:vAlign w:val="center"/>
          </w:tcPr>
          <w:p w14:paraId="10A2F804" w14:textId="77777777" w:rsidR="009910E1" w:rsidRPr="00F308DA" w:rsidRDefault="00000000">
            <w:pPr>
              <w:widowControl w:val="0"/>
              <w:numPr>
                <w:ilvl w:val="0"/>
                <w:numId w:val="4"/>
              </w:numPr>
              <w:jc w:val="both"/>
              <w:rPr>
                <w:rFonts w:hint="eastAsia"/>
                <w:color w:val="000000" w:themeColor="text1"/>
                <w:sz w:val="21"/>
                <w:szCs w:val="21"/>
              </w:rPr>
            </w:pPr>
            <w:r w:rsidRPr="00F308DA">
              <w:rPr>
                <w:rFonts w:hint="eastAsia"/>
                <w:color w:val="000000" w:themeColor="text1"/>
                <w:sz w:val="21"/>
                <w:szCs w:val="21"/>
              </w:rPr>
              <w:t>LED时钟显示面板</w:t>
            </w:r>
            <w:r w:rsidRPr="00F308DA">
              <w:rPr>
                <w:rFonts w:hint="eastAsia"/>
                <w:color w:val="000000" w:themeColor="text1"/>
                <w:sz w:val="21"/>
                <w:szCs w:val="21"/>
              </w:rPr>
              <w:br/>
              <w:t>２、同步时钟以NTP时间服务器为时间源。</w:t>
            </w:r>
            <w:r w:rsidRPr="00F308DA">
              <w:rPr>
                <w:rFonts w:hint="eastAsia"/>
                <w:color w:val="000000" w:themeColor="text1"/>
                <w:sz w:val="21"/>
                <w:szCs w:val="21"/>
              </w:rPr>
              <w:br/>
              <w:t>３、支持TPv1.v2.v3.v4(RFC1119&amp;1305)SNTP(RFC2030)</w:t>
            </w:r>
            <w:r w:rsidRPr="00F308DA">
              <w:rPr>
                <w:rFonts w:hint="eastAsia"/>
                <w:color w:val="000000" w:themeColor="text1"/>
                <w:sz w:val="21"/>
                <w:szCs w:val="21"/>
              </w:rPr>
              <w:br/>
              <w:t>(RFC1321)时钟协议。</w:t>
            </w:r>
            <w:r w:rsidRPr="00F308DA">
              <w:rPr>
                <w:rFonts w:hint="eastAsia"/>
                <w:color w:val="000000" w:themeColor="text1"/>
                <w:sz w:val="21"/>
                <w:szCs w:val="21"/>
              </w:rPr>
              <w:br/>
              <w:t xml:space="preserve">４、支持所有NTP协议的服务器、PC、嵌入式设备。 </w:t>
            </w:r>
            <w:r w:rsidRPr="00F308DA">
              <w:rPr>
                <w:rFonts w:hint="eastAsia"/>
                <w:color w:val="000000" w:themeColor="text1"/>
                <w:sz w:val="21"/>
                <w:szCs w:val="21"/>
              </w:rPr>
              <w:br/>
              <w:t>５、每秒可处理8000次以上的授时请求。</w:t>
            </w:r>
          </w:p>
          <w:p w14:paraId="5711791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6、支持北斗授时。</w:t>
            </w:r>
          </w:p>
        </w:tc>
        <w:tc>
          <w:tcPr>
            <w:tcW w:w="713" w:type="dxa"/>
            <w:tcBorders>
              <w:top w:val="single" w:sz="4" w:space="0" w:color="auto"/>
              <w:left w:val="single" w:sz="4" w:space="0" w:color="000000"/>
              <w:bottom w:val="single" w:sz="4" w:space="0" w:color="000000"/>
            </w:tcBorders>
            <w:vAlign w:val="center"/>
          </w:tcPr>
          <w:p w14:paraId="545F0D5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000000"/>
              <w:right w:val="single" w:sz="4" w:space="0" w:color="000000"/>
            </w:tcBorders>
            <w:vAlign w:val="center"/>
          </w:tcPr>
          <w:p w14:paraId="5D8FC65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r>
      <w:tr w:rsidR="009F5DA0" w:rsidRPr="00F308DA" w14:paraId="55D8211B" w14:textId="77777777">
        <w:trPr>
          <w:trHeight w:val="630"/>
        </w:trPr>
        <w:tc>
          <w:tcPr>
            <w:tcW w:w="817" w:type="dxa"/>
            <w:tcBorders>
              <w:top w:val="single" w:sz="4" w:space="0" w:color="000000"/>
              <w:left w:val="single" w:sz="4" w:space="0" w:color="000000"/>
              <w:bottom w:val="single" w:sz="4" w:space="0" w:color="000000"/>
            </w:tcBorders>
            <w:vAlign w:val="center"/>
          </w:tcPr>
          <w:p w14:paraId="10E5C54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w:t>
            </w:r>
          </w:p>
        </w:tc>
        <w:tc>
          <w:tcPr>
            <w:tcW w:w="1418" w:type="dxa"/>
            <w:tcBorders>
              <w:top w:val="single" w:sz="4" w:space="0" w:color="000000"/>
              <w:left w:val="single" w:sz="4" w:space="0" w:color="000000"/>
              <w:bottom w:val="single" w:sz="4" w:space="0" w:color="000000"/>
            </w:tcBorders>
            <w:vAlign w:val="center"/>
          </w:tcPr>
          <w:p w14:paraId="59CD7B2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机柜</w:t>
            </w:r>
          </w:p>
        </w:tc>
        <w:tc>
          <w:tcPr>
            <w:tcW w:w="5448" w:type="dxa"/>
            <w:gridSpan w:val="2"/>
            <w:tcBorders>
              <w:top w:val="single" w:sz="4" w:space="0" w:color="000000"/>
              <w:left w:val="single" w:sz="4" w:space="0" w:color="000000"/>
              <w:bottom w:val="single" w:sz="4" w:space="0" w:color="000000"/>
            </w:tcBorders>
            <w:vAlign w:val="center"/>
          </w:tcPr>
          <w:p w14:paraId="3AFB2D0A" w14:textId="77777777" w:rsidR="009910E1" w:rsidRPr="00F308DA" w:rsidRDefault="00000000">
            <w:pPr>
              <w:rPr>
                <w:rFonts w:hint="eastAsia"/>
                <w:color w:val="000000" w:themeColor="text1"/>
                <w:sz w:val="21"/>
                <w:szCs w:val="21"/>
              </w:rPr>
            </w:pPr>
            <w:bookmarkStart w:id="13" w:name="OLE_LINK1"/>
            <w:r w:rsidRPr="00F308DA">
              <w:rPr>
                <w:rFonts w:hint="eastAsia"/>
                <w:color w:val="000000" w:themeColor="text1"/>
                <w:sz w:val="21"/>
                <w:szCs w:val="21"/>
              </w:rPr>
              <w:t>19英寸42U标准服务器机柜</w:t>
            </w:r>
            <w:bookmarkEnd w:id="13"/>
          </w:p>
          <w:p w14:paraId="50FB9B3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应包含本项目服务器、交换机等设备安装所需的所有配件</w:t>
            </w:r>
          </w:p>
        </w:tc>
        <w:tc>
          <w:tcPr>
            <w:tcW w:w="713" w:type="dxa"/>
            <w:tcBorders>
              <w:top w:val="single" w:sz="4" w:space="0" w:color="000000"/>
              <w:left w:val="single" w:sz="4" w:space="0" w:color="000000"/>
              <w:bottom w:val="single" w:sz="4" w:space="0" w:color="000000"/>
            </w:tcBorders>
            <w:vAlign w:val="center"/>
          </w:tcPr>
          <w:p w14:paraId="5F7F85B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000000"/>
              <w:left w:val="single" w:sz="4" w:space="0" w:color="000000"/>
              <w:bottom w:val="single" w:sz="4" w:space="0" w:color="000000"/>
              <w:right w:val="single" w:sz="4" w:space="0" w:color="000000"/>
            </w:tcBorders>
            <w:vAlign w:val="center"/>
          </w:tcPr>
          <w:p w14:paraId="3A39C8C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w:t>
            </w:r>
          </w:p>
        </w:tc>
      </w:tr>
      <w:tr w:rsidR="009F5DA0" w:rsidRPr="00F308DA" w14:paraId="08DA0608" w14:textId="77777777" w:rsidTr="00511DE1">
        <w:trPr>
          <w:trHeight w:val="431"/>
        </w:trPr>
        <w:tc>
          <w:tcPr>
            <w:tcW w:w="911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7AE61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安全系统设备</w:t>
            </w:r>
          </w:p>
        </w:tc>
      </w:tr>
      <w:tr w:rsidR="009F5DA0" w:rsidRPr="00F308DA" w14:paraId="00C7117D" w14:textId="77777777">
        <w:trPr>
          <w:trHeight w:val="841"/>
        </w:trPr>
        <w:tc>
          <w:tcPr>
            <w:tcW w:w="817" w:type="dxa"/>
            <w:tcBorders>
              <w:top w:val="single" w:sz="4" w:space="0" w:color="000000"/>
              <w:left w:val="single" w:sz="4" w:space="0" w:color="000000"/>
              <w:bottom w:val="single" w:sz="4" w:space="0" w:color="auto"/>
            </w:tcBorders>
            <w:vAlign w:val="center"/>
          </w:tcPr>
          <w:p w14:paraId="2F26162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7</w:t>
            </w:r>
          </w:p>
        </w:tc>
        <w:tc>
          <w:tcPr>
            <w:tcW w:w="1418" w:type="dxa"/>
            <w:tcBorders>
              <w:top w:val="single" w:sz="4" w:space="0" w:color="000000"/>
              <w:left w:val="single" w:sz="4" w:space="0" w:color="000000"/>
              <w:bottom w:val="single" w:sz="4" w:space="0" w:color="auto"/>
            </w:tcBorders>
            <w:vAlign w:val="center"/>
          </w:tcPr>
          <w:p w14:paraId="632DC22B" w14:textId="77777777" w:rsidR="009910E1" w:rsidRPr="00F308DA" w:rsidRDefault="00000000">
            <w:pPr>
              <w:rPr>
                <w:rFonts w:hint="eastAsia"/>
                <w:color w:val="000000" w:themeColor="text1"/>
                <w:sz w:val="21"/>
                <w:szCs w:val="21"/>
              </w:rPr>
            </w:pPr>
            <w:proofErr w:type="gramStart"/>
            <w:r w:rsidRPr="00F308DA">
              <w:rPr>
                <w:rFonts w:hint="eastAsia"/>
                <w:color w:val="000000" w:themeColor="text1"/>
                <w:sz w:val="21"/>
                <w:szCs w:val="21"/>
              </w:rPr>
              <w:t>堡垒机</w:t>
            </w:r>
            <w:proofErr w:type="gramEnd"/>
          </w:p>
        </w:tc>
        <w:tc>
          <w:tcPr>
            <w:tcW w:w="5448" w:type="dxa"/>
            <w:gridSpan w:val="2"/>
            <w:tcBorders>
              <w:top w:val="single" w:sz="4" w:space="0" w:color="000000"/>
              <w:left w:val="single" w:sz="4" w:space="0" w:color="000000"/>
              <w:bottom w:val="single" w:sz="4" w:space="0" w:color="auto"/>
            </w:tcBorders>
            <w:vAlign w:val="center"/>
          </w:tcPr>
          <w:p w14:paraId="6D7ED53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1、性能参数：默认包含运维授权数≥50，为综合应用平台社会化服务系统提供运维审计功能，保证运</w:t>
            </w:r>
            <w:proofErr w:type="gramStart"/>
            <w:r w:rsidRPr="00F308DA">
              <w:rPr>
                <w:rFonts w:hint="eastAsia"/>
                <w:color w:val="000000" w:themeColor="text1"/>
                <w:sz w:val="21"/>
                <w:szCs w:val="21"/>
              </w:rPr>
              <w:t>维操作</w:t>
            </w:r>
            <w:proofErr w:type="gramEnd"/>
            <w:r w:rsidRPr="00F308DA">
              <w:rPr>
                <w:rFonts w:hint="eastAsia"/>
                <w:color w:val="000000" w:themeColor="text1"/>
                <w:sz w:val="21"/>
                <w:szCs w:val="21"/>
              </w:rPr>
              <w:t>可审计，可留痕，可追溯。为提升关键业务系统运维安全性同时防止密码丢失或忘记的事件发生，产品支持密码文件备</w:t>
            </w:r>
            <w:r w:rsidRPr="00F308DA">
              <w:rPr>
                <w:rFonts w:hint="eastAsia"/>
                <w:color w:val="000000" w:themeColor="text1"/>
                <w:sz w:val="21"/>
                <w:szCs w:val="21"/>
              </w:rPr>
              <w:lastRenderedPageBreak/>
              <w:t>份功能，密码文件需密文保存，密码包及解密密钥分别发送给不同管理员保存，并使用专用的解密器才可打开；产品包含软件规则库升级3年。</w:t>
            </w:r>
            <w:r w:rsidRPr="00F308DA">
              <w:rPr>
                <w:rFonts w:hint="eastAsia"/>
                <w:color w:val="000000" w:themeColor="text1"/>
                <w:sz w:val="21"/>
                <w:szCs w:val="21"/>
              </w:rPr>
              <w:br/>
              <w:t>2、支持对用户指定限制登录IP、登录时间段（可循环，如每周一到周五9：00-1</w:t>
            </w:r>
            <w:r w:rsidRPr="00F308DA">
              <w:rPr>
                <w:color w:val="000000" w:themeColor="text1"/>
                <w:sz w:val="21"/>
                <w:szCs w:val="21"/>
              </w:rPr>
              <w:t>7</w:t>
            </w:r>
            <w:r w:rsidRPr="00F308DA">
              <w:rPr>
                <w:rFonts w:hint="eastAsia"/>
                <w:color w:val="000000" w:themeColor="text1"/>
                <w:sz w:val="21"/>
                <w:szCs w:val="21"/>
              </w:rPr>
              <w:t>：00时）等规则，以确保可信用户登陆系统。</w:t>
            </w:r>
            <w:r w:rsidRPr="00F308DA">
              <w:rPr>
                <w:rFonts w:hint="eastAsia"/>
                <w:color w:val="000000" w:themeColor="text1"/>
                <w:sz w:val="21"/>
                <w:szCs w:val="21"/>
              </w:rPr>
              <w:br/>
              <w:t>3、支持Windows AD域账号与堡垒主机账号周期比对，可自动删除、手动删除或锁定失效的域账号。</w:t>
            </w:r>
            <w:r w:rsidRPr="00F308DA">
              <w:rPr>
                <w:rFonts w:hint="eastAsia"/>
                <w:color w:val="000000" w:themeColor="text1"/>
                <w:sz w:val="21"/>
                <w:szCs w:val="21"/>
              </w:rPr>
              <w:br/>
              <w:t>4、支持口令有效期设置，用户账号</w:t>
            </w:r>
            <w:r w:rsidRPr="00F308DA">
              <w:rPr>
                <w:color w:val="000000" w:themeColor="text1"/>
                <w:sz w:val="21"/>
                <w:szCs w:val="21"/>
              </w:rPr>
              <w:t>口令到期强制用户修改自身口令</w:t>
            </w:r>
            <w:r w:rsidRPr="00F308DA">
              <w:rPr>
                <w:rFonts w:hint="eastAsia"/>
                <w:color w:val="000000" w:themeColor="text1"/>
                <w:sz w:val="21"/>
                <w:szCs w:val="21"/>
              </w:rPr>
              <w:t>，口令强度必须符合密码策略要求。</w:t>
            </w:r>
          </w:p>
        </w:tc>
        <w:tc>
          <w:tcPr>
            <w:tcW w:w="713" w:type="dxa"/>
            <w:tcBorders>
              <w:top w:val="single" w:sz="4" w:space="0" w:color="000000"/>
              <w:left w:val="single" w:sz="4" w:space="0" w:color="000000"/>
              <w:bottom w:val="single" w:sz="4" w:space="0" w:color="auto"/>
            </w:tcBorders>
            <w:vAlign w:val="center"/>
          </w:tcPr>
          <w:p w14:paraId="35C5B66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台</w:t>
            </w:r>
          </w:p>
        </w:tc>
        <w:tc>
          <w:tcPr>
            <w:tcW w:w="720" w:type="dxa"/>
            <w:tcBorders>
              <w:top w:val="single" w:sz="4" w:space="0" w:color="000000"/>
              <w:left w:val="single" w:sz="4" w:space="0" w:color="000000"/>
              <w:bottom w:val="single" w:sz="4" w:space="0" w:color="auto"/>
              <w:right w:val="single" w:sz="4" w:space="0" w:color="000000"/>
            </w:tcBorders>
            <w:vAlign w:val="center"/>
          </w:tcPr>
          <w:p w14:paraId="7CF2918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708E8D78" w14:textId="77777777">
        <w:trPr>
          <w:trHeight w:val="630"/>
        </w:trPr>
        <w:tc>
          <w:tcPr>
            <w:tcW w:w="817" w:type="dxa"/>
            <w:tcBorders>
              <w:top w:val="single" w:sz="4" w:space="0" w:color="000000"/>
              <w:left w:val="single" w:sz="4" w:space="0" w:color="000000"/>
              <w:bottom w:val="single" w:sz="4" w:space="0" w:color="000000"/>
            </w:tcBorders>
            <w:vAlign w:val="center"/>
          </w:tcPr>
          <w:p w14:paraId="6FF6A9A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8</w:t>
            </w:r>
          </w:p>
        </w:tc>
        <w:tc>
          <w:tcPr>
            <w:tcW w:w="1418" w:type="dxa"/>
            <w:tcBorders>
              <w:top w:val="single" w:sz="4" w:space="0" w:color="000000"/>
              <w:left w:val="single" w:sz="4" w:space="0" w:color="000000"/>
              <w:bottom w:val="single" w:sz="4" w:space="0" w:color="000000"/>
            </w:tcBorders>
            <w:vAlign w:val="center"/>
          </w:tcPr>
          <w:p w14:paraId="64D80D5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主机安全防护</w:t>
            </w:r>
          </w:p>
        </w:tc>
        <w:tc>
          <w:tcPr>
            <w:tcW w:w="5448" w:type="dxa"/>
            <w:gridSpan w:val="2"/>
            <w:tcBorders>
              <w:top w:val="single" w:sz="4" w:space="0" w:color="000000"/>
              <w:left w:val="single" w:sz="4" w:space="0" w:color="000000"/>
              <w:bottom w:val="single" w:sz="4" w:space="0" w:color="000000"/>
            </w:tcBorders>
            <w:vAlign w:val="center"/>
          </w:tcPr>
          <w:p w14:paraId="4F84B08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1、服务器端杀毒软件，安全策略模板一体化设置，全网资产盘点与风险可视，自动化日志可视化报表一键导出。</w:t>
            </w:r>
          </w:p>
          <w:p w14:paraId="3074F06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2、产品包含软件规则库升级3年。</w:t>
            </w:r>
          </w:p>
          <w:p w14:paraId="11386715"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000000"/>
              <w:left w:val="single" w:sz="4" w:space="0" w:color="000000"/>
              <w:bottom w:val="single" w:sz="4" w:space="0" w:color="000000"/>
            </w:tcBorders>
            <w:vAlign w:val="center"/>
          </w:tcPr>
          <w:p w14:paraId="3BD7502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套</w:t>
            </w:r>
          </w:p>
        </w:tc>
        <w:tc>
          <w:tcPr>
            <w:tcW w:w="720" w:type="dxa"/>
            <w:tcBorders>
              <w:top w:val="single" w:sz="4" w:space="0" w:color="000000"/>
              <w:left w:val="single" w:sz="4" w:space="0" w:color="000000"/>
              <w:bottom w:val="single" w:sz="4" w:space="0" w:color="000000"/>
              <w:right w:val="single" w:sz="4" w:space="0" w:color="000000"/>
            </w:tcBorders>
            <w:vAlign w:val="center"/>
          </w:tcPr>
          <w:p w14:paraId="4E2B5CA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11</w:t>
            </w:r>
          </w:p>
        </w:tc>
      </w:tr>
      <w:tr w:rsidR="009F5DA0" w:rsidRPr="00F308DA" w14:paraId="10B5794F" w14:textId="77777777">
        <w:trPr>
          <w:trHeight w:val="1051"/>
        </w:trPr>
        <w:tc>
          <w:tcPr>
            <w:tcW w:w="817" w:type="dxa"/>
            <w:tcBorders>
              <w:top w:val="single" w:sz="4" w:space="0" w:color="000000"/>
              <w:left w:val="single" w:sz="4" w:space="0" w:color="000000"/>
              <w:bottom w:val="single" w:sz="4" w:space="0" w:color="auto"/>
            </w:tcBorders>
            <w:vAlign w:val="center"/>
          </w:tcPr>
          <w:p w14:paraId="27D618C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9</w:t>
            </w:r>
          </w:p>
        </w:tc>
        <w:tc>
          <w:tcPr>
            <w:tcW w:w="1418" w:type="dxa"/>
            <w:tcBorders>
              <w:top w:val="single" w:sz="4" w:space="0" w:color="000000"/>
              <w:left w:val="single" w:sz="4" w:space="0" w:color="000000"/>
              <w:bottom w:val="single" w:sz="4" w:space="0" w:color="auto"/>
            </w:tcBorders>
            <w:vAlign w:val="center"/>
          </w:tcPr>
          <w:p w14:paraId="5B81383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IDS</w:t>
            </w:r>
          </w:p>
        </w:tc>
        <w:tc>
          <w:tcPr>
            <w:tcW w:w="5448" w:type="dxa"/>
            <w:gridSpan w:val="2"/>
            <w:tcBorders>
              <w:top w:val="single" w:sz="4" w:space="0" w:color="000000"/>
              <w:left w:val="single" w:sz="4" w:space="0" w:color="000000"/>
              <w:bottom w:val="single" w:sz="4" w:space="0" w:color="auto"/>
            </w:tcBorders>
            <w:vAlign w:val="center"/>
          </w:tcPr>
          <w:p w14:paraId="0756C9D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1、国产化入侵检测设备，性能参数：网络层吞吐量≥20Gbps，IPS吞吐量≥2Gbps。并发连接数：≥8000000，新建连接数：≥160000。</w:t>
            </w:r>
            <w:r w:rsidRPr="00F308DA">
              <w:rPr>
                <w:rFonts w:hint="eastAsia"/>
                <w:color w:val="000000" w:themeColor="text1"/>
                <w:sz w:val="21"/>
                <w:szCs w:val="21"/>
              </w:rPr>
              <w:br/>
              <w:t>2、硬件参数：规格：机架式设备，内存大小≥4G，接口≥4</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w:t>
            </w:r>
            <w:r w:rsidRPr="00F308DA">
              <w:rPr>
                <w:rFonts w:hint="eastAsia"/>
                <w:color w:val="000000" w:themeColor="text1"/>
                <w:sz w:val="21"/>
                <w:szCs w:val="21"/>
              </w:rPr>
              <w:br/>
              <w:t>3、产品包含软件规则库升级3年。</w:t>
            </w:r>
          </w:p>
          <w:p w14:paraId="2788E1A4"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000000"/>
              <w:left w:val="single" w:sz="4" w:space="0" w:color="000000"/>
              <w:bottom w:val="single" w:sz="4" w:space="0" w:color="auto"/>
            </w:tcBorders>
            <w:vAlign w:val="center"/>
          </w:tcPr>
          <w:p w14:paraId="4945297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000000"/>
              <w:left w:val="single" w:sz="4" w:space="0" w:color="000000"/>
              <w:bottom w:val="single" w:sz="4" w:space="0" w:color="auto"/>
              <w:right w:val="single" w:sz="4" w:space="0" w:color="000000"/>
            </w:tcBorders>
            <w:vAlign w:val="center"/>
          </w:tcPr>
          <w:p w14:paraId="7D53BE3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1785179A" w14:textId="77777777">
        <w:trPr>
          <w:trHeight w:val="567"/>
        </w:trPr>
        <w:tc>
          <w:tcPr>
            <w:tcW w:w="817" w:type="dxa"/>
            <w:tcBorders>
              <w:top w:val="single" w:sz="4" w:space="0" w:color="auto"/>
              <w:left w:val="single" w:sz="4" w:space="0" w:color="000000"/>
              <w:bottom w:val="single" w:sz="4" w:space="0" w:color="auto"/>
            </w:tcBorders>
            <w:vAlign w:val="center"/>
          </w:tcPr>
          <w:p w14:paraId="1CFB950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10</w:t>
            </w:r>
          </w:p>
        </w:tc>
        <w:tc>
          <w:tcPr>
            <w:tcW w:w="1418" w:type="dxa"/>
            <w:tcBorders>
              <w:top w:val="single" w:sz="4" w:space="0" w:color="auto"/>
              <w:left w:val="single" w:sz="4" w:space="0" w:color="000000"/>
              <w:bottom w:val="single" w:sz="4" w:space="0" w:color="auto"/>
            </w:tcBorders>
            <w:vAlign w:val="center"/>
          </w:tcPr>
          <w:p w14:paraId="7A920D4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WAF防火墙</w:t>
            </w:r>
          </w:p>
        </w:tc>
        <w:tc>
          <w:tcPr>
            <w:tcW w:w="5448" w:type="dxa"/>
            <w:gridSpan w:val="2"/>
            <w:tcBorders>
              <w:top w:val="single" w:sz="4" w:space="0" w:color="auto"/>
              <w:left w:val="single" w:sz="4" w:space="0" w:color="000000"/>
              <w:bottom w:val="single" w:sz="4" w:space="0" w:color="auto"/>
            </w:tcBorders>
          </w:tcPr>
          <w:p w14:paraId="5013684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r w:rsidRPr="00F308DA">
              <w:rPr>
                <w:color w:val="000000" w:themeColor="text1"/>
                <w:sz w:val="21"/>
                <w:szCs w:val="21"/>
              </w:rPr>
              <w:t>、</w:t>
            </w:r>
            <w:r w:rsidRPr="00F308DA">
              <w:rPr>
                <w:rFonts w:hint="eastAsia"/>
                <w:color w:val="000000" w:themeColor="text1"/>
                <w:sz w:val="21"/>
                <w:szCs w:val="21"/>
              </w:rPr>
              <w:t>国产化WEB防火墙，性能参数：网络层吞吐量≥20Gbps，HTTP应用层吞吐量≥15Gbps，HTTP并发连接数≥2200000。</w:t>
            </w:r>
            <w:r w:rsidRPr="00F308DA">
              <w:rPr>
                <w:rFonts w:hint="eastAsia"/>
                <w:color w:val="000000" w:themeColor="text1"/>
                <w:sz w:val="21"/>
                <w:szCs w:val="21"/>
              </w:rPr>
              <w:br/>
              <w:t>2、硬件参数：规格：内存大小≥8G，硬盘容量≥2T，接口：≥4</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，≥2</w:t>
            </w:r>
            <w:proofErr w:type="gramStart"/>
            <w:r w:rsidRPr="00F308DA">
              <w:rPr>
                <w:rFonts w:hint="eastAsia"/>
                <w:color w:val="000000" w:themeColor="text1"/>
                <w:sz w:val="21"/>
                <w:szCs w:val="21"/>
              </w:rPr>
              <w:t>万兆</w:t>
            </w:r>
            <w:proofErr w:type="gramEnd"/>
            <w:r w:rsidRPr="00F308DA">
              <w:rPr>
                <w:rFonts w:hint="eastAsia"/>
                <w:color w:val="000000" w:themeColor="text1"/>
                <w:sz w:val="21"/>
                <w:szCs w:val="21"/>
              </w:rPr>
              <w:t>光口，含光模块；</w:t>
            </w:r>
          </w:p>
          <w:p w14:paraId="13945AC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3、产品包含软件规则库升级3年。</w:t>
            </w:r>
          </w:p>
          <w:p w14:paraId="3D6AC50E" w14:textId="77777777" w:rsidR="009910E1" w:rsidRPr="00F308DA" w:rsidRDefault="009910E1">
            <w:pPr>
              <w:rPr>
                <w:rFonts w:hint="eastAsia"/>
                <w:color w:val="000000" w:themeColor="text1"/>
                <w:sz w:val="21"/>
                <w:szCs w:val="21"/>
              </w:rPr>
            </w:pPr>
          </w:p>
          <w:p w14:paraId="4416783C"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2D0F80F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46D2940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71139756" w14:textId="77777777">
        <w:trPr>
          <w:trHeight w:val="485"/>
        </w:trPr>
        <w:tc>
          <w:tcPr>
            <w:tcW w:w="817" w:type="dxa"/>
            <w:tcBorders>
              <w:top w:val="single" w:sz="4" w:space="0" w:color="auto"/>
              <w:left w:val="single" w:sz="4" w:space="0" w:color="000000"/>
              <w:bottom w:val="single" w:sz="4" w:space="0" w:color="000000"/>
            </w:tcBorders>
            <w:vAlign w:val="center"/>
          </w:tcPr>
          <w:p w14:paraId="67E7209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11</w:t>
            </w:r>
          </w:p>
        </w:tc>
        <w:tc>
          <w:tcPr>
            <w:tcW w:w="1418" w:type="dxa"/>
            <w:tcBorders>
              <w:top w:val="single" w:sz="4" w:space="0" w:color="auto"/>
              <w:left w:val="single" w:sz="4" w:space="0" w:color="000000"/>
              <w:bottom w:val="single" w:sz="4" w:space="0" w:color="000000"/>
            </w:tcBorders>
            <w:vAlign w:val="center"/>
          </w:tcPr>
          <w:p w14:paraId="28DB5E0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自动化安全检测装置</w:t>
            </w:r>
          </w:p>
        </w:tc>
        <w:tc>
          <w:tcPr>
            <w:tcW w:w="5448" w:type="dxa"/>
            <w:gridSpan w:val="2"/>
            <w:tcBorders>
              <w:top w:val="single" w:sz="4" w:space="0" w:color="auto"/>
              <w:left w:val="single" w:sz="4" w:space="0" w:color="000000"/>
              <w:bottom w:val="single" w:sz="4" w:space="0" w:color="000000"/>
            </w:tcBorders>
            <w:vAlign w:val="center"/>
          </w:tcPr>
          <w:p w14:paraId="02B2624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1、安全组件</w:t>
            </w:r>
            <w:r w:rsidRPr="00F308DA">
              <w:rPr>
                <w:color w:val="000000" w:themeColor="text1"/>
                <w:sz w:val="21"/>
                <w:szCs w:val="21"/>
              </w:rPr>
              <w:t>、</w:t>
            </w:r>
            <w:r w:rsidRPr="00F308DA">
              <w:rPr>
                <w:rFonts w:hint="eastAsia"/>
                <w:color w:val="000000" w:themeColor="text1"/>
                <w:sz w:val="21"/>
                <w:szCs w:val="21"/>
              </w:rPr>
              <w:t>功能授权：系统资产授权IP数：≥100，WEB资产授权URL数：20；识别和发现网络中的各类资产，高效、全面、精准地检查网络中的各类脆弱性风险，根据扫描结果提供专业、有效的安全分析和修补建议，全面提升客户网络环境的整体安全性。为综合应用平台社会化服务系统提供脆弱性扫描功能。</w:t>
            </w:r>
            <w:r w:rsidRPr="00F308DA">
              <w:rPr>
                <w:rFonts w:hint="eastAsia"/>
                <w:color w:val="000000" w:themeColor="text1"/>
                <w:sz w:val="21"/>
                <w:szCs w:val="21"/>
              </w:rPr>
              <w:br/>
              <w:t>▲2、支持全局风险统计功能，通过扇形图、标签、表格、条状图、等形式直观展示资产风险分布、漏洞风险等级分布、紧急漏洞、风险资产清单等信息详情。支持全面扫描、资产发现、系统漏洞扫描、弱口令扫描、WEB漏洞扫描、基线配置核查六种任务类型，其中全面扫描支持系统漏洞扫描、WEB漏洞扫描、弱口令扫描同时执行。</w:t>
            </w:r>
            <w:r w:rsidRPr="00F308DA">
              <w:rPr>
                <w:rFonts w:hint="eastAsia"/>
                <w:color w:val="000000" w:themeColor="text1"/>
                <w:sz w:val="21"/>
                <w:szCs w:val="21"/>
              </w:rPr>
              <w:br/>
              <w:t>3、支持资产发现功能，可基于IP地址、IP网段、IP范围、URL等方式进行资产发现扫描；</w:t>
            </w:r>
            <w:r w:rsidRPr="00F308DA">
              <w:rPr>
                <w:rFonts w:hint="eastAsia"/>
                <w:color w:val="000000" w:themeColor="text1"/>
                <w:sz w:val="21"/>
                <w:szCs w:val="21"/>
              </w:rPr>
              <w:br/>
            </w:r>
            <w:r w:rsidRPr="00F308DA">
              <w:rPr>
                <w:rFonts w:hint="eastAsia"/>
                <w:color w:val="000000" w:themeColor="text1"/>
                <w:sz w:val="21"/>
                <w:szCs w:val="21"/>
              </w:rPr>
              <w:lastRenderedPageBreak/>
              <w:t>4、支持国产操作系统的漏洞扫描，包括麒麟（Kylin）、统信（</w:t>
            </w:r>
            <w:proofErr w:type="spellStart"/>
            <w:r w:rsidRPr="00F308DA">
              <w:rPr>
                <w:rFonts w:hint="eastAsia"/>
                <w:color w:val="000000" w:themeColor="text1"/>
                <w:sz w:val="21"/>
                <w:szCs w:val="21"/>
              </w:rPr>
              <w:t>UnionTech</w:t>
            </w:r>
            <w:proofErr w:type="spellEnd"/>
            <w:r w:rsidRPr="00F308DA">
              <w:rPr>
                <w:rFonts w:hint="eastAsia"/>
                <w:color w:val="000000" w:themeColor="text1"/>
                <w:sz w:val="21"/>
                <w:szCs w:val="21"/>
              </w:rPr>
              <w:t xml:space="preserve"> OS）、中兴新节点（</w:t>
            </w:r>
            <w:proofErr w:type="spellStart"/>
            <w:r w:rsidRPr="00F308DA">
              <w:rPr>
                <w:rFonts w:hint="eastAsia"/>
                <w:color w:val="000000" w:themeColor="text1"/>
                <w:sz w:val="21"/>
                <w:szCs w:val="21"/>
              </w:rPr>
              <w:t>NewStart</w:t>
            </w:r>
            <w:proofErr w:type="spellEnd"/>
            <w:r w:rsidRPr="00F308DA">
              <w:rPr>
                <w:rFonts w:hint="eastAsia"/>
                <w:color w:val="000000" w:themeColor="text1"/>
                <w:sz w:val="21"/>
                <w:szCs w:val="21"/>
              </w:rPr>
              <w:t xml:space="preserve"> CGSL）等。</w:t>
            </w:r>
            <w:r w:rsidRPr="00F308DA">
              <w:rPr>
                <w:rFonts w:hint="eastAsia"/>
                <w:color w:val="000000" w:themeColor="text1"/>
                <w:sz w:val="21"/>
                <w:szCs w:val="21"/>
              </w:rPr>
              <w:br/>
              <w:t>5、支持国产数据库的漏洞扫描，包括达梦、</w:t>
            </w:r>
            <w:proofErr w:type="gramStart"/>
            <w:r w:rsidRPr="00F308DA">
              <w:rPr>
                <w:rFonts w:hint="eastAsia"/>
                <w:color w:val="000000" w:themeColor="text1"/>
                <w:sz w:val="21"/>
                <w:szCs w:val="21"/>
              </w:rPr>
              <w:t>人大金</w:t>
            </w:r>
            <w:proofErr w:type="gramEnd"/>
            <w:r w:rsidRPr="00F308DA">
              <w:rPr>
                <w:rFonts w:hint="eastAsia"/>
                <w:color w:val="000000" w:themeColor="text1"/>
                <w:sz w:val="21"/>
                <w:szCs w:val="21"/>
              </w:rPr>
              <w:t>仓、南大通用等。</w:t>
            </w:r>
          </w:p>
          <w:p w14:paraId="1071C2D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6、支持从“严重”、“高危”、“中危”、“低危”四个安全级别展示资产的风险分布情况。</w:t>
            </w:r>
            <w:r w:rsidRPr="00F308DA">
              <w:rPr>
                <w:rFonts w:hint="eastAsia"/>
                <w:color w:val="000000" w:themeColor="text1"/>
                <w:sz w:val="21"/>
                <w:szCs w:val="21"/>
              </w:rPr>
              <w:br/>
              <w:t>7、支持从“严重”、“高危”、“中危”、“低危”四个安全级别展示漏洞风险等级的分布情况。</w:t>
            </w:r>
            <w:r w:rsidRPr="00F308DA">
              <w:rPr>
                <w:rFonts w:hint="eastAsia"/>
                <w:color w:val="000000" w:themeColor="text1"/>
                <w:sz w:val="21"/>
                <w:szCs w:val="21"/>
              </w:rPr>
              <w:br/>
              <w:t>▲8、支持从紧急漏洞的视角展示主机风险，清晰呈现已发生和未发生的紧急漏洞类型，支持以报表形式展示紧急漏洞的风险等级、影响资产数、漏洞数量、最近发现时间，可关联漏洞详情。</w:t>
            </w:r>
          </w:p>
          <w:p w14:paraId="774CAC0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9、产品包含软件规则库升级3年</w:t>
            </w:r>
          </w:p>
          <w:p w14:paraId="536FF43D"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000000"/>
            </w:tcBorders>
            <w:vAlign w:val="center"/>
          </w:tcPr>
          <w:p w14:paraId="08F9997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套</w:t>
            </w:r>
          </w:p>
        </w:tc>
        <w:tc>
          <w:tcPr>
            <w:tcW w:w="720" w:type="dxa"/>
            <w:tcBorders>
              <w:top w:val="single" w:sz="4" w:space="0" w:color="auto"/>
              <w:left w:val="single" w:sz="4" w:space="0" w:color="000000"/>
              <w:bottom w:val="single" w:sz="4" w:space="0" w:color="000000"/>
              <w:right w:val="single" w:sz="4" w:space="0" w:color="000000"/>
            </w:tcBorders>
            <w:vAlign w:val="center"/>
          </w:tcPr>
          <w:p w14:paraId="6A80FA6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571DE64A" w14:textId="77777777">
        <w:trPr>
          <w:trHeight w:val="555"/>
        </w:trPr>
        <w:tc>
          <w:tcPr>
            <w:tcW w:w="817" w:type="dxa"/>
            <w:tcBorders>
              <w:top w:val="single" w:sz="4" w:space="0" w:color="000000"/>
              <w:left w:val="single" w:sz="4" w:space="0" w:color="000000"/>
              <w:bottom w:val="single" w:sz="4" w:space="0" w:color="auto"/>
            </w:tcBorders>
            <w:vAlign w:val="center"/>
          </w:tcPr>
          <w:p w14:paraId="17A1AE7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12</w:t>
            </w:r>
          </w:p>
        </w:tc>
        <w:tc>
          <w:tcPr>
            <w:tcW w:w="1418" w:type="dxa"/>
            <w:tcBorders>
              <w:top w:val="single" w:sz="4" w:space="0" w:color="000000"/>
              <w:left w:val="single" w:sz="4" w:space="0" w:color="000000"/>
              <w:bottom w:val="single" w:sz="4" w:space="0" w:color="auto"/>
            </w:tcBorders>
            <w:vAlign w:val="center"/>
          </w:tcPr>
          <w:p w14:paraId="30AFA8C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防火墙</w:t>
            </w:r>
          </w:p>
        </w:tc>
        <w:tc>
          <w:tcPr>
            <w:tcW w:w="5448" w:type="dxa"/>
            <w:gridSpan w:val="2"/>
            <w:tcBorders>
              <w:top w:val="single" w:sz="4" w:space="0" w:color="000000"/>
              <w:left w:val="single" w:sz="4" w:space="0" w:color="000000"/>
              <w:bottom w:val="single" w:sz="4" w:space="0" w:color="auto"/>
            </w:tcBorders>
            <w:vAlign w:val="center"/>
          </w:tcPr>
          <w:p w14:paraId="5DEAE36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1、国产化防火墙，网络层吞吐量≥20G，应用层吞吐量≥18G， IPS吞吐量≥4G，并发连接数≥800万，HTTP新建连接数≥15万。</w:t>
            </w:r>
            <w:r w:rsidRPr="00F308DA">
              <w:rPr>
                <w:rFonts w:hint="eastAsia"/>
                <w:color w:val="000000" w:themeColor="text1"/>
                <w:sz w:val="21"/>
                <w:szCs w:val="21"/>
              </w:rPr>
              <w:br/>
              <w:t>2、硬件参数：规格：机架式设备，内存大小≥16G，电源：冗余电源，接口数量≥4</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+4</w:t>
            </w:r>
            <w:proofErr w:type="gramStart"/>
            <w:r w:rsidRPr="00F308DA">
              <w:rPr>
                <w:rFonts w:hint="eastAsia"/>
                <w:color w:val="000000" w:themeColor="text1"/>
                <w:sz w:val="21"/>
                <w:szCs w:val="21"/>
              </w:rPr>
              <w:t>万兆</w:t>
            </w:r>
            <w:proofErr w:type="gramEnd"/>
            <w:r w:rsidRPr="00F308DA">
              <w:rPr>
                <w:rFonts w:hint="eastAsia"/>
                <w:color w:val="000000" w:themeColor="text1"/>
                <w:sz w:val="21"/>
                <w:szCs w:val="21"/>
              </w:rPr>
              <w:t>光口，含光模块。</w:t>
            </w:r>
            <w:r w:rsidRPr="00F308DA">
              <w:rPr>
                <w:rFonts w:hint="eastAsia"/>
                <w:color w:val="000000" w:themeColor="text1"/>
                <w:sz w:val="21"/>
                <w:szCs w:val="21"/>
              </w:rPr>
              <w:br/>
              <w:t>3、产品支持漏洞规则库、支持WEB应用攻击特征库。包含软件规则库升级3年。</w:t>
            </w:r>
          </w:p>
          <w:p w14:paraId="17231C6C"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000000"/>
              <w:left w:val="single" w:sz="4" w:space="0" w:color="000000"/>
              <w:bottom w:val="single" w:sz="4" w:space="0" w:color="auto"/>
            </w:tcBorders>
            <w:vAlign w:val="center"/>
          </w:tcPr>
          <w:p w14:paraId="3906169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000000"/>
              <w:left w:val="single" w:sz="4" w:space="0" w:color="000000"/>
              <w:bottom w:val="single" w:sz="4" w:space="0" w:color="auto"/>
              <w:right w:val="single" w:sz="4" w:space="0" w:color="000000"/>
            </w:tcBorders>
            <w:vAlign w:val="center"/>
          </w:tcPr>
          <w:p w14:paraId="399D003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r>
      <w:tr w:rsidR="009F5DA0" w:rsidRPr="00F308DA" w14:paraId="28A69391" w14:textId="77777777">
        <w:trPr>
          <w:trHeight w:val="585"/>
        </w:trPr>
        <w:tc>
          <w:tcPr>
            <w:tcW w:w="817" w:type="dxa"/>
            <w:tcBorders>
              <w:top w:val="single" w:sz="4" w:space="0" w:color="auto"/>
              <w:left w:val="single" w:sz="4" w:space="0" w:color="000000"/>
              <w:bottom w:val="single" w:sz="4" w:space="0" w:color="auto"/>
            </w:tcBorders>
            <w:vAlign w:val="center"/>
          </w:tcPr>
          <w:p w14:paraId="31189A7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13</w:t>
            </w:r>
          </w:p>
        </w:tc>
        <w:tc>
          <w:tcPr>
            <w:tcW w:w="1418" w:type="dxa"/>
            <w:tcBorders>
              <w:top w:val="single" w:sz="4" w:space="0" w:color="auto"/>
              <w:left w:val="single" w:sz="4" w:space="0" w:color="000000"/>
              <w:bottom w:val="single" w:sz="4" w:space="0" w:color="auto"/>
            </w:tcBorders>
            <w:vAlign w:val="center"/>
          </w:tcPr>
          <w:p w14:paraId="17E9E10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边界安全产品--安全数据交换系统</w:t>
            </w:r>
          </w:p>
        </w:tc>
        <w:tc>
          <w:tcPr>
            <w:tcW w:w="5448" w:type="dxa"/>
            <w:gridSpan w:val="2"/>
            <w:tcBorders>
              <w:top w:val="single" w:sz="4" w:space="0" w:color="auto"/>
              <w:left w:val="single" w:sz="4" w:space="0" w:color="000000"/>
              <w:bottom w:val="single" w:sz="4" w:space="0" w:color="auto"/>
            </w:tcBorders>
            <w:vAlign w:val="center"/>
          </w:tcPr>
          <w:p w14:paraId="026AACA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 产品形态：包含两台独立的硬件设备，两台设备均为标准机架式机箱。</w:t>
            </w:r>
            <w:r w:rsidRPr="00F308DA">
              <w:rPr>
                <w:rFonts w:hint="eastAsia"/>
                <w:color w:val="000000" w:themeColor="text1"/>
                <w:sz w:val="21"/>
                <w:szCs w:val="21"/>
              </w:rPr>
              <w:br/>
              <w:t>硬件配置：</w:t>
            </w:r>
            <w:r w:rsidRPr="00F308DA">
              <w:rPr>
                <w:rFonts w:hint="eastAsia"/>
                <w:color w:val="000000" w:themeColor="text1"/>
                <w:sz w:val="21"/>
                <w:szCs w:val="21"/>
              </w:rPr>
              <w:br/>
              <w:t>1、CPU：国产芯片；</w:t>
            </w:r>
            <w:r w:rsidRPr="00F308DA">
              <w:rPr>
                <w:rFonts w:hint="eastAsia"/>
                <w:color w:val="000000" w:themeColor="text1"/>
                <w:sz w:val="21"/>
                <w:szCs w:val="21"/>
              </w:rPr>
              <w:br/>
              <w:t>2、操作系统：国产操作系统；硬件接口：每台硬件设备各不少于1个100/1000MBase-TX管理接口、5个100/1000MBase-TX网络接口、4个千兆SFP光网络接口、4个万兆SFP+多模万兆光网络接口。</w:t>
            </w:r>
          </w:p>
          <w:p w14:paraId="516F283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性能参数：交换能力：≥4000Mbps；并发会话：30000个；数据库到数据库交换记录数（＞100Kb/记录）：≥10000条/秒；文件数据处理数（＞100Kb/</w:t>
            </w:r>
            <w:proofErr w:type="gramStart"/>
            <w:r w:rsidRPr="00F308DA">
              <w:rPr>
                <w:rFonts w:hint="eastAsia"/>
                <w:color w:val="000000" w:themeColor="text1"/>
                <w:sz w:val="21"/>
                <w:szCs w:val="21"/>
              </w:rPr>
              <w:t>个</w:t>
            </w:r>
            <w:proofErr w:type="gramEnd"/>
            <w:r w:rsidRPr="00F308DA">
              <w:rPr>
                <w:rFonts w:hint="eastAsia"/>
                <w:color w:val="000000" w:themeColor="text1"/>
                <w:sz w:val="21"/>
                <w:szCs w:val="21"/>
              </w:rPr>
              <w:t>）：≥10000个/秒；最大支持服务个数：≥60；稳定性运行时间（MTBF）：＞50000小时；文件数据处理吞吐量：≥4000Mbps；应用层数据交换速度（FTP）：≥4000Mbps；最大数据文件：≥30G；任务调度粒度：秒级；目录监控触发时间：＜1秒；最大传输延时：＜20ms；</w:t>
            </w:r>
            <w:r w:rsidRPr="00F308DA">
              <w:rPr>
                <w:rFonts w:hint="eastAsia"/>
                <w:color w:val="000000" w:themeColor="text1"/>
                <w:sz w:val="21"/>
                <w:szCs w:val="21"/>
              </w:rPr>
              <w:br/>
              <w:t>功能要求：</w:t>
            </w:r>
            <w:r w:rsidRPr="00F308DA">
              <w:rPr>
                <w:rFonts w:hint="eastAsia"/>
                <w:color w:val="000000" w:themeColor="text1"/>
                <w:sz w:val="21"/>
                <w:szCs w:val="21"/>
              </w:rPr>
              <w:br/>
              <w:t>1、支持主流关系型数据库数据交换：Oracle、DB2、</w:t>
            </w:r>
            <w:proofErr w:type="spellStart"/>
            <w:r w:rsidRPr="00F308DA">
              <w:rPr>
                <w:rFonts w:hint="eastAsia"/>
                <w:color w:val="000000" w:themeColor="text1"/>
                <w:sz w:val="21"/>
                <w:szCs w:val="21"/>
              </w:rPr>
              <w:t>SQLServer</w:t>
            </w:r>
            <w:proofErr w:type="spellEnd"/>
            <w:r w:rsidRPr="00F308DA">
              <w:rPr>
                <w:rFonts w:hint="eastAsia"/>
                <w:color w:val="000000" w:themeColor="text1"/>
                <w:sz w:val="21"/>
                <w:szCs w:val="21"/>
              </w:rPr>
              <w:t>、Sybase、MYSQL、</w:t>
            </w:r>
            <w:proofErr w:type="spellStart"/>
            <w:r w:rsidRPr="00F308DA">
              <w:rPr>
                <w:rFonts w:hint="eastAsia"/>
                <w:color w:val="000000" w:themeColor="text1"/>
                <w:sz w:val="21"/>
                <w:szCs w:val="21"/>
              </w:rPr>
              <w:t>PostGresql</w:t>
            </w:r>
            <w:proofErr w:type="spellEnd"/>
            <w:r w:rsidRPr="00F308DA">
              <w:rPr>
                <w:rFonts w:hint="eastAsia"/>
                <w:color w:val="000000" w:themeColor="text1"/>
                <w:sz w:val="21"/>
                <w:szCs w:val="21"/>
              </w:rPr>
              <w:t>的各种版本，及</w:t>
            </w:r>
            <w:r w:rsidRPr="00F308DA">
              <w:rPr>
                <w:rFonts w:hint="eastAsia"/>
                <w:color w:val="000000" w:themeColor="text1"/>
                <w:sz w:val="21"/>
                <w:szCs w:val="21"/>
              </w:rPr>
              <w:lastRenderedPageBreak/>
              <w:t>支持</w:t>
            </w:r>
            <w:proofErr w:type="spellStart"/>
            <w:r w:rsidRPr="00F308DA">
              <w:rPr>
                <w:rFonts w:hint="eastAsia"/>
                <w:color w:val="000000" w:themeColor="text1"/>
                <w:sz w:val="21"/>
                <w:szCs w:val="21"/>
              </w:rPr>
              <w:t>dameng</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Gbase</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oscar</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kingbase</w:t>
            </w:r>
            <w:proofErr w:type="spellEnd"/>
            <w:r w:rsidRPr="00F308DA">
              <w:rPr>
                <w:rFonts w:hint="eastAsia"/>
                <w:color w:val="000000" w:themeColor="text1"/>
                <w:sz w:val="21"/>
                <w:szCs w:val="21"/>
              </w:rPr>
              <w:t>等国产数据库，及支持Cassandra、UDB、</w:t>
            </w:r>
            <w:proofErr w:type="spellStart"/>
            <w:r w:rsidRPr="00F308DA">
              <w:rPr>
                <w:rFonts w:hint="eastAsia"/>
                <w:color w:val="000000" w:themeColor="text1"/>
                <w:sz w:val="21"/>
                <w:szCs w:val="21"/>
              </w:rPr>
              <w:t>Hbase</w:t>
            </w:r>
            <w:proofErr w:type="spellEnd"/>
            <w:r w:rsidRPr="00F308DA">
              <w:rPr>
                <w:rFonts w:hint="eastAsia"/>
                <w:color w:val="000000" w:themeColor="text1"/>
                <w:sz w:val="21"/>
                <w:szCs w:val="21"/>
              </w:rPr>
              <w:t>等大数据数据库,同时可支持KAFKA消息交换。</w:t>
            </w:r>
            <w:r w:rsidRPr="00F308DA">
              <w:rPr>
                <w:rFonts w:hint="eastAsia"/>
                <w:color w:val="000000" w:themeColor="text1"/>
                <w:sz w:val="21"/>
                <w:szCs w:val="21"/>
              </w:rPr>
              <w:br/>
              <w:t>▲2、支持IPv4/IPv6双协议</w:t>
            </w:r>
            <w:proofErr w:type="gramStart"/>
            <w:r w:rsidRPr="00F308DA">
              <w:rPr>
                <w:rFonts w:hint="eastAsia"/>
                <w:color w:val="000000" w:themeColor="text1"/>
                <w:sz w:val="21"/>
                <w:szCs w:val="21"/>
              </w:rPr>
              <w:t>栈</w:t>
            </w:r>
            <w:proofErr w:type="gramEnd"/>
            <w:r w:rsidRPr="00F308DA">
              <w:rPr>
                <w:rFonts w:hint="eastAsia"/>
                <w:color w:val="000000" w:themeColor="text1"/>
                <w:sz w:val="21"/>
                <w:szCs w:val="21"/>
              </w:rPr>
              <w:t>网络环境，支持IPv4/IPv6两种网络互相转换。</w:t>
            </w:r>
            <w:r w:rsidRPr="00F308DA">
              <w:rPr>
                <w:rFonts w:hint="eastAsia"/>
                <w:color w:val="000000" w:themeColor="text1"/>
                <w:sz w:val="21"/>
                <w:szCs w:val="21"/>
              </w:rPr>
              <w:br/>
              <w:t>3、产品包含软件规则库升级3年</w:t>
            </w:r>
          </w:p>
          <w:p w14:paraId="30677944"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0CA3ECA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套</w:t>
            </w:r>
          </w:p>
        </w:tc>
        <w:tc>
          <w:tcPr>
            <w:tcW w:w="720" w:type="dxa"/>
            <w:tcBorders>
              <w:top w:val="single" w:sz="4" w:space="0" w:color="auto"/>
              <w:left w:val="single" w:sz="4" w:space="0" w:color="000000"/>
              <w:bottom w:val="single" w:sz="4" w:space="0" w:color="auto"/>
              <w:right w:val="single" w:sz="4" w:space="0" w:color="000000"/>
            </w:tcBorders>
            <w:vAlign w:val="center"/>
          </w:tcPr>
          <w:p w14:paraId="07BAE9C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782340C6" w14:textId="77777777">
        <w:trPr>
          <w:trHeight w:val="416"/>
        </w:trPr>
        <w:tc>
          <w:tcPr>
            <w:tcW w:w="817" w:type="dxa"/>
            <w:tcBorders>
              <w:top w:val="single" w:sz="4" w:space="0" w:color="auto"/>
              <w:left w:val="single" w:sz="4" w:space="0" w:color="000000"/>
              <w:bottom w:val="single" w:sz="4" w:space="0" w:color="auto"/>
            </w:tcBorders>
            <w:vAlign w:val="center"/>
          </w:tcPr>
          <w:p w14:paraId="1977DE3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14</w:t>
            </w:r>
          </w:p>
        </w:tc>
        <w:tc>
          <w:tcPr>
            <w:tcW w:w="1418" w:type="dxa"/>
            <w:tcBorders>
              <w:top w:val="single" w:sz="4" w:space="0" w:color="auto"/>
              <w:left w:val="single" w:sz="4" w:space="0" w:color="000000"/>
              <w:bottom w:val="single" w:sz="4" w:space="0" w:color="auto"/>
            </w:tcBorders>
            <w:vAlign w:val="center"/>
          </w:tcPr>
          <w:p w14:paraId="2694DB3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边界安全产品--安全隔离网闸</w:t>
            </w:r>
          </w:p>
        </w:tc>
        <w:tc>
          <w:tcPr>
            <w:tcW w:w="5448" w:type="dxa"/>
            <w:gridSpan w:val="2"/>
            <w:tcBorders>
              <w:top w:val="single" w:sz="4" w:space="0" w:color="auto"/>
              <w:left w:val="single" w:sz="4" w:space="0" w:color="000000"/>
              <w:bottom w:val="single" w:sz="4" w:space="0" w:color="auto"/>
            </w:tcBorders>
            <w:vAlign w:val="center"/>
          </w:tcPr>
          <w:p w14:paraId="37A9C04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 硬件形态：标准机架式硬件设备，采用国产CPU;</w:t>
            </w:r>
          </w:p>
          <w:p w14:paraId="0641C5E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网络接口：内外网不少于6个</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、8个</w:t>
            </w:r>
            <w:proofErr w:type="gramStart"/>
            <w:r w:rsidRPr="00F308DA">
              <w:rPr>
                <w:rFonts w:hint="eastAsia"/>
                <w:color w:val="000000" w:themeColor="text1"/>
                <w:sz w:val="21"/>
                <w:szCs w:val="21"/>
              </w:rPr>
              <w:t>千兆光口</w:t>
            </w:r>
            <w:proofErr w:type="gramEnd"/>
            <w:r w:rsidRPr="00F308DA">
              <w:rPr>
                <w:rFonts w:hint="eastAsia"/>
                <w:color w:val="000000" w:themeColor="text1"/>
                <w:sz w:val="21"/>
                <w:szCs w:val="21"/>
              </w:rPr>
              <w:t>、4个万兆光口、1个接口扩展槽、2个USB接口；不少于2个液晶显示屏；</w:t>
            </w:r>
          </w:p>
          <w:p w14:paraId="2451D03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 性能指标：</w:t>
            </w:r>
          </w:p>
          <w:p w14:paraId="71AC8DC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系统吞吐量≥8.4Gbps；并发数≥500000；</w:t>
            </w:r>
          </w:p>
          <w:p w14:paraId="03C85BB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主要功能：</w:t>
            </w:r>
          </w:p>
          <w:p w14:paraId="38746E7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1、支持IPv4、IPv6双协议</w:t>
            </w:r>
            <w:proofErr w:type="gramStart"/>
            <w:r w:rsidRPr="00F308DA">
              <w:rPr>
                <w:rFonts w:hint="eastAsia"/>
                <w:color w:val="000000" w:themeColor="text1"/>
                <w:sz w:val="21"/>
                <w:szCs w:val="21"/>
              </w:rPr>
              <w:t>栈</w:t>
            </w:r>
            <w:proofErr w:type="gramEnd"/>
            <w:r w:rsidRPr="00F308DA">
              <w:rPr>
                <w:rFonts w:hint="eastAsia"/>
                <w:color w:val="000000" w:themeColor="text1"/>
                <w:sz w:val="21"/>
                <w:szCs w:val="21"/>
              </w:rPr>
              <w:t>接入；</w:t>
            </w:r>
          </w:p>
          <w:p w14:paraId="65BE173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▲2、支持支持oracle、</w:t>
            </w:r>
            <w:proofErr w:type="spellStart"/>
            <w:r w:rsidRPr="00F308DA">
              <w:rPr>
                <w:rFonts w:hint="eastAsia"/>
                <w:color w:val="000000" w:themeColor="text1"/>
                <w:sz w:val="21"/>
                <w:szCs w:val="21"/>
              </w:rPr>
              <w:t>Sql</w:t>
            </w:r>
            <w:proofErr w:type="spellEnd"/>
            <w:r w:rsidRPr="00F308DA">
              <w:rPr>
                <w:rFonts w:hint="eastAsia"/>
                <w:color w:val="000000" w:themeColor="text1"/>
                <w:sz w:val="21"/>
                <w:szCs w:val="21"/>
              </w:rPr>
              <w:t xml:space="preserve"> Server 、DB2、Sybase等主流数据库间的同种或异种数据库同步，支持单向和双向同步；</w:t>
            </w:r>
          </w:p>
          <w:p w14:paraId="488E0A0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3、产品包含软件规则库升级3年。</w:t>
            </w:r>
          </w:p>
          <w:p w14:paraId="0C236EFC"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4665751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3D4AC2E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1A85A58C" w14:textId="77777777">
        <w:trPr>
          <w:trHeight w:val="705"/>
        </w:trPr>
        <w:tc>
          <w:tcPr>
            <w:tcW w:w="817" w:type="dxa"/>
            <w:tcBorders>
              <w:top w:val="single" w:sz="4" w:space="0" w:color="auto"/>
              <w:left w:val="single" w:sz="4" w:space="0" w:color="000000"/>
              <w:bottom w:val="single" w:sz="4" w:space="0" w:color="auto"/>
            </w:tcBorders>
            <w:vAlign w:val="center"/>
          </w:tcPr>
          <w:p w14:paraId="7B78E29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15</w:t>
            </w:r>
          </w:p>
        </w:tc>
        <w:tc>
          <w:tcPr>
            <w:tcW w:w="1418" w:type="dxa"/>
            <w:tcBorders>
              <w:top w:val="single" w:sz="4" w:space="0" w:color="auto"/>
              <w:left w:val="single" w:sz="4" w:space="0" w:color="000000"/>
              <w:bottom w:val="single" w:sz="4" w:space="0" w:color="auto"/>
            </w:tcBorders>
            <w:vAlign w:val="center"/>
          </w:tcPr>
          <w:p w14:paraId="679A967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边界安全产品--集中监控管理系统</w:t>
            </w:r>
          </w:p>
        </w:tc>
        <w:tc>
          <w:tcPr>
            <w:tcW w:w="5448" w:type="dxa"/>
            <w:gridSpan w:val="2"/>
            <w:tcBorders>
              <w:top w:val="single" w:sz="4" w:space="0" w:color="auto"/>
              <w:left w:val="single" w:sz="4" w:space="0" w:color="000000"/>
              <w:bottom w:val="single" w:sz="4" w:space="0" w:color="auto"/>
            </w:tcBorders>
            <w:vAlign w:val="center"/>
          </w:tcPr>
          <w:p w14:paraId="308A858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1.硬件形态：标准机架式机箱、冗余电源，采用国产CPU；</w:t>
            </w:r>
          </w:p>
          <w:p w14:paraId="4D317E6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2.网络接口：</w:t>
            </w:r>
            <w:proofErr w:type="gramStart"/>
            <w:r w:rsidRPr="00F308DA">
              <w:rPr>
                <w:rFonts w:hint="eastAsia"/>
                <w:color w:val="000000" w:themeColor="text1"/>
                <w:sz w:val="21"/>
                <w:szCs w:val="21"/>
              </w:rPr>
              <w:t>标配</w:t>
            </w:r>
            <w:proofErr w:type="gramEnd"/>
            <w:r w:rsidRPr="00F308DA">
              <w:rPr>
                <w:rFonts w:hint="eastAsia"/>
                <w:color w:val="000000" w:themeColor="text1"/>
                <w:sz w:val="21"/>
                <w:szCs w:val="21"/>
              </w:rPr>
              <w:t>≥8个</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、4个</w:t>
            </w:r>
            <w:proofErr w:type="gramStart"/>
            <w:r w:rsidRPr="00F308DA">
              <w:rPr>
                <w:rFonts w:hint="eastAsia"/>
                <w:color w:val="000000" w:themeColor="text1"/>
                <w:sz w:val="21"/>
                <w:szCs w:val="21"/>
              </w:rPr>
              <w:t>千兆光口</w:t>
            </w:r>
            <w:proofErr w:type="gramEnd"/>
            <w:r w:rsidRPr="00F308DA">
              <w:rPr>
                <w:rFonts w:hint="eastAsia"/>
                <w:color w:val="000000" w:themeColor="text1"/>
                <w:sz w:val="21"/>
                <w:szCs w:val="21"/>
              </w:rPr>
              <w:t>，2个USB接口；</w:t>
            </w:r>
          </w:p>
          <w:p w14:paraId="7ECA567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3.软件功能：采用国产操作系统，具备面向边界接入平台的状态监控、边界运行态势展示和级联管理等功能；</w:t>
            </w:r>
          </w:p>
          <w:p w14:paraId="3364A79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▲4.产品性能：系统吞吐量≥800Mbps，日志采集速率≥800EPS、级联上报延时≤10s；</w:t>
            </w:r>
          </w:p>
          <w:p w14:paraId="377D3B5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5．主要功能：</w:t>
            </w:r>
          </w:p>
          <w:p w14:paraId="5A5983DE" w14:textId="77777777" w:rsidR="009910E1" w:rsidRPr="00F308DA" w:rsidRDefault="00000000">
            <w:pPr>
              <w:ind w:firstLineChars="100" w:firstLine="210"/>
              <w:rPr>
                <w:rFonts w:hint="eastAsia"/>
                <w:color w:val="000000" w:themeColor="text1"/>
                <w:sz w:val="21"/>
                <w:szCs w:val="21"/>
              </w:rPr>
            </w:pPr>
            <w:r w:rsidRPr="00F308DA">
              <w:rPr>
                <w:rFonts w:hint="eastAsia"/>
                <w:color w:val="000000" w:themeColor="text1"/>
                <w:sz w:val="21"/>
                <w:szCs w:val="21"/>
              </w:rPr>
              <w:t>产品满足公安部安全规范要求能够提供边界接入不同层次的信息注册和管理，包括接入平台的基础信息、建设情况、使用单位、运</w:t>
            </w:r>
            <w:proofErr w:type="gramStart"/>
            <w:r w:rsidRPr="00F308DA">
              <w:rPr>
                <w:rFonts w:hint="eastAsia"/>
                <w:color w:val="000000" w:themeColor="text1"/>
                <w:sz w:val="21"/>
                <w:szCs w:val="21"/>
              </w:rPr>
              <w:t>维信息</w:t>
            </w:r>
            <w:proofErr w:type="gramEnd"/>
            <w:r w:rsidRPr="00F308DA">
              <w:rPr>
                <w:rFonts w:hint="eastAsia"/>
                <w:color w:val="000000" w:themeColor="text1"/>
                <w:sz w:val="21"/>
                <w:szCs w:val="21"/>
              </w:rPr>
              <w:t>等信息。</w:t>
            </w:r>
          </w:p>
          <w:p w14:paraId="3724B5A3" w14:textId="77777777" w:rsidR="009910E1" w:rsidRPr="00F308DA" w:rsidRDefault="00000000">
            <w:pPr>
              <w:ind w:firstLineChars="100" w:firstLine="210"/>
              <w:rPr>
                <w:rFonts w:hint="eastAsia"/>
                <w:color w:val="000000" w:themeColor="text1"/>
                <w:sz w:val="21"/>
                <w:szCs w:val="21"/>
              </w:rPr>
            </w:pPr>
            <w:r w:rsidRPr="00F308DA">
              <w:rPr>
                <w:rFonts w:hint="eastAsia"/>
                <w:color w:val="000000" w:themeColor="text1"/>
                <w:sz w:val="21"/>
                <w:szCs w:val="21"/>
              </w:rPr>
              <w:t>支持部、省、市三级平台体系级联功能，具备设备性能、网络状况监测功能，可自定义检测周期及历史记录生成周期；</w:t>
            </w:r>
          </w:p>
          <w:p w14:paraId="16590DD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6、产品包含软件规则库升级3年</w:t>
            </w:r>
          </w:p>
          <w:p w14:paraId="717428CC" w14:textId="77777777" w:rsidR="009910E1" w:rsidRPr="00F308DA" w:rsidRDefault="00000000">
            <w:pPr>
              <w:rPr>
                <w:rFonts w:hint="eastAsia"/>
                <w:b/>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p w14:paraId="104E0F73" w14:textId="77777777" w:rsidR="009910E1" w:rsidRPr="00F308DA" w:rsidRDefault="009910E1">
            <w:pPr>
              <w:rPr>
                <w:rFonts w:hint="eastAsia"/>
                <w:color w:val="000000" w:themeColor="text1"/>
                <w:sz w:val="21"/>
                <w:szCs w:val="21"/>
              </w:rPr>
            </w:pPr>
          </w:p>
        </w:tc>
        <w:tc>
          <w:tcPr>
            <w:tcW w:w="713" w:type="dxa"/>
            <w:tcBorders>
              <w:top w:val="single" w:sz="4" w:space="0" w:color="auto"/>
              <w:left w:val="single" w:sz="4" w:space="0" w:color="000000"/>
              <w:bottom w:val="single" w:sz="4" w:space="0" w:color="auto"/>
            </w:tcBorders>
            <w:vAlign w:val="center"/>
          </w:tcPr>
          <w:p w14:paraId="1DB373A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08680B4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0DC4A1A3" w14:textId="77777777">
        <w:trPr>
          <w:trHeight w:val="300"/>
        </w:trPr>
        <w:tc>
          <w:tcPr>
            <w:tcW w:w="817" w:type="dxa"/>
            <w:tcBorders>
              <w:top w:val="single" w:sz="4" w:space="0" w:color="auto"/>
              <w:left w:val="single" w:sz="4" w:space="0" w:color="000000"/>
              <w:bottom w:val="single" w:sz="4" w:space="0" w:color="auto"/>
            </w:tcBorders>
            <w:vAlign w:val="center"/>
          </w:tcPr>
          <w:p w14:paraId="142C9DE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16</w:t>
            </w:r>
          </w:p>
        </w:tc>
        <w:tc>
          <w:tcPr>
            <w:tcW w:w="1418" w:type="dxa"/>
            <w:tcBorders>
              <w:top w:val="single" w:sz="4" w:space="0" w:color="auto"/>
              <w:left w:val="single" w:sz="4" w:space="0" w:color="000000"/>
              <w:bottom w:val="single" w:sz="4" w:space="0" w:color="auto"/>
            </w:tcBorders>
            <w:vAlign w:val="center"/>
          </w:tcPr>
          <w:p w14:paraId="0EB2DA6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边界安全产品--集控探针</w:t>
            </w:r>
          </w:p>
        </w:tc>
        <w:tc>
          <w:tcPr>
            <w:tcW w:w="5448" w:type="dxa"/>
            <w:gridSpan w:val="2"/>
            <w:tcBorders>
              <w:top w:val="single" w:sz="4" w:space="0" w:color="auto"/>
              <w:left w:val="single" w:sz="4" w:space="0" w:color="000000"/>
              <w:bottom w:val="single" w:sz="4" w:space="0" w:color="auto"/>
            </w:tcBorders>
            <w:vAlign w:val="center"/>
          </w:tcPr>
          <w:p w14:paraId="7E70497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1.硬件形态：采用国产平台，</w:t>
            </w:r>
            <w:proofErr w:type="gramStart"/>
            <w:r w:rsidRPr="00F308DA">
              <w:rPr>
                <w:rFonts w:hint="eastAsia"/>
                <w:color w:val="000000" w:themeColor="text1"/>
                <w:sz w:val="21"/>
                <w:szCs w:val="21"/>
              </w:rPr>
              <w:t>标配</w:t>
            </w:r>
            <w:proofErr w:type="gramEnd"/>
            <w:r w:rsidRPr="00F308DA">
              <w:rPr>
                <w:rFonts w:hint="eastAsia"/>
                <w:color w:val="000000" w:themeColor="text1"/>
                <w:sz w:val="21"/>
                <w:szCs w:val="21"/>
              </w:rPr>
              <w:t>≥4个</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、2个USB接口；</w:t>
            </w:r>
          </w:p>
          <w:p w14:paraId="34BF946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2.软件功能：采用国产操作系统，支持通用网络设备日志采集，支持标准SYSLOG协议、支持SNMP协议；</w:t>
            </w:r>
          </w:p>
          <w:p w14:paraId="34AE01F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▲3.产品性能：系统吞吐量≥800Mbps，日志采集速率≥</w:t>
            </w:r>
            <w:r w:rsidRPr="00F308DA">
              <w:rPr>
                <w:rFonts w:hint="eastAsia"/>
                <w:color w:val="000000" w:themeColor="text1"/>
                <w:sz w:val="21"/>
                <w:szCs w:val="21"/>
              </w:rPr>
              <w:lastRenderedPageBreak/>
              <w:t>200EPS、上报延时≤10s；</w:t>
            </w:r>
          </w:p>
          <w:p w14:paraId="128E884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4.功能要求：</w:t>
            </w:r>
          </w:p>
          <w:p w14:paraId="010E9E9B" w14:textId="77777777" w:rsidR="009910E1" w:rsidRPr="00F308DA" w:rsidRDefault="00000000">
            <w:pPr>
              <w:ind w:firstLineChars="100" w:firstLine="210"/>
              <w:rPr>
                <w:rFonts w:hint="eastAsia"/>
                <w:color w:val="000000" w:themeColor="text1"/>
                <w:sz w:val="21"/>
                <w:szCs w:val="21"/>
              </w:rPr>
            </w:pPr>
            <w:r w:rsidRPr="00F308DA">
              <w:rPr>
                <w:rFonts w:hint="eastAsia"/>
                <w:color w:val="000000" w:themeColor="text1"/>
                <w:sz w:val="21"/>
                <w:szCs w:val="21"/>
              </w:rPr>
              <w:t>支持采集交换机、路由器、防火墙、入侵检测、可信边界网关等边界接入链路外网侧常用设备的运行状态信息；</w:t>
            </w:r>
          </w:p>
          <w:p w14:paraId="28E74420" w14:textId="77777777" w:rsidR="009910E1" w:rsidRPr="00F308DA" w:rsidRDefault="00000000">
            <w:pPr>
              <w:ind w:firstLineChars="100" w:firstLine="210"/>
              <w:rPr>
                <w:rFonts w:hint="eastAsia"/>
                <w:color w:val="000000" w:themeColor="text1"/>
                <w:sz w:val="21"/>
                <w:szCs w:val="21"/>
              </w:rPr>
            </w:pPr>
            <w:r w:rsidRPr="00F308DA">
              <w:rPr>
                <w:rFonts w:hint="eastAsia"/>
                <w:color w:val="000000" w:themeColor="text1"/>
                <w:sz w:val="21"/>
                <w:szCs w:val="21"/>
              </w:rPr>
              <w:t>支持标准Syslog协议；</w:t>
            </w:r>
          </w:p>
          <w:p w14:paraId="4B2D52B9" w14:textId="77777777" w:rsidR="009910E1" w:rsidRPr="00F308DA" w:rsidRDefault="00000000">
            <w:pPr>
              <w:ind w:firstLineChars="100" w:firstLine="210"/>
              <w:rPr>
                <w:rFonts w:hint="eastAsia"/>
                <w:color w:val="000000" w:themeColor="text1"/>
                <w:sz w:val="21"/>
                <w:szCs w:val="21"/>
              </w:rPr>
            </w:pPr>
            <w:r w:rsidRPr="00F308DA">
              <w:rPr>
                <w:rFonts w:hint="eastAsia"/>
                <w:color w:val="000000" w:themeColor="text1"/>
                <w:sz w:val="21"/>
                <w:szCs w:val="21"/>
              </w:rPr>
              <w:t>支持SNMP v2/SNMP v3协议；</w:t>
            </w:r>
          </w:p>
          <w:p w14:paraId="24CB530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5.产品包含软件规则库升级3年。</w:t>
            </w:r>
          </w:p>
          <w:p w14:paraId="273DA843"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036CCEF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台</w:t>
            </w:r>
          </w:p>
        </w:tc>
        <w:tc>
          <w:tcPr>
            <w:tcW w:w="720" w:type="dxa"/>
            <w:tcBorders>
              <w:top w:val="single" w:sz="4" w:space="0" w:color="auto"/>
              <w:left w:val="single" w:sz="4" w:space="0" w:color="000000"/>
              <w:bottom w:val="single" w:sz="4" w:space="0" w:color="auto"/>
              <w:right w:val="single" w:sz="4" w:space="0" w:color="000000"/>
            </w:tcBorders>
            <w:vAlign w:val="center"/>
          </w:tcPr>
          <w:p w14:paraId="004C64D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3CD0F899" w14:textId="77777777">
        <w:trPr>
          <w:trHeight w:val="285"/>
        </w:trPr>
        <w:tc>
          <w:tcPr>
            <w:tcW w:w="817" w:type="dxa"/>
            <w:tcBorders>
              <w:top w:val="single" w:sz="4" w:space="0" w:color="auto"/>
              <w:left w:val="single" w:sz="4" w:space="0" w:color="000000"/>
              <w:bottom w:val="single" w:sz="4" w:space="0" w:color="auto"/>
            </w:tcBorders>
            <w:vAlign w:val="center"/>
          </w:tcPr>
          <w:p w14:paraId="4B79996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17</w:t>
            </w:r>
          </w:p>
        </w:tc>
        <w:tc>
          <w:tcPr>
            <w:tcW w:w="1418" w:type="dxa"/>
            <w:tcBorders>
              <w:top w:val="single" w:sz="4" w:space="0" w:color="auto"/>
              <w:left w:val="single" w:sz="4" w:space="0" w:color="000000"/>
              <w:bottom w:val="single" w:sz="4" w:space="0" w:color="auto"/>
            </w:tcBorders>
            <w:vAlign w:val="center"/>
          </w:tcPr>
          <w:p w14:paraId="12FF96B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边界安全产品--可信边界安全网关</w:t>
            </w:r>
          </w:p>
        </w:tc>
        <w:tc>
          <w:tcPr>
            <w:tcW w:w="5448" w:type="dxa"/>
            <w:gridSpan w:val="2"/>
            <w:tcBorders>
              <w:top w:val="single" w:sz="4" w:space="0" w:color="auto"/>
              <w:left w:val="single" w:sz="4" w:space="0" w:color="000000"/>
              <w:bottom w:val="single" w:sz="4" w:space="0" w:color="auto"/>
            </w:tcBorders>
            <w:vAlign w:val="center"/>
          </w:tcPr>
          <w:p w14:paraId="7245A54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1、标准机架式机箱，支持国产平台，采用国产CPU，国产操作系统。</w:t>
            </w:r>
          </w:p>
          <w:p w14:paraId="74E3450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2、性能参数：</w:t>
            </w:r>
          </w:p>
          <w:p w14:paraId="4DDAFC8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接口：不少于4*1000Mbps网口，万兆 SFP+口2个，1个管理串口；</w:t>
            </w:r>
            <w:proofErr w:type="gramStart"/>
            <w:r w:rsidRPr="00F308DA">
              <w:rPr>
                <w:rFonts w:hint="eastAsia"/>
                <w:color w:val="000000" w:themeColor="text1"/>
                <w:sz w:val="21"/>
                <w:szCs w:val="21"/>
              </w:rPr>
              <w:t>国密最大</w:t>
            </w:r>
            <w:proofErr w:type="gramEnd"/>
            <w:r w:rsidRPr="00F308DA">
              <w:rPr>
                <w:rFonts w:hint="eastAsia"/>
                <w:color w:val="000000" w:themeColor="text1"/>
                <w:sz w:val="21"/>
                <w:szCs w:val="21"/>
              </w:rPr>
              <w:t>新建连接数：3000次/秒；</w:t>
            </w:r>
            <w:proofErr w:type="gramStart"/>
            <w:r w:rsidRPr="00F308DA">
              <w:rPr>
                <w:rFonts w:hint="eastAsia"/>
                <w:color w:val="000000" w:themeColor="text1"/>
                <w:sz w:val="21"/>
                <w:szCs w:val="21"/>
              </w:rPr>
              <w:t>国密最大</w:t>
            </w:r>
            <w:proofErr w:type="gramEnd"/>
            <w:r w:rsidRPr="00F308DA">
              <w:rPr>
                <w:rFonts w:hint="eastAsia"/>
                <w:color w:val="000000" w:themeColor="text1"/>
                <w:sz w:val="21"/>
                <w:szCs w:val="21"/>
              </w:rPr>
              <w:t>并发连接数：30000；</w:t>
            </w:r>
            <w:proofErr w:type="gramStart"/>
            <w:r w:rsidRPr="00F308DA">
              <w:rPr>
                <w:rFonts w:hint="eastAsia"/>
                <w:color w:val="000000" w:themeColor="text1"/>
                <w:sz w:val="21"/>
                <w:szCs w:val="21"/>
              </w:rPr>
              <w:t>国密</w:t>
            </w:r>
            <w:proofErr w:type="gramEnd"/>
            <w:r w:rsidRPr="00F308DA">
              <w:rPr>
                <w:rFonts w:hint="eastAsia"/>
                <w:color w:val="000000" w:themeColor="text1"/>
                <w:sz w:val="21"/>
                <w:szCs w:val="21"/>
              </w:rPr>
              <w:t>SSL事务处理速率：5000次/秒；加密带宽吞吐量：1.5Gbps；接入用户数：&gt;50000；</w:t>
            </w:r>
          </w:p>
          <w:p w14:paraId="65166D5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功能参数：</w:t>
            </w:r>
          </w:p>
          <w:p w14:paraId="286D28C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roofErr w:type="gramStart"/>
            <w:r w:rsidRPr="00F308DA">
              <w:rPr>
                <w:rFonts w:hint="eastAsia"/>
                <w:color w:val="000000" w:themeColor="text1"/>
                <w:sz w:val="21"/>
                <w:szCs w:val="21"/>
              </w:rPr>
              <w:t>支持国密算法</w:t>
            </w:r>
            <w:proofErr w:type="gramEnd"/>
            <w:r w:rsidRPr="00F308DA">
              <w:rPr>
                <w:rFonts w:hint="eastAsia"/>
                <w:color w:val="000000" w:themeColor="text1"/>
                <w:sz w:val="21"/>
                <w:szCs w:val="21"/>
              </w:rPr>
              <w:t>；</w:t>
            </w:r>
          </w:p>
          <w:p w14:paraId="7EC1238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▲2.支持多证书链：支持为每个证书链配置不同的证书验证策略，支持CRL方式和OCSP方式证书有效性验证；支持基于证书内容的二次过滤；</w:t>
            </w:r>
          </w:p>
          <w:p w14:paraId="527D648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3.持B/S应用和通用C/S应用、多服务功能、支持应用重定向功能；</w:t>
            </w:r>
          </w:p>
          <w:p w14:paraId="2F85C75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4.支持被保护应用资源的注册、授权、应用策略的管理、应用存活状态实时监测；</w:t>
            </w:r>
          </w:p>
          <w:p w14:paraId="3A3D0E9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5.支持自定义SSH服务端口、支持关闭SSH服务；</w:t>
            </w:r>
          </w:p>
          <w:p w14:paraId="5365F40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6.支持系统审计日志信息分级别记录；</w:t>
            </w:r>
          </w:p>
          <w:p w14:paraId="095062D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7.支持内置网络诊断工具，至少包含PING测试、TCP测试、HTTP测试等；</w:t>
            </w:r>
          </w:p>
          <w:p w14:paraId="6BED0DA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8.产品包含软件规则库升级3年。</w:t>
            </w:r>
          </w:p>
          <w:p w14:paraId="00318BF3"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07D2997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3555EF7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7FD01930" w14:textId="77777777">
        <w:trPr>
          <w:trHeight w:val="195"/>
        </w:trPr>
        <w:tc>
          <w:tcPr>
            <w:tcW w:w="817" w:type="dxa"/>
            <w:tcBorders>
              <w:top w:val="single" w:sz="4" w:space="0" w:color="auto"/>
              <w:left w:val="single" w:sz="4" w:space="0" w:color="000000"/>
              <w:bottom w:val="single" w:sz="4" w:space="0" w:color="auto"/>
            </w:tcBorders>
            <w:vAlign w:val="center"/>
          </w:tcPr>
          <w:p w14:paraId="37DDD5A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18</w:t>
            </w:r>
          </w:p>
        </w:tc>
        <w:tc>
          <w:tcPr>
            <w:tcW w:w="1418" w:type="dxa"/>
            <w:tcBorders>
              <w:top w:val="single" w:sz="4" w:space="0" w:color="auto"/>
              <w:left w:val="single" w:sz="4" w:space="0" w:color="000000"/>
              <w:bottom w:val="single" w:sz="4" w:space="0" w:color="auto"/>
            </w:tcBorders>
            <w:vAlign w:val="center"/>
          </w:tcPr>
          <w:p w14:paraId="5459E4D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准入直连网关</w:t>
            </w:r>
          </w:p>
        </w:tc>
        <w:tc>
          <w:tcPr>
            <w:tcW w:w="5448" w:type="dxa"/>
            <w:gridSpan w:val="2"/>
            <w:tcBorders>
              <w:top w:val="single" w:sz="4" w:space="0" w:color="auto"/>
              <w:left w:val="single" w:sz="4" w:space="0" w:color="000000"/>
              <w:bottom w:val="single" w:sz="4" w:space="0" w:color="auto"/>
            </w:tcBorders>
            <w:vAlign w:val="center"/>
          </w:tcPr>
          <w:p w14:paraId="17AC29E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1、标准机架式机箱，交流冗余电源，国产化硬件平台；标准配置≥16G内存，系统盘≥64G,标准配置6个10/100/1000M Base-TX，4个</w:t>
            </w:r>
            <w:proofErr w:type="gramStart"/>
            <w:r w:rsidRPr="00F308DA">
              <w:rPr>
                <w:rFonts w:hint="eastAsia"/>
                <w:color w:val="000000" w:themeColor="text1"/>
                <w:sz w:val="21"/>
                <w:szCs w:val="21"/>
              </w:rPr>
              <w:t>千兆光口</w:t>
            </w:r>
            <w:proofErr w:type="gramEnd"/>
            <w:r w:rsidRPr="00F308DA">
              <w:rPr>
                <w:rFonts w:hint="eastAsia"/>
                <w:color w:val="000000" w:themeColor="text1"/>
                <w:sz w:val="21"/>
                <w:szCs w:val="21"/>
              </w:rPr>
              <w:t>，2个扩展卡槽位；明文整机吞吐20G，</w:t>
            </w:r>
            <w:proofErr w:type="gramStart"/>
            <w:r w:rsidRPr="00F308DA">
              <w:rPr>
                <w:rFonts w:hint="eastAsia"/>
                <w:color w:val="000000" w:themeColor="text1"/>
                <w:sz w:val="21"/>
                <w:szCs w:val="21"/>
              </w:rPr>
              <w:t>国密加密</w:t>
            </w:r>
            <w:proofErr w:type="gramEnd"/>
            <w:r w:rsidRPr="00F308DA">
              <w:rPr>
                <w:rFonts w:hint="eastAsia"/>
                <w:color w:val="000000" w:themeColor="text1"/>
                <w:sz w:val="21"/>
                <w:szCs w:val="21"/>
              </w:rPr>
              <w:t>吞吐量800M；支持SM2、SM3、SM4等国家商用密码算法，单台设备建议最大并发用户5000个；可集群方式实现横向扩展。</w:t>
            </w:r>
            <w:r w:rsidRPr="00F308DA">
              <w:rPr>
                <w:rFonts w:hint="eastAsia"/>
                <w:color w:val="000000" w:themeColor="text1"/>
                <w:sz w:val="21"/>
                <w:szCs w:val="21"/>
              </w:rPr>
              <w:br/>
              <w:t>2、支持与SDP控制器和客户端组合联动实现网络隐身的功能，确保只有通过认证的主体才能接入SDP安全网关，SDP安全网关不响应未通过认证主体的连接请求；支持</w:t>
            </w:r>
            <w:proofErr w:type="gramStart"/>
            <w:r w:rsidRPr="00F308DA">
              <w:rPr>
                <w:rFonts w:hint="eastAsia"/>
                <w:color w:val="000000" w:themeColor="text1"/>
                <w:sz w:val="21"/>
                <w:szCs w:val="21"/>
              </w:rPr>
              <w:t>基于国密算法</w:t>
            </w:r>
            <w:proofErr w:type="gramEnd"/>
            <w:r w:rsidRPr="00F308DA">
              <w:rPr>
                <w:rFonts w:hint="eastAsia"/>
                <w:color w:val="000000" w:themeColor="text1"/>
                <w:sz w:val="21"/>
                <w:szCs w:val="21"/>
              </w:rPr>
              <w:t>的传输加密，实现SDP安全网关和客户端之间数据传输的机密性及完整性保护；支持被保护资源的地址隐藏；支持与SDP控制器联动，实现基于终端风险感知的</w:t>
            </w:r>
            <w:r w:rsidRPr="00F308DA">
              <w:rPr>
                <w:rFonts w:hint="eastAsia"/>
                <w:color w:val="000000" w:themeColor="text1"/>
                <w:sz w:val="21"/>
                <w:szCs w:val="21"/>
              </w:rPr>
              <w:lastRenderedPageBreak/>
              <w:t>动态鉴权，当终端安全风险不符合预先设定的策略时，能够对接入主体进行权限限制或强制下线等处置动作。</w:t>
            </w:r>
          </w:p>
          <w:p w14:paraId="42CF4B3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3、为综合应用平台社会化服务系统提供终端网络准入代理功能。</w:t>
            </w:r>
          </w:p>
          <w:p w14:paraId="2584885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 产品包含软件规则库升级3年。</w:t>
            </w:r>
          </w:p>
          <w:p w14:paraId="686E6C61"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6F40C71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台</w:t>
            </w:r>
          </w:p>
        </w:tc>
        <w:tc>
          <w:tcPr>
            <w:tcW w:w="720" w:type="dxa"/>
            <w:tcBorders>
              <w:top w:val="single" w:sz="4" w:space="0" w:color="auto"/>
              <w:left w:val="single" w:sz="4" w:space="0" w:color="000000"/>
              <w:bottom w:val="single" w:sz="4" w:space="0" w:color="auto"/>
              <w:right w:val="single" w:sz="4" w:space="0" w:color="000000"/>
            </w:tcBorders>
            <w:vAlign w:val="center"/>
          </w:tcPr>
          <w:p w14:paraId="23228EE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3FBBB9E1" w14:textId="77777777">
        <w:trPr>
          <w:trHeight w:val="105"/>
        </w:trPr>
        <w:tc>
          <w:tcPr>
            <w:tcW w:w="817" w:type="dxa"/>
            <w:tcBorders>
              <w:top w:val="single" w:sz="4" w:space="0" w:color="auto"/>
              <w:left w:val="single" w:sz="4" w:space="0" w:color="000000"/>
              <w:bottom w:val="single" w:sz="4" w:space="0" w:color="auto"/>
            </w:tcBorders>
            <w:vAlign w:val="center"/>
          </w:tcPr>
          <w:p w14:paraId="6D63434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19</w:t>
            </w:r>
          </w:p>
        </w:tc>
        <w:tc>
          <w:tcPr>
            <w:tcW w:w="1418" w:type="dxa"/>
            <w:tcBorders>
              <w:top w:val="single" w:sz="4" w:space="0" w:color="auto"/>
              <w:left w:val="single" w:sz="4" w:space="0" w:color="000000"/>
              <w:bottom w:val="single" w:sz="4" w:space="0" w:color="auto"/>
            </w:tcBorders>
            <w:vAlign w:val="center"/>
          </w:tcPr>
          <w:p w14:paraId="1418793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准入访问控制系统</w:t>
            </w:r>
          </w:p>
        </w:tc>
        <w:tc>
          <w:tcPr>
            <w:tcW w:w="5448" w:type="dxa"/>
            <w:gridSpan w:val="2"/>
            <w:tcBorders>
              <w:top w:val="single" w:sz="4" w:space="0" w:color="auto"/>
              <w:left w:val="single" w:sz="4" w:space="0" w:color="000000"/>
              <w:bottom w:val="single" w:sz="4" w:space="0" w:color="auto"/>
            </w:tcBorders>
            <w:vAlign w:val="center"/>
          </w:tcPr>
          <w:p w14:paraId="09EF3A6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1、标准机架式机箱，冗余电源，国产化硬件平台；标准配置≥16G内存，系统盘≥64G，存储盘4T≥硬盘；标准配置6个10/100/1000M Base-TX；4个SFP</w:t>
            </w:r>
            <w:proofErr w:type="gramStart"/>
            <w:r w:rsidRPr="00F308DA">
              <w:rPr>
                <w:rFonts w:hint="eastAsia"/>
                <w:color w:val="000000" w:themeColor="text1"/>
                <w:sz w:val="21"/>
                <w:szCs w:val="21"/>
              </w:rPr>
              <w:t>千兆光口</w:t>
            </w:r>
            <w:proofErr w:type="gramEnd"/>
            <w:r w:rsidRPr="00F308DA">
              <w:rPr>
                <w:rFonts w:hint="eastAsia"/>
                <w:color w:val="000000" w:themeColor="text1"/>
                <w:sz w:val="21"/>
                <w:szCs w:val="21"/>
              </w:rPr>
              <w:t>；2个扩展槽位；建议最大支持并发用户数6000个；</w:t>
            </w:r>
          </w:p>
          <w:p w14:paraId="399F575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▲1.支持与SDP安全网关和客户端组合联动，确保只有通过认证的主体才能接入SDP安全网关；支持多因素身份认证，包括口令、证书、动态令牌、UKEY等多种认证方式灵活组合，支持</w:t>
            </w:r>
            <w:proofErr w:type="gramStart"/>
            <w:r w:rsidRPr="00F308DA">
              <w:rPr>
                <w:rFonts w:hint="eastAsia"/>
                <w:color w:val="000000" w:themeColor="text1"/>
                <w:sz w:val="21"/>
                <w:szCs w:val="21"/>
              </w:rPr>
              <w:t>基于国密</w:t>
            </w:r>
            <w:proofErr w:type="gramEnd"/>
            <w:r w:rsidRPr="00F308DA">
              <w:rPr>
                <w:rFonts w:hint="eastAsia"/>
                <w:color w:val="000000" w:themeColor="text1"/>
                <w:sz w:val="21"/>
                <w:szCs w:val="21"/>
              </w:rPr>
              <w:t>SM2算法的数字证书的身份认证，支持基于LDAP、Radius、CAS、</w:t>
            </w:r>
            <w:proofErr w:type="spellStart"/>
            <w:r w:rsidRPr="00F308DA">
              <w:rPr>
                <w:rFonts w:hint="eastAsia"/>
                <w:color w:val="000000" w:themeColor="text1"/>
                <w:sz w:val="21"/>
                <w:szCs w:val="21"/>
              </w:rPr>
              <w:t>Oauth</w:t>
            </w:r>
            <w:proofErr w:type="spellEnd"/>
            <w:r w:rsidRPr="00F308DA">
              <w:rPr>
                <w:rFonts w:hint="eastAsia"/>
                <w:color w:val="000000" w:themeColor="text1"/>
                <w:sz w:val="21"/>
                <w:szCs w:val="21"/>
              </w:rPr>
              <w:t>协议标准的第三方认证平台；</w:t>
            </w:r>
          </w:p>
          <w:p w14:paraId="30E6254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2.支持终端风险感知的安全评估，能够联动SDP安全网关对不符合安全策略的接入主体进行权限限制或强制下线等处置动作。为综合应用平台社会化服务系统提供终端网络准入控制审核功能。</w:t>
            </w:r>
          </w:p>
          <w:p w14:paraId="083106F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3.产品包含软件规则库升级3年。</w:t>
            </w:r>
          </w:p>
          <w:p w14:paraId="5BE5C47E"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18AFF28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套</w:t>
            </w:r>
          </w:p>
        </w:tc>
        <w:tc>
          <w:tcPr>
            <w:tcW w:w="720" w:type="dxa"/>
            <w:tcBorders>
              <w:top w:val="single" w:sz="4" w:space="0" w:color="auto"/>
              <w:left w:val="single" w:sz="4" w:space="0" w:color="000000"/>
              <w:bottom w:val="single" w:sz="4" w:space="0" w:color="auto"/>
              <w:right w:val="single" w:sz="4" w:space="0" w:color="000000"/>
            </w:tcBorders>
            <w:vAlign w:val="center"/>
          </w:tcPr>
          <w:p w14:paraId="30F846A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6D98F047" w14:textId="77777777">
        <w:trPr>
          <w:trHeight w:val="135"/>
        </w:trPr>
        <w:tc>
          <w:tcPr>
            <w:tcW w:w="817" w:type="dxa"/>
            <w:tcBorders>
              <w:top w:val="single" w:sz="4" w:space="0" w:color="auto"/>
              <w:left w:val="single" w:sz="4" w:space="0" w:color="000000"/>
              <w:bottom w:val="single" w:sz="4" w:space="0" w:color="auto"/>
            </w:tcBorders>
            <w:vAlign w:val="center"/>
          </w:tcPr>
          <w:p w14:paraId="1FD6C99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20</w:t>
            </w:r>
          </w:p>
        </w:tc>
        <w:tc>
          <w:tcPr>
            <w:tcW w:w="1418" w:type="dxa"/>
            <w:tcBorders>
              <w:top w:val="single" w:sz="4" w:space="0" w:color="auto"/>
              <w:left w:val="single" w:sz="4" w:space="0" w:color="000000"/>
              <w:bottom w:val="single" w:sz="4" w:space="0" w:color="auto"/>
            </w:tcBorders>
            <w:vAlign w:val="center"/>
          </w:tcPr>
          <w:p w14:paraId="0DFFE84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准入授权、UKEY</w:t>
            </w:r>
          </w:p>
        </w:tc>
        <w:tc>
          <w:tcPr>
            <w:tcW w:w="5448" w:type="dxa"/>
            <w:gridSpan w:val="2"/>
            <w:tcBorders>
              <w:top w:val="single" w:sz="4" w:space="0" w:color="auto"/>
              <w:left w:val="single" w:sz="4" w:space="0" w:color="000000"/>
              <w:bottom w:val="single" w:sz="4" w:space="0" w:color="auto"/>
            </w:tcBorders>
            <w:vAlign w:val="center"/>
          </w:tcPr>
          <w:p w14:paraId="2D7E46B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终端电脑访问社会化服务系统时应进行设备认证；未通过认证的设备应阻断访问，车管所统一采购，社会机构直接使用</w:t>
            </w:r>
          </w:p>
        </w:tc>
        <w:tc>
          <w:tcPr>
            <w:tcW w:w="713" w:type="dxa"/>
            <w:tcBorders>
              <w:top w:val="single" w:sz="4" w:space="0" w:color="auto"/>
              <w:left w:val="single" w:sz="4" w:space="0" w:color="000000"/>
              <w:bottom w:val="single" w:sz="4" w:space="0" w:color="auto"/>
            </w:tcBorders>
            <w:vAlign w:val="center"/>
          </w:tcPr>
          <w:p w14:paraId="606B449A" w14:textId="77777777" w:rsidR="009910E1" w:rsidRPr="00F308DA" w:rsidRDefault="00000000">
            <w:pPr>
              <w:rPr>
                <w:rFonts w:hint="eastAsia"/>
                <w:color w:val="000000" w:themeColor="text1"/>
                <w:sz w:val="21"/>
                <w:szCs w:val="21"/>
              </w:rPr>
            </w:pPr>
            <w:proofErr w:type="gramStart"/>
            <w:r w:rsidRPr="00F308DA">
              <w:rPr>
                <w:rFonts w:hint="eastAsia"/>
                <w:color w:val="000000" w:themeColor="text1"/>
                <w:sz w:val="21"/>
                <w:szCs w:val="21"/>
              </w:rPr>
              <w:t>个</w:t>
            </w:r>
            <w:proofErr w:type="gramEnd"/>
          </w:p>
        </w:tc>
        <w:tc>
          <w:tcPr>
            <w:tcW w:w="720" w:type="dxa"/>
            <w:tcBorders>
              <w:top w:val="single" w:sz="4" w:space="0" w:color="auto"/>
              <w:left w:val="single" w:sz="4" w:space="0" w:color="000000"/>
              <w:bottom w:val="single" w:sz="4" w:space="0" w:color="auto"/>
              <w:right w:val="single" w:sz="4" w:space="0" w:color="000000"/>
            </w:tcBorders>
            <w:vAlign w:val="center"/>
          </w:tcPr>
          <w:p w14:paraId="0E33A04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1500</w:t>
            </w:r>
          </w:p>
        </w:tc>
      </w:tr>
      <w:tr w:rsidR="009F5DA0" w:rsidRPr="00F308DA" w14:paraId="32680173" w14:textId="77777777">
        <w:trPr>
          <w:trHeight w:val="120"/>
        </w:trPr>
        <w:tc>
          <w:tcPr>
            <w:tcW w:w="817" w:type="dxa"/>
            <w:tcBorders>
              <w:top w:val="single" w:sz="4" w:space="0" w:color="auto"/>
              <w:left w:val="single" w:sz="4" w:space="0" w:color="000000"/>
              <w:bottom w:val="single" w:sz="4" w:space="0" w:color="auto"/>
            </w:tcBorders>
            <w:vAlign w:val="center"/>
          </w:tcPr>
          <w:p w14:paraId="1F46B2E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21</w:t>
            </w:r>
          </w:p>
        </w:tc>
        <w:tc>
          <w:tcPr>
            <w:tcW w:w="1418" w:type="dxa"/>
            <w:tcBorders>
              <w:top w:val="single" w:sz="4" w:space="0" w:color="auto"/>
              <w:left w:val="single" w:sz="4" w:space="0" w:color="000000"/>
              <w:bottom w:val="single" w:sz="4" w:space="0" w:color="auto"/>
            </w:tcBorders>
            <w:vAlign w:val="center"/>
          </w:tcPr>
          <w:p w14:paraId="7649288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网络行为审计设备</w:t>
            </w:r>
          </w:p>
        </w:tc>
        <w:tc>
          <w:tcPr>
            <w:tcW w:w="5448" w:type="dxa"/>
            <w:gridSpan w:val="2"/>
            <w:tcBorders>
              <w:top w:val="single" w:sz="4" w:space="0" w:color="auto"/>
              <w:left w:val="single" w:sz="4" w:space="0" w:color="000000"/>
              <w:bottom w:val="single" w:sz="4" w:space="0" w:color="auto"/>
            </w:tcBorders>
            <w:vAlign w:val="center"/>
          </w:tcPr>
          <w:p w14:paraId="6FA54F4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国产化网络行为审计设备</w:t>
            </w:r>
          </w:p>
          <w:p w14:paraId="33DF87D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1、性能参数：支持带宽≥1G；8*vCPU,16G,吞吐量≥1G。为综合应用平台社会化服务系统提供网络审计功能。</w:t>
            </w:r>
            <w:r w:rsidRPr="00F308DA">
              <w:rPr>
                <w:rFonts w:hint="eastAsia"/>
                <w:color w:val="000000" w:themeColor="text1"/>
                <w:sz w:val="21"/>
                <w:szCs w:val="21"/>
              </w:rPr>
              <w:br/>
              <w:t>2、具备主动发送少量探测报文，发现潜在的服务器（影子资产）以及学习服务器的基础信息，如：操作系统、开放的端口号等；</w:t>
            </w:r>
            <w:r w:rsidRPr="00F308DA">
              <w:rPr>
                <w:rFonts w:hint="eastAsia"/>
                <w:color w:val="000000" w:themeColor="text1"/>
                <w:sz w:val="21"/>
                <w:szCs w:val="21"/>
              </w:rPr>
              <w:br/>
              <w:t>3、支持</w:t>
            </w:r>
            <w:proofErr w:type="gramStart"/>
            <w:r w:rsidRPr="00F308DA">
              <w:rPr>
                <w:rFonts w:hint="eastAsia"/>
                <w:color w:val="000000" w:themeColor="text1"/>
                <w:sz w:val="21"/>
                <w:szCs w:val="21"/>
              </w:rPr>
              <w:t>流量抓</w:t>
            </w:r>
            <w:proofErr w:type="gramEnd"/>
            <w:r w:rsidRPr="00F308DA">
              <w:rPr>
                <w:rFonts w:hint="eastAsia"/>
                <w:color w:val="000000" w:themeColor="text1"/>
                <w:sz w:val="21"/>
                <w:szCs w:val="21"/>
              </w:rPr>
              <w:t>包分析，基于五元组灵活抓取数据包，可定义配置源IP、源端口、目的IP和目的端口、传输</w:t>
            </w:r>
            <w:proofErr w:type="gramStart"/>
            <w:r w:rsidRPr="00F308DA">
              <w:rPr>
                <w:rFonts w:hint="eastAsia"/>
                <w:color w:val="000000" w:themeColor="text1"/>
                <w:sz w:val="21"/>
                <w:szCs w:val="21"/>
              </w:rPr>
              <w:t>层协议</w:t>
            </w:r>
            <w:proofErr w:type="gramEnd"/>
            <w:r w:rsidRPr="00F308DA">
              <w:rPr>
                <w:rFonts w:hint="eastAsia"/>
                <w:color w:val="000000" w:themeColor="text1"/>
                <w:sz w:val="21"/>
                <w:szCs w:val="21"/>
              </w:rPr>
              <w:t>以及标签类型（</w:t>
            </w:r>
            <w:proofErr w:type="spellStart"/>
            <w:r w:rsidRPr="00F308DA">
              <w:rPr>
                <w:rFonts w:hint="eastAsia"/>
                <w:color w:val="000000" w:themeColor="text1"/>
                <w:sz w:val="21"/>
                <w:szCs w:val="21"/>
              </w:rPr>
              <w:t>vlan</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vxlan</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mpls</w:t>
            </w:r>
            <w:proofErr w:type="spellEnd"/>
            <w:r w:rsidRPr="00F308DA">
              <w:rPr>
                <w:rFonts w:hint="eastAsia"/>
                <w:color w:val="000000" w:themeColor="text1"/>
                <w:sz w:val="21"/>
                <w:szCs w:val="21"/>
              </w:rPr>
              <w:t>）选择</w:t>
            </w:r>
            <w:proofErr w:type="gramStart"/>
            <w:r w:rsidRPr="00F308DA">
              <w:rPr>
                <w:rFonts w:hint="eastAsia"/>
                <w:color w:val="000000" w:themeColor="text1"/>
                <w:sz w:val="21"/>
                <w:szCs w:val="21"/>
              </w:rPr>
              <w:t>添加抓</w:t>
            </w:r>
            <w:proofErr w:type="gramEnd"/>
            <w:r w:rsidRPr="00F308DA">
              <w:rPr>
                <w:rFonts w:hint="eastAsia"/>
                <w:color w:val="000000" w:themeColor="text1"/>
                <w:sz w:val="21"/>
                <w:szCs w:val="21"/>
              </w:rPr>
              <w:t>包任务，接口额外提供标签选项，帮助安全工程师高效分析威胁；</w:t>
            </w:r>
          </w:p>
          <w:p w14:paraId="216B721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4、产品包含软件规则库升级3年。</w:t>
            </w:r>
          </w:p>
          <w:p w14:paraId="3203AEAC" w14:textId="77777777" w:rsidR="009910E1" w:rsidRPr="00F308DA" w:rsidRDefault="00000000">
            <w:pPr>
              <w:rPr>
                <w:rFonts w:hint="eastAsia"/>
                <w:b/>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5250D4A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auto"/>
              <w:right w:val="single" w:sz="4" w:space="0" w:color="000000"/>
            </w:tcBorders>
            <w:vAlign w:val="center"/>
          </w:tcPr>
          <w:p w14:paraId="01FBC2A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5C770986" w14:textId="77777777">
        <w:trPr>
          <w:trHeight w:val="420"/>
        </w:trPr>
        <w:tc>
          <w:tcPr>
            <w:tcW w:w="817" w:type="dxa"/>
            <w:tcBorders>
              <w:top w:val="single" w:sz="4" w:space="0" w:color="auto"/>
              <w:left w:val="single" w:sz="4" w:space="0" w:color="000000"/>
              <w:bottom w:val="single" w:sz="4" w:space="0" w:color="auto"/>
            </w:tcBorders>
            <w:vAlign w:val="center"/>
          </w:tcPr>
          <w:p w14:paraId="5B0C5EC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22</w:t>
            </w:r>
          </w:p>
        </w:tc>
        <w:tc>
          <w:tcPr>
            <w:tcW w:w="1418" w:type="dxa"/>
            <w:tcBorders>
              <w:top w:val="single" w:sz="4" w:space="0" w:color="auto"/>
              <w:left w:val="single" w:sz="4" w:space="0" w:color="000000"/>
              <w:bottom w:val="single" w:sz="4" w:space="0" w:color="auto"/>
            </w:tcBorders>
            <w:vAlign w:val="center"/>
          </w:tcPr>
          <w:p w14:paraId="049C425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数据库审计（含日志审计）系统</w:t>
            </w:r>
          </w:p>
        </w:tc>
        <w:tc>
          <w:tcPr>
            <w:tcW w:w="5448" w:type="dxa"/>
            <w:gridSpan w:val="2"/>
            <w:tcBorders>
              <w:top w:val="single" w:sz="4" w:space="0" w:color="auto"/>
              <w:left w:val="single" w:sz="4" w:space="0" w:color="000000"/>
              <w:bottom w:val="single" w:sz="4" w:space="0" w:color="auto"/>
            </w:tcBorders>
            <w:vAlign w:val="center"/>
          </w:tcPr>
          <w:p w14:paraId="79AA0C3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 性能参数：带宽性能≥500M。为综合应用平台社会化服务系统提供数据库审计功能，保护访问数据安全，支持对日志模糊化处理，防止数据的二次泄密。用户能自定义策略配置，支持风险监控、白名单、黑名单不同策略类型，</w:t>
            </w:r>
            <w:r w:rsidRPr="00F308DA">
              <w:rPr>
                <w:rFonts w:hint="eastAsia"/>
                <w:color w:val="000000" w:themeColor="text1"/>
                <w:sz w:val="21"/>
                <w:szCs w:val="21"/>
              </w:rPr>
              <w:lastRenderedPageBreak/>
              <w:t>监控级别能分为高、中、低风险。</w:t>
            </w:r>
            <w:proofErr w:type="gramStart"/>
            <w:r w:rsidRPr="00F308DA">
              <w:rPr>
                <w:rFonts w:hint="eastAsia"/>
                <w:color w:val="000000" w:themeColor="text1"/>
                <w:sz w:val="21"/>
                <w:szCs w:val="21"/>
              </w:rPr>
              <w:t>支支持</w:t>
            </w:r>
            <w:proofErr w:type="gramEnd"/>
            <w:r w:rsidRPr="00F308DA">
              <w:rPr>
                <w:rFonts w:hint="eastAsia"/>
                <w:color w:val="000000" w:themeColor="text1"/>
                <w:sz w:val="21"/>
                <w:szCs w:val="21"/>
              </w:rPr>
              <w:t>主流数据库：Oracle、</w:t>
            </w:r>
            <w:proofErr w:type="spellStart"/>
            <w:r w:rsidRPr="00F308DA">
              <w:rPr>
                <w:rFonts w:hint="eastAsia"/>
                <w:color w:val="000000" w:themeColor="text1"/>
                <w:sz w:val="21"/>
                <w:szCs w:val="21"/>
              </w:rPr>
              <w:t>SQLserver</w:t>
            </w:r>
            <w:proofErr w:type="spellEnd"/>
            <w:r w:rsidRPr="00F308DA">
              <w:rPr>
                <w:rFonts w:hint="eastAsia"/>
                <w:color w:val="000000" w:themeColor="text1"/>
                <w:sz w:val="21"/>
                <w:szCs w:val="21"/>
              </w:rPr>
              <w:t>、MySQL、DB2、MariaDB、</w:t>
            </w:r>
            <w:proofErr w:type="spellStart"/>
            <w:r w:rsidRPr="00F308DA">
              <w:rPr>
                <w:rFonts w:hint="eastAsia"/>
                <w:color w:val="000000" w:themeColor="text1"/>
                <w:sz w:val="21"/>
                <w:szCs w:val="21"/>
              </w:rPr>
              <w:t>SyBase</w:t>
            </w:r>
            <w:proofErr w:type="spellEnd"/>
            <w:r w:rsidRPr="00F308DA">
              <w:rPr>
                <w:rFonts w:hint="eastAsia"/>
                <w:color w:val="000000" w:themeColor="text1"/>
                <w:sz w:val="21"/>
                <w:szCs w:val="21"/>
              </w:rPr>
              <w:t>、Informix、PostgreSQL、</w:t>
            </w:r>
            <w:proofErr w:type="spellStart"/>
            <w:r w:rsidRPr="00F308DA">
              <w:rPr>
                <w:rFonts w:hint="eastAsia"/>
                <w:color w:val="000000" w:themeColor="text1"/>
                <w:sz w:val="21"/>
                <w:szCs w:val="21"/>
              </w:rPr>
              <w:t>TeraData</w:t>
            </w:r>
            <w:proofErr w:type="spellEnd"/>
            <w:r w:rsidRPr="00F308DA">
              <w:rPr>
                <w:rFonts w:hint="eastAsia"/>
                <w:color w:val="000000" w:themeColor="text1"/>
                <w:sz w:val="21"/>
                <w:szCs w:val="21"/>
              </w:rPr>
              <w:t>、Cache、HANA等，审计日志存储需达6个月以上。产品包含软件规则库升级3年</w:t>
            </w:r>
          </w:p>
          <w:p w14:paraId="0BA2DF64" w14:textId="77777777" w:rsidR="009910E1" w:rsidRPr="00F308DA" w:rsidRDefault="009910E1">
            <w:pPr>
              <w:rPr>
                <w:rFonts w:hint="eastAsia"/>
                <w:color w:val="000000" w:themeColor="text1"/>
                <w:sz w:val="21"/>
                <w:szCs w:val="21"/>
              </w:rPr>
            </w:pPr>
          </w:p>
          <w:p w14:paraId="0260B14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2、日志</w:t>
            </w:r>
            <w:r w:rsidRPr="00F308DA">
              <w:rPr>
                <w:color w:val="000000" w:themeColor="text1"/>
                <w:sz w:val="21"/>
                <w:szCs w:val="21"/>
              </w:rPr>
              <w:t>审计</w:t>
            </w:r>
            <w:r w:rsidRPr="00F308DA">
              <w:rPr>
                <w:rFonts w:hint="eastAsia"/>
                <w:color w:val="000000" w:themeColor="text1"/>
                <w:sz w:val="21"/>
                <w:szCs w:val="21"/>
              </w:rPr>
              <w:t>性能参数：包含资产授权数量(</w:t>
            </w:r>
            <w:proofErr w:type="gramStart"/>
            <w:r w:rsidRPr="00F308DA">
              <w:rPr>
                <w:rFonts w:hint="eastAsia"/>
                <w:color w:val="000000" w:themeColor="text1"/>
                <w:sz w:val="21"/>
                <w:szCs w:val="21"/>
              </w:rPr>
              <w:t>个</w:t>
            </w:r>
            <w:proofErr w:type="gramEnd"/>
            <w:r w:rsidRPr="00F308DA">
              <w:rPr>
                <w:rFonts w:hint="eastAsia"/>
                <w:color w:val="000000" w:themeColor="text1"/>
                <w:sz w:val="21"/>
                <w:szCs w:val="21"/>
              </w:rPr>
              <w:t>)：≥50。</w:t>
            </w:r>
          </w:p>
          <w:p w14:paraId="527EDD1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为综合应用平台社会化服务系统提供数日志审计分析功能。支持设置过滤条件规则，自动过滤无用日志，根据实际业务需求减少采集对象发送到核心服务器的安全事件数，从而降低对网络带宽和数据库存储空间的占用。支持单条事件进行展开，显示事件详细信息和事件原始信息，事件详情中任意字段作为查询条件实现二次检索分析</w:t>
            </w:r>
          </w:p>
          <w:p w14:paraId="67F4C0C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3、产品包含软件规则库升级3年</w:t>
            </w:r>
          </w:p>
          <w:p w14:paraId="33957C93"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08D8CFC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 xml:space="preserve">套 </w:t>
            </w:r>
          </w:p>
        </w:tc>
        <w:tc>
          <w:tcPr>
            <w:tcW w:w="720" w:type="dxa"/>
            <w:tcBorders>
              <w:top w:val="single" w:sz="4" w:space="0" w:color="auto"/>
              <w:left w:val="single" w:sz="4" w:space="0" w:color="000000"/>
              <w:bottom w:val="single" w:sz="4" w:space="0" w:color="auto"/>
              <w:right w:val="single" w:sz="4" w:space="0" w:color="000000"/>
            </w:tcBorders>
            <w:vAlign w:val="center"/>
          </w:tcPr>
          <w:p w14:paraId="00A8880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4AF02037" w14:textId="77777777">
        <w:trPr>
          <w:trHeight w:val="355"/>
        </w:trPr>
        <w:tc>
          <w:tcPr>
            <w:tcW w:w="817" w:type="dxa"/>
            <w:tcBorders>
              <w:top w:val="single" w:sz="4" w:space="0" w:color="auto"/>
              <w:left w:val="single" w:sz="4" w:space="0" w:color="000000"/>
              <w:bottom w:val="single" w:sz="4" w:space="0" w:color="000000"/>
            </w:tcBorders>
            <w:vAlign w:val="center"/>
          </w:tcPr>
          <w:p w14:paraId="5DB52E2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23</w:t>
            </w:r>
          </w:p>
        </w:tc>
        <w:tc>
          <w:tcPr>
            <w:tcW w:w="1418" w:type="dxa"/>
            <w:tcBorders>
              <w:top w:val="single" w:sz="4" w:space="0" w:color="auto"/>
              <w:left w:val="single" w:sz="4" w:space="0" w:color="000000"/>
              <w:bottom w:val="single" w:sz="4" w:space="0" w:color="000000"/>
            </w:tcBorders>
            <w:vAlign w:val="center"/>
          </w:tcPr>
          <w:p w14:paraId="0AB75BC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数据库备份一体机</w:t>
            </w:r>
          </w:p>
        </w:tc>
        <w:tc>
          <w:tcPr>
            <w:tcW w:w="5448" w:type="dxa"/>
            <w:gridSpan w:val="2"/>
            <w:tcBorders>
              <w:top w:val="single" w:sz="4" w:space="0" w:color="auto"/>
              <w:left w:val="single" w:sz="4" w:space="0" w:color="000000"/>
              <w:bottom w:val="single" w:sz="4" w:space="0" w:color="000000"/>
            </w:tcBorders>
            <w:vAlign w:val="center"/>
          </w:tcPr>
          <w:p w14:paraId="3748356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1、硬件参数：规格：2U；CPU：2颗国产化CPU，主频≥2.7GHz（32C）；内存≥256GB DDR4 3200；系统盘≥480GB SATA SSD；</w:t>
            </w:r>
            <w:proofErr w:type="gramStart"/>
            <w:r w:rsidRPr="00F308DA">
              <w:rPr>
                <w:rFonts w:hint="eastAsia"/>
                <w:color w:val="000000" w:themeColor="text1"/>
                <w:sz w:val="21"/>
                <w:szCs w:val="21"/>
              </w:rPr>
              <w:t>全闪盘</w:t>
            </w:r>
            <w:proofErr w:type="gramEnd"/>
            <w:r w:rsidRPr="00F308DA">
              <w:rPr>
                <w:rFonts w:hint="eastAsia"/>
                <w:color w:val="000000" w:themeColor="text1"/>
                <w:sz w:val="21"/>
                <w:szCs w:val="21"/>
              </w:rPr>
              <w:t>≥30.72TB SATA SSD；电源：白金，冗余电源；接口：4</w:t>
            </w:r>
            <w:proofErr w:type="gramStart"/>
            <w:r w:rsidRPr="00F308DA">
              <w:rPr>
                <w:rFonts w:hint="eastAsia"/>
                <w:color w:val="000000" w:themeColor="text1"/>
                <w:sz w:val="21"/>
                <w:szCs w:val="21"/>
              </w:rPr>
              <w:t>千兆电口</w:t>
            </w:r>
            <w:proofErr w:type="gramEnd"/>
            <w:r w:rsidRPr="00F308DA">
              <w:rPr>
                <w:rFonts w:hint="eastAsia"/>
                <w:color w:val="000000" w:themeColor="text1"/>
                <w:sz w:val="21"/>
                <w:szCs w:val="21"/>
              </w:rPr>
              <w:t>+2</w:t>
            </w:r>
            <w:proofErr w:type="gramStart"/>
            <w:r w:rsidRPr="00F308DA">
              <w:rPr>
                <w:rFonts w:hint="eastAsia"/>
                <w:color w:val="000000" w:themeColor="text1"/>
                <w:sz w:val="21"/>
                <w:szCs w:val="21"/>
              </w:rPr>
              <w:t>万兆</w:t>
            </w:r>
            <w:proofErr w:type="gramEnd"/>
            <w:r w:rsidRPr="00F308DA">
              <w:rPr>
                <w:rFonts w:hint="eastAsia"/>
                <w:color w:val="000000" w:themeColor="text1"/>
                <w:sz w:val="21"/>
                <w:szCs w:val="21"/>
              </w:rPr>
              <w:t>光口。</w:t>
            </w:r>
          </w:p>
          <w:p w14:paraId="6834DFD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2、其他：数据库备份软件；万兆多模-850-300m-双</w:t>
            </w:r>
            <w:proofErr w:type="gramStart"/>
            <w:r w:rsidRPr="00F308DA">
              <w:rPr>
                <w:rFonts w:hint="eastAsia"/>
                <w:color w:val="000000" w:themeColor="text1"/>
                <w:sz w:val="21"/>
                <w:szCs w:val="21"/>
              </w:rPr>
              <w:t>纤</w:t>
            </w:r>
            <w:proofErr w:type="gramEnd"/>
            <w:r w:rsidRPr="00F308DA">
              <w:rPr>
                <w:rFonts w:hint="eastAsia"/>
                <w:color w:val="000000" w:themeColor="text1"/>
                <w:sz w:val="21"/>
                <w:szCs w:val="21"/>
              </w:rPr>
              <w:t>*2个;产品质保*3年;软件升级*3年;</w:t>
            </w:r>
            <w:r w:rsidRPr="00F308DA">
              <w:rPr>
                <w:rFonts w:hint="eastAsia"/>
                <w:color w:val="000000" w:themeColor="text1"/>
                <w:sz w:val="21"/>
                <w:szCs w:val="21"/>
              </w:rPr>
              <w:br/>
              <w:t>软件功能：</w:t>
            </w:r>
          </w:p>
          <w:p w14:paraId="4F7D3DB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1.为及时发现将来可能存在硬件问题，支持对超融合平台的硬件进行监控和大屏展示，包含CPU、内存、网卡、硬盘、存储、RAID等硬件健康检测，并提供相应异常检测项的恢复指导建议。</w:t>
            </w:r>
          </w:p>
          <w:p w14:paraId="12B6395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2.虚拟化软件应基于 KVM 开发，可维护性好，能够随着 Linux版本的升级而升级，部署时无需绑定安装OpenStack相关组件。</w:t>
            </w:r>
          </w:p>
          <w:p w14:paraId="73C211C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▲3.虚拟化软件兼容 OpenStack Havana、Juno、Kilo、</w:t>
            </w:r>
            <w:proofErr w:type="spellStart"/>
            <w:r w:rsidRPr="00F308DA">
              <w:rPr>
                <w:rFonts w:hint="eastAsia"/>
                <w:color w:val="000000" w:themeColor="text1"/>
                <w:sz w:val="21"/>
                <w:szCs w:val="21"/>
              </w:rPr>
              <w:t>Mikata</w:t>
            </w:r>
            <w:proofErr w:type="spellEnd"/>
            <w:r w:rsidRPr="00F308DA">
              <w:rPr>
                <w:rFonts w:hint="eastAsia"/>
                <w:color w:val="000000" w:themeColor="text1"/>
                <w:sz w:val="21"/>
                <w:szCs w:val="21"/>
              </w:rPr>
              <w:t>、Pike 等主流版本，并能提供标准接口实现与 OpenStack 平滑对接。</w:t>
            </w:r>
          </w:p>
          <w:p w14:paraId="7731A77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▲4.支持对超融合平台的硬件进行监控和大屏展示，包含CPU、内存、网卡、硬盘、存储、RAID等硬件健康检测，便于及时发现问题并提供相应异常检测项的恢复指导建议。</w:t>
            </w:r>
          </w:p>
          <w:p w14:paraId="46F31AE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▲5.兼容现有市场上主流的存储阵列产品和存储协议，平台提供FC-SAN、iSCSI存储对接功能，便于对原有旧存储设备投资保护，不浪费以往IT投资。</w:t>
            </w:r>
          </w:p>
          <w:p w14:paraId="775D296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w:t>
            </w:r>
            <w:proofErr w:type="gramStart"/>
            <w:r w:rsidRPr="00F308DA">
              <w:rPr>
                <w:rFonts w:hint="eastAsia"/>
                <w:color w:val="000000" w:themeColor="text1"/>
                <w:sz w:val="21"/>
                <w:szCs w:val="21"/>
              </w:rPr>
              <w:t>每个超</w:t>
            </w:r>
            <w:proofErr w:type="gramEnd"/>
            <w:r w:rsidRPr="00F308DA">
              <w:rPr>
                <w:rFonts w:hint="eastAsia"/>
                <w:color w:val="000000" w:themeColor="text1"/>
                <w:sz w:val="21"/>
                <w:szCs w:val="21"/>
              </w:rPr>
              <w:t>融合节点出厂自</w:t>
            </w:r>
            <w:proofErr w:type="gramStart"/>
            <w:r w:rsidRPr="00F308DA">
              <w:rPr>
                <w:rFonts w:hint="eastAsia"/>
                <w:color w:val="000000" w:themeColor="text1"/>
                <w:sz w:val="21"/>
                <w:szCs w:val="21"/>
              </w:rPr>
              <w:t>带管理</w:t>
            </w:r>
            <w:proofErr w:type="gramEnd"/>
            <w:r w:rsidRPr="00F308DA">
              <w:rPr>
                <w:rFonts w:hint="eastAsia"/>
                <w:color w:val="000000" w:themeColor="text1"/>
                <w:sz w:val="21"/>
                <w:szCs w:val="21"/>
              </w:rPr>
              <w:t>软件，设备上电后可登录任意一台来做超融合管理节点，提升集群冗余度，提升集群资源实用效率，所有节点全部通用（均作为计算、管</w:t>
            </w:r>
            <w:r w:rsidRPr="00F308DA">
              <w:rPr>
                <w:rFonts w:hint="eastAsia"/>
                <w:color w:val="000000" w:themeColor="text1"/>
                <w:sz w:val="21"/>
                <w:szCs w:val="21"/>
              </w:rPr>
              <w:lastRenderedPageBreak/>
              <w:t>理、存储、网络来实用），不限制节点使用场景。</w:t>
            </w:r>
          </w:p>
          <w:p w14:paraId="4C0A2172" w14:textId="77777777" w:rsidR="009910E1" w:rsidRPr="00F308DA" w:rsidRDefault="00000000">
            <w:pPr>
              <w:rPr>
                <w:rFonts w:hint="eastAsia"/>
                <w:color w:val="000000" w:themeColor="text1"/>
                <w:sz w:val="21"/>
                <w:szCs w:val="21"/>
              </w:rPr>
            </w:pPr>
            <w:proofErr w:type="gramStart"/>
            <w:r w:rsidRPr="00F308DA">
              <w:rPr>
                <w:rFonts w:hint="eastAsia"/>
                <w:b/>
                <w:color w:val="000000" w:themeColor="text1"/>
                <w:sz w:val="21"/>
                <w:szCs w:val="21"/>
              </w:rPr>
              <w:t>其他要</w:t>
            </w:r>
            <w:proofErr w:type="gramEnd"/>
            <w:r w:rsidRPr="00F308DA">
              <w:rPr>
                <w:rFonts w:hint="eastAsia"/>
                <w:b/>
                <w:color w:val="000000" w:themeColor="text1"/>
                <w:sz w:val="21"/>
                <w:szCs w:val="21"/>
              </w:rPr>
              <w:t>求见三、技术要求 （四）</w:t>
            </w:r>
            <w:r w:rsidRPr="00F308DA">
              <w:rPr>
                <w:rFonts w:hint="eastAsia"/>
                <w:b/>
                <w:bCs/>
                <w:color w:val="000000" w:themeColor="text1"/>
                <w:sz w:val="21"/>
                <w:szCs w:val="21"/>
              </w:rPr>
              <w:t xml:space="preserve">安全系统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000000"/>
            </w:tcBorders>
            <w:vAlign w:val="center"/>
          </w:tcPr>
          <w:p w14:paraId="3BB1E1C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台</w:t>
            </w:r>
          </w:p>
        </w:tc>
        <w:tc>
          <w:tcPr>
            <w:tcW w:w="720" w:type="dxa"/>
            <w:tcBorders>
              <w:top w:val="single" w:sz="4" w:space="0" w:color="auto"/>
              <w:left w:val="single" w:sz="4" w:space="0" w:color="000000"/>
              <w:bottom w:val="single" w:sz="4" w:space="0" w:color="000000"/>
              <w:right w:val="single" w:sz="4" w:space="0" w:color="000000"/>
            </w:tcBorders>
            <w:vAlign w:val="center"/>
          </w:tcPr>
          <w:p w14:paraId="322EDD6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w:t>
            </w:r>
          </w:p>
        </w:tc>
      </w:tr>
      <w:tr w:rsidR="009F5DA0" w:rsidRPr="00F308DA" w14:paraId="134E8F1C" w14:textId="77777777" w:rsidTr="00511DE1">
        <w:trPr>
          <w:trHeight w:val="222"/>
        </w:trPr>
        <w:tc>
          <w:tcPr>
            <w:tcW w:w="911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0C47B" w14:textId="77777777" w:rsidR="009910E1" w:rsidRPr="00F308DA" w:rsidRDefault="00000000">
            <w:pPr>
              <w:rPr>
                <w:rFonts w:hint="eastAsia"/>
                <w:color w:val="000000" w:themeColor="text1"/>
                <w:sz w:val="21"/>
                <w:szCs w:val="21"/>
              </w:rPr>
            </w:pPr>
            <w:r w:rsidRPr="00F308DA">
              <w:rPr>
                <w:rFonts w:hint="eastAsia"/>
                <w:b/>
                <w:bCs/>
                <w:color w:val="000000" w:themeColor="text1"/>
                <w:sz w:val="21"/>
                <w:szCs w:val="21"/>
              </w:rPr>
              <w:t>运行监控系统及网络配套设备</w:t>
            </w:r>
          </w:p>
        </w:tc>
      </w:tr>
      <w:tr w:rsidR="009F5DA0" w:rsidRPr="00F308DA" w14:paraId="3A171D3B" w14:textId="77777777">
        <w:trPr>
          <w:trHeight w:val="630"/>
        </w:trPr>
        <w:tc>
          <w:tcPr>
            <w:tcW w:w="817" w:type="dxa"/>
            <w:tcBorders>
              <w:top w:val="single" w:sz="4" w:space="0" w:color="000000"/>
              <w:left w:val="single" w:sz="4" w:space="0" w:color="000000"/>
              <w:bottom w:val="single" w:sz="4" w:space="0" w:color="auto"/>
            </w:tcBorders>
            <w:vAlign w:val="center"/>
          </w:tcPr>
          <w:p w14:paraId="47D4D25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24</w:t>
            </w:r>
          </w:p>
        </w:tc>
        <w:tc>
          <w:tcPr>
            <w:tcW w:w="1418" w:type="dxa"/>
            <w:tcBorders>
              <w:top w:val="single" w:sz="4" w:space="0" w:color="000000"/>
              <w:left w:val="single" w:sz="4" w:space="0" w:color="000000"/>
              <w:bottom w:val="single" w:sz="4" w:space="0" w:color="auto"/>
            </w:tcBorders>
            <w:vAlign w:val="center"/>
          </w:tcPr>
          <w:p w14:paraId="4A96B4D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运行监控系统</w:t>
            </w:r>
          </w:p>
        </w:tc>
        <w:tc>
          <w:tcPr>
            <w:tcW w:w="5448" w:type="dxa"/>
            <w:gridSpan w:val="2"/>
            <w:tcBorders>
              <w:top w:val="single" w:sz="4" w:space="0" w:color="000000"/>
              <w:left w:val="single" w:sz="4" w:space="0" w:color="000000"/>
              <w:bottom w:val="single" w:sz="4" w:space="0" w:color="auto"/>
            </w:tcBorders>
            <w:vAlign w:val="center"/>
          </w:tcPr>
          <w:p w14:paraId="12A4766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1、支持不小于200节点；</w:t>
            </w:r>
          </w:p>
          <w:p w14:paraId="4A5ED5C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2、支持虚拟机安装环境；</w:t>
            </w:r>
          </w:p>
          <w:p w14:paraId="333D4D3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3、支持国产化设备及系统；</w:t>
            </w:r>
          </w:p>
          <w:p w14:paraId="51C87A8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4、支持链路故障预警功能；</w:t>
            </w:r>
          </w:p>
          <w:p w14:paraId="1312037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5、支持设备故障预警功能；</w:t>
            </w:r>
          </w:p>
          <w:p w14:paraId="351C6F7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6、支持国产金仓、达梦、神舟等数据库；</w:t>
            </w:r>
          </w:p>
          <w:p w14:paraId="1EEDADC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7、支持集中式、分布式部署和容器化部署；</w:t>
            </w:r>
          </w:p>
          <w:p w14:paraId="1F3195CC"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支持SNMPV1/V2C/V3、Telnet、SSH、WMI、JMX、HTTP、JDBC/ODBC、ICMP、TCP/UDP、IPMI、</w:t>
            </w:r>
            <w:proofErr w:type="spellStart"/>
            <w:r w:rsidRPr="00F308DA">
              <w:rPr>
                <w:rFonts w:hint="eastAsia"/>
                <w:color w:val="000000" w:themeColor="text1"/>
                <w:sz w:val="21"/>
                <w:szCs w:val="21"/>
              </w:rPr>
              <w:t>NetConf</w:t>
            </w:r>
            <w:proofErr w:type="spellEnd"/>
            <w:r w:rsidRPr="00F308DA">
              <w:rPr>
                <w:rFonts w:hint="eastAsia"/>
                <w:color w:val="000000" w:themeColor="text1"/>
                <w:sz w:val="21"/>
                <w:szCs w:val="21"/>
              </w:rPr>
              <w:t>、GRPC、ONVIF、SYSLOG、</w:t>
            </w:r>
            <w:proofErr w:type="spellStart"/>
            <w:r w:rsidRPr="00F308DA">
              <w:rPr>
                <w:rFonts w:hint="eastAsia"/>
                <w:color w:val="000000" w:themeColor="text1"/>
                <w:sz w:val="21"/>
                <w:szCs w:val="21"/>
              </w:rPr>
              <w:t>WinRM</w:t>
            </w:r>
            <w:proofErr w:type="spellEnd"/>
            <w:r w:rsidRPr="00F308DA">
              <w:rPr>
                <w:rFonts w:hint="eastAsia"/>
                <w:color w:val="000000" w:themeColor="text1"/>
                <w:sz w:val="21"/>
                <w:szCs w:val="21"/>
              </w:rPr>
              <w:t>、SMI、</w:t>
            </w:r>
            <w:proofErr w:type="spellStart"/>
            <w:r w:rsidRPr="00F308DA">
              <w:rPr>
                <w:rFonts w:hint="eastAsia"/>
                <w:color w:val="000000" w:themeColor="text1"/>
                <w:sz w:val="21"/>
                <w:szCs w:val="21"/>
              </w:rPr>
              <w:t>RedFish</w:t>
            </w:r>
            <w:proofErr w:type="spellEnd"/>
            <w:r w:rsidRPr="00F308DA">
              <w:rPr>
                <w:rFonts w:hint="eastAsia"/>
                <w:color w:val="000000" w:themeColor="text1"/>
                <w:sz w:val="21"/>
                <w:szCs w:val="21"/>
              </w:rPr>
              <w:t>、</w:t>
            </w:r>
            <w:proofErr w:type="spellStart"/>
            <w:r w:rsidRPr="00F308DA">
              <w:rPr>
                <w:rFonts w:hint="eastAsia"/>
                <w:color w:val="000000" w:themeColor="text1"/>
                <w:sz w:val="21"/>
                <w:szCs w:val="21"/>
              </w:rPr>
              <w:t>ZabbixAgent</w:t>
            </w:r>
            <w:proofErr w:type="spellEnd"/>
            <w:r w:rsidRPr="00F308DA">
              <w:rPr>
                <w:rFonts w:hint="eastAsia"/>
                <w:color w:val="000000" w:themeColor="text1"/>
                <w:sz w:val="21"/>
                <w:szCs w:val="21"/>
              </w:rPr>
              <w:t>（可选）、vCenter等标准管理协议，实现对网络设备、存储设备、计算机、服务器、虚拟化、私有云、中间件、数据库、网络服务的一体化监控和管理。</w:t>
            </w:r>
          </w:p>
          <w:p w14:paraId="4C4C8468" w14:textId="77777777" w:rsidR="009910E1" w:rsidRPr="00F308DA" w:rsidRDefault="00000000">
            <w:pPr>
              <w:rPr>
                <w:rFonts w:hint="eastAsia"/>
                <w:color w:val="000000" w:themeColor="text1"/>
                <w:sz w:val="21"/>
                <w:szCs w:val="21"/>
              </w:rPr>
            </w:pPr>
            <w:r w:rsidRPr="00F308DA">
              <w:rPr>
                <w:rFonts w:hint="eastAsia"/>
                <w:b/>
                <w:color w:val="000000" w:themeColor="text1"/>
                <w:sz w:val="21"/>
                <w:szCs w:val="21"/>
              </w:rPr>
              <w:t>具体要求见三、技术要求 （五）</w:t>
            </w:r>
            <w:proofErr w:type="gramStart"/>
            <w:r w:rsidRPr="00F308DA">
              <w:rPr>
                <w:rFonts w:hint="eastAsia"/>
                <w:b/>
                <w:bCs/>
                <w:color w:val="000000" w:themeColor="text1"/>
                <w:sz w:val="21"/>
                <w:szCs w:val="21"/>
              </w:rPr>
              <w:t>安运行</w:t>
            </w:r>
            <w:proofErr w:type="gramEnd"/>
            <w:r w:rsidRPr="00F308DA">
              <w:rPr>
                <w:rFonts w:hint="eastAsia"/>
                <w:b/>
                <w:bCs/>
                <w:color w:val="000000" w:themeColor="text1"/>
                <w:sz w:val="21"/>
                <w:szCs w:val="21"/>
              </w:rPr>
              <w:t xml:space="preserve">监控系统 </w:t>
            </w:r>
            <w:r w:rsidRPr="00F308DA">
              <w:rPr>
                <w:rFonts w:hint="eastAsia"/>
                <w:b/>
                <w:color w:val="000000" w:themeColor="text1"/>
                <w:sz w:val="21"/>
                <w:szCs w:val="21"/>
              </w:rPr>
              <w:t>章节</w:t>
            </w:r>
          </w:p>
        </w:tc>
        <w:tc>
          <w:tcPr>
            <w:tcW w:w="713" w:type="dxa"/>
            <w:tcBorders>
              <w:top w:val="single" w:sz="4" w:space="0" w:color="000000"/>
              <w:left w:val="single" w:sz="4" w:space="0" w:color="000000"/>
              <w:bottom w:val="single" w:sz="4" w:space="0" w:color="auto"/>
            </w:tcBorders>
            <w:vAlign w:val="center"/>
          </w:tcPr>
          <w:p w14:paraId="2E8066B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套</w:t>
            </w:r>
          </w:p>
        </w:tc>
        <w:tc>
          <w:tcPr>
            <w:tcW w:w="720" w:type="dxa"/>
            <w:tcBorders>
              <w:top w:val="single" w:sz="4" w:space="0" w:color="000000"/>
              <w:left w:val="single" w:sz="4" w:space="0" w:color="000000"/>
              <w:bottom w:val="single" w:sz="4" w:space="0" w:color="auto"/>
              <w:right w:val="single" w:sz="4" w:space="0" w:color="000000"/>
            </w:tcBorders>
            <w:vAlign w:val="center"/>
          </w:tcPr>
          <w:p w14:paraId="0EF0772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23297299" w14:textId="77777777">
        <w:trPr>
          <w:trHeight w:val="445"/>
        </w:trPr>
        <w:tc>
          <w:tcPr>
            <w:tcW w:w="817" w:type="dxa"/>
            <w:tcBorders>
              <w:top w:val="single" w:sz="4" w:space="0" w:color="auto"/>
              <w:left w:val="single" w:sz="4" w:space="0" w:color="000000"/>
              <w:bottom w:val="single" w:sz="4" w:space="0" w:color="000000"/>
            </w:tcBorders>
            <w:vAlign w:val="center"/>
          </w:tcPr>
          <w:p w14:paraId="23C93E0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25</w:t>
            </w:r>
          </w:p>
        </w:tc>
        <w:tc>
          <w:tcPr>
            <w:tcW w:w="1418" w:type="dxa"/>
            <w:tcBorders>
              <w:top w:val="single" w:sz="4" w:space="0" w:color="auto"/>
              <w:left w:val="single" w:sz="4" w:space="0" w:color="000000"/>
              <w:bottom w:val="single" w:sz="4" w:space="0" w:color="000000"/>
            </w:tcBorders>
            <w:vAlign w:val="center"/>
          </w:tcPr>
          <w:p w14:paraId="7A5D1AA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核心交换机</w:t>
            </w:r>
          </w:p>
        </w:tc>
        <w:tc>
          <w:tcPr>
            <w:tcW w:w="5448" w:type="dxa"/>
            <w:gridSpan w:val="2"/>
            <w:tcBorders>
              <w:top w:val="single" w:sz="4" w:space="0" w:color="auto"/>
              <w:left w:val="single" w:sz="4" w:space="0" w:color="000000"/>
              <w:bottom w:val="single" w:sz="4" w:space="0" w:color="000000"/>
            </w:tcBorders>
            <w:vAlign w:val="center"/>
          </w:tcPr>
          <w:p w14:paraId="60D3AA5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1、总装机箱（交流电源≥2个，电源风扇≥2个，2个主控槽位，6个通用业务槽位）</w:t>
            </w:r>
          </w:p>
          <w:p w14:paraId="333BB92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2、交换容量≥312Tbps、包转发率≥11664Mpps/57600Mpps；</w:t>
            </w:r>
          </w:p>
          <w:p w14:paraId="153BFC2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3、支持平台统一管理、统一查看状态、VLAN等配置管理；</w:t>
            </w:r>
          </w:p>
          <w:p w14:paraId="3945CB0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4、支持框可视化管理；</w:t>
            </w:r>
          </w:p>
          <w:p w14:paraId="458A7102"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5、主控板≥2个。</w:t>
            </w:r>
          </w:p>
          <w:p w14:paraId="6B1E2CA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6、≥48端口千兆电（RJ45）;≥48端口千兆光（SFP），含光模块；≥8端口万兆光（SFP+），含光模块;</w:t>
            </w:r>
          </w:p>
        </w:tc>
        <w:tc>
          <w:tcPr>
            <w:tcW w:w="713" w:type="dxa"/>
            <w:tcBorders>
              <w:top w:val="single" w:sz="4" w:space="0" w:color="auto"/>
              <w:left w:val="single" w:sz="4" w:space="0" w:color="000000"/>
              <w:bottom w:val="single" w:sz="4" w:space="0" w:color="000000"/>
            </w:tcBorders>
            <w:vAlign w:val="center"/>
          </w:tcPr>
          <w:p w14:paraId="7FA49F3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台</w:t>
            </w:r>
          </w:p>
        </w:tc>
        <w:tc>
          <w:tcPr>
            <w:tcW w:w="720" w:type="dxa"/>
            <w:tcBorders>
              <w:top w:val="single" w:sz="4" w:space="0" w:color="auto"/>
              <w:left w:val="single" w:sz="4" w:space="0" w:color="000000"/>
              <w:bottom w:val="single" w:sz="4" w:space="0" w:color="000000"/>
              <w:right w:val="single" w:sz="4" w:space="0" w:color="000000"/>
            </w:tcBorders>
            <w:vAlign w:val="center"/>
          </w:tcPr>
          <w:p w14:paraId="697E08EE"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w:t>
            </w:r>
          </w:p>
        </w:tc>
      </w:tr>
      <w:tr w:rsidR="009F5DA0" w:rsidRPr="00F308DA" w14:paraId="03DD2D27" w14:textId="77777777" w:rsidTr="00511DE1">
        <w:trPr>
          <w:trHeight w:val="195"/>
        </w:trPr>
        <w:tc>
          <w:tcPr>
            <w:tcW w:w="9116"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81E0CC9" w14:textId="77777777" w:rsidR="009910E1" w:rsidRPr="00F308DA" w:rsidRDefault="00000000">
            <w:pPr>
              <w:rPr>
                <w:rFonts w:hint="eastAsia"/>
                <w:color w:val="000000" w:themeColor="text1"/>
                <w:sz w:val="21"/>
                <w:szCs w:val="21"/>
              </w:rPr>
            </w:pPr>
            <w:r w:rsidRPr="00F308DA">
              <w:rPr>
                <w:rFonts w:hint="eastAsia"/>
                <w:b/>
                <w:color w:val="000000" w:themeColor="text1"/>
                <w:sz w:val="21"/>
                <w:szCs w:val="21"/>
              </w:rPr>
              <w:t xml:space="preserve"> 服务</w:t>
            </w:r>
          </w:p>
        </w:tc>
      </w:tr>
      <w:tr w:rsidR="009F5DA0" w:rsidRPr="00F308DA" w14:paraId="76B93FDD" w14:textId="77777777">
        <w:trPr>
          <w:trHeight w:val="1155"/>
        </w:trPr>
        <w:tc>
          <w:tcPr>
            <w:tcW w:w="817" w:type="dxa"/>
            <w:tcBorders>
              <w:top w:val="single" w:sz="4" w:space="0" w:color="auto"/>
              <w:left w:val="single" w:sz="4" w:space="0" w:color="000000"/>
              <w:bottom w:val="single" w:sz="4" w:space="0" w:color="auto"/>
            </w:tcBorders>
            <w:vAlign w:val="center"/>
          </w:tcPr>
          <w:p w14:paraId="5719D22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26</w:t>
            </w:r>
          </w:p>
        </w:tc>
        <w:tc>
          <w:tcPr>
            <w:tcW w:w="1418" w:type="dxa"/>
            <w:tcBorders>
              <w:top w:val="single" w:sz="4" w:space="0" w:color="auto"/>
              <w:left w:val="single" w:sz="4" w:space="0" w:color="000000"/>
              <w:bottom w:val="single" w:sz="4" w:space="0" w:color="auto"/>
            </w:tcBorders>
            <w:vAlign w:val="center"/>
          </w:tcPr>
          <w:p w14:paraId="149F5F8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社会化服务系统部署及调试、测试</w:t>
            </w:r>
          </w:p>
        </w:tc>
        <w:tc>
          <w:tcPr>
            <w:tcW w:w="5448" w:type="dxa"/>
            <w:gridSpan w:val="2"/>
            <w:tcBorders>
              <w:top w:val="single" w:sz="4" w:space="0" w:color="auto"/>
              <w:left w:val="single" w:sz="4" w:space="0" w:color="000000"/>
              <w:bottom w:val="single" w:sz="4" w:space="0" w:color="auto"/>
            </w:tcBorders>
            <w:vAlign w:val="center"/>
          </w:tcPr>
          <w:p w14:paraId="4121B86E"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具体要求见三、技术要求 （一）</w:t>
            </w:r>
            <w:r w:rsidRPr="00F308DA">
              <w:rPr>
                <w:rFonts w:hint="eastAsia"/>
                <w:b/>
                <w:bCs/>
                <w:color w:val="000000" w:themeColor="text1"/>
                <w:sz w:val="21"/>
                <w:szCs w:val="21"/>
              </w:rPr>
              <w:t>统一版系统</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45AD38BD"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次</w:t>
            </w:r>
          </w:p>
        </w:tc>
        <w:tc>
          <w:tcPr>
            <w:tcW w:w="720" w:type="dxa"/>
            <w:tcBorders>
              <w:top w:val="single" w:sz="4" w:space="0" w:color="auto"/>
              <w:left w:val="single" w:sz="4" w:space="0" w:color="000000"/>
              <w:bottom w:val="single" w:sz="4" w:space="0" w:color="auto"/>
              <w:right w:val="single" w:sz="4" w:space="0" w:color="000000"/>
            </w:tcBorders>
            <w:vAlign w:val="center"/>
          </w:tcPr>
          <w:p w14:paraId="21669044"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101B4793" w14:textId="77777777">
        <w:trPr>
          <w:trHeight w:val="147"/>
        </w:trPr>
        <w:tc>
          <w:tcPr>
            <w:tcW w:w="817" w:type="dxa"/>
            <w:tcBorders>
              <w:top w:val="single" w:sz="4" w:space="0" w:color="auto"/>
              <w:left w:val="single" w:sz="4" w:space="0" w:color="000000"/>
              <w:bottom w:val="single" w:sz="4" w:space="0" w:color="auto"/>
            </w:tcBorders>
            <w:vAlign w:val="center"/>
          </w:tcPr>
          <w:p w14:paraId="3BD4063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27</w:t>
            </w:r>
          </w:p>
        </w:tc>
        <w:tc>
          <w:tcPr>
            <w:tcW w:w="1418" w:type="dxa"/>
            <w:tcBorders>
              <w:top w:val="single" w:sz="4" w:space="0" w:color="auto"/>
              <w:left w:val="single" w:sz="4" w:space="0" w:color="000000"/>
              <w:bottom w:val="single" w:sz="4" w:space="0" w:color="auto"/>
            </w:tcBorders>
            <w:vAlign w:val="center"/>
          </w:tcPr>
          <w:p w14:paraId="4FFF0215" w14:textId="77777777" w:rsidR="009910E1" w:rsidRPr="00F308DA" w:rsidRDefault="00000000">
            <w:pPr>
              <w:rPr>
                <w:rFonts w:hint="eastAsia"/>
                <w:color w:val="000000" w:themeColor="text1"/>
                <w:sz w:val="21"/>
                <w:szCs w:val="21"/>
              </w:rPr>
            </w:pPr>
            <w:proofErr w:type="gramStart"/>
            <w:r w:rsidRPr="00F308DA">
              <w:rPr>
                <w:rFonts w:hint="eastAsia"/>
                <w:color w:val="000000" w:themeColor="text1"/>
                <w:sz w:val="21"/>
                <w:szCs w:val="21"/>
              </w:rPr>
              <w:t>等保评测</w:t>
            </w:r>
            <w:proofErr w:type="gramEnd"/>
          </w:p>
        </w:tc>
        <w:tc>
          <w:tcPr>
            <w:tcW w:w="5448" w:type="dxa"/>
            <w:gridSpan w:val="2"/>
            <w:tcBorders>
              <w:top w:val="single" w:sz="4" w:space="0" w:color="auto"/>
              <w:left w:val="single" w:sz="4" w:space="0" w:color="000000"/>
              <w:bottom w:val="single" w:sz="4" w:space="0" w:color="auto"/>
            </w:tcBorders>
            <w:vAlign w:val="center"/>
          </w:tcPr>
          <w:p w14:paraId="04FFCFE0" w14:textId="77777777" w:rsidR="009910E1" w:rsidRPr="00F308DA" w:rsidRDefault="00000000">
            <w:pPr>
              <w:rPr>
                <w:rFonts w:hint="eastAsia"/>
                <w:color w:val="000000" w:themeColor="text1"/>
                <w:sz w:val="21"/>
                <w:szCs w:val="21"/>
              </w:rPr>
            </w:pPr>
            <w:r w:rsidRPr="00F308DA">
              <w:rPr>
                <w:rFonts w:hint="eastAsia"/>
                <w:b/>
                <w:color w:val="000000" w:themeColor="text1"/>
                <w:sz w:val="21"/>
                <w:szCs w:val="21"/>
              </w:rPr>
              <w:t>具体要求见三、技术要求 （四）</w:t>
            </w:r>
            <w:r w:rsidRPr="00F308DA">
              <w:rPr>
                <w:rFonts w:hint="eastAsia"/>
                <w:b/>
                <w:bCs/>
                <w:color w:val="000000" w:themeColor="text1"/>
                <w:sz w:val="21"/>
                <w:szCs w:val="21"/>
              </w:rPr>
              <w:t>安全系统 7、</w:t>
            </w:r>
            <w:proofErr w:type="gramStart"/>
            <w:r w:rsidRPr="00F308DA">
              <w:rPr>
                <w:rFonts w:hint="eastAsia"/>
                <w:b/>
                <w:bCs/>
                <w:color w:val="000000" w:themeColor="text1"/>
                <w:sz w:val="21"/>
                <w:szCs w:val="21"/>
              </w:rPr>
              <w:t>等保测评</w:t>
            </w:r>
            <w:proofErr w:type="gramEnd"/>
            <w:r w:rsidRPr="00F308DA">
              <w:rPr>
                <w:rFonts w:hint="eastAsia"/>
                <w:b/>
                <w:bCs/>
                <w:color w:val="000000" w:themeColor="text1"/>
                <w:sz w:val="21"/>
                <w:szCs w:val="21"/>
              </w:rPr>
              <w:t xml:space="preserve">  </w:t>
            </w:r>
            <w:r w:rsidRPr="00F308DA">
              <w:rPr>
                <w:rFonts w:hint="eastAsia"/>
                <w:b/>
                <w:color w:val="000000" w:themeColor="text1"/>
                <w:sz w:val="21"/>
                <w:szCs w:val="21"/>
              </w:rPr>
              <w:t>章节</w:t>
            </w:r>
          </w:p>
        </w:tc>
        <w:tc>
          <w:tcPr>
            <w:tcW w:w="713" w:type="dxa"/>
            <w:tcBorders>
              <w:top w:val="single" w:sz="4" w:space="0" w:color="auto"/>
              <w:left w:val="single" w:sz="4" w:space="0" w:color="000000"/>
              <w:bottom w:val="single" w:sz="4" w:space="0" w:color="auto"/>
            </w:tcBorders>
            <w:vAlign w:val="center"/>
          </w:tcPr>
          <w:p w14:paraId="64D67B9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次</w:t>
            </w:r>
          </w:p>
        </w:tc>
        <w:tc>
          <w:tcPr>
            <w:tcW w:w="720" w:type="dxa"/>
            <w:tcBorders>
              <w:top w:val="single" w:sz="4" w:space="0" w:color="auto"/>
              <w:left w:val="single" w:sz="4" w:space="0" w:color="000000"/>
              <w:bottom w:val="single" w:sz="4" w:space="0" w:color="auto"/>
              <w:right w:val="single" w:sz="4" w:space="0" w:color="000000"/>
            </w:tcBorders>
            <w:vAlign w:val="center"/>
          </w:tcPr>
          <w:p w14:paraId="13507167"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2E1027F1" w14:textId="77777777">
        <w:trPr>
          <w:trHeight w:val="150"/>
        </w:trPr>
        <w:tc>
          <w:tcPr>
            <w:tcW w:w="817" w:type="dxa"/>
            <w:tcBorders>
              <w:top w:val="single" w:sz="4" w:space="0" w:color="auto"/>
              <w:left w:val="single" w:sz="4" w:space="0" w:color="000000"/>
              <w:bottom w:val="single" w:sz="4" w:space="0" w:color="auto"/>
            </w:tcBorders>
            <w:vAlign w:val="center"/>
          </w:tcPr>
          <w:p w14:paraId="01958D00"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28</w:t>
            </w:r>
          </w:p>
        </w:tc>
        <w:tc>
          <w:tcPr>
            <w:tcW w:w="1418" w:type="dxa"/>
            <w:tcBorders>
              <w:top w:val="single" w:sz="4" w:space="0" w:color="auto"/>
              <w:left w:val="single" w:sz="4" w:space="0" w:color="000000"/>
              <w:bottom w:val="single" w:sz="4" w:space="0" w:color="auto"/>
            </w:tcBorders>
            <w:vAlign w:val="center"/>
          </w:tcPr>
          <w:p w14:paraId="614EEE1F"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保障服务</w:t>
            </w:r>
          </w:p>
        </w:tc>
        <w:tc>
          <w:tcPr>
            <w:tcW w:w="5448" w:type="dxa"/>
            <w:gridSpan w:val="2"/>
            <w:tcBorders>
              <w:top w:val="single" w:sz="4" w:space="0" w:color="auto"/>
              <w:left w:val="single" w:sz="4" w:space="0" w:color="000000"/>
              <w:bottom w:val="single" w:sz="4" w:space="0" w:color="auto"/>
            </w:tcBorders>
            <w:vAlign w:val="center"/>
          </w:tcPr>
          <w:p w14:paraId="2C121326"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系统建设完成并通过验收后，应提供不少于3年的运行保障服务，要求驻场工程师不少于2人，确保社会化服务系统的正常运行。服务包括：1、日常巡检，对设备运行状态的定期检查和保养维护；</w:t>
            </w:r>
          </w:p>
          <w:p w14:paraId="4C756FB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2、故障排除：在规定时间内对系统出现异常情况进行检查维修；</w:t>
            </w:r>
          </w:p>
          <w:p w14:paraId="504BDAA8"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3、技术培训：对甲方进行不少于20人/天的技术培训。</w:t>
            </w:r>
          </w:p>
          <w:p w14:paraId="09103FB1"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4、提供足够数量的维修备件，设备故障后必须先行替换备件，保证系统连续运行；</w:t>
            </w:r>
          </w:p>
          <w:p w14:paraId="4F6828E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5、外挂系统接入，配合完成社会化服务系统外挂软件系统的接入工作。</w:t>
            </w:r>
          </w:p>
          <w:p w14:paraId="69F67B03"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投标人应提供详细的售后保障服务方案。</w:t>
            </w:r>
          </w:p>
        </w:tc>
        <w:tc>
          <w:tcPr>
            <w:tcW w:w="713" w:type="dxa"/>
            <w:tcBorders>
              <w:top w:val="single" w:sz="4" w:space="0" w:color="auto"/>
              <w:left w:val="single" w:sz="4" w:space="0" w:color="000000"/>
              <w:bottom w:val="single" w:sz="4" w:space="0" w:color="auto"/>
            </w:tcBorders>
            <w:vAlign w:val="center"/>
          </w:tcPr>
          <w:p w14:paraId="2FDA126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lastRenderedPageBreak/>
              <w:t>项</w:t>
            </w:r>
          </w:p>
        </w:tc>
        <w:tc>
          <w:tcPr>
            <w:tcW w:w="720" w:type="dxa"/>
            <w:tcBorders>
              <w:top w:val="single" w:sz="4" w:space="0" w:color="auto"/>
              <w:left w:val="single" w:sz="4" w:space="0" w:color="000000"/>
              <w:bottom w:val="single" w:sz="4" w:space="0" w:color="auto"/>
              <w:right w:val="single" w:sz="4" w:space="0" w:color="000000"/>
            </w:tcBorders>
            <w:vAlign w:val="center"/>
          </w:tcPr>
          <w:p w14:paraId="5C010455"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r w:rsidR="009F5DA0" w:rsidRPr="00F308DA" w14:paraId="40C76046" w14:textId="77777777" w:rsidTr="00511DE1">
        <w:trPr>
          <w:trHeight w:val="117"/>
        </w:trPr>
        <w:tc>
          <w:tcPr>
            <w:tcW w:w="8396" w:type="dxa"/>
            <w:gridSpan w:val="5"/>
            <w:tcBorders>
              <w:top w:val="single" w:sz="4" w:space="0" w:color="auto"/>
              <w:left w:val="single" w:sz="4" w:space="0" w:color="000000"/>
              <w:bottom w:val="single" w:sz="4" w:space="0" w:color="auto"/>
            </w:tcBorders>
            <w:shd w:val="clear" w:color="auto" w:fill="auto"/>
            <w:vAlign w:val="center"/>
          </w:tcPr>
          <w:p w14:paraId="3CD91414" w14:textId="77777777" w:rsidR="009910E1" w:rsidRPr="00511DE1" w:rsidRDefault="00000000">
            <w:pPr>
              <w:rPr>
                <w:rFonts w:hint="eastAsia"/>
                <w:color w:val="000000" w:themeColor="text1"/>
                <w:sz w:val="21"/>
                <w:szCs w:val="21"/>
              </w:rPr>
            </w:pPr>
            <w:r w:rsidRPr="00511DE1">
              <w:rPr>
                <w:rFonts w:hint="eastAsia"/>
                <w:color w:val="000000" w:themeColor="text1"/>
                <w:sz w:val="21"/>
                <w:szCs w:val="21"/>
              </w:rPr>
              <w:t>其它</w:t>
            </w:r>
          </w:p>
        </w:tc>
        <w:tc>
          <w:tcPr>
            <w:tcW w:w="720" w:type="dxa"/>
            <w:tcBorders>
              <w:top w:val="single" w:sz="4" w:space="0" w:color="auto"/>
              <w:left w:val="single" w:sz="4" w:space="0" w:color="000000"/>
              <w:bottom w:val="single" w:sz="4" w:space="0" w:color="auto"/>
              <w:right w:val="single" w:sz="4" w:space="0" w:color="000000"/>
            </w:tcBorders>
            <w:vAlign w:val="center"/>
          </w:tcPr>
          <w:p w14:paraId="6EE420B3" w14:textId="77777777" w:rsidR="009910E1" w:rsidRPr="00F308DA" w:rsidRDefault="009910E1">
            <w:pPr>
              <w:rPr>
                <w:rFonts w:hint="eastAsia"/>
                <w:color w:val="000000" w:themeColor="text1"/>
                <w:sz w:val="21"/>
                <w:szCs w:val="21"/>
              </w:rPr>
            </w:pPr>
          </w:p>
        </w:tc>
      </w:tr>
      <w:tr w:rsidR="009910E1" w:rsidRPr="00F308DA" w14:paraId="5BDED7BE" w14:textId="77777777">
        <w:trPr>
          <w:trHeight w:val="195"/>
        </w:trPr>
        <w:tc>
          <w:tcPr>
            <w:tcW w:w="817" w:type="dxa"/>
            <w:tcBorders>
              <w:top w:val="single" w:sz="4" w:space="0" w:color="auto"/>
              <w:left w:val="single" w:sz="4" w:space="0" w:color="000000"/>
              <w:bottom w:val="single" w:sz="4" w:space="0" w:color="auto"/>
            </w:tcBorders>
            <w:vAlign w:val="center"/>
          </w:tcPr>
          <w:p w14:paraId="3BC530FA"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29</w:t>
            </w:r>
          </w:p>
        </w:tc>
        <w:tc>
          <w:tcPr>
            <w:tcW w:w="1418" w:type="dxa"/>
            <w:tcBorders>
              <w:top w:val="single" w:sz="4" w:space="0" w:color="auto"/>
              <w:left w:val="single" w:sz="4" w:space="0" w:color="000000"/>
              <w:bottom w:val="single" w:sz="4" w:space="0" w:color="auto"/>
            </w:tcBorders>
            <w:vAlign w:val="center"/>
          </w:tcPr>
          <w:p w14:paraId="16F4AE9B"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辅材、线材、附件</w:t>
            </w:r>
          </w:p>
        </w:tc>
        <w:tc>
          <w:tcPr>
            <w:tcW w:w="5448" w:type="dxa"/>
            <w:gridSpan w:val="2"/>
            <w:tcBorders>
              <w:top w:val="single" w:sz="4" w:space="0" w:color="auto"/>
              <w:left w:val="single" w:sz="4" w:space="0" w:color="000000"/>
              <w:bottom w:val="single" w:sz="4" w:space="0" w:color="auto"/>
            </w:tcBorders>
            <w:vAlign w:val="center"/>
          </w:tcPr>
          <w:p w14:paraId="43DB243C" w14:textId="77777777" w:rsidR="009910E1" w:rsidRPr="00F308DA" w:rsidRDefault="00000000">
            <w:pPr>
              <w:rPr>
                <w:rFonts w:hint="eastAsia"/>
                <w:color w:val="000000" w:themeColor="text1"/>
                <w:sz w:val="21"/>
                <w:szCs w:val="21"/>
              </w:rPr>
            </w:pPr>
            <w:r w:rsidRPr="00F308DA">
              <w:rPr>
                <w:color w:val="000000" w:themeColor="text1"/>
                <w:sz w:val="21"/>
                <w:szCs w:val="21"/>
              </w:rPr>
              <w:t>所有为完成本项目所必须的辅材、</w:t>
            </w:r>
            <w:r w:rsidRPr="00F308DA">
              <w:rPr>
                <w:rFonts w:hint="eastAsia"/>
                <w:color w:val="000000" w:themeColor="text1"/>
                <w:sz w:val="21"/>
                <w:szCs w:val="21"/>
              </w:rPr>
              <w:t>线材、</w:t>
            </w:r>
            <w:r w:rsidRPr="00F308DA">
              <w:rPr>
                <w:color w:val="000000" w:themeColor="text1"/>
                <w:sz w:val="21"/>
                <w:szCs w:val="21"/>
              </w:rPr>
              <w:t>附件均应在投标报价表中列明并记入投标总价，投标</w:t>
            </w:r>
            <w:r w:rsidRPr="00F308DA">
              <w:rPr>
                <w:rFonts w:hint="eastAsia"/>
                <w:color w:val="000000" w:themeColor="text1"/>
                <w:sz w:val="21"/>
                <w:szCs w:val="21"/>
              </w:rPr>
              <w:t>人</w:t>
            </w:r>
            <w:r w:rsidRPr="00F308DA">
              <w:rPr>
                <w:color w:val="000000" w:themeColor="text1"/>
                <w:sz w:val="21"/>
                <w:szCs w:val="21"/>
              </w:rPr>
              <w:t>应在投标文件中全部列出详细报价明细表。</w:t>
            </w:r>
            <w:r w:rsidRPr="00F308DA">
              <w:rPr>
                <w:rFonts w:hint="eastAsia"/>
                <w:color w:val="000000" w:themeColor="text1"/>
                <w:sz w:val="21"/>
                <w:szCs w:val="21"/>
              </w:rPr>
              <w:t>辅材、线材、附件均需满足国标、防火的要求。</w:t>
            </w:r>
          </w:p>
        </w:tc>
        <w:tc>
          <w:tcPr>
            <w:tcW w:w="713" w:type="dxa"/>
            <w:tcBorders>
              <w:top w:val="single" w:sz="4" w:space="0" w:color="auto"/>
              <w:left w:val="single" w:sz="4" w:space="0" w:color="000000"/>
              <w:bottom w:val="single" w:sz="4" w:space="0" w:color="auto"/>
            </w:tcBorders>
            <w:vAlign w:val="center"/>
          </w:tcPr>
          <w:p w14:paraId="4909E6EA" w14:textId="77777777" w:rsidR="009910E1" w:rsidRPr="00F308DA" w:rsidRDefault="00000000">
            <w:pPr>
              <w:rPr>
                <w:rFonts w:hint="eastAsia"/>
                <w:color w:val="000000" w:themeColor="text1"/>
                <w:sz w:val="21"/>
                <w:szCs w:val="21"/>
              </w:rPr>
            </w:pPr>
            <w:r w:rsidRPr="00F308DA">
              <w:rPr>
                <w:color w:val="000000" w:themeColor="text1"/>
                <w:sz w:val="21"/>
                <w:szCs w:val="21"/>
              </w:rPr>
              <w:t>批</w:t>
            </w:r>
          </w:p>
        </w:tc>
        <w:tc>
          <w:tcPr>
            <w:tcW w:w="720" w:type="dxa"/>
            <w:tcBorders>
              <w:top w:val="single" w:sz="4" w:space="0" w:color="auto"/>
              <w:left w:val="single" w:sz="4" w:space="0" w:color="000000"/>
              <w:bottom w:val="single" w:sz="4" w:space="0" w:color="auto"/>
              <w:right w:val="single" w:sz="4" w:space="0" w:color="000000"/>
            </w:tcBorders>
            <w:vAlign w:val="center"/>
          </w:tcPr>
          <w:p w14:paraId="1BEC8609" w14:textId="77777777" w:rsidR="009910E1" w:rsidRPr="00F308DA" w:rsidRDefault="00000000">
            <w:pPr>
              <w:rPr>
                <w:rFonts w:hint="eastAsia"/>
                <w:color w:val="000000" w:themeColor="text1"/>
                <w:sz w:val="21"/>
                <w:szCs w:val="21"/>
              </w:rPr>
            </w:pPr>
            <w:r w:rsidRPr="00F308DA">
              <w:rPr>
                <w:rFonts w:hint="eastAsia"/>
                <w:color w:val="000000" w:themeColor="text1"/>
                <w:sz w:val="21"/>
                <w:szCs w:val="21"/>
              </w:rPr>
              <w:t>1</w:t>
            </w:r>
          </w:p>
        </w:tc>
      </w:tr>
    </w:tbl>
    <w:p w14:paraId="0F077103" w14:textId="77777777" w:rsidR="009910E1" w:rsidRPr="00F308DA" w:rsidRDefault="009910E1">
      <w:pPr>
        <w:ind w:firstLineChars="200" w:firstLine="422"/>
        <w:rPr>
          <w:rFonts w:hint="eastAsia"/>
          <w:b/>
          <w:color w:val="000000" w:themeColor="text1"/>
          <w:sz w:val="21"/>
          <w:szCs w:val="21"/>
          <w:u w:val="single"/>
        </w:rPr>
      </w:pPr>
    </w:p>
    <w:p w14:paraId="2B874387" w14:textId="77777777" w:rsidR="009910E1" w:rsidRPr="00F308DA" w:rsidRDefault="00000000">
      <w:pPr>
        <w:ind w:firstLineChars="200" w:firstLine="422"/>
        <w:rPr>
          <w:rFonts w:hint="eastAsia"/>
          <w:b/>
          <w:color w:val="000000" w:themeColor="text1"/>
          <w:sz w:val="21"/>
          <w:szCs w:val="21"/>
        </w:rPr>
      </w:pPr>
      <w:r w:rsidRPr="00F308DA">
        <w:rPr>
          <w:rFonts w:hint="eastAsia"/>
          <w:b/>
          <w:color w:val="000000" w:themeColor="text1"/>
          <w:sz w:val="21"/>
          <w:szCs w:val="21"/>
        </w:rPr>
        <w:t>本次招标设备供货和安装所需相关设备（包括但不限于以上分项所列设备）以及所有为完成本项目所必须的辅材、</w:t>
      </w:r>
      <w:r w:rsidRPr="00F308DA">
        <w:rPr>
          <w:rFonts w:hint="eastAsia"/>
          <w:color w:val="000000" w:themeColor="text1"/>
          <w:sz w:val="21"/>
          <w:szCs w:val="21"/>
        </w:rPr>
        <w:t>线材、</w:t>
      </w:r>
      <w:r w:rsidRPr="00F308DA">
        <w:rPr>
          <w:rFonts w:hint="eastAsia"/>
          <w:b/>
          <w:color w:val="000000" w:themeColor="text1"/>
          <w:sz w:val="21"/>
          <w:szCs w:val="21"/>
        </w:rPr>
        <w:t>附件均应在投标报价表中列明并记入投标总价，投标人应在投标文件中全部列出详细报价明细表。</w:t>
      </w:r>
    </w:p>
    <w:p w14:paraId="7F3657CC" w14:textId="77777777" w:rsidR="009910E1" w:rsidRPr="00F308DA" w:rsidRDefault="00000000">
      <w:pPr>
        <w:rPr>
          <w:rFonts w:hint="eastAsia"/>
          <w:b/>
          <w:color w:val="000000" w:themeColor="text1"/>
          <w:sz w:val="21"/>
          <w:szCs w:val="21"/>
        </w:rPr>
      </w:pPr>
      <w:bookmarkStart w:id="14" w:name="_Toc430541655"/>
      <w:r w:rsidRPr="00F308DA">
        <w:rPr>
          <w:rFonts w:hint="eastAsia"/>
          <w:b/>
          <w:color w:val="000000" w:themeColor="text1"/>
          <w:sz w:val="21"/>
          <w:szCs w:val="21"/>
        </w:rPr>
        <w:t>2</w:t>
      </w:r>
      <w:r w:rsidRPr="00F308DA">
        <w:rPr>
          <w:b/>
          <w:color w:val="000000" w:themeColor="text1"/>
          <w:sz w:val="21"/>
          <w:szCs w:val="21"/>
        </w:rPr>
        <w:t>、</w:t>
      </w:r>
      <w:r w:rsidRPr="00F308DA">
        <w:rPr>
          <w:rFonts w:hint="eastAsia"/>
          <w:b/>
          <w:color w:val="000000" w:themeColor="text1"/>
          <w:sz w:val="21"/>
          <w:szCs w:val="21"/>
        </w:rPr>
        <w:t xml:space="preserve"> 报价要求</w:t>
      </w:r>
      <w:bookmarkEnd w:id="14"/>
    </w:p>
    <w:p w14:paraId="62D3316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（1）</w:t>
      </w:r>
      <w:r w:rsidRPr="00F308DA">
        <w:rPr>
          <w:color w:val="000000" w:themeColor="text1"/>
          <w:sz w:val="21"/>
          <w:szCs w:val="21"/>
        </w:rPr>
        <w:t>、</w:t>
      </w:r>
      <w:r w:rsidRPr="00F308DA">
        <w:rPr>
          <w:rFonts w:hint="eastAsia"/>
          <w:color w:val="000000" w:themeColor="text1"/>
          <w:sz w:val="21"/>
          <w:szCs w:val="21"/>
        </w:rPr>
        <w:t xml:space="preserve"> 投标人应在投标文件中列出本次招标所必需的设备器材详细清单，以及本项目实施过程中</w:t>
      </w:r>
      <w:proofErr w:type="gramStart"/>
      <w:r w:rsidRPr="00F308DA">
        <w:rPr>
          <w:rFonts w:hint="eastAsia"/>
          <w:color w:val="000000" w:themeColor="text1"/>
          <w:sz w:val="21"/>
          <w:szCs w:val="21"/>
        </w:rPr>
        <w:t>中</w:t>
      </w:r>
      <w:proofErr w:type="gramEnd"/>
      <w:r w:rsidRPr="00F308DA">
        <w:rPr>
          <w:rFonts w:hint="eastAsia"/>
          <w:color w:val="000000" w:themeColor="text1"/>
          <w:sz w:val="21"/>
          <w:szCs w:val="21"/>
        </w:rPr>
        <w:t>所需的相关辅材、配件及所需的其它材料。</w:t>
      </w:r>
    </w:p>
    <w:p w14:paraId="5B1C40C5"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（2）、投标人应在投标文件中全部列出对应设备器材清单的详细报价表。</w:t>
      </w:r>
    </w:p>
    <w:p w14:paraId="65EDB06A"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（3）、本项目实施所必备的而投标人没有列出的设备及服务内容均由投标人负责提供和完成，没有列出设备价格和工程费用的均视为包含在报价中，</w:t>
      </w:r>
      <w:proofErr w:type="gramStart"/>
      <w:r w:rsidRPr="00F308DA">
        <w:rPr>
          <w:rFonts w:hint="eastAsia"/>
          <w:color w:val="000000" w:themeColor="text1"/>
          <w:sz w:val="21"/>
          <w:szCs w:val="21"/>
        </w:rPr>
        <w:t>不</w:t>
      </w:r>
      <w:proofErr w:type="gramEnd"/>
      <w:r w:rsidRPr="00F308DA">
        <w:rPr>
          <w:rFonts w:hint="eastAsia"/>
          <w:color w:val="000000" w:themeColor="text1"/>
          <w:sz w:val="21"/>
          <w:szCs w:val="21"/>
        </w:rPr>
        <w:t>另外增加费用。</w:t>
      </w:r>
    </w:p>
    <w:p w14:paraId="6A95AD18" w14:textId="77777777" w:rsidR="009910E1" w:rsidRPr="00F308DA" w:rsidRDefault="00000000">
      <w:pPr>
        <w:pStyle w:val="3"/>
        <w:rPr>
          <w:rFonts w:hint="eastAsia"/>
          <w:color w:val="000000" w:themeColor="text1"/>
        </w:rPr>
      </w:pPr>
      <w:r w:rsidRPr="00F308DA">
        <w:rPr>
          <w:rFonts w:hint="eastAsia"/>
          <w:color w:val="000000" w:themeColor="text1"/>
        </w:rPr>
        <w:t>三、技术要求</w:t>
      </w:r>
    </w:p>
    <w:p w14:paraId="0B1E62B7"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（一）、统一版系统</w:t>
      </w:r>
    </w:p>
    <w:p w14:paraId="27BDB6A9"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统一版软件由公安部无锡科研所研发，中标人应在基本运行环境搭建完成后完成软件系统的部署、相关功能的调试、测试以及所有社会化服务机构的接入，所需费用包含在项目报价内。</w:t>
      </w:r>
    </w:p>
    <w:p w14:paraId="3415435E" w14:textId="77777777" w:rsidR="009910E1" w:rsidRPr="00F308DA" w:rsidRDefault="00000000">
      <w:pPr>
        <w:rPr>
          <w:rFonts w:hint="eastAsia"/>
          <w:color w:val="000000" w:themeColor="text1"/>
          <w:sz w:val="21"/>
          <w:szCs w:val="21"/>
        </w:rPr>
      </w:pPr>
      <w:r w:rsidRPr="00F308DA">
        <w:rPr>
          <w:rFonts w:hint="eastAsia"/>
          <w:b/>
          <w:color w:val="000000" w:themeColor="text1"/>
          <w:sz w:val="21"/>
          <w:szCs w:val="21"/>
        </w:rPr>
        <w:t>1、社会化服务系统</w:t>
      </w:r>
    </w:p>
    <w:p w14:paraId="2EC63C0D"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融合机动车登记、机动车查验、机动车检验审核，以及驾驶证管理、驾驶理论考试和驾驶人场地、道路驾驶技能考试管理等业务服务功能。业务办理过程、结果信息交换汇聚</w:t>
      </w:r>
      <w:proofErr w:type="gramStart"/>
      <w:r w:rsidRPr="00F308DA">
        <w:rPr>
          <w:rFonts w:hint="eastAsia"/>
          <w:color w:val="000000" w:themeColor="text1"/>
          <w:sz w:val="21"/>
          <w:szCs w:val="21"/>
        </w:rPr>
        <w:t>至综合</w:t>
      </w:r>
      <w:proofErr w:type="gramEnd"/>
      <w:r w:rsidRPr="00F308DA">
        <w:rPr>
          <w:rFonts w:hint="eastAsia"/>
          <w:color w:val="000000" w:themeColor="text1"/>
          <w:sz w:val="21"/>
          <w:szCs w:val="21"/>
        </w:rPr>
        <w:t>应用平台，生成电子签名、电子签章等信息，提升公安交管档案电子化应用水平。包括但不限于以下部分内容：</w:t>
      </w:r>
    </w:p>
    <w:p w14:paraId="05FA7C78" w14:textId="77777777" w:rsidR="009910E1" w:rsidRPr="00F308DA" w:rsidRDefault="00000000">
      <w:pPr>
        <w:pStyle w:val="aff8"/>
        <w:widowControl w:val="0"/>
        <w:numPr>
          <w:ilvl w:val="0"/>
          <w:numId w:val="5"/>
        </w:numPr>
        <w:ind w:firstLineChars="0"/>
        <w:jc w:val="both"/>
        <w:rPr>
          <w:rFonts w:hint="eastAsia"/>
          <w:color w:val="000000" w:themeColor="text1"/>
          <w:sz w:val="21"/>
          <w:szCs w:val="21"/>
        </w:rPr>
      </w:pPr>
      <w:r w:rsidRPr="00F308DA">
        <w:rPr>
          <w:rFonts w:hint="eastAsia"/>
          <w:color w:val="000000" w:themeColor="text1"/>
          <w:sz w:val="21"/>
          <w:szCs w:val="21"/>
        </w:rPr>
        <w:t>专网部分基础软件环境安装</w:t>
      </w:r>
    </w:p>
    <w:p w14:paraId="7585AE7B"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oracle数据库软件安装、数据库系统参数优化、操作系统参数调优。</w:t>
      </w:r>
    </w:p>
    <w:p w14:paraId="248388F1"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数据库基础</w:t>
      </w:r>
      <w:proofErr w:type="gramStart"/>
      <w:r w:rsidRPr="00F308DA">
        <w:rPr>
          <w:rFonts w:hint="eastAsia"/>
          <w:color w:val="000000" w:themeColor="text1"/>
          <w:sz w:val="21"/>
          <w:szCs w:val="21"/>
        </w:rPr>
        <w:t>数据初使化</w:t>
      </w:r>
      <w:proofErr w:type="gramEnd"/>
      <w:r w:rsidRPr="00F308DA">
        <w:rPr>
          <w:rFonts w:hint="eastAsia"/>
          <w:color w:val="000000" w:themeColor="text1"/>
          <w:sz w:val="21"/>
          <w:szCs w:val="21"/>
        </w:rPr>
        <w:t>，部局业务软件SQL语句优化测试。</w:t>
      </w:r>
    </w:p>
    <w:p w14:paraId="65293A86"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分布式文件系集群软件安装部署、文件集群参数优化、集群性能测试、集群功能测试。</w:t>
      </w:r>
    </w:p>
    <w:p w14:paraId="79B710A0" w14:textId="77777777" w:rsidR="009910E1" w:rsidRPr="00F308DA" w:rsidRDefault="00000000">
      <w:pPr>
        <w:ind w:firstLineChars="200" w:firstLine="420"/>
        <w:rPr>
          <w:rFonts w:hint="eastAsia"/>
          <w:color w:val="000000" w:themeColor="text1"/>
          <w:sz w:val="21"/>
          <w:szCs w:val="21"/>
        </w:rPr>
      </w:pPr>
      <w:proofErr w:type="spellStart"/>
      <w:r w:rsidRPr="00F308DA">
        <w:rPr>
          <w:rFonts w:hint="eastAsia"/>
          <w:color w:val="000000" w:themeColor="text1"/>
          <w:sz w:val="21"/>
          <w:szCs w:val="21"/>
        </w:rPr>
        <w:t>redis</w:t>
      </w:r>
      <w:proofErr w:type="spellEnd"/>
      <w:r w:rsidRPr="00F308DA">
        <w:rPr>
          <w:rFonts w:hint="eastAsia"/>
          <w:color w:val="000000" w:themeColor="text1"/>
          <w:sz w:val="21"/>
          <w:szCs w:val="21"/>
        </w:rPr>
        <w:t>内存数据库软件安装、系统参数优化。</w:t>
      </w:r>
    </w:p>
    <w:p w14:paraId="7F05C42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HA-PROXY MQ负载均衡组件安装与参数调优。</w:t>
      </w:r>
    </w:p>
    <w:p w14:paraId="1B4414DF" w14:textId="77777777" w:rsidR="009910E1" w:rsidRPr="00F308DA" w:rsidRDefault="00000000">
      <w:pPr>
        <w:ind w:leftChars="200" w:left="480"/>
        <w:rPr>
          <w:rFonts w:hint="eastAsia"/>
          <w:color w:val="000000" w:themeColor="text1"/>
          <w:sz w:val="21"/>
          <w:szCs w:val="21"/>
        </w:rPr>
      </w:pPr>
      <w:r w:rsidRPr="00F308DA">
        <w:rPr>
          <w:rFonts w:hint="eastAsia"/>
          <w:color w:val="000000" w:themeColor="text1"/>
          <w:sz w:val="21"/>
          <w:szCs w:val="21"/>
        </w:rPr>
        <w:t>rabbit MQ 消息队列组件安装与参数调优。</w:t>
      </w:r>
      <w:r w:rsidRPr="00F308DA">
        <w:rPr>
          <w:rFonts w:hint="eastAsia"/>
          <w:color w:val="000000" w:themeColor="text1"/>
          <w:sz w:val="21"/>
          <w:szCs w:val="21"/>
        </w:rPr>
        <w:br/>
        <w:t>（2）公安网部分基础软件环境安装服务</w:t>
      </w:r>
    </w:p>
    <w:p w14:paraId="1DE161BE" w14:textId="77777777" w:rsidR="009910E1" w:rsidRPr="00F308DA" w:rsidRDefault="00000000">
      <w:pPr>
        <w:ind w:leftChars="200" w:left="480" w:firstLineChars="50" w:firstLine="105"/>
        <w:rPr>
          <w:rFonts w:hint="eastAsia"/>
          <w:color w:val="000000" w:themeColor="text1"/>
          <w:sz w:val="21"/>
          <w:szCs w:val="21"/>
        </w:rPr>
      </w:pPr>
      <w:r w:rsidRPr="00F308DA">
        <w:rPr>
          <w:rFonts w:hint="eastAsia"/>
          <w:color w:val="000000" w:themeColor="text1"/>
          <w:sz w:val="21"/>
          <w:szCs w:val="21"/>
        </w:rPr>
        <w:t>oracle数据库软件安装、数据库系统参数优化、操作系统参数调优。</w:t>
      </w:r>
    </w:p>
    <w:p w14:paraId="6A6F685F" w14:textId="77777777" w:rsidR="009910E1" w:rsidRPr="00F308DA" w:rsidRDefault="00000000">
      <w:pPr>
        <w:ind w:left="1" w:firstLineChars="200" w:firstLine="420"/>
        <w:rPr>
          <w:rFonts w:hint="eastAsia"/>
          <w:color w:val="000000" w:themeColor="text1"/>
          <w:sz w:val="21"/>
          <w:szCs w:val="21"/>
        </w:rPr>
      </w:pPr>
      <w:r w:rsidRPr="00F308DA">
        <w:rPr>
          <w:rFonts w:hint="eastAsia"/>
          <w:color w:val="000000" w:themeColor="text1"/>
          <w:sz w:val="21"/>
          <w:szCs w:val="21"/>
        </w:rPr>
        <w:t>数据库基础</w:t>
      </w:r>
      <w:proofErr w:type="gramStart"/>
      <w:r w:rsidRPr="00F308DA">
        <w:rPr>
          <w:rFonts w:hint="eastAsia"/>
          <w:color w:val="000000" w:themeColor="text1"/>
          <w:sz w:val="21"/>
          <w:szCs w:val="21"/>
        </w:rPr>
        <w:t>数据初使化</w:t>
      </w:r>
      <w:proofErr w:type="gramEnd"/>
      <w:r w:rsidRPr="00F308DA">
        <w:rPr>
          <w:rFonts w:hint="eastAsia"/>
          <w:color w:val="000000" w:themeColor="text1"/>
          <w:sz w:val="21"/>
          <w:szCs w:val="21"/>
        </w:rPr>
        <w:t>，部局业务软件SQL语句优化测试。</w:t>
      </w:r>
    </w:p>
    <w:p w14:paraId="4F04071C" w14:textId="77777777" w:rsidR="009910E1" w:rsidRPr="00F308DA" w:rsidRDefault="00000000">
      <w:pPr>
        <w:ind w:left="1" w:firstLineChars="200" w:firstLine="420"/>
        <w:rPr>
          <w:rFonts w:hint="eastAsia"/>
          <w:color w:val="000000" w:themeColor="text1"/>
          <w:sz w:val="21"/>
          <w:szCs w:val="21"/>
        </w:rPr>
      </w:pPr>
      <w:r w:rsidRPr="00F308DA">
        <w:rPr>
          <w:rFonts w:hint="eastAsia"/>
          <w:color w:val="000000" w:themeColor="text1"/>
          <w:sz w:val="21"/>
          <w:szCs w:val="21"/>
        </w:rPr>
        <w:t>分布式文件系集群软件安装部署、文件集群参数优化、集群性能测试、集群功能测试。</w:t>
      </w:r>
    </w:p>
    <w:p w14:paraId="6891AE03" w14:textId="77777777" w:rsidR="009910E1" w:rsidRPr="00F308DA" w:rsidRDefault="00000000">
      <w:pPr>
        <w:ind w:left="1" w:firstLineChars="200" w:firstLine="420"/>
        <w:rPr>
          <w:rFonts w:hint="eastAsia"/>
          <w:color w:val="000000" w:themeColor="text1"/>
          <w:sz w:val="21"/>
          <w:szCs w:val="21"/>
        </w:rPr>
      </w:pPr>
      <w:proofErr w:type="spellStart"/>
      <w:r w:rsidRPr="00F308DA">
        <w:rPr>
          <w:rFonts w:hint="eastAsia"/>
          <w:color w:val="000000" w:themeColor="text1"/>
          <w:sz w:val="21"/>
          <w:szCs w:val="21"/>
        </w:rPr>
        <w:t>redis</w:t>
      </w:r>
      <w:proofErr w:type="spellEnd"/>
      <w:r w:rsidRPr="00F308DA">
        <w:rPr>
          <w:rFonts w:hint="eastAsia"/>
          <w:color w:val="000000" w:themeColor="text1"/>
          <w:sz w:val="21"/>
          <w:szCs w:val="21"/>
        </w:rPr>
        <w:t>内存数据库软件安装、系统参数优化。</w:t>
      </w:r>
    </w:p>
    <w:p w14:paraId="37CD980F" w14:textId="77777777" w:rsidR="009910E1" w:rsidRPr="00F308DA" w:rsidRDefault="00000000">
      <w:pPr>
        <w:ind w:left="1" w:firstLineChars="200" w:firstLine="420"/>
        <w:rPr>
          <w:rFonts w:hint="eastAsia"/>
          <w:color w:val="000000" w:themeColor="text1"/>
          <w:sz w:val="21"/>
          <w:szCs w:val="21"/>
        </w:rPr>
      </w:pPr>
      <w:r w:rsidRPr="00F308DA">
        <w:rPr>
          <w:rFonts w:hint="eastAsia"/>
          <w:color w:val="000000" w:themeColor="text1"/>
          <w:sz w:val="21"/>
          <w:szCs w:val="21"/>
        </w:rPr>
        <w:t>HA-PROXY MQ负载均衡组件安装与参数调优。</w:t>
      </w:r>
    </w:p>
    <w:p w14:paraId="654F51A9" w14:textId="77777777" w:rsidR="009910E1" w:rsidRPr="00F308DA" w:rsidRDefault="00000000">
      <w:pPr>
        <w:ind w:left="1" w:firstLineChars="200" w:firstLine="420"/>
        <w:rPr>
          <w:rFonts w:hint="eastAsia"/>
          <w:color w:val="000000" w:themeColor="text1"/>
          <w:sz w:val="21"/>
          <w:szCs w:val="21"/>
        </w:rPr>
      </w:pPr>
      <w:r w:rsidRPr="00F308DA">
        <w:rPr>
          <w:rFonts w:hint="eastAsia"/>
          <w:color w:val="000000" w:themeColor="text1"/>
          <w:sz w:val="21"/>
          <w:szCs w:val="21"/>
        </w:rPr>
        <w:t>rabbit MQ 消息队列组件安装与参数调优。</w:t>
      </w:r>
    </w:p>
    <w:p w14:paraId="2EFCB4E9"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（3）专网应用软件安装调试与软件备案服务</w:t>
      </w:r>
    </w:p>
    <w:p w14:paraId="2FB5136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专网业务系统数据库</w:t>
      </w:r>
      <w:proofErr w:type="gramStart"/>
      <w:r w:rsidRPr="00F308DA">
        <w:rPr>
          <w:rFonts w:hint="eastAsia"/>
          <w:color w:val="000000" w:themeColor="text1"/>
          <w:sz w:val="21"/>
          <w:szCs w:val="21"/>
        </w:rPr>
        <w:t>数据初使化</w:t>
      </w:r>
      <w:proofErr w:type="gramEnd"/>
      <w:r w:rsidRPr="00F308DA">
        <w:rPr>
          <w:rFonts w:hint="eastAsia"/>
          <w:color w:val="000000" w:themeColor="text1"/>
          <w:sz w:val="21"/>
          <w:szCs w:val="21"/>
        </w:rPr>
        <w:t>。</w:t>
      </w:r>
    </w:p>
    <w:p w14:paraId="50B7330F"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lastRenderedPageBreak/>
        <w:t>web中间件安装与参数优化。</w:t>
      </w:r>
    </w:p>
    <w:p w14:paraId="1F2EA6F6"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注册中心组件安装优化。</w:t>
      </w:r>
    </w:p>
    <w:p w14:paraId="5BC7DD0B"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内部、外部与前端网关组件安装与参数优化。</w:t>
      </w:r>
    </w:p>
    <w:p w14:paraId="1D77D93F"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跨网交换服务组件安装与测试（实现与公安网的数据、图片及文件交换）</w:t>
      </w:r>
    </w:p>
    <w:p w14:paraId="19D60F18"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系统管理组件服务安装与优化。</w:t>
      </w:r>
    </w:p>
    <w:p w14:paraId="440DD0F4"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系统定时任务组件服务安装与功能测试。</w:t>
      </w:r>
    </w:p>
    <w:p w14:paraId="6115F42F"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公安服务组件安装服务与优化。</w:t>
      </w:r>
    </w:p>
    <w:p w14:paraId="22459D39"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驾驶证管理业务组件安装与优化。</w:t>
      </w:r>
    </w:p>
    <w:p w14:paraId="63AD47A1"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驾驶人考试业务组件安装与优化。</w:t>
      </w:r>
    </w:p>
    <w:p w14:paraId="09A1E6F9"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机动车查验与登记组件安装与优化。</w:t>
      </w:r>
    </w:p>
    <w:p w14:paraId="23269F1F"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机动车检验组件安装与优化。</w:t>
      </w:r>
    </w:p>
    <w:p w14:paraId="1BB338BD"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协助用户共同完成以应用软件安装登记备案与</w:t>
      </w:r>
      <w:proofErr w:type="gramStart"/>
      <w:r w:rsidRPr="00F308DA">
        <w:rPr>
          <w:rFonts w:hint="eastAsia"/>
          <w:color w:val="000000" w:themeColor="text1"/>
          <w:sz w:val="21"/>
          <w:szCs w:val="21"/>
        </w:rPr>
        <w:t>软件初使化</w:t>
      </w:r>
      <w:proofErr w:type="gramEnd"/>
      <w:r w:rsidRPr="00F308DA">
        <w:rPr>
          <w:rFonts w:hint="eastAsia"/>
          <w:color w:val="000000" w:themeColor="text1"/>
          <w:sz w:val="21"/>
          <w:szCs w:val="21"/>
        </w:rPr>
        <w:t>操作。</w:t>
      </w:r>
    </w:p>
    <w:p w14:paraId="4594614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2、跨网交换服务系统</w:t>
      </w:r>
    </w:p>
    <w:p w14:paraId="6864F0F4"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基于公安信息通信网边界接入平台，提供统一的公安网和社会化服务网络的数据交换服务。</w:t>
      </w:r>
    </w:p>
    <w:p w14:paraId="037CACC4"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3、终端设备管理软件</w:t>
      </w:r>
    </w:p>
    <w:p w14:paraId="60FC92CC"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安装发布在用户终端电脑上，实现9500打印机、</w:t>
      </w:r>
      <w:proofErr w:type="gramStart"/>
      <w:r w:rsidRPr="00F308DA">
        <w:rPr>
          <w:rFonts w:hint="eastAsia"/>
          <w:color w:val="000000" w:themeColor="text1"/>
          <w:sz w:val="21"/>
          <w:szCs w:val="21"/>
        </w:rPr>
        <w:t>高拍仪</w:t>
      </w:r>
      <w:proofErr w:type="gramEnd"/>
      <w:r w:rsidRPr="00F308DA">
        <w:rPr>
          <w:rFonts w:hint="eastAsia"/>
          <w:color w:val="000000" w:themeColor="text1"/>
          <w:sz w:val="21"/>
          <w:szCs w:val="21"/>
        </w:rPr>
        <w:t>、读卡器、条码枪、电子签名板、扫描仪等外</w:t>
      </w:r>
      <w:proofErr w:type="gramStart"/>
      <w:r w:rsidRPr="00F308DA">
        <w:rPr>
          <w:rFonts w:hint="eastAsia"/>
          <w:color w:val="000000" w:themeColor="text1"/>
          <w:sz w:val="21"/>
          <w:szCs w:val="21"/>
        </w:rPr>
        <w:t>接设备</w:t>
      </w:r>
      <w:proofErr w:type="gramEnd"/>
      <w:r w:rsidRPr="00F308DA">
        <w:rPr>
          <w:rFonts w:hint="eastAsia"/>
          <w:color w:val="000000" w:themeColor="text1"/>
          <w:sz w:val="21"/>
          <w:szCs w:val="21"/>
        </w:rPr>
        <w:t>的集中配置管理。</w:t>
      </w:r>
    </w:p>
    <w:p w14:paraId="549893C5"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4、理论考试桌面软件</w:t>
      </w:r>
    </w:p>
    <w:p w14:paraId="7C69C979"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安装发布在理论</w:t>
      </w:r>
      <w:proofErr w:type="gramStart"/>
      <w:r w:rsidRPr="00F308DA">
        <w:rPr>
          <w:rFonts w:hint="eastAsia"/>
          <w:color w:val="000000" w:themeColor="text1"/>
          <w:sz w:val="21"/>
          <w:szCs w:val="21"/>
        </w:rPr>
        <w:t>考场考台终端</w:t>
      </w:r>
      <w:proofErr w:type="gramEnd"/>
      <w:r w:rsidRPr="00F308DA">
        <w:rPr>
          <w:rFonts w:hint="eastAsia"/>
          <w:color w:val="000000" w:themeColor="text1"/>
          <w:sz w:val="21"/>
          <w:szCs w:val="21"/>
        </w:rPr>
        <w:t>电脑上，</w:t>
      </w:r>
      <w:proofErr w:type="gramStart"/>
      <w:r w:rsidRPr="00F308DA">
        <w:rPr>
          <w:rFonts w:hint="eastAsia"/>
          <w:color w:val="000000" w:themeColor="text1"/>
          <w:sz w:val="21"/>
          <w:szCs w:val="21"/>
        </w:rPr>
        <w:t>通过考台安全</w:t>
      </w:r>
      <w:proofErr w:type="gramEnd"/>
      <w:r w:rsidRPr="00F308DA">
        <w:rPr>
          <w:rFonts w:hint="eastAsia"/>
          <w:color w:val="000000" w:themeColor="text1"/>
          <w:sz w:val="21"/>
          <w:szCs w:val="21"/>
        </w:rPr>
        <w:t>检测、考前人脸比对加强考试过程安全。</w:t>
      </w:r>
    </w:p>
    <w:p w14:paraId="0163302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（二）、自建系统</w:t>
      </w:r>
    </w:p>
    <w:p w14:paraId="553B121F"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1、人脸比对服务</w:t>
      </w:r>
    </w:p>
    <w:p w14:paraId="563313D1" w14:textId="77777777" w:rsidR="009910E1" w:rsidRPr="00F308DA" w:rsidRDefault="00000000">
      <w:pPr>
        <w:ind w:firstLineChars="200" w:firstLine="420"/>
        <w:rPr>
          <w:rFonts w:hint="eastAsia"/>
          <w:bCs/>
          <w:color w:val="000000" w:themeColor="text1"/>
          <w:sz w:val="21"/>
          <w:szCs w:val="21"/>
        </w:rPr>
      </w:pPr>
      <w:r w:rsidRPr="00F308DA">
        <w:rPr>
          <w:rFonts w:hint="eastAsia"/>
          <w:color w:val="000000" w:themeColor="text1"/>
          <w:sz w:val="21"/>
          <w:szCs w:val="21"/>
        </w:rPr>
        <w:t>按照《公安交通管理综合应用平台和互联网交通安全综合服务管理平台人脸识别技术支撑服务系统建设要求》建设人脸识别支撑服务系统，实现社会化服务专网驾驶人考试、自助处理、业务办理窗口等业务场景的人证一致性身份比对能力，提高交管业务监管水平和民警工作效率</w:t>
      </w:r>
      <w:r w:rsidRPr="00F308DA">
        <w:rPr>
          <w:rFonts w:hint="eastAsia"/>
          <w:bCs/>
          <w:color w:val="000000" w:themeColor="text1"/>
          <w:sz w:val="21"/>
          <w:szCs w:val="21"/>
        </w:rPr>
        <w:t>。</w:t>
      </w:r>
    </w:p>
    <w:p w14:paraId="008C1517"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（1）系统架构</w:t>
      </w:r>
    </w:p>
    <w:p w14:paraId="1911D6DE" w14:textId="77777777" w:rsidR="009910E1" w:rsidRPr="00F308DA" w:rsidRDefault="00000000">
      <w:pPr>
        <w:rPr>
          <w:rFonts w:hint="eastAsia"/>
          <w:bCs/>
          <w:color w:val="000000" w:themeColor="text1"/>
          <w:sz w:val="21"/>
          <w:szCs w:val="21"/>
        </w:rPr>
      </w:pPr>
      <w:r w:rsidRPr="00F308DA">
        <w:rPr>
          <w:noProof/>
          <w:color w:val="000000" w:themeColor="text1"/>
          <w:sz w:val="21"/>
          <w:szCs w:val="21"/>
        </w:rPr>
        <w:drawing>
          <wp:inline distT="0" distB="0" distL="0" distR="0" wp14:anchorId="490C6D7D" wp14:editId="7CD12960">
            <wp:extent cx="5273675" cy="3243580"/>
            <wp:effectExtent l="0" t="0" r="3175" b="0"/>
            <wp:docPr id="3" name="图片 99504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50471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3675" cy="3243580"/>
                    </a:xfrm>
                    <a:prstGeom prst="rect">
                      <a:avLst/>
                    </a:prstGeom>
                    <a:noFill/>
                  </pic:spPr>
                </pic:pic>
              </a:graphicData>
            </a:graphic>
          </wp:inline>
        </w:drawing>
      </w:r>
    </w:p>
    <w:p w14:paraId="5C6CCF60"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（2）系统功能</w:t>
      </w:r>
    </w:p>
    <w:p w14:paraId="555C7B37"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lastRenderedPageBreak/>
        <w:t>人脸识别支撑服务系统具备人脸检测、特征提取和人脸识别等能力，支持1:1人脸照片比对能力。</w:t>
      </w:r>
    </w:p>
    <w:p w14:paraId="57EFCD56"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（3）应用场景</w:t>
      </w:r>
    </w:p>
    <w:p w14:paraId="25A54CB6"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人脸识别支撑服务系统主要应用于社会化服务专网的查验终端查验员身份核验、驾驶人考试考前身份核验以及业务办理窗口的人证一致性核验等业务场景。</w:t>
      </w:r>
    </w:p>
    <w:p w14:paraId="517CAE3E" w14:textId="77777777" w:rsidR="009910E1" w:rsidRPr="00F308DA" w:rsidRDefault="00000000">
      <w:pPr>
        <w:rPr>
          <w:rFonts w:hint="eastAsia"/>
          <w:color w:val="000000" w:themeColor="text1"/>
          <w:sz w:val="21"/>
          <w:szCs w:val="21"/>
        </w:rPr>
      </w:pPr>
      <w:r w:rsidRPr="00F308DA">
        <w:rPr>
          <w:rFonts w:hint="eastAsia"/>
          <w:b/>
          <w:color w:val="000000" w:themeColor="text1"/>
          <w:sz w:val="21"/>
          <w:szCs w:val="21"/>
        </w:rPr>
        <w:t>2、时钟同步系统</w:t>
      </w:r>
    </w:p>
    <w:p w14:paraId="37356F58"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在社会化服务网络部署统一的时钟同步服务器系统，确保各系统及前端设备的时钟一致性。</w:t>
      </w:r>
    </w:p>
    <w:p w14:paraId="17FD4F40"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（三）、社会化服务系统统一</w:t>
      </w:r>
      <w:proofErr w:type="gramStart"/>
      <w:r w:rsidRPr="00F308DA">
        <w:rPr>
          <w:rFonts w:hint="eastAsia"/>
          <w:b/>
          <w:bCs/>
          <w:color w:val="000000" w:themeColor="text1"/>
          <w:sz w:val="21"/>
          <w:szCs w:val="21"/>
        </w:rPr>
        <w:t>版运行</w:t>
      </w:r>
      <w:proofErr w:type="gramEnd"/>
      <w:r w:rsidRPr="00F308DA">
        <w:rPr>
          <w:rFonts w:hint="eastAsia"/>
          <w:b/>
          <w:bCs/>
          <w:color w:val="000000" w:themeColor="text1"/>
          <w:sz w:val="21"/>
          <w:szCs w:val="21"/>
        </w:rPr>
        <w:t>环境搭建</w:t>
      </w:r>
    </w:p>
    <w:p w14:paraId="6BD5FA47"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1、统一</w:t>
      </w:r>
      <w:proofErr w:type="gramStart"/>
      <w:r w:rsidRPr="00F308DA">
        <w:rPr>
          <w:rFonts w:hint="eastAsia"/>
          <w:b/>
          <w:bCs/>
          <w:color w:val="000000" w:themeColor="text1"/>
          <w:sz w:val="21"/>
          <w:szCs w:val="21"/>
        </w:rPr>
        <w:t>版运行</w:t>
      </w:r>
      <w:proofErr w:type="gramEnd"/>
      <w:r w:rsidRPr="00F308DA">
        <w:rPr>
          <w:rFonts w:hint="eastAsia"/>
          <w:b/>
          <w:bCs/>
          <w:color w:val="000000" w:themeColor="text1"/>
          <w:sz w:val="21"/>
          <w:szCs w:val="21"/>
        </w:rPr>
        <w:t>环境</w:t>
      </w:r>
    </w:p>
    <w:p w14:paraId="0AEF6032"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统一版社会化服务系统由公安部无锡科研所采用</w:t>
      </w:r>
      <w:proofErr w:type="gramStart"/>
      <w:r w:rsidRPr="00F308DA">
        <w:rPr>
          <w:rFonts w:hint="eastAsia"/>
          <w:bCs/>
          <w:color w:val="000000" w:themeColor="text1"/>
          <w:sz w:val="21"/>
          <w:szCs w:val="21"/>
        </w:rPr>
        <w:t>微服务</w:t>
      </w:r>
      <w:proofErr w:type="gramEnd"/>
      <w:r w:rsidRPr="00F308DA">
        <w:rPr>
          <w:rFonts w:hint="eastAsia"/>
          <w:bCs/>
          <w:color w:val="000000" w:themeColor="text1"/>
          <w:sz w:val="21"/>
          <w:szCs w:val="21"/>
        </w:rPr>
        <w:t>架构设计研发，为满足其功能要求，应采用具备计算虚拟化、存储虚拟化、网络虚拟化、网络安全虚拟化（含分布式防火墙与虚拟机版网络安全设备）功能的超融合架构服务器进行应用</w:t>
      </w:r>
      <w:proofErr w:type="gramStart"/>
      <w:r w:rsidRPr="00F308DA">
        <w:rPr>
          <w:rFonts w:hint="eastAsia"/>
          <w:bCs/>
          <w:color w:val="000000" w:themeColor="text1"/>
          <w:sz w:val="21"/>
          <w:szCs w:val="21"/>
        </w:rPr>
        <w:t>微服务</w:t>
      </w:r>
      <w:proofErr w:type="gramEnd"/>
      <w:r w:rsidRPr="00F308DA">
        <w:rPr>
          <w:rFonts w:hint="eastAsia"/>
          <w:bCs/>
          <w:color w:val="000000" w:themeColor="text1"/>
          <w:sz w:val="21"/>
          <w:szCs w:val="21"/>
        </w:rPr>
        <w:t>架构承载环境的搭建，本项目规划8台国产化超融合架构服务器实现在满足现有资源需求的同时满足未来数据增量的业务承载并且</w:t>
      </w:r>
      <w:proofErr w:type="gramStart"/>
      <w:r w:rsidRPr="00F308DA">
        <w:rPr>
          <w:rFonts w:hint="eastAsia"/>
          <w:bCs/>
          <w:color w:val="000000" w:themeColor="text1"/>
          <w:sz w:val="21"/>
          <w:szCs w:val="21"/>
        </w:rPr>
        <w:t>满足信创</w:t>
      </w:r>
      <w:proofErr w:type="gramEnd"/>
      <w:r w:rsidRPr="00F308DA">
        <w:rPr>
          <w:rFonts w:hint="eastAsia"/>
          <w:bCs/>
          <w:color w:val="000000" w:themeColor="text1"/>
          <w:sz w:val="21"/>
          <w:szCs w:val="21"/>
        </w:rPr>
        <w:t>国产化需求。</w:t>
      </w:r>
    </w:p>
    <w:p w14:paraId="1C4A0EF2"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2、文件存储</w:t>
      </w:r>
    </w:p>
    <w:p w14:paraId="602C16E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根据公安部《公安交通管理综合应用平台社会化服务系统升级改造技术方案》，图片和视频存储采用文件系统存储，需安装</w:t>
      </w:r>
      <w:proofErr w:type="spellStart"/>
      <w:r w:rsidRPr="00F308DA">
        <w:rPr>
          <w:rFonts w:hint="eastAsia"/>
          <w:bCs/>
          <w:color w:val="000000" w:themeColor="text1"/>
          <w:sz w:val="21"/>
          <w:szCs w:val="21"/>
        </w:rPr>
        <w:t>fastDfs</w:t>
      </w:r>
      <w:proofErr w:type="spellEnd"/>
      <w:r w:rsidRPr="00F308DA">
        <w:rPr>
          <w:rFonts w:hint="eastAsia"/>
          <w:bCs/>
          <w:color w:val="000000" w:themeColor="text1"/>
          <w:sz w:val="21"/>
          <w:szCs w:val="21"/>
        </w:rPr>
        <w:t>。文件系统所需服务器应使用物理机，机器数量2台，并可以根据实际数据情况适当扩容，扩容时应保持服务器数量为偶数台。</w:t>
      </w:r>
    </w:p>
    <w:p w14:paraId="16779694"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（四）、安全系统</w:t>
      </w:r>
    </w:p>
    <w:p w14:paraId="04D86C82"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1、整体安全建设</w:t>
      </w:r>
    </w:p>
    <w:p w14:paraId="7DC7684D"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本次安全设计参照公安部最新颁发的《公安交通管理综合应用平台社会化服务系统升级改造技术方案》和《公安交通管理综合应用平台社会化服务系统升级改造指导意见》以及省交警总队针对综合应用平台社会化服务系统升级改造的具体通知以及部局建设要求中明确提到的“社会化服务系统建设应当符合《计算机信息系统安全保护条例》（国务院令147号）、《信息安全等级保护管理办法》（公通字〔2007〕43号）、《信息安全技术 网络安全等级保护基本要求》（GB/T 22239-2019）、《信息安全技术 信息系统密码应用基本要求》（GB/T 39786-2021）等文件规定，按照网络安全等级保护三级开展安全设计”内容等进行设计。主要包含边界安全设备（下一代防火墙，WEB应用防火墙，IPS入侵防御设备）、链路接入及访问控制设备（零信任直连网关、零信任访问控制系统）、审计类安全设备（日志审计、数据库审计、行为审计设备、堡垒机）、威胁检测类设备（流量分析探针、安全管理平台、漏洞扫描）以及终端安全设备。</w:t>
      </w:r>
    </w:p>
    <w:p w14:paraId="65F95133"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整体安全建设应从车管</w:t>
      </w:r>
      <w:proofErr w:type="gramStart"/>
      <w:r w:rsidRPr="00F308DA">
        <w:rPr>
          <w:rFonts w:hint="eastAsia"/>
          <w:bCs/>
          <w:color w:val="000000" w:themeColor="text1"/>
          <w:sz w:val="21"/>
          <w:szCs w:val="21"/>
        </w:rPr>
        <w:t>所数据</w:t>
      </w:r>
      <w:proofErr w:type="gramEnd"/>
      <w:r w:rsidRPr="00F308DA">
        <w:rPr>
          <w:rFonts w:hint="eastAsia"/>
          <w:bCs/>
          <w:color w:val="000000" w:themeColor="text1"/>
          <w:sz w:val="21"/>
          <w:szCs w:val="21"/>
        </w:rPr>
        <w:t>中心安全、联网机构安全准入两方面开展。整体安全建设而应该符合以下要求：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131"/>
        <w:gridCol w:w="6687"/>
      </w:tblGrid>
      <w:tr w:rsidR="009F5DA0" w:rsidRPr="00F308DA" w14:paraId="757E310B" w14:textId="77777777">
        <w:trPr>
          <w:trHeight w:val="285"/>
        </w:trPr>
        <w:tc>
          <w:tcPr>
            <w:tcW w:w="577" w:type="pct"/>
            <w:shd w:val="clear" w:color="000000" w:fill="FFFFFF"/>
            <w:vAlign w:val="center"/>
          </w:tcPr>
          <w:p w14:paraId="28ACFBDA"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数据存储安全</w:t>
            </w:r>
          </w:p>
        </w:tc>
        <w:tc>
          <w:tcPr>
            <w:tcW w:w="1069" w:type="pct"/>
            <w:shd w:val="clear" w:color="000000" w:fill="FFFFFF"/>
            <w:vAlign w:val="center"/>
          </w:tcPr>
          <w:p w14:paraId="0F46AA5F" w14:textId="77777777" w:rsidR="009910E1" w:rsidRPr="00F308DA" w:rsidRDefault="00000000">
            <w:pPr>
              <w:rPr>
                <w:rFonts w:hint="eastAsia"/>
                <w:bCs/>
                <w:color w:val="000000" w:themeColor="text1"/>
                <w:sz w:val="21"/>
                <w:szCs w:val="21"/>
              </w:rPr>
            </w:pPr>
            <w:proofErr w:type="gramStart"/>
            <w:r w:rsidRPr="00F308DA">
              <w:rPr>
                <w:rFonts w:hint="eastAsia"/>
                <w:bCs/>
                <w:color w:val="000000" w:themeColor="text1"/>
                <w:sz w:val="21"/>
                <w:szCs w:val="21"/>
              </w:rPr>
              <w:t>符合部</w:t>
            </w:r>
            <w:proofErr w:type="gramEnd"/>
            <w:r w:rsidRPr="00F308DA">
              <w:rPr>
                <w:rFonts w:hint="eastAsia"/>
                <w:bCs/>
                <w:color w:val="000000" w:themeColor="text1"/>
                <w:sz w:val="21"/>
                <w:szCs w:val="21"/>
              </w:rPr>
              <w:t>所要求</w:t>
            </w:r>
          </w:p>
        </w:tc>
        <w:tc>
          <w:tcPr>
            <w:tcW w:w="3354" w:type="pct"/>
            <w:shd w:val="clear" w:color="000000" w:fill="FFFFFF"/>
            <w:vAlign w:val="center"/>
          </w:tcPr>
          <w:p w14:paraId="2502BFA0"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采用加密算法保证数据存储的机密性和完整性，防止信息泄露和篡改</w:t>
            </w:r>
          </w:p>
        </w:tc>
      </w:tr>
      <w:tr w:rsidR="009F5DA0" w:rsidRPr="00F308DA" w14:paraId="39808317" w14:textId="77777777">
        <w:trPr>
          <w:trHeight w:val="435"/>
        </w:trPr>
        <w:tc>
          <w:tcPr>
            <w:tcW w:w="577" w:type="pct"/>
            <w:vMerge w:val="restart"/>
            <w:shd w:val="clear" w:color="000000" w:fill="FFFFFF"/>
            <w:vAlign w:val="center"/>
          </w:tcPr>
          <w:p w14:paraId="052C5D9F"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服务器安全</w:t>
            </w:r>
          </w:p>
        </w:tc>
        <w:tc>
          <w:tcPr>
            <w:tcW w:w="1069" w:type="pct"/>
            <w:vMerge w:val="restart"/>
            <w:shd w:val="clear" w:color="000000" w:fill="FFFFFF"/>
            <w:vAlign w:val="center"/>
          </w:tcPr>
          <w:p w14:paraId="12106286"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分域管理</w:t>
            </w:r>
          </w:p>
        </w:tc>
        <w:tc>
          <w:tcPr>
            <w:tcW w:w="3354" w:type="pct"/>
            <w:shd w:val="clear" w:color="000000" w:fill="FFFFFF"/>
            <w:vAlign w:val="center"/>
          </w:tcPr>
          <w:p w14:paraId="19A0664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防火墙</w:t>
            </w:r>
          </w:p>
        </w:tc>
      </w:tr>
      <w:tr w:rsidR="009F5DA0" w:rsidRPr="00F308DA" w14:paraId="4C1493E4" w14:textId="77777777">
        <w:trPr>
          <w:trHeight w:val="285"/>
        </w:trPr>
        <w:tc>
          <w:tcPr>
            <w:tcW w:w="577" w:type="pct"/>
            <w:vMerge/>
            <w:shd w:val="clear" w:color="auto" w:fill="auto"/>
            <w:vAlign w:val="center"/>
          </w:tcPr>
          <w:p w14:paraId="1231E645"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1F5BA189"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1950CEA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堡垒主机审计系统</w:t>
            </w:r>
          </w:p>
        </w:tc>
      </w:tr>
      <w:tr w:rsidR="009F5DA0" w:rsidRPr="00F308DA" w14:paraId="5DA6F05A" w14:textId="77777777">
        <w:trPr>
          <w:trHeight w:val="285"/>
        </w:trPr>
        <w:tc>
          <w:tcPr>
            <w:tcW w:w="577" w:type="pct"/>
            <w:vMerge/>
            <w:shd w:val="clear" w:color="auto" w:fill="auto"/>
            <w:vAlign w:val="center"/>
          </w:tcPr>
          <w:p w14:paraId="4C7A66A6"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0EC0B976"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12979E7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自动化安全检测装置</w:t>
            </w:r>
          </w:p>
        </w:tc>
      </w:tr>
      <w:tr w:rsidR="009F5DA0" w:rsidRPr="00F308DA" w14:paraId="7A9A8595" w14:textId="77777777">
        <w:trPr>
          <w:trHeight w:val="285"/>
        </w:trPr>
        <w:tc>
          <w:tcPr>
            <w:tcW w:w="577" w:type="pct"/>
            <w:vMerge/>
            <w:shd w:val="clear" w:color="auto" w:fill="auto"/>
            <w:vAlign w:val="center"/>
          </w:tcPr>
          <w:p w14:paraId="685FA494"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3839B395"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18AB3199"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行为审计流量分析系统</w:t>
            </w:r>
          </w:p>
        </w:tc>
      </w:tr>
      <w:tr w:rsidR="009F5DA0" w:rsidRPr="00F308DA" w14:paraId="2D585BCF" w14:textId="77777777">
        <w:trPr>
          <w:trHeight w:val="285"/>
        </w:trPr>
        <w:tc>
          <w:tcPr>
            <w:tcW w:w="577" w:type="pct"/>
            <w:vMerge/>
            <w:shd w:val="clear" w:color="auto" w:fill="auto"/>
            <w:vAlign w:val="center"/>
          </w:tcPr>
          <w:p w14:paraId="15039E84"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46E4EB52"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57247990"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流量采集探针</w:t>
            </w:r>
          </w:p>
        </w:tc>
      </w:tr>
      <w:tr w:rsidR="009F5DA0" w:rsidRPr="00F308DA" w14:paraId="4C2F8060" w14:textId="77777777">
        <w:trPr>
          <w:trHeight w:val="270"/>
        </w:trPr>
        <w:tc>
          <w:tcPr>
            <w:tcW w:w="577" w:type="pct"/>
            <w:vMerge/>
            <w:shd w:val="clear" w:color="auto" w:fill="auto"/>
            <w:vAlign w:val="center"/>
          </w:tcPr>
          <w:p w14:paraId="31C6ED84"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3792A836"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104BEF7E"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安全网络综合管理平台</w:t>
            </w:r>
          </w:p>
        </w:tc>
      </w:tr>
      <w:tr w:rsidR="009F5DA0" w:rsidRPr="00F308DA" w14:paraId="64490FC3" w14:textId="77777777">
        <w:trPr>
          <w:trHeight w:val="285"/>
        </w:trPr>
        <w:tc>
          <w:tcPr>
            <w:tcW w:w="577" w:type="pct"/>
            <w:vMerge/>
            <w:shd w:val="clear" w:color="auto" w:fill="auto"/>
            <w:vAlign w:val="center"/>
          </w:tcPr>
          <w:p w14:paraId="555CC747"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6355D7EA"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主机安全防护</w:t>
            </w:r>
          </w:p>
        </w:tc>
        <w:tc>
          <w:tcPr>
            <w:tcW w:w="3354" w:type="pct"/>
            <w:shd w:val="clear" w:color="000000" w:fill="FFFFFF"/>
            <w:vAlign w:val="center"/>
          </w:tcPr>
          <w:p w14:paraId="6F492623"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防火墙和杀毒软件（EDR）</w:t>
            </w:r>
          </w:p>
        </w:tc>
      </w:tr>
      <w:tr w:rsidR="009F5DA0" w:rsidRPr="00F308DA" w14:paraId="7E36AFC6" w14:textId="77777777">
        <w:trPr>
          <w:trHeight w:val="285"/>
        </w:trPr>
        <w:tc>
          <w:tcPr>
            <w:tcW w:w="577" w:type="pct"/>
            <w:vMerge w:val="restart"/>
            <w:shd w:val="clear" w:color="000000" w:fill="FFFFFF"/>
            <w:vAlign w:val="center"/>
          </w:tcPr>
          <w:p w14:paraId="61EEA034"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网络安全</w:t>
            </w:r>
          </w:p>
        </w:tc>
        <w:tc>
          <w:tcPr>
            <w:tcW w:w="1069" w:type="pct"/>
            <w:vMerge w:val="restart"/>
            <w:shd w:val="clear" w:color="000000" w:fill="FFFFFF"/>
            <w:vAlign w:val="center"/>
          </w:tcPr>
          <w:p w14:paraId="1A84C81B"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边界安全</w:t>
            </w:r>
          </w:p>
        </w:tc>
        <w:tc>
          <w:tcPr>
            <w:tcW w:w="3354" w:type="pct"/>
            <w:shd w:val="clear" w:color="000000" w:fill="FFFFFF"/>
            <w:vAlign w:val="center"/>
          </w:tcPr>
          <w:p w14:paraId="72FD65C8"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公安信息网边界接入平台-数据边界</w:t>
            </w:r>
          </w:p>
        </w:tc>
      </w:tr>
      <w:tr w:rsidR="009F5DA0" w:rsidRPr="00F308DA" w14:paraId="734DFFC0" w14:textId="77777777">
        <w:trPr>
          <w:trHeight w:val="285"/>
        </w:trPr>
        <w:tc>
          <w:tcPr>
            <w:tcW w:w="577" w:type="pct"/>
            <w:vMerge/>
            <w:shd w:val="clear" w:color="auto" w:fill="auto"/>
            <w:vAlign w:val="center"/>
          </w:tcPr>
          <w:p w14:paraId="13024488"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590BC3C9"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3362E092"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通用防火墙（FW）（需</w:t>
            </w:r>
            <w:proofErr w:type="gramStart"/>
            <w:r w:rsidRPr="00F308DA">
              <w:rPr>
                <w:rFonts w:hint="eastAsia"/>
                <w:bCs/>
                <w:color w:val="000000" w:themeColor="text1"/>
                <w:sz w:val="21"/>
                <w:szCs w:val="21"/>
              </w:rPr>
              <w:t>开通防</w:t>
            </w:r>
            <w:proofErr w:type="gramEnd"/>
            <w:r w:rsidRPr="00F308DA">
              <w:rPr>
                <w:rFonts w:hint="eastAsia"/>
                <w:bCs/>
                <w:color w:val="000000" w:themeColor="text1"/>
                <w:sz w:val="21"/>
                <w:szCs w:val="21"/>
              </w:rPr>
              <w:t>病毒模块或为防毒墙）</w:t>
            </w:r>
          </w:p>
        </w:tc>
      </w:tr>
      <w:tr w:rsidR="009F5DA0" w:rsidRPr="00F308DA" w14:paraId="35183BD0" w14:textId="77777777">
        <w:trPr>
          <w:trHeight w:val="285"/>
        </w:trPr>
        <w:tc>
          <w:tcPr>
            <w:tcW w:w="577" w:type="pct"/>
            <w:vMerge/>
            <w:shd w:val="clear" w:color="auto" w:fill="auto"/>
            <w:vAlign w:val="center"/>
          </w:tcPr>
          <w:p w14:paraId="12596A3B"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0B4D081E"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253D2098"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WEB应用防火墙（WAF）（推荐放在服务器防护，此处不许单独部署）</w:t>
            </w:r>
          </w:p>
        </w:tc>
      </w:tr>
      <w:tr w:rsidR="009F5DA0" w:rsidRPr="00F308DA" w14:paraId="7CB670FB" w14:textId="77777777">
        <w:trPr>
          <w:trHeight w:val="540"/>
        </w:trPr>
        <w:tc>
          <w:tcPr>
            <w:tcW w:w="577" w:type="pct"/>
            <w:vMerge/>
            <w:shd w:val="clear" w:color="auto" w:fill="auto"/>
            <w:vAlign w:val="center"/>
          </w:tcPr>
          <w:p w14:paraId="7DBB772C"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1BD7C04F"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链路接入安全</w:t>
            </w:r>
          </w:p>
        </w:tc>
        <w:tc>
          <w:tcPr>
            <w:tcW w:w="3354" w:type="pct"/>
            <w:shd w:val="clear" w:color="000000" w:fill="FFFFFF"/>
            <w:vAlign w:val="center"/>
          </w:tcPr>
          <w:p w14:paraId="3EF94AC6"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终端准入认证SDW-R或零信任直连网关DGW</w:t>
            </w:r>
          </w:p>
        </w:tc>
      </w:tr>
      <w:tr w:rsidR="009F5DA0" w:rsidRPr="00F308DA" w14:paraId="45B00DAD" w14:textId="77777777">
        <w:trPr>
          <w:trHeight w:val="285"/>
        </w:trPr>
        <w:tc>
          <w:tcPr>
            <w:tcW w:w="577" w:type="pct"/>
            <w:vMerge/>
            <w:shd w:val="clear" w:color="auto" w:fill="auto"/>
            <w:vAlign w:val="center"/>
          </w:tcPr>
          <w:p w14:paraId="7E195254" w14:textId="77777777" w:rsidR="009910E1" w:rsidRPr="00F308DA" w:rsidRDefault="009910E1">
            <w:pPr>
              <w:ind w:firstLineChars="196" w:firstLine="412"/>
              <w:rPr>
                <w:rFonts w:hint="eastAsia"/>
                <w:bCs/>
                <w:color w:val="000000" w:themeColor="text1"/>
                <w:sz w:val="21"/>
                <w:szCs w:val="21"/>
              </w:rPr>
            </w:pPr>
          </w:p>
        </w:tc>
        <w:tc>
          <w:tcPr>
            <w:tcW w:w="1069" w:type="pct"/>
            <w:vMerge w:val="restart"/>
            <w:shd w:val="clear" w:color="000000" w:fill="FFFFFF"/>
            <w:vAlign w:val="center"/>
          </w:tcPr>
          <w:p w14:paraId="2C78582D"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网络访问控制</w:t>
            </w:r>
          </w:p>
        </w:tc>
        <w:tc>
          <w:tcPr>
            <w:tcW w:w="3354" w:type="pct"/>
            <w:shd w:val="clear" w:color="000000" w:fill="FFFFFF"/>
            <w:vAlign w:val="center"/>
          </w:tcPr>
          <w:p w14:paraId="1FDB9356"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代理车管所业务系统，实现安全防护</w:t>
            </w:r>
          </w:p>
        </w:tc>
      </w:tr>
      <w:tr w:rsidR="009F5DA0" w:rsidRPr="00F308DA" w14:paraId="2AEAAB84" w14:textId="77777777">
        <w:trPr>
          <w:trHeight w:val="540"/>
        </w:trPr>
        <w:tc>
          <w:tcPr>
            <w:tcW w:w="577" w:type="pct"/>
            <w:vMerge/>
            <w:shd w:val="clear" w:color="auto" w:fill="auto"/>
            <w:vAlign w:val="center"/>
          </w:tcPr>
          <w:p w14:paraId="0E0991F9"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2031B50E"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2DFBAB62"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确保接入终端电脑经认证鉴权后才能访问社会化服务网络资源，基于先认证后连接架构，收敛暴露面，抵御未授权连接</w:t>
            </w:r>
          </w:p>
        </w:tc>
      </w:tr>
      <w:tr w:rsidR="009F5DA0" w:rsidRPr="00F308DA" w14:paraId="020FC816" w14:textId="77777777">
        <w:trPr>
          <w:trHeight w:val="540"/>
        </w:trPr>
        <w:tc>
          <w:tcPr>
            <w:tcW w:w="577" w:type="pct"/>
            <w:vMerge/>
            <w:shd w:val="clear" w:color="auto" w:fill="auto"/>
            <w:vAlign w:val="center"/>
          </w:tcPr>
          <w:p w14:paraId="07C2A36D"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5104301D"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28B6A61F"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配备IDS入侵检测系统、恶意代码防护等安全产品</w:t>
            </w:r>
          </w:p>
        </w:tc>
      </w:tr>
      <w:tr w:rsidR="009F5DA0" w:rsidRPr="00F308DA" w14:paraId="125A5180" w14:textId="77777777">
        <w:trPr>
          <w:trHeight w:val="285"/>
        </w:trPr>
        <w:tc>
          <w:tcPr>
            <w:tcW w:w="577" w:type="pct"/>
            <w:vMerge w:val="restart"/>
            <w:shd w:val="clear" w:color="000000" w:fill="FFFFFF"/>
            <w:vAlign w:val="center"/>
          </w:tcPr>
          <w:p w14:paraId="327B98C8"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应用安全</w:t>
            </w:r>
          </w:p>
        </w:tc>
        <w:tc>
          <w:tcPr>
            <w:tcW w:w="1069" w:type="pct"/>
            <w:shd w:val="clear" w:color="000000" w:fill="FFFFFF"/>
            <w:vAlign w:val="center"/>
          </w:tcPr>
          <w:p w14:paraId="4AA1119E"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鉴别授权</w:t>
            </w:r>
          </w:p>
        </w:tc>
        <w:tc>
          <w:tcPr>
            <w:tcW w:w="3354" w:type="pct"/>
            <w:shd w:val="clear" w:color="000000" w:fill="FFFFFF"/>
            <w:vAlign w:val="center"/>
          </w:tcPr>
          <w:p w14:paraId="202DA68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统一版软件平台实现</w:t>
            </w:r>
          </w:p>
        </w:tc>
      </w:tr>
      <w:tr w:rsidR="009F5DA0" w:rsidRPr="00F308DA" w14:paraId="7564C998" w14:textId="77777777">
        <w:trPr>
          <w:trHeight w:val="285"/>
        </w:trPr>
        <w:tc>
          <w:tcPr>
            <w:tcW w:w="577" w:type="pct"/>
            <w:vMerge/>
            <w:shd w:val="clear" w:color="auto" w:fill="auto"/>
            <w:vAlign w:val="center"/>
          </w:tcPr>
          <w:p w14:paraId="2DF567C7"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3A9B13B0"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数据访问安全</w:t>
            </w:r>
          </w:p>
        </w:tc>
        <w:tc>
          <w:tcPr>
            <w:tcW w:w="3354" w:type="pct"/>
            <w:shd w:val="clear" w:color="000000" w:fill="FFFFFF"/>
            <w:vAlign w:val="center"/>
          </w:tcPr>
          <w:p w14:paraId="6A4F0AF8"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统一版软件平台实现</w:t>
            </w:r>
          </w:p>
        </w:tc>
      </w:tr>
      <w:tr w:rsidR="009F5DA0" w:rsidRPr="00F308DA" w14:paraId="4340373E" w14:textId="77777777">
        <w:trPr>
          <w:trHeight w:val="285"/>
        </w:trPr>
        <w:tc>
          <w:tcPr>
            <w:tcW w:w="577" w:type="pct"/>
            <w:vMerge/>
            <w:shd w:val="clear" w:color="auto" w:fill="auto"/>
            <w:vAlign w:val="center"/>
          </w:tcPr>
          <w:p w14:paraId="3696D5F0"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539A2CA1"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操作日志审计</w:t>
            </w:r>
          </w:p>
        </w:tc>
        <w:tc>
          <w:tcPr>
            <w:tcW w:w="3354" w:type="pct"/>
            <w:shd w:val="clear" w:color="000000" w:fill="FFFFFF"/>
            <w:vAlign w:val="center"/>
          </w:tcPr>
          <w:p w14:paraId="5CAF1186"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统一版软件平台实现</w:t>
            </w:r>
          </w:p>
        </w:tc>
      </w:tr>
      <w:tr w:rsidR="009F5DA0" w:rsidRPr="00F308DA" w14:paraId="12548FF6" w14:textId="77777777">
        <w:trPr>
          <w:trHeight w:val="285"/>
        </w:trPr>
        <w:tc>
          <w:tcPr>
            <w:tcW w:w="577" w:type="pct"/>
            <w:vMerge/>
            <w:shd w:val="clear" w:color="auto" w:fill="auto"/>
            <w:vAlign w:val="center"/>
          </w:tcPr>
          <w:p w14:paraId="11941F24"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7A7B64D7"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应用安全防护</w:t>
            </w:r>
          </w:p>
        </w:tc>
        <w:tc>
          <w:tcPr>
            <w:tcW w:w="3354" w:type="pct"/>
            <w:shd w:val="clear" w:color="000000" w:fill="FFFFFF"/>
            <w:vAlign w:val="center"/>
          </w:tcPr>
          <w:p w14:paraId="6AD89838"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WEB应用防火墙（WAF）</w:t>
            </w:r>
          </w:p>
        </w:tc>
      </w:tr>
      <w:tr w:rsidR="009F5DA0" w:rsidRPr="00F308DA" w14:paraId="43A36B35" w14:textId="77777777">
        <w:trPr>
          <w:trHeight w:val="540"/>
        </w:trPr>
        <w:tc>
          <w:tcPr>
            <w:tcW w:w="577" w:type="pct"/>
            <w:vMerge w:val="restart"/>
            <w:shd w:val="clear" w:color="000000" w:fill="FFFFFF"/>
            <w:vAlign w:val="center"/>
          </w:tcPr>
          <w:p w14:paraId="51238E55"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终端电脑安全</w:t>
            </w:r>
          </w:p>
        </w:tc>
        <w:tc>
          <w:tcPr>
            <w:tcW w:w="1069" w:type="pct"/>
            <w:shd w:val="clear" w:color="000000" w:fill="FFFFFF"/>
            <w:vAlign w:val="center"/>
          </w:tcPr>
          <w:p w14:paraId="5C183509" w14:textId="77777777" w:rsidR="009910E1" w:rsidRPr="00F308DA" w:rsidRDefault="00000000">
            <w:pPr>
              <w:rPr>
                <w:rFonts w:hint="eastAsia"/>
                <w:bCs/>
                <w:color w:val="000000" w:themeColor="text1"/>
                <w:sz w:val="21"/>
                <w:szCs w:val="21"/>
              </w:rPr>
            </w:pPr>
            <w:proofErr w:type="spellStart"/>
            <w:r w:rsidRPr="00F308DA">
              <w:rPr>
                <w:rFonts w:hint="eastAsia"/>
                <w:bCs/>
                <w:color w:val="000000" w:themeColor="text1"/>
                <w:sz w:val="21"/>
                <w:szCs w:val="21"/>
              </w:rPr>
              <w:t>Ukey</w:t>
            </w:r>
            <w:proofErr w:type="spellEnd"/>
            <w:r w:rsidRPr="00F308DA">
              <w:rPr>
                <w:rFonts w:hint="eastAsia"/>
                <w:bCs/>
                <w:color w:val="000000" w:themeColor="text1"/>
                <w:sz w:val="21"/>
                <w:szCs w:val="21"/>
              </w:rPr>
              <w:t>硬件管控模块</w:t>
            </w:r>
          </w:p>
        </w:tc>
        <w:tc>
          <w:tcPr>
            <w:tcW w:w="3354" w:type="pct"/>
            <w:shd w:val="clear" w:color="000000" w:fill="FFFFFF"/>
            <w:vAlign w:val="center"/>
          </w:tcPr>
          <w:p w14:paraId="27B7722A"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电脑终端</w:t>
            </w:r>
            <w:proofErr w:type="spellStart"/>
            <w:r w:rsidRPr="00F308DA">
              <w:rPr>
                <w:rFonts w:hint="eastAsia"/>
                <w:bCs/>
                <w:color w:val="000000" w:themeColor="text1"/>
                <w:sz w:val="21"/>
                <w:szCs w:val="21"/>
              </w:rPr>
              <w:t>Ukey</w:t>
            </w:r>
            <w:proofErr w:type="spellEnd"/>
            <w:r w:rsidRPr="00F308DA">
              <w:rPr>
                <w:rFonts w:hint="eastAsia"/>
                <w:bCs/>
                <w:color w:val="000000" w:themeColor="text1"/>
                <w:sz w:val="21"/>
                <w:szCs w:val="21"/>
              </w:rPr>
              <w:t>采购与分发</w:t>
            </w:r>
          </w:p>
        </w:tc>
      </w:tr>
      <w:tr w:rsidR="009F5DA0" w:rsidRPr="00F308DA" w14:paraId="0821F71B" w14:textId="77777777">
        <w:trPr>
          <w:trHeight w:val="285"/>
        </w:trPr>
        <w:tc>
          <w:tcPr>
            <w:tcW w:w="577" w:type="pct"/>
            <w:vMerge/>
            <w:shd w:val="clear" w:color="auto" w:fill="auto"/>
            <w:vAlign w:val="center"/>
          </w:tcPr>
          <w:p w14:paraId="6F54A1B3" w14:textId="77777777" w:rsidR="009910E1" w:rsidRPr="00F308DA" w:rsidRDefault="009910E1">
            <w:pPr>
              <w:ind w:firstLineChars="196" w:firstLine="412"/>
              <w:rPr>
                <w:rFonts w:hint="eastAsia"/>
                <w:bCs/>
                <w:color w:val="000000" w:themeColor="text1"/>
                <w:sz w:val="21"/>
                <w:szCs w:val="21"/>
              </w:rPr>
            </w:pPr>
          </w:p>
        </w:tc>
        <w:tc>
          <w:tcPr>
            <w:tcW w:w="1069" w:type="pct"/>
            <w:shd w:val="clear" w:color="000000" w:fill="FFFFFF"/>
            <w:vAlign w:val="center"/>
          </w:tcPr>
          <w:p w14:paraId="1CCC3AE1"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设备认证</w:t>
            </w:r>
          </w:p>
        </w:tc>
        <w:tc>
          <w:tcPr>
            <w:tcW w:w="3354" w:type="pct"/>
            <w:shd w:val="clear" w:color="000000" w:fill="FFFFFF"/>
            <w:vAlign w:val="center"/>
          </w:tcPr>
          <w:p w14:paraId="61FB7E1D"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零信任用户端</w:t>
            </w:r>
          </w:p>
        </w:tc>
      </w:tr>
      <w:tr w:rsidR="009F5DA0" w:rsidRPr="00F308DA" w14:paraId="3A5067CD" w14:textId="77777777">
        <w:trPr>
          <w:trHeight w:val="253"/>
        </w:trPr>
        <w:tc>
          <w:tcPr>
            <w:tcW w:w="577" w:type="pct"/>
            <w:vMerge/>
            <w:vAlign w:val="center"/>
          </w:tcPr>
          <w:p w14:paraId="1A116EBF" w14:textId="77777777" w:rsidR="009910E1" w:rsidRPr="00F308DA" w:rsidRDefault="009910E1">
            <w:pPr>
              <w:ind w:firstLineChars="196" w:firstLine="412"/>
              <w:rPr>
                <w:rFonts w:hint="eastAsia"/>
                <w:bCs/>
                <w:color w:val="000000" w:themeColor="text1"/>
                <w:sz w:val="21"/>
                <w:szCs w:val="21"/>
              </w:rPr>
            </w:pPr>
          </w:p>
        </w:tc>
        <w:tc>
          <w:tcPr>
            <w:tcW w:w="1069" w:type="pct"/>
            <w:vAlign w:val="center"/>
          </w:tcPr>
          <w:p w14:paraId="29D2681C" w14:textId="77777777" w:rsidR="009910E1" w:rsidRPr="00F308DA" w:rsidRDefault="009910E1">
            <w:pPr>
              <w:ind w:firstLineChars="196" w:firstLine="412"/>
              <w:rPr>
                <w:rFonts w:hint="eastAsia"/>
                <w:bCs/>
                <w:color w:val="000000" w:themeColor="text1"/>
                <w:sz w:val="21"/>
                <w:szCs w:val="21"/>
              </w:rPr>
            </w:pPr>
          </w:p>
        </w:tc>
        <w:tc>
          <w:tcPr>
            <w:tcW w:w="3354" w:type="pct"/>
            <w:vAlign w:val="center"/>
          </w:tcPr>
          <w:p w14:paraId="07F0C208" w14:textId="77777777" w:rsidR="009910E1" w:rsidRPr="00F308DA" w:rsidRDefault="009910E1">
            <w:pPr>
              <w:ind w:firstLineChars="196" w:firstLine="412"/>
              <w:rPr>
                <w:rFonts w:hint="eastAsia"/>
                <w:bCs/>
                <w:color w:val="000000" w:themeColor="text1"/>
                <w:sz w:val="21"/>
                <w:szCs w:val="21"/>
              </w:rPr>
            </w:pPr>
          </w:p>
        </w:tc>
      </w:tr>
      <w:tr w:rsidR="009F5DA0" w:rsidRPr="00F308DA" w14:paraId="102DB650" w14:textId="77777777">
        <w:trPr>
          <w:trHeight w:val="70"/>
        </w:trPr>
        <w:tc>
          <w:tcPr>
            <w:tcW w:w="577" w:type="pct"/>
            <w:vMerge w:val="restart"/>
            <w:shd w:val="clear" w:color="000000" w:fill="FFFFFF"/>
            <w:vAlign w:val="center"/>
          </w:tcPr>
          <w:p w14:paraId="39AAF479" w14:textId="77777777" w:rsidR="009910E1" w:rsidRPr="00F308DA" w:rsidRDefault="00000000">
            <w:pPr>
              <w:rPr>
                <w:rFonts w:hint="eastAsia"/>
                <w:bCs/>
                <w:color w:val="000000" w:themeColor="text1"/>
                <w:sz w:val="21"/>
                <w:szCs w:val="21"/>
              </w:rPr>
            </w:pPr>
            <w:r w:rsidRPr="00F308DA">
              <w:rPr>
                <w:rFonts w:hint="eastAsia"/>
                <w:bCs/>
                <w:color w:val="000000" w:themeColor="text1"/>
                <w:sz w:val="21"/>
                <w:szCs w:val="21"/>
              </w:rPr>
              <w:t>审计管理</w:t>
            </w:r>
          </w:p>
        </w:tc>
        <w:tc>
          <w:tcPr>
            <w:tcW w:w="1069" w:type="pct"/>
            <w:vMerge w:val="restart"/>
            <w:shd w:val="clear" w:color="000000" w:fill="FFFFFF"/>
            <w:vAlign w:val="center"/>
          </w:tcPr>
          <w:p w14:paraId="6E7186FE"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日志信息进行记录和安全审计</w:t>
            </w:r>
          </w:p>
        </w:tc>
        <w:tc>
          <w:tcPr>
            <w:tcW w:w="3354" w:type="pct"/>
            <w:shd w:val="clear" w:color="000000" w:fill="FFFFFF"/>
            <w:vAlign w:val="center"/>
          </w:tcPr>
          <w:p w14:paraId="1454B197"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数据库审计</w:t>
            </w:r>
          </w:p>
        </w:tc>
      </w:tr>
      <w:tr w:rsidR="009F5DA0" w:rsidRPr="00F308DA" w14:paraId="3E89C769" w14:textId="77777777">
        <w:trPr>
          <w:trHeight w:val="54"/>
        </w:trPr>
        <w:tc>
          <w:tcPr>
            <w:tcW w:w="577" w:type="pct"/>
            <w:vMerge/>
            <w:shd w:val="clear" w:color="auto" w:fill="auto"/>
            <w:vAlign w:val="center"/>
          </w:tcPr>
          <w:p w14:paraId="44B7E757" w14:textId="77777777" w:rsidR="009910E1" w:rsidRPr="00F308DA" w:rsidRDefault="009910E1">
            <w:pPr>
              <w:ind w:firstLineChars="196" w:firstLine="412"/>
              <w:rPr>
                <w:rFonts w:hint="eastAsia"/>
                <w:bCs/>
                <w:color w:val="000000" w:themeColor="text1"/>
                <w:sz w:val="21"/>
                <w:szCs w:val="21"/>
              </w:rPr>
            </w:pPr>
          </w:p>
        </w:tc>
        <w:tc>
          <w:tcPr>
            <w:tcW w:w="1069" w:type="pct"/>
            <w:vMerge/>
            <w:shd w:val="clear" w:color="auto" w:fill="auto"/>
            <w:vAlign w:val="center"/>
          </w:tcPr>
          <w:p w14:paraId="5E32CAFF" w14:textId="77777777" w:rsidR="009910E1" w:rsidRPr="00F308DA" w:rsidRDefault="009910E1">
            <w:pPr>
              <w:ind w:firstLineChars="196" w:firstLine="412"/>
              <w:rPr>
                <w:rFonts w:hint="eastAsia"/>
                <w:bCs/>
                <w:color w:val="000000" w:themeColor="text1"/>
                <w:sz w:val="21"/>
                <w:szCs w:val="21"/>
              </w:rPr>
            </w:pPr>
          </w:p>
        </w:tc>
        <w:tc>
          <w:tcPr>
            <w:tcW w:w="3354" w:type="pct"/>
            <w:shd w:val="clear" w:color="000000" w:fill="FFFFFF"/>
            <w:vAlign w:val="center"/>
          </w:tcPr>
          <w:p w14:paraId="5DA28309"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日志审计</w:t>
            </w:r>
          </w:p>
        </w:tc>
      </w:tr>
    </w:tbl>
    <w:p w14:paraId="46B3EA80" w14:textId="77777777" w:rsidR="009910E1" w:rsidRPr="00F308DA" w:rsidRDefault="00000000">
      <w:pPr>
        <w:rPr>
          <w:rFonts w:hint="eastAsia"/>
          <w:b/>
          <w:bCs/>
          <w:color w:val="000000" w:themeColor="text1"/>
          <w:sz w:val="21"/>
          <w:szCs w:val="21"/>
        </w:rPr>
      </w:pPr>
      <w:r w:rsidRPr="00F308DA">
        <w:rPr>
          <w:rFonts w:hint="eastAsia"/>
          <w:b/>
          <w:bCs/>
          <w:color w:val="000000" w:themeColor="text1"/>
          <w:sz w:val="21"/>
          <w:szCs w:val="21"/>
        </w:rPr>
        <w:t>2、边界接入平台设备更新</w:t>
      </w:r>
    </w:p>
    <w:p w14:paraId="7F3804CA"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（1）、概述</w:t>
      </w:r>
    </w:p>
    <w:p w14:paraId="231CC6D9"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目前社会化服务系统在用的边界接入平台（社企链路）由支队于2016年建设，部署于支队科技处通信机房。为保证社会化服务系统升级改造后安全稳定运行，需对该边界链路中的防火墙、安全网关、入侵检测系统、数据交换系统、</w:t>
      </w:r>
      <w:proofErr w:type="gramStart"/>
      <w:r w:rsidRPr="00F308DA">
        <w:rPr>
          <w:rFonts w:hint="eastAsia"/>
          <w:color w:val="000000" w:themeColor="text1"/>
          <w:sz w:val="21"/>
          <w:szCs w:val="21"/>
        </w:rPr>
        <w:t>网闸等</w:t>
      </w:r>
      <w:proofErr w:type="gramEnd"/>
      <w:r w:rsidRPr="00F308DA">
        <w:rPr>
          <w:rFonts w:hint="eastAsia"/>
          <w:color w:val="000000" w:themeColor="text1"/>
          <w:sz w:val="21"/>
          <w:szCs w:val="21"/>
        </w:rPr>
        <w:t>设备进行升级，替换为万兆链路，满足将来日益增长的业务需求。</w:t>
      </w:r>
    </w:p>
    <w:p w14:paraId="22054A47"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投标人需承诺，边界接入平台到货安装后，须在一个月内通过公安部安全与警用电子产品质量检测中心的检测，并获得检测报告。逾期每延迟一天，扣除合同总金额的1/1000。</w:t>
      </w:r>
    </w:p>
    <w:p w14:paraId="3FFF384C" w14:textId="77777777" w:rsidR="009910E1" w:rsidRPr="00F308DA" w:rsidRDefault="00000000">
      <w:pPr>
        <w:ind w:firstLineChars="250" w:firstLine="525"/>
        <w:rPr>
          <w:rFonts w:hint="eastAsia"/>
          <w:color w:val="000000" w:themeColor="text1"/>
          <w:sz w:val="21"/>
          <w:szCs w:val="21"/>
        </w:rPr>
      </w:pPr>
      <w:r w:rsidRPr="00F308DA">
        <w:rPr>
          <w:rFonts w:hint="eastAsia"/>
          <w:bCs/>
          <w:color w:val="000000" w:themeColor="text1"/>
          <w:sz w:val="21"/>
          <w:szCs w:val="21"/>
        </w:rPr>
        <w:t>（2）、</w:t>
      </w:r>
      <w:r w:rsidRPr="00F308DA">
        <w:rPr>
          <w:rFonts w:hint="eastAsia"/>
          <w:color w:val="000000" w:themeColor="text1"/>
          <w:sz w:val="21"/>
          <w:szCs w:val="21"/>
        </w:rPr>
        <w:t>功能描述</w:t>
      </w:r>
    </w:p>
    <w:p w14:paraId="3D1F7F6C" w14:textId="77777777" w:rsidR="009910E1" w:rsidRPr="00F308DA" w:rsidRDefault="00000000">
      <w:pPr>
        <w:ind w:firstLineChars="250" w:firstLine="525"/>
        <w:rPr>
          <w:rFonts w:hint="eastAsia"/>
          <w:color w:val="000000" w:themeColor="text1"/>
          <w:sz w:val="21"/>
          <w:szCs w:val="21"/>
        </w:rPr>
      </w:pPr>
      <w:r w:rsidRPr="00F308DA">
        <w:rPr>
          <w:rFonts w:hint="eastAsia"/>
          <w:color w:val="000000" w:themeColor="text1"/>
          <w:sz w:val="21"/>
          <w:szCs w:val="21"/>
        </w:rPr>
        <w:t>边界接入平台划分为5个逻辑区域，分别是路由接入区、边界保护区、应用服务区、安全隔离区以及安全监测与管理区。</w:t>
      </w:r>
    </w:p>
    <w:p w14:paraId="7C681478"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（3）、边界保护区</w:t>
      </w:r>
    </w:p>
    <w:p w14:paraId="3FE62F50"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边界保护区主要设备包括：防火墙、可信边界安全网关、三层交换机、入侵防御系统等。</w:t>
      </w:r>
    </w:p>
    <w:p w14:paraId="7CB1E34E"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防火墙</w:t>
      </w:r>
    </w:p>
    <w:p w14:paraId="4F6A1FF8"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防火墙的首要功能是根据数据包的源地址、目标地址、协议类型、源端口、目标端口以及网络协议等对数据包进行访问控制。防火墙还保证了边界接入平台内部的主机地址不被外部终端直接获得。</w:t>
      </w:r>
    </w:p>
    <w:p w14:paraId="35595804"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可信边界安全网关</w:t>
      </w:r>
    </w:p>
    <w:p w14:paraId="3F927303"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可信边界安全网关对社会企事业单位接入终端进行身份认证，保证未通过身份认证的接入终端不能进入平台访问，还保证在网络传输过程中，接入终端与边界接入平台之间的通信内容全程加密。</w:t>
      </w:r>
    </w:p>
    <w:p w14:paraId="70530098"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三层交换机</w:t>
      </w:r>
    </w:p>
    <w:p w14:paraId="3B4AC480"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利用三层网络交换机的IP路由</w:t>
      </w:r>
      <w:proofErr w:type="gramStart"/>
      <w:r w:rsidRPr="00F308DA">
        <w:rPr>
          <w:rFonts w:hint="eastAsia"/>
          <w:color w:val="000000" w:themeColor="text1"/>
          <w:sz w:val="21"/>
          <w:szCs w:val="21"/>
        </w:rPr>
        <w:t>和虚网功能</w:t>
      </w:r>
      <w:proofErr w:type="gramEnd"/>
      <w:r w:rsidRPr="00F308DA">
        <w:rPr>
          <w:rFonts w:hint="eastAsia"/>
          <w:color w:val="000000" w:themeColor="text1"/>
          <w:sz w:val="21"/>
          <w:szCs w:val="21"/>
        </w:rPr>
        <w:t>，根据接入应用进行路由选择</w:t>
      </w:r>
      <w:proofErr w:type="gramStart"/>
      <w:r w:rsidRPr="00F308DA">
        <w:rPr>
          <w:rFonts w:hint="eastAsia"/>
          <w:color w:val="000000" w:themeColor="text1"/>
          <w:sz w:val="21"/>
          <w:szCs w:val="21"/>
        </w:rPr>
        <w:t>和虚网划分</w:t>
      </w:r>
      <w:proofErr w:type="gramEnd"/>
      <w:r w:rsidRPr="00F308DA">
        <w:rPr>
          <w:rFonts w:hint="eastAsia"/>
          <w:color w:val="000000" w:themeColor="text1"/>
          <w:sz w:val="21"/>
          <w:szCs w:val="21"/>
        </w:rPr>
        <w:t>，保证不同业务应用通道之间的相互隔离。</w:t>
      </w:r>
    </w:p>
    <w:p w14:paraId="3E6130F3"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入侵防御系统</w:t>
      </w:r>
    </w:p>
    <w:p w14:paraId="319FBAF0"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入侵防御系统(IPS)部署在可信边界安全网关之后，其目标旨在准确监测网络异常流量，自动对各类攻击进行实时阻断。自动拦截黑客攻击、蠕虫、网络病毒、DDoS等恶意流量，使攻击无法到达目的主机。</w:t>
      </w:r>
    </w:p>
    <w:p w14:paraId="57D348CD"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（4）、应用服务区</w:t>
      </w:r>
    </w:p>
    <w:p w14:paraId="5F9CC27A"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lastRenderedPageBreak/>
        <w:t>根据实际业务需求，应用服务区放置了相应业务应用的前置服务器（包括应用服务器、WEB服务器、数据库服务器、文件服务器等）。作为外部终端网络连接的终点，提供给终端用户应用代理、数据暂存等功能服务。</w:t>
      </w:r>
    </w:p>
    <w:p w14:paraId="1BDDB2A4"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本项目社会化服务系统统一版跨网交换系统</w:t>
      </w:r>
      <w:proofErr w:type="gramStart"/>
      <w:r w:rsidRPr="00F308DA">
        <w:rPr>
          <w:rFonts w:hint="eastAsia"/>
          <w:color w:val="000000" w:themeColor="text1"/>
          <w:sz w:val="21"/>
          <w:szCs w:val="21"/>
        </w:rPr>
        <w:t>独立部署</w:t>
      </w:r>
      <w:proofErr w:type="gramEnd"/>
      <w:r w:rsidRPr="00F308DA">
        <w:rPr>
          <w:rFonts w:hint="eastAsia"/>
          <w:color w:val="000000" w:themeColor="text1"/>
          <w:sz w:val="21"/>
          <w:szCs w:val="21"/>
        </w:rPr>
        <w:t>在可信服务区。</w:t>
      </w:r>
    </w:p>
    <w:p w14:paraId="231AFBC5"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（5）、安全隔离区</w:t>
      </w:r>
    </w:p>
    <w:p w14:paraId="5D398543"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安全数据交换系统</w:t>
      </w:r>
    </w:p>
    <w:p w14:paraId="02BA4D3C"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安全数据交换系统由两台专用的数据交换服务器组成，根据业务配置建立业务数据通道，并对业务数据通道上传输的数据进行过滤和审计。只允许符合安全策略的业务数据进行交换，不允许任何其它的数据传输，设备应具备抗脆弱性扫描能力</w:t>
      </w:r>
      <w:r w:rsidRPr="00F308DA">
        <w:rPr>
          <w:color w:val="000000" w:themeColor="text1"/>
          <w:sz w:val="21"/>
          <w:szCs w:val="21"/>
        </w:rPr>
        <w:t xml:space="preserve"> </w:t>
      </w:r>
      <w:r w:rsidRPr="00F308DA">
        <w:rPr>
          <w:rFonts w:hint="eastAsia"/>
          <w:color w:val="000000" w:themeColor="text1"/>
          <w:sz w:val="21"/>
          <w:szCs w:val="21"/>
        </w:rPr>
        <w:t>。</w:t>
      </w:r>
    </w:p>
    <w:p w14:paraId="4031ADDF"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具体描述如下：</w:t>
      </w:r>
    </w:p>
    <w:p w14:paraId="4CE80AE5"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身份认证</w:t>
      </w:r>
    </w:p>
    <w:p w14:paraId="7CF6DD96"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系统内部通过硬件数字证书进行双向身份认证，如果一旦系统内部的硬件数字证书被拔走，</w:t>
      </w:r>
      <w:proofErr w:type="gramStart"/>
      <w:r w:rsidRPr="00F308DA">
        <w:rPr>
          <w:rFonts w:hint="eastAsia"/>
          <w:color w:val="000000" w:themeColor="text1"/>
          <w:sz w:val="21"/>
          <w:szCs w:val="21"/>
        </w:rPr>
        <w:t>则数据</w:t>
      </w:r>
      <w:proofErr w:type="gramEnd"/>
      <w:r w:rsidRPr="00F308DA">
        <w:rPr>
          <w:rFonts w:hint="eastAsia"/>
          <w:color w:val="000000" w:themeColor="text1"/>
          <w:sz w:val="21"/>
          <w:szCs w:val="21"/>
        </w:rPr>
        <w:t>交换过程马上终止。如果外</w:t>
      </w:r>
      <w:proofErr w:type="gramStart"/>
      <w:r w:rsidRPr="00F308DA">
        <w:rPr>
          <w:rFonts w:hint="eastAsia"/>
          <w:color w:val="000000" w:themeColor="text1"/>
          <w:sz w:val="21"/>
          <w:szCs w:val="21"/>
        </w:rPr>
        <w:t>网端其他</w:t>
      </w:r>
      <w:proofErr w:type="gramEnd"/>
      <w:r w:rsidRPr="00F308DA">
        <w:rPr>
          <w:rFonts w:hint="eastAsia"/>
          <w:color w:val="000000" w:themeColor="text1"/>
          <w:sz w:val="21"/>
          <w:szCs w:val="21"/>
        </w:rPr>
        <w:t>服务器冒用地址向内网发送数据交换请求，则直接会被系统拒绝。</w:t>
      </w:r>
    </w:p>
    <w:p w14:paraId="259FC100"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数据加密</w:t>
      </w:r>
    </w:p>
    <w:p w14:paraId="7CBBDA10"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系统根据认证产生的会话密钥对传输数据进行加密。</w:t>
      </w:r>
    </w:p>
    <w:p w14:paraId="4DA99970"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区分内外网链路</w:t>
      </w:r>
    </w:p>
    <w:p w14:paraId="7E7040D0"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系统能够自动区分连接内外网链路的不同接口，外网接口保证数据源的合法性和数据的完整性，内网接口对数据进行检查、过滤、审计和分发等处理。</w:t>
      </w:r>
    </w:p>
    <w:p w14:paraId="337377AE"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单向通道主动获取数据</w:t>
      </w:r>
    </w:p>
    <w:p w14:paraId="6FC31B76"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采用单向通道技术，确保除了所配置的接入业务以外，没有任何其它软件能够利用数据通道传输数据或自行建立数据传输通道。</w:t>
      </w:r>
    </w:p>
    <w:p w14:paraId="2B01621F"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主动获取前置机上数据，所有数据请求都由内网交换服务器主动发起，根据用户事先定义的业务调度策略进行调度，每个业务在配置完成后即形成该业务的隧道，系统不接受前置机向系统发起的主动数据提交请求。</w:t>
      </w:r>
    </w:p>
    <w:p w14:paraId="6F1E1A99"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验证数据源</w:t>
      </w:r>
    </w:p>
    <w:p w14:paraId="70EF4987"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系统支持对前置机硬件设备证书双向认证，系统可以兼容各种证书体系所颁发的标准X.509证书。</w:t>
      </w:r>
    </w:p>
    <w:p w14:paraId="26E4BA41"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数据过滤</w:t>
      </w:r>
    </w:p>
    <w:p w14:paraId="2FCA0CFB"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系统能够根据用户事先定义业务规则对数据进行全面过滤，支持对每个业务单独设置过滤规则，过滤规则粒度细化到每个字段，包括类型、范围、长度、枚举、缺省值、特殊字段、字符编码、图像字段许可等等。</w:t>
      </w:r>
    </w:p>
    <w:p w14:paraId="7560C9F4"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具备数据防泄漏安全功能：通过配置过滤规则，可防止关键内容、指定文件格式非法泄露，文件同步功能具备数据防泄漏功能；数据库同步功能具备数据防泄漏功能，设置数据库的列、内容格式（身份证号码）、字段长度、枚举值（内容关键字）和数字范围进行数据库同步过滤，可替换数据库记录内容信息（列转换）、过滤掉敏感关键字内容防止敏感信息泄路。</w:t>
      </w:r>
    </w:p>
    <w:p w14:paraId="1D308E81" w14:textId="77777777" w:rsidR="009910E1" w:rsidRPr="00F308DA" w:rsidRDefault="00000000">
      <w:pPr>
        <w:ind w:firstLineChars="196" w:firstLine="413"/>
        <w:rPr>
          <w:rFonts w:hint="eastAsia"/>
          <w:b/>
          <w:color w:val="000000" w:themeColor="text1"/>
          <w:sz w:val="21"/>
          <w:szCs w:val="21"/>
        </w:rPr>
      </w:pPr>
      <w:r w:rsidRPr="00F308DA">
        <w:rPr>
          <w:rFonts w:hint="eastAsia"/>
          <w:b/>
          <w:color w:val="000000" w:themeColor="text1"/>
          <w:sz w:val="21"/>
          <w:szCs w:val="21"/>
        </w:rPr>
        <w:t>审计与行为追溯</w:t>
      </w:r>
    </w:p>
    <w:p w14:paraId="6AD79DE3"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系统提供对整个数据交换行为的完整审计，包括数据来源、交换发生时间、数据交换的目标、数据交换的内容、是否得到了授权、是否遵守交换规则、交换行为是否成功、交换结束时间等等。</w:t>
      </w:r>
    </w:p>
    <w:p w14:paraId="6CD1020D"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网闸</w:t>
      </w:r>
    </w:p>
    <w:p w14:paraId="29489ED7" w14:textId="77777777" w:rsidR="009910E1" w:rsidRPr="00F308DA" w:rsidRDefault="00000000">
      <w:pPr>
        <w:ind w:firstLineChars="196" w:firstLine="412"/>
        <w:rPr>
          <w:rFonts w:hint="eastAsia"/>
          <w:color w:val="000000" w:themeColor="text1"/>
          <w:sz w:val="21"/>
          <w:szCs w:val="21"/>
        </w:rPr>
      </w:pPr>
      <w:proofErr w:type="gramStart"/>
      <w:r w:rsidRPr="00F308DA">
        <w:rPr>
          <w:rFonts w:hint="eastAsia"/>
          <w:color w:val="000000" w:themeColor="text1"/>
          <w:sz w:val="21"/>
          <w:szCs w:val="21"/>
        </w:rPr>
        <w:t>通过网闸切断</w:t>
      </w:r>
      <w:proofErr w:type="gramEnd"/>
      <w:r w:rsidRPr="00F308DA">
        <w:rPr>
          <w:rFonts w:hint="eastAsia"/>
          <w:color w:val="000000" w:themeColor="text1"/>
          <w:sz w:val="21"/>
          <w:szCs w:val="21"/>
        </w:rPr>
        <w:t>所有基于网络协议的连接，使外部终端无法直接访问公安信息网，确保公安信息网与外部网络隔离。对所有过往的流量都剥离通信协议，保证所有协议剥离和再生过程都接受安全审计，并且具有防范各种网络协议攻击的能力（如DDOS、LAND、滴泪攻击等）。</w:t>
      </w:r>
    </w:p>
    <w:p w14:paraId="62026A28" w14:textId="77777777" w:rsidR="009910E1" w:rsidRPr="00F308DA" w:rsidRDefault="00000000">
      <w:pPr>
        <w:ind w:firstLineChars="200" w:firstLine="420"/>
        <w:rPr>
          <w:rFonts w:hint="eastAsia"/>
          <w:bCs/>
          <w:color w:val="000000" w:themeColor="text1"/>
          <w:sz w:val="21"/>
          <w:szCs w:val="21"/>
        </w:rPr>
      </w:pPr>
      <w:r w:rsidRPr="00F308DA">
        <w:rPr>
          <w:rFonts w:hint="eastAsia"/>
          <w:bCs/>
          <w:color w:val="000000" w:themeColor="text1"/>
          <w:sz w:val="21"/>
          <w:szCs w:val="21"/>
        </w:rPr>
        <w:t>（6）、安全监测与管理区</w:t>
      </w:r>
    </w:p>
    <w:p w14:paraId="11AF6863"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lastRenderedPageBreak/>
        <w:t>安全监测与管理区内包括：集中监控与管理系统（简称集控系统），集中监控与管理系统由集控系统服务器和集控探针组成。</w:t>
      </w:r>
    </w:p>
    <w:p w14:paraId="11444801"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集控探针</w:t>
      </w:r>
    </w:p>
    <w:p w14:paraId="038AFE06"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集控探针采集外</w:t>
      </w:r>
      <w:proofErr w:type="gramStart"/>
      <w:r w:rsidRPr="00F308DA">
        <w:rPr>
          <w:rFonts w:hint="eastAsia"/>
          <w:color w:val="000000" w:themeColor="text1"/>
          <w:sz w:val="21"/>
          <w:szCs w:val="21"/>
        </w:rPr>
        <w:t>网各种</w:t>
      </w:r>
      <w:proofErr w:type="gramEnd"/>
      <w:r w:rsidRPr="00F308DA">
        <w:rPr>
          <w:rFonts w:hint="eastAsia"/>
          <w:color w:val="000000" w:themeColor="text1"/>
          <w:sz w:val="21"/>
          <w:szCs w:val="21"/>
        </w:rPr>
        <w:t>设备（如防火墙、三层交换机、可信边界安全网关、IDS、外网交换服务器、各种业务前置机）的日志信息，同时监听外网设备的使用状态、流量、异常报警事件等。</w:t>
      </w:r>
    </w:p>
    <w:p w14:paraId="063FCD60" w14:textId="77777777" w:rsidR="009910E1" w:rsidRPr="00F308DA" w:rsidRDefault="00000000">
      <w:pPr>
        <w:ind w:firstLineChars="196" w:firstLine="413"/>
        <w:rPr>
          <w:rFonts w:hint="eastAsia"/>
          <w:b/>
          <w:bCs/>
          <w:color w:val="000000" w:themeColor="text1"/>
          <w:sz w:val="21"/>
          <w:szCs w:val="21"/>
        </w:rPr>
      </w:pPr>
      <w:r w:rsidRPr="00F308DA">
        <w:rPr>
          <w:rFonts w:hint="eastAsia"/>
          <w:b/>
          <w:bCs/>
          <w:color w:val="000000" w:themeColor="text1"/>
          <w:sz w:val="21"/>
          <w:szCs w:val="21"/>
        </w:rPr>
        <w:t>集中监控管理系统</w:t>
      </w:r>
    </w:p>
    <w:p w14:paraId="58B6A142"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集控系统功能包括：注册信息管理功能、运行监控管理功能、报警管理功能、安全审计功能。</w:t>
      </w:r>
    </w:p>
    <w:p w14:paraId="71554275"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3、安全访问控制</w:t>
      </w:r>
    </w:p>
    <w:p w14:paraId="6EE36867"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由于社会化服务系统涉及公安部门、社会化考场、检测站、4S店等众多单位，网络环境复杂，网络安全管理压力较大。配备网络安全准入和访问控制模块，确保接入终端电脑经认证鉴权后才能访问社会化服务网络资源，基于先认证后连接架构，收敛暴露面，抵御未授权连接。未经认证鉴权的接入终端不能与受控网络/资源建立任何连接。外部不能扫描到任何受控网络/资源地址；配备IDS入侵检测系统、恶意代码防护等安全产品，实现网络信息传输监控和检测，及时发现不正常或是具有伤害性的信息传输行为。</w:t>
      </w:r>
    </w:p>
    <w:p w14:paraId="252938D2" w14:textId="77777777" w:rsidR="009910E1" w:rsidRPr="00F308DA" w:rsidRDefault="00000000">
      <w:pPr>
        <w:ind w:firstLineChars="196" w:firstLine="412"/>
        <w:rPr>
          <w:rFonts w:hint="eastAsia"/>
          <w:color w:val="000000" w:themeColor="text1"/>
          <w:sz w:val="21"/>
          <w:szCs w:val="21"/>
        </w:rPr>
      </w:pPr>
      <w:r w:rsidRPr="00F308DA">
        <w:rPr>
          <w:noProof/>
          <w:color w:val="000000" w:themeColor="text1"/>
          <w:sz w:val="21"/>
          <w:szCs w:val="21"/>
        </w:rPr>
        <w:drawing>
          <wp:inline distT="0" distB="0" distL="0" distR="0" wp14:anchorId="7F2D4753" wp14:editId="07163A4F">
            <wp:extent cx="5819775" cy="416242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cstate="print">
                      <a:extLst>
                        <a:ext uri="{28A0092B-C50C-407E-A947-70E740481C1C}">
                          <a14:useLocalDpi xmlns:a14="http://schemas.microsoft.com/office/drawing/2010/main" val="0"/>
                        </a:ext>
                      </a:extLst>
                    </a:blip>
                    <a:srcRect l="3272" t="1847" r="4793"/>
                    <a:stretch>
                      <a:fillRect/>
                    </a:stretch>
                  </pic:blipFill>
                  <pic:spPr>
                    <a:xfrm>
                      <a:off x="0" y="0"/>
                      <a:ext cx="5839000" cy="4176175"/>
                    </a:xfrm>
                    <a:prstGeom prst="rect">
                      <a:avLst/>
                    </a:prstGeom>
                    <a:noFill/>
                    <a:ln w="12700">
                      <a:noFill/>
                    </a:ln>
                  </pic:spPr>
                </pic:pic>
              </a:graphicData>
            </a:graphic>
          </wp:inline>
        </w:drawing>
      </w:r>
    </w:p>
    <w:p w14:paraId="39759E71"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4、服务器安全</w:t>
      </w:r>
    </w:p>
    <w:p w14:paraId="704C19D5"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（1）、分域管理</w:t>
      </w:r>
    </w:p>
    <w:p w14:paraId="3287F6D7"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社会化服务系统和自建系统应当实行数据库和应用服务器的集中管理，实施严格的分域管理。选择堡垒主机审计系统、自动化安全检测装置、行为审计流量分析系统、安全网络综合管理平台等加强运</w:t>
      </w:r>
      <w:proofErr w:type="gramStart"/>
      <w:r w:rsidRPr="00F308DA">
        <w:rPr>
          <w:rFonts w:hint="eastAsia"/>
          <w:color w:val="000000" w:themeColor="text1"/>
          <w:sz w:val="21"/>
          <w:szCs w:val="21"/>
        </w:rPr>
        <w:t>维管理</w:t>
      </w:r>
      <w:proofErr w:type="gramEnd"/>
      <w:r w:rsidRPr="00F308DA">
        <w:rPr>
          <w:rFonts w:hint="eastAsia"/>
          <w:color w:val="000000" w:themeColor="text1"/>
          <w:sz w:val="21"/>
          <w:szCs w:val="21"/>
        </w:rPr>
        <w:t>安全，如下图所示：</w:t>
      </w:r>
    </w:p>
    <w:p w14:paraId="251576B1" w14:textId="77777777" w:rsidR="009910E1" w:rsidRPr="00F308DA" w:rsidRDefault="00000000">
      <w:pPr>
        <w:ind w:firstLineChars="196" w:firstLine="412"/>
        <w:rPr>
          <w:rFonts w:hint="eastAsia"/>
          <w:color w:val="000000" w:themeColor="text1"/>
          <w:sz w:val="21"/>
          <w:szCs w:val="21"/>
        </w:rPr>
      </w:pPr>
      <w:r w:rsidRPr="00F308DA">
        <w:rPr>
          <w:noProof/>
          <w:color w:val="000000" w:themeColor="text1"/>
          <w:sz w:val="21"/>
          <w:szCs w:val="21"/>
        </w:rPr>
        <w:lastRenderedPageBreak/>
        <w:drawing>
          <wp:inline distT="0" distB="0" distL="0" distR="0" wp14:anchorId="7AC7A59D" wp14:editId="58296BB9">
            <wp:extent cx="5327650" cy="3848100"/>
            <wp:effectExtent l="0" t="0" r="0" b="0"/>
            <wp:docPr id="5" name="_x0000_i1026"/>
            <wp:cNvGraphicFramePr/>
            <a:graphic xmlns:a="http://schemas.openxmlformats.org/drawingml/2006/main">
              <a:graphicData uri="http://schemas.openxmlformats.org/drawingml/2006/picture">
                <pic:pic xmlns:pic="http://schemas.openxmlformats.org/drawingml/2006/picture">
                  <pic:nvPicPr>
                    <pic:cNvPr id="5" name="_x0000_i1026"/>
                    <pic:cNvPicPr/>
                  </pic:nvPicPr>
                  <pic:blipFill>
                    <a:blip r:embed="rId12"/>
                    <a:stretch>
                      <a:fillRect/>
                    </a:stretch>
                  </pic:blipFill>
                  <pic:spPr>
                    <a:xfrm>
                      <a:off x="0" y="0"/>
                      <a:ext cx="5327650" cy="3848100"/>
                    </a:xfrm>
                    <a:prstGeom prst="rect">
                      <a:avLst/>
                    </a:prstGeom>
                  </pic:spPr>
                </pic:pic>
              </a:graphicData>
            </a:graphic>
          </wp:inline>
        </w:drawing>
      </w:r>
    </w:p>
    <w:p w14:paraId="43771CF2"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按照社会化服务系统的技术架构和管理需求，将社会化服务系统划分为数据域、应用域、访问域、用户域和管理域等不同的安全域。</w:t>
      </w:r>
      <w:proofErr w:type="gramStart"/>
      <w:r w:rsidRPr="00F308DA">
        <w:rPr>
          <w:rFonts w:hint="eastAsia"/>
          <w:color w:val="000000" w:themeColor="text1"/>
          <w:sz w:val="21"/>
          <w:szCs w:val="21"/>
        </w:rPr>
        <w:t>数据库域只对应</w:t>
      </w:r>
      <w:proofErr w:type="gramEnd"/>
      <w:r w:rsidRPr="00F308DA">
        <w:rPr>
          <w:rFonts w:hint="eastAsia"/>
          <w:color w:val="000000" w:themeColor="text1"/>
          <w:sz w:val="21"/>
          <w:szCs w:val="21"/>
        </w:rPr>
        <w:t>用域、管理域开放；</w:t>
      </w:r>
      <w:proofErr w:type="gramStart"/>
      <w:r w:rsidRPr="00F308DA">
        <w:rPr>
          <w:rFonts w:hint="eastAsia"/>
          <w:color w:val="000000" w:themeColor="text1"/>
          <w:sz w:val="21"/>
          <w:szCs w:val="21"/>
        </w:rPr>
        <w:t>应用域只对</w:t>
      </w:r>
      <w:proofErr w:type="gramEnd"/>
      <w:r w:rsidRPr="00F308DA">
        <w:rPr>
          <w:rFonts w:hint="eastAsia"/>
          <w:color w:val="000000" w:themeColor="text1"/>
          <w:sz w:val="21"/>
          <w:szCs w:val="21"/>
        </w:rPr>
        <w:t>访问域和管理域开放；用户</w:t>
      </w:r>
      <w:proofErr w:type="gramStart"/>
      <w:r w:rsidRPr="00F308DA">
        <w:rPr>
          <w:rFonts w:hint="eastAsia"/>
          <w:color w:val="000000" w:themeColor="text1"/>
          <w:sz w:val="21"/>
          <w:szCs w:val="21"/>
        </w:rPr>
        <w:t>域只能</w:t>
      </w:r>
      <w:proofErr w:type="gramEnd"/>
      <w:r w:rsidRPr="00F308DA">
        <w:rPr>
          <w:rFonts w:hint="eastAsia"/>
          <w:color w:val="000000" w:themeColor="text1"/>
          <w:sz w:val="21"/>
          <w:szCs w:val="21"/>
        </w:rPr>
        <w:t>连接访问域，通过</w:t>
      </w:r>
      <w:proofErr w:type="spellStart"/>
      <w:r w:rsidRPr="00F308DA">
        <w:rPr>
          <w:rFonts w:hint="eastAsia"/>
          <w:color w:val="000000" w:themeColor="text1"/>
          <w:sz w:val="21"/>
          <w:szCs w:val="21"/>
        </w:rPr>
        <w:t>Ngnix</w:t>
      </w:r>
      <w:proofErr w:type="spellEnd"/>
      <w:r w:rsidRPr="00F308DA">
        <w:rPr>
          <w:rFonts w:hint="eastAsia"/>
          <w:color w:val="000000" w:themeColor="text1"/>
          <w:sz w:val="21"/>
          <w:szCs w:val="21"/>
        </w:rPr>
        <w:t>负载均衡对外开放的端口访问应用软件。通过防火墙</w:t>
      </w:r>
      <w:proofErr w:type="gramStart"/>
      <w:r w:rsidRPr="00F308DA">
        <w:rPr>
          <w:rFonts w:hint="eastAsia"/>
          <w:color w:val="000000" w:themeColor="text1"/>
          <w:sz w:val="21"/>
          <w:szCs w:val="21"/>
        </w:rPr>
        <w:t>实现各域间</w:t>
      </w:r>
      <w:proofErr w:type="gramEnd"/>
      <w:r w:rsidRPr="00F308DA">
        <w:rPr>
          <w:rFonts w:hint="eastAsia"/>
          <w:color w:val="000000" w:themeColor="text1"/>
          <w:sz w:val="21"/>
          <w:szCs w:val="21"/>
        </w:rPr>
        <w:t>的网络访问控制。</w:t>
      </w:r>
    </w:p>
    <w:p w14:paraId="4B9E560A"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基于</w:t>
      </w:r>
      <w:proofErr w:type="gramStart"/>
      <w:r w:rsidRPr="00F308DA">
        <w:rPr>
          <w:rFonts w:hint="eastAsia"/>
          <w:color w:val="000000" w:themeColor="text1"/>
          <w:sz w:val="21"/>
          <w:szCs w:val="21"/>
        </w:rPr>
        <w:t>微服务</w:t>
      </w:r>
      <w:proofErr w:type="gramEnd"/>
      <w:r w:rsidRPr="00F308DA">
        <w:rPr>
          <w:rFonts w:hint="eastAsia"/>
          <w:color w:val="000000" w:themeColor="text1"/>
          <w:sz w:val="21"/>
          <w:szCs w:val="21"/>
        </w:rPr>
        <w:t>架构优势，服务区分域管理可采用分布式防火墙，与安全组件来实现内</w:t>
      </w:r>
      <w:proofErr w:type="gramStart"/>
      <w:r w:rsidRPr="00F308DA">
        <w:rPr>
          <w:rFonts w:hint="eastAsia"/>
          <w:color w:val="000000" w:themeColor="text1"/>
          <w:sz w:val="21"/>
          <w:szCs w:val="21"/>
        </w:rPr>
        <w:t>生安全</w:t>
      </w:r>
      <w:proofErr w:type="gramEnd"/>
      <w:r w:rsidRPr="00F308DA">
        <w:rPr>
          <w:rFonts w:hint="eastAsia"/>
          <w:color w:val="000000" w:themeColor="text1"/>
          <w:sz w:val="21"/>
          <w:szCs w:val="21"/>
        </w:rPr>
        <w:t>建设。</w:t>
      </w:r>
    </w:p>
    <w:p w14:paraId="1457AD94"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（2）、主机安全防护</w:t>
      </w:r>
    </w:p>
    <w:p w14:paraId="02AAC87B"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社会化服务系统应用服务器、数据库服务器应当安装防火墙和杀毒软件，具备漏洞扫描、病毒检测、安全基线检查、恶意代码检测、违规外</w:t>
      </w:r>
      <w:proofErr w:type="gramStart"/>
      <w:r w:rsidRPr="00F308DA">
        <w:rPr>
          <w:rFonts w:hint="eastAsia"/>
          <w:color w:val="000000" w:themeColor="text1"/>
          <w:sz w:val="21"/>
          <w:szCs w:val="21"/>
        </w:rPr>
        <w:t>联检测等安全</w:t>
      </w:r>
      <w:proofErr w:type="gramEnd"/>
      <w:r w:rsidRPr="00F308DA">
        <w:rPr>
          <w:rFonts w:hint="eastAsia"/>
          <w:color w:val="000000" w:themeColor="text1"/>
          <w:sz w:val="21"/>
          <w:szCs w:val="21"/>
        </w:rPr>
        <w:t>能力；具备运行信息实时采集能力，采集的信息应当包括进程、服务、命令行、外设信息等。具备恶意行为检测能力，对进出WEB服务器的流量进行实时检测、分析，阻断攻击应用的行为。</w:t>
      </w:r>
    </w:p>
    <w:p w14:paraId="6CD9D59F"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5、终端安全</w:t>
      </w:r>
    </w:p>
    <w:p w14:paraId="7BE524C7"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社会化机构用户通过终端电脑登录使用社会化服务系统应当使用全国统一的电脑终端</w:t>
      </w:r>
      <w:proofErr w:type="spellStart"/>
      <w:r w:rsidRPr="00F308DA">
        <w:rPr>
          <w:rFonts w:hint="eastAsia"/>
          <w:color w:val="000000" w:themeColor="text1"/>
          <w:sz w:val="21"/>
          <w:szCs w:val="21"/>
        </w:rPr>
        <w:t>Ukey</w:t>
      </w:r>
      <w:proofErr w:type="spellEnd"/>
      <w:r w:rsidRPr="00F308DA">
        <w:rPr>
          <w:rFonts w:hint="eastAsia"/>
          <w:color w:val="000000" w:themeColor="text1"/>
          <w:sz w:val="21"/>
          <w:szCs w:val="21"/>
        </w:rPr>
        <w:t>硬件管控模块，用于用户身份鉴权和终端电脑安全检测。</w:t>
      </w:r>
      <w:proofErr w:type="spellStart"/>
      <w:r w:rsidRPr="00F308DA">
        <w:rPr>
          <w:rFonts w:hint="eastAsia"/>
          <w:color w:val="000000" w:themeColor="text1"/>
          <w:sz w:val="21"/>
          <w:szCs w:val="21"/>
        </w:rPr>
        <w:t>Ukey</w:t>
      </w:r>
      <w:proofErr w:type="spellEnd"/>
      <w:r w:rsidRPr="00F308DA">
        <w:rPr>
          <w:rFonts w:hint="eastAsia"/>
          <w:color w:val="000000" w:themeColor="text1"/>
          <w:sz w:val="21"/>
          <w:szCs w:val="21"/>
        </w:rPr>
        <w:t>硬件管控模块内置安全检测软件，开机自启、定时对终端电脑进行安全检测、实时将检测结果上传社会化服务系统，对于检测有异常的，将自动阻断该用户使用社会化服务系统。安全检查内容包括：是否连接互联网、是否使用非法外挂（</w:t>
      </w:r>
      <w:proofErr w:type="gramStart"/>
      <w:r w:rsidRPr="00F308DA">
        <w:rPr>
          <w:rFonts w:hint="eastAsia"/>
          <w:color w:val="000000" w:themeColor="text1"/>
          <w:sz w:val="21"/>
          <w:szCs w:val="21"/>
        </w:rPr>
        <w:t>爬取数据</w:t>
      </w:r>
      <w:proofErr w:type="gramEnd"/>
      <w:r w:rsidRPr="00F308DA">
        <w:rPr>
          <w:rFonts w:hint="eastAsia"/>
          <w:color w:val="000000" w:themeColor="text1"/>
          <w:sz w:val="21"/>
          <w:szCs w:val="21"/>
        </w:rPr>
        <w:t>）、是否开启远程桌面、操作系统补丁升级、杀毒软件安装等方面。终端电脑访问社会化服务系统时应进行设备认证，认证方式可采用MAC/IP绑定、硬件特征码、设备证书等，未通过认证的设备应阻断访问。</w:t>
      </w:r>
    </w:p>
    <w:p w14:paraId="20C0EC5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6、数据安全</w:t>
      </w:r>
    </w:p>
    <w:p w14:paraId="24379DCC"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（1）、社会化服务系统在建设和使用过程中，对个人身份敏感信息和重要业务数据</w:t>
      </w:r>
      <w:proofErr w:type="gramStart"/>
      <w:r w:rsidRPr="00F308DA">
        <w:rPr>
          <w:rFonts w:hint="eastAsia"/>
          <w:color w:val="000000" w:themeColor="text1"/>
          <w:sz w:val="21"/>
          <w:szCs w:val="21"/>
        </w:rPr>
        <w:t>采用国密加密算法</w:t>
      </w:r>
      <w:proofErr w:type="gramEnd"/>
      <w:r w:rsidRPr="00F308DA">
        <w:rPr>
          <w:rFonts w:hint="eastAsia"/>
          <w:color w:val="000000" w:themeColor="text1"/>
          <w:sz w:val="21"/>
          <w:szCs w:val="21"/>
        </w:rPr>
        <w:t>保证数据存储的机密性和完整性，防止信息泄露和篡改。系统所采用密码产品及密码技术应当遵循密码</w:t>
      </w:r>
      <w:proofErr w:type="gramStart"/>
      <w:r w:rsidRPr="00F308DA">
        <w:rPr>
          <w:rFonts w:hint="eastAsia"/>
          <w:color w:val="000000" w:themeColor="text1"/>
          <w:sz w:val="21"/>
          <w:szCs w:val="21"/>
        </w:rPr>
        <w:t>局相关</w:t>
      </w:r>
      <w:proofErr w:type="gramEnd"/>
      <w:r w:rsidRPr="00F308DA">
        <w:rPr>
          <w:rFonts w:hint="eastAsia"/>
          <w:color w:val="000000" w:themeColor="text1"/>
          <w:sz w:val="21"/>
          <w:szCs w:val="21"/>
        </w:rPr>
        <w:t>要求。对涉及个人信息的姓名、出生日期、身份证明号码、特定身份、生物识别信息、住址、联系电话、行踪轨迹等，信息应当依据“最小范围”、“最短保存期限”和“分类处理”的原则，采取加密存储、安全校验、定期清理等技术手段，防止信息泄露。</w:t>
      </w:r>
    </w:p>
    <w:p w14:paraId="04AD6CEF"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lastRenderedPageBreak/>
        <w:t>（2）、数据库审计</w:t>
      </w:r>
    </w:p>
    <w:p w14:paraId="0C38CDCA"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数据库审计系统能够对业务网络中的各种数据库进行全方位的安全审计，具体包括：</w:t>
      </w:r>
    </w:p>
    <w:p w14:paraId="7A3B845D"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数据访问审计：记录所有对保护数据的访问信息，包括文件操作、数据库执行SQL语句或存储过程等。系统审计所有用户对关键数据的访问行为，防止外部黑客入侵访问和内部人员非法获取敏感信息</w:t>
      </w:r>
    </w:p>
    <w:p w14:paraId="5851D6A6"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数据变更审计：统计和查询所有被保护数据的变更记录，包括核心业务数据库表结构、关键数据文件的修改操作等等，防止外部和内部人员非法篡改重要的业务数据</w:t>
      </w:r>
    </w:p>
    <w:p w14:paraId="56A489AD"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用户操作审计：统计和查询所有用户的登录成功和失败尝试记录，记录所有用户的访问操作和用户配置信息及其权限变更情况，可用于事故和故障的追踪和诊断</w:t>
      </w:r>
    </w:p>
    <w:p w14:paraId="014296DB"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违规访问行为审计：记录和发现用户违规访问。支持设定用户黑白名单，以及定义复杂的合</w:t>
      </w:r>
      <w:proofErr w:type="gramStart"/>
      <w:r w:rsidRPr="00F308DA">
        <w:rPr>
          <w:rFonts w:hint="eastAsia"/>
          <w:color w:val="000000" w:themeColor="text1"/>
          <w:sz w:val="21"/>
          <w:szCs w:val="21"/>
        </w:rPr>
        <w:t>规</w:t>
      </w:r>
      <w:proofErr w:type="gramEnd"/>
      <w:r w:rsidRPr="00F308DA">
        <w:rPr>
          <w:rFonts w:hint="eastAsia"/>
          <w:color w:val="000000" w:themeColor="text1"/>
          <w:sz w:val="21"/>
          <w:szCs w:val="21"/>
        </w:rPr>
        <w:t>规则，支持告警。</w:t>
      </w:r>
    </w:p>
    <w:p w14:paraId="72A1FD56" w14:textId="77777777" w:rsidR="009910E1" w:rsidRPr="00F308DA" w:rsidRDefault="00000000">
      <w:pPr>
        <w:ind w:firstLineChars="196" w:firstLine="412"/>
        <w:rPr>
          <w:rFonts w:hint="eastAsia"/>
          <w:bCs/>
          <w:color w:val="000000" w:themeColor="text1"/>
          <w:sz w:val="21"/>
          <w:szCs w:val="21"/>
        </w:rPr>
      </w:pPr>
      <w:r w:rsidRPr="00F308DA">
        <w:rPr>
          <w:rFonts w:hint="eastAsia"/>
          <w:bCs/>
          <w:color w:val="000000" w:themeColor="text1"/>
          <w:sz w:val="21"/>
          <w:szCs w:val="21"/>
        </w:rPr>
        <w:t>（3）、数据库业务系统备份设计</w:t>
      </w:r>
    </w:p>
    <w:p w14:paraId="4B80CBC5"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统一版社会化服务系统完成建设以后，将部署在西安市公安局交通警察支队车辆管理所五龙机房，为了保证机动车检验业务与驾驶人考试监管系统（科目二三）的正常运行，保证数据可靠性，计划针对机动车检验业务与驾驶人考试监管系统（科目二三）的核心数据库进行备份设计。当数据库系统出现故障时，可在数据库备份平台上对于数据库系统进行拉起恢复，保障业务进行正常的数据库读写操作。目前需要进行备份的数据库主要有两套，一套运行驾驶人考试监管系统的数据库业务，一套运行机动车检验业务的数据库业务，共四台数据库服务器，共计CPU核数160核、内存512G内存、55TB的可用容量，数据日增量为每天65GB。考虑到未来三年业务的持续增长，将预留一部分资源承载后续增量业务。采用3台数据库备份一体机实现在满足现有资源需求的同时满足未来数据增量业务的承载。</w:t>
      </w:r>
    </w:p>
    <w:p w14:paraId="27162FCA"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7、</w:t>
      </w:r>
      <w:proofErr w:type="gramStart"/>
      <w:r w:rsidRPr="00F308DA">
        <w:rPr>
          <w:rFonts w:hint="eastAsia"/>
          <w:b/>
          <w:color w:val="000000" w:themeColor="text1"/>
          <w:sz w:val="21"/>
          <w:szCs w:val="21"/>
        </w:rPr>
        <w:t>等保测评</w:t>
      </w:r>
      <w:proofErr w:type="gramEnd"/>
    </w:p>
    <w:p w14:paraId="19342F74"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中标人应</w:t>
      </w:r>
      <w:proofErr w:type="gramStart"/>
      <w:r w:rsidRPr="00F308DA">
        <w:rPr>
          <w:rFonts w:hint="eastAsia"/>
          <w:color w:val="000000" w:themeColor="text1"/>
          <w:sz w:val="21"/>
          <w:szCs w:val="21"/>
        </w:rPr>
        <w:t>按照等保三级</w:t>
      </w:r>
      <w:proofErr w:type="gramEnd"/>
      <w:r w:rsidRPr="00F308DA">
        <w:rPr>
          <w:rFonts w:hint="eastAsia"/>
          <w:color w:val="000000" w:themeColor="text1"/>
          <w:sz w:val="21"/>
          <w:szCs w:val="21"/>
        </w:rPr>
        <w:t>的安全标准建设社会化服务系统配套的安全产品（包括但不限于本招标文件所要求的产品），建立相应的</w:t>
      </w:r>
      <w:proofErr w:type="gramStart"/>
      <w:r w:rsidRPr="00F308DA">
        <w:rPr>
          <w:rFonts w:hint="eastAsia"/>
          <w:color w:val="000000" w:themeColor="text1"/>
          <w:sz w:val="21"/>
          <w:szCs w:val="21"/>
        </w:rPr>
        <w:t>安全运维管理</w:t>
      </w:r>
      <w:proofErr w:type="gramEnd"/>
      <w:r w:rsidRPr="00F308DA">
        <w:rPr>
          <w:rFonts w:hint="eastAsia"/>
          <w:color w:val="000000" w:themeColor="text1"/>
          <w:sz w:val="21"/>
          <w:szCs w:val="21"/>
        </w:rPr>
        <w:t>机制，组织</w:t>
      </w:r>
      <w:proofErr w:type="gramStart"/>
      <w:r w:rsidRPr="00F308DA">
        <w:rPr>
          <w:rFonts w:hint="eastAsia"/>
          <w:color w:val="000000" w:themeColor="text1"/>
          <w:sz w:val="21"/>
          <w:szCs w:val="21"/>
        </w:rPr>
        <w:t>进行等保三级</w:t>
      </w:r>
      <w:proofErr w:type="gramEnd"/>
      <w:r w:rsidRPr="00F308DA">
        <w:rPr>
          <w:rFonts w:hint="eastAsia"/>
          <w:color w:val="000000" w:themeColor="text1"/>
          <w:sz w:val="21"/>
          <w:szCs w:val="21"/>
        </w:rPr>
        <w:t>评测，并在系统正式上线运行前</w:t>
      </w:r>
      <w:proofErr w:type="gramStart"/>
      <w:r w:rsidRPr="00F308DA">
        <w:rPr>
          <w:rFonts w:hint="eastAsia"/>
          <w:color w:val="000000" w:themeColor="text1"/>
          <w:sz w:val="21"/>
          <w:szCs w:val="21"/>
        </w:rPr>
        <w:t>取得等保三级</w:t>
      </w:r>
      <w:proofErr w:type="gramEnd"/>
      <w:r w:rsidRPr="00F308DA">
        <w:rPr>
          <w:rFonts w:hint="eastAsia"/>
          <w:color w:val="000000" w:themeColor="text1"/>
          <w:sz w:val="21"/>
          <w:szCs w:val="21"/>
        </w:rPr>
        <w:t>证书并完成相关备案</w:t>
      </w:r>
      <w:r w:rsidRPr="00F308DA">
        <w:rPr>
          <w:color w:val="000000" w:themeColor="text1"/>
          <w:sz w:val="21"/>
          <w:szCs w:val="21"/>
        </w:rPr>
        <w:t>。</w:t>
      </w:r>
    </w:p>
    <w:p w14:paraId="020D2B2B"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（五）、运行监控系统</w:t>
      </w:r>
    </w:p>
    <w:p w14:paraId="4E3DC2AC"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一个平台实现全链路、联网设备的统一监控、告警及展现，支持分布式部署统一管理，各子系统间的数据关联共享，故障快速定位和告警，从全局视角把控系统运行态势，实现社会化服务系统</w:t>
      </w:r>
      <w:r w:rsidRPr="00F308DA">
        <w:rPr>
          <w:color w:val="000000" w:themeColor="text1"/>
          <w:sz w:val="21"/>
          <w:szCs w:val="21"/>
        </w:rPr>
        <w:t>的基础设施展示</w:t>
      </w:r>
      <w:r w:rsidRPr="00F308DA">
        <w:rPr>
          <w:rFonts w:hint="eastAsia"/>
          <w:color w:val="000000" w:themeColor="text1"/>
          <w:sz w:val="21"/>
          <w:szCs w:val="21"/>
        </w:rPr>
        <w:t>、通信</w:t>
      </w:r>
      <w:r w:rsidRPr="00F308DA">
        <w:rPr>
          <w:color w:val="000000" w:themeColor="text1"/>
          <w:sz w:val="21"/>
          <w:szCs w:val="21"/>
        </w:rPr>
        <w:t>实时状况展示、终端设备应用状态展示、系统服务及组件状态展示</w:t>
      </w:r>
      <w:r w:rsidRPr="00F308DA">
        <w:rPr>
          <w:rFonts w:hint="eastAsia"/>
          <w:color w:val="000000" w:themeColor="text1"/>
          <w:sz w:val="21"/>
          <w:szCs w:val="21"/>
        </w:rPr>
        <w:t>等</w:t>
      </w:r>
      <w:r w:rsidRPr="00F308DA">
        <w:rPr>
          <w:color w:val="000000" w:themeColor="text1"/>
          <w:sz w:val="21"/>
          <w:szCs w:val="21"/>
        </w:rPr>
        <w:t>功能</w:t>
      </w:r>
      <w:r w:rsidRPr="00F308DA">
        <w:rPr>
          <w:rFonts w:hint="eastAsia"/>
          <w:color w:val="000000" w:themeColor="text1"/>
          <w:sz w:val="21"/>
          <w:szCs w:val="21"/>
        </w:rPr>
        <w:t>。</w:t>
      </w:r>
    </w:p>
    <w:p w14:paraId="32622737"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1、链路状态</w:t>
      </w:r>
      <w:r w:rsidRPr="00F308DA">
        <w:rPr>
          <w:b/>
          <w:color w:val="000000" w:themeColor="text1"/>
          <w:sz w:val="21"/>
          <w:szCs w:val="21"/>
        </w:rPr>
        <w:t>实时</w:t>
      </w:r>
      <w:r w:rsidRPr="00F308DA">
        <w:rPr>
          <w:rFonts w:hint="eastAsia"/>
          <w:b/>
          <w:color w:val="000000" w:themeColor="text1"/>
          <w:sz w:val="21"/>
          <w:szCs w:val="21"/>
        </w:rPr>
        <w:t>追踪</w:t>
      </w:r>
    </w:p>
    <w:p w14:paraId="7A873494"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实现从前端到后端全链路自动标记和追踪和深度诊断自动关联调用链，识别性能奇点，实现问题深度诊断，并清晰地给出关键性结论，更加方便用户去做分析和判断。</w:t>
      </w:r>
    </w:p>
    <w:p w14:paraId="2FF91C89"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2、全面数据采集及服务</w:t>
      </w:r>
      <w:r w:rsidRPr="00F308DA">
        <w:rPr>
          <w:b/>
          <w:color w:val="000000" w:themeColor="text1"/>
          <w:sz w:val="21"/>
          <w:szCs w:val="21"/>
        </w:rPr>
        <w:t>监测</w:t>
      </w:r>
    </w:p>
    <w:p w14:paraId="02C87689" w14:textId="77777777" w:rsidR="009910E1" w:rsidRPr="00F308DA" w:rsidRDefault="00000000">
      <w:pPr>
        <w:ind w:firstLineChars="196" w:firstLine="412"/>
        <w:rPr>
          <w:rFonts w:hint="eastAsia"/>
          <w:color w:val="000000" w:themeColor="text1"/>
          <w:sz w:val="21"/>
          <w:szCs w:val="21"/>
        </w:rPr>
      </w:pPr>
      <w:r w:rsidRPr="00F308DA">
        <w:rPr>
          <w:color w:val="000000" w:themeColor="text1"/>
          <w:sz w:val="21"/>
          <w:szCs w:val="21"/>
        </w:rPr>
        <w:t>支持采集Metric、Log、Trace、事件、拓扑结构、元数据、用户会话等并将其转化为规范化的数据体系</w:t>
      </w:r>
      <w:r w:rsidRPr="00F308DA">
        <w:rPr>
          <w:rFonts w:hint="eastAsia"/>
          <w:color w:val="000000" w:themeColor="text1"/>
          <w:sz w:val="21"/>
          <w:szCs w:val="21"/>
        </w:rPr>
        <w:t>。</w:t>
      </w:r>
    </w:p>
    <w:p w14:paraId="5F78132D" w14:textId="77777777" w:rsidR="009910E1" w:rsidRPr="00F308DA" w:rsidRDefault="00000000">
      <w:pPr>
        <w:ind w:firstLineChars="196" w:firstLine="412"/>
        <w:rPr>
          <w:rFonts w:hint="eastAsia"/>
          <w:color w:val="000000" w:themeColor="text1"/>
          <w:sz w:val="21"/>
          <w:szCs w:val="21"/>
        </w:rPr>
      </w:pPr>
      <w:r w:rsidRPr="00F308DA">
        <w:rPr>
          <w:color w:val="000000" w:themeColor="text1"/>
          <w:sz w:val="21"/>
          <w:szCs w:val="21"/>
        </w:rPr>
        <w:t>无需人工配置，自动从观测数据获得IT系统架构关联关系，实时更新并展示拓扑和关联关系</w:t>
      </w:r>
      <w:r w:rsidRPr="00F308DA">
        <w:rPr>
          <w:rFonts w:hint="eastAsia"/>
          <w:color w:val="000000" w:themeColor="text1"/>
          <w:sz w:val="21"/>
          <w:szCs w:val="21"/>
        </w:rPr>
        <w:t>。将代码、拓扑信息与元数据结合，提供完整的全样本全链路调用链追踪，以更快地了解每个</w:t>
      </w:r>
      <w:proofErr w:type="gramStart"/>
      <w:r w:rsidRPr="00F308DA">
        <w:rPr>
          <w:rFonts w:hint="eastAsia"/>
          <w:color w:val="000000" w:themeColor="text1"/>
          <w:sz w:val="21"/>
          <w:szCs w:val="21"/>
        </w:rPr>
        <w:t>微服务</w:t>
      </w:r>
      <w:proofErr w:type="gramEnd"/>
      <w:r w:rsidRPr="00F308DA">
        <w:rPr>
          <w:rFonts w:hint="eastAsia"/>
          <w:color w:val="000000" w:themeColor="text1"/>
          <w:sz w:val="21"/>
          <w:szCs w:val="21"/>
        </w:rPr>
        <w:t>的执行情况，定位发生问题的位置。</w:t>
      </w:r>
    </w:p>
    <w:p w14:paraId="1C84820A"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可监控各类 Windows、Linux、UNIX等服务器系统运行状况，包括国产系统。</w:t>
      </w:r>
    </w:p>
    <w:p w14:paraId="227D7833"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可对所有支持管理口IPMI及SNMP协议的服务器硬件进行监控，支持浪潮、华为、联想、曙光、紫光、华三等国内厂商通过管理口IPMI及SNMP获取硬件状态指标。</w:t>
      </w:r>
    </w:p>
    <w:p w14:paraId="427909B4"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可监控各种类型的交换机、路由器、负载均衡、网关设备和其他启用了SNMP协议的网络设备。</w:t>
      </w:r>
    </w:p>
    <w:p w14:paraId="38761BAD"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支持对主流存储设备、磁盘阵列、磁带库以及分布式存储系统进行状态以及性能信息监控，包括华为、浪潮、曙光等国产设备。</w:t>
      </w:r>
    </w:p>
    <w:p w14:paraId="26109B29"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lastRenderedPageBreak/>
        <w:t>可对业务系统的运行状况进行监控，包含系统服务、组件、会话、端口、进程等运行情况展示。</w:t>
      </w:r>
    </w:p>
    <w:p w14:paraId="661D292B"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3、智能数据分析</w:t>
      </w:r>
    </w:p>
    <w:p w14:paraId="07C13615"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从时间线和业务线上进行数据关联，随时随地从用户会话或者指标追踪到日志和链路，从链路追踪到代码堆栈和错误，从代码堆栈再到实体，从任意实体查看其上下游调用和纵向依赖，实现从宏观到微观的全局洞察。</w:t>
      </w:r>
    </w:p>
    <w:p w14:paraId="1A4486D8"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（六）、网络配套升级改造</w:t>
      </w:r>
    </w:p>
    <w:p w14:paraId="51F5BD52"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当前西安支队科目二、三考试专网与查验检验专网并没有联通，原有</w:t>
      </w:r>
      <w:r w:rsidRPr="00F308DA">
        <w:rPr>
          <w:color w:val="000000" w:themeColor="text1"/>
          <w:sz w:val="21"/>
          <w:szCs w:val="21"/>
        </w:rPr>
        <w:t>核心交换机提供的交换背板容量不足，不能满足</w:t>
      </w:r>
      <w:r w:rsidRPr="00F308DA">
        <w:rPr>
          <w:rFonts w:hint="eastAsia"/>
          <w:color w:val="000000" w:themeColor="text1"/>
          <w:sz w:val="21"/>
          <w:szCs w:val="21"/>
        </w:rPr>
        <w:t>构建公安交通管理综合应用平台社会化服务系统一体化社会服务数据中心要求。</w:t>
      </w:r>
    </w:p>
    <w:p w14:paraId="5B6CDD1C" w14:textId="77777777" w:rsidR="009910E1" w:rsidRPr="00F308DA" w:rsidRDefault="00000000">
      <w:pPr>
        <w:ind w:firstLineChars="196" w:firstLine="412"/>
        <w:rPr>
          <w:rFonts w:hint="eastAsia"/>
          <w:color w:val="000000" w:themeColor="text1"/>
          <w:sz w:val="21"/>
          <w:szCs w:val="21"/>
        </w:rPr>
      </w:pPr>
      <w:r w:rsidRPr="00F308DA">
        <w:rPr>
          <w:rFonts w:hint="eastAsia"/>
          <w:color w:val="000000" w:themeColor="text1"/>
          <w:sz w:val="21"/>
          <w:szCs w:val="21"/>
        </w:rPr>
        <w:t>本次计划一</w:t>
      </w:r>
      <w:r w:rsidRPr="00F308DA">
        <w:rPr>
          <w:color w:val="000000" w:themeColor="text1"/>
          <w:sz w:val="21"/>
          <w:szCs w:val="21"/>
        </w:rPr>
        <w:t>是</w:t>
      </w:r>
      <w:r w:rsidRPr="00F308DA">
        <w:rPr>
          <w:rFonts w:hint="eastAsia"/>
          <w:color w:val="000000" w:themeColor="text1"/>
          <w:sz w:val="21"/>
          <w:szCs w:val="21"/>
        </w:rPr>
        <w:t>采用千兆数字链路将科目二科目三考试专网与查验检验专网打通，二</w:t>
      </w:r>
      <w:r w:rsidRPr="00F308DA">
        <w:rPr>
          <w:color w:val="000000" w:themeColor="text1"/>
          <w:sz w:val="21"/>
          <w:szCs w:val="21"/>
        </w:rPr>
        <w:t>是更换核心交换机</w:t>
      </w:r>
      <w:r w:rsidRPr="00F308DA">
        <w:rPr>
          <w:rFonts w:hint="eastAsia"/>
          <w:color w:val="000000" w:themeColor="text1"/>
          <w:sz w:val="21"/>
          <w:szCs w:val="21"/>
        </w:rPr>
        <w:t>2台，三</w:t>
      </w:r>
      <w:r w:rsidRPr="00F308DA">
        <w:rPr>
          <w:color w:val="000000" w:themeColor="text1"/>
          <w:sz w:val="21"/>
          <w:szCs w:val="21"/>
        </w:rPr>
        <w:t>是满足</w:t>
      </w:r>
      <w:r w:rsidRPr="00F308DA">
        <w:rPr>
          <w:rFonts w:hint="eastAsia"/>
          <w:color w:val="000000" w:themeColor="text1"/>
          <w:sz w:val="21"/>
          <w:szCs w:val="21"/>
        </w:rPr>
        <w:t>网络带宽对业务应用处理需求。</w:t>
      </w:r>
    </w:p>
    <w:p w14:paraId="7A6B71B5" w14:textId="77777777" w:rsidR="009910E1" w:rsidRPr="00F308DA" w:rsidRDefault="00000000">
      <w:pPr>
        <w:pStyle w:val="3"/>
        <w:rPr>
          <w:rFonts w:hint="eastAsia"/>
          <w:color w:val="000000" w:themeColor="text1"/>
        </w:rPr>
      </w:pPr>
      <w:r w:rsidRPr="00F308DA">
        <w:rPr>
          <w:rFonts w:hint="eastAsia"/>
          <w:color w:val="000000" w:themeColor="text1"/>
        </w:rPr>
        <w:t>四、服务要求</w:t>
      </w:r>
    </w:p>
    <w:p w14:paraId="06F6143C" w14:textId="77777777" w:rsidR="009910E1" w:rsidRPr="00F308DA" w:rsidRDefault="00000000">
      <w:pPr>
        <w:rPr>
          <w:rFonts w:hint="eastAsia"/>
          <w:b/>
          <w:color w:val="000000" w:themeColor="text1"/>
          <w:sz w:val="21"/>
          <w:szCs w:val="21"/>
        </w:rPr>
      </w:pPr>
      <w:r w:rsidRPr="00F308DA">
        <w:rPr>
          <w:rFonts w:hint="eastAsia"/>
          <w:b/>
          <w:color w:val="000000" w:themeColor="text1"/>
          <w:sz w:val="21"/>
          <w:szCs w:val="21"/>
        </w:rPr>
        <w:t>（一）、</w:t>
      </w:r>
      <w:bookmarkStart w:id="15" w:name="_Toc3220"/>
      <w:r w:rsidRPr="00F308DA">
        <w:rPr>
          <w:rFonts w:hint="eastAsia"/>
          <w:b/>
          <w:bCs/>
          <w:color w:val="000000" w:themeColor="text1"/>
          <w:sz w:val="21"/>
          <w:szCs w:val="21"/>
        </w:rPr>
        <w:t>技术团队人员职责要求</w:t>
      </w:r>
      <w:bookmarkEnd w:id="15"/>
    </w:p>
    <w:p w14:paraId="2972EF6E"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1、项目总负责：提供1名项目总负责，负责项目的总体协调工作。</w:t>
      </w:r>
    </w:p>
    <w:p w14:paraId="39581A31" w14:textId="77777777" w:rsidR="009910E1" w:rsidRPr="00F308DA" w:rsidRDefault="00000000">
      <w:pPr>
        <w:ind w:firstLineChars="200" w:firstLine="420"/>
        <w:rPr>
          <w:rFonts w:hint="eastAsia"/>
          <w:color w:val="000000" w:themeColor="text1"/>
          <w:sz w:val="21"/>
          <w:szCs w:val="21"/>
        </w:rPr>
      </w:pPr>
      <w:r w:rsidRPr="00F308DA">
        <w:rPr>
          <w:rFonts w:hint="eastAsia"/>
          <w:color w:val="000000" w:themeColor="text1"/>
          <w:sz w:val="21"/>
          <w:szCs w:val="21"/>
        </w:rPr>
        <w:t>2、项目经理：提供1名项目经理，主要负责项目整体的质量、进度、成本、风险进行管控，项目重大技术问题攻关及资源协调等工作。</w:t>
      </w:r>
    </w:p>
    <w:p w14:paraId="03F18B5E" w14:textId="77777777" w:rsidR="009910E1" w:rsidRPr="00F308DA" w:rsidRDefault="009910E1">
      <w:pPr>
        <w:pStyle w:val="09wh"/>
        <w:ind w:firstLine="560"/>
        <w:rPr>
          <w:color w:val="000000" w:themeColor="text1"/>
        </w:rPr>
      </w:pPr>
    </w:p>
    <w:p w14:paraId="647C4626" w14:textId="77777777" w:rsidR="009910E1" w:rsidRPr="00F308DA" w:rsidRDefault="009910E1">
      <w:pPr>
        <w:pStyle w:val="09wh"/>
        <w:ind w:firstLine="560"/>
        <w:rPr>
          <w:color w:val="000000" w:themeColor="text1"/>
        </w:rPr>
      </w:pPr>
    </w:p>
    <w:p w14:paraId="0E9C1811" w14:textId="77777777" w:rsidR="009910E1" w:rsidRPr="00F308DA" w:rsidRDefault="009910E1">
      <w:pPr>
        <w:pStyle w:val="09wh"/>
        <w:ind w:firstLine="560"/>
        <w:rPr>
          <w:color w:val="000000" w:themeColor="text1"/>
        </w:rPr>
      </w:pPr>
    </w:p>
    <w:p w14:paraId="15540C1C" w14:textId="77777777" w:rsidR="009910E1" w:rsidRPr="00F308DA" w:rsidRDefault="009910E1">
      <w:pPr>
        <w:pStyle w:val="09wh"/>
        <w:ind w:firstLine="560"/>
        <w:rPr>
          <w:color w:val="000000" w:themeColor="text1"/>
        </w:rPr>
      </w:pPr>
    </w:p>
    <w:p w14:paraId="54615008" w14:textId="77777777" w:rsidR="009910E1" w:rsidRPr="00F308DA" w:rsidRDefault="009910E1">
      <w:pPr>
        <w:pStyle w:val="09wh"/>
        <w:ind w:firstLine="560"/>
        <w:rPr>
          <w:color w:val="000000" w:themeColor="text1"/>
        </w:rPr>
      </w:pPr>
    </w:p>
    <w:p w14:paraId="34483626" w14:textId="77777777" w:rsidR="009910E1" w:rsidRPr="00F308DA" w:rsidRDefault="009910E1">
      <w:pPr>
        <w:pStyle w:val="09wh"/>
        <w:ind w:firstLine="560"/>
        <w:rPr>
          <w:color w:val="000000" w:themeColor="text1"/>
        </w:rPr>
      </w:pPr>
    </w:p>
    <w:p w14:paraId="51521137" w14:textId="77777777" w:rsidR="009910E1" w:rsidRPr="00F308DA" w:rsidRDefault="009910E1">
      <w:pPr>
        <w:pStyle w:val="09wh"/>
        <w:ind w:firstLine="560"/>
        <w:rPr>
          <w:color w:val="000000" w:themeColor="text1"/>
        </w:rPr>
      </w:pPr>
    </w:p>
    <w:p w14:paraId="546B5AC6" w14:textId="77777777" w:rsidR="009910E1" w:rsidRPr="00F308DA" w:rsidRDefault="009910E1">
      <w:pPr>
        <w:pStyle w:val="09wh"/>
        <w:ind w:firstLine="560"/>
        <w:rPr>
          <w:color w:val="000000" w:themeColor="text1"/>
        </w:rPr>
      </w:pPr>
    </w:p>
    <w:p w14:paraId="35863812" w14:textId="77777777" w:rsidR="009910E1" w:rsidRPr="00F308DA" w:rsidRDefault="009910E1">
      <w:pPr>
        <w:pStyle w:val="09wh"/>
        <w:ind w:firstLine="560"/>
        <w:rPr>
          <w:color w:val="000000" w:themeColor="text1"/>
        </w:rPr>
      </w:pPr>
    </w:p>
    <w:p w14:paraId="7921D1B8" w14:textId="77777777" w:rsidR="009910E1" w:rsidRPr="00F308DA" w:rsidRDefault="009910E1">
      <w:pPr>
        <w:pStyle w:val="09wh"/>
        <w:ind w:firstLine="560"/>
        <w:rPr>
          <w:color w:val="000000" w:themeColor="text1"/>
        </w:rPr>
      </w:pPr>
    </w:p>
    <w:p w14:paraId="21776F1D" w14:textId="77777777" w:rsidR="009910E1" w:rsidRPr="00F308DA" w:rsidRDefault="009910E1">
      <w:pPr>
        <w:pStyle w:val="09wh"/>
        <w:ind w:firstLine="560"/>
        <w:rPr>
          <w:color w:val="000000" w:themeColor="text1"/>
        </w:rPr>
      </w:pPr>
    </w:p>
    <w:p w14:paraId="7DEE7B55" w14:textId="77777777" w:rsidR="009910E1" w:rsidRPr="00F308DA" w:rsidRDefault="009910E1">
      <w:pPr>
        <w:pStyle w:val="09wh"/>
        <w:ind w:firstLine="560"/>
        <w:rPr>
          <w:color w:val="000000" w:themeColor="text1"/>
        </w:rPr>
      </w:pPr>
    </w:p>
    <w:p w14:paraId="40FE56E0" w14:textId="77777777" w:rsidR="009910E1" w:rsidRPr="00F308DA" w:rsidRDefault="009910E1">
      <w:pPr>
        <w:pStyle w:val="09wh"/>
        <w:ind w:firstLine="560"/>
        <w:rPr>
          <w:color w:val="000000" w:themeColor="text1"/>
        </w:rPr>
      </w:pPr>
    </w:p>
    <w:p w14:paraId="7857B7E6" w14:textId="77777777" w:rsidR="009910E1" w:rsidRPr="00F308DA" w:rsidRDefault="009910E1">
      <w:pPr>
        <w:pStyle w:val="09wh"/>
        <w:ind w:firstLine="560"/>
        <w:rPr>
          <w:color w:val="000000" w:themeColor="text1"/>
        </w:rPr>
      </w:pPr>
    </w:p>
    <w:p w14:paraId="5836DB4E" w14:textId="77777777" w:rsidR="009910E1" w:rsidRPr="00F308DA" w:rsidRDefault="009910E1">
      <w:pPr>
        <w:pStyle w:val="09wh"/>
        <w:ind w:firstLine="560"/>
        <w:rPr>
          <w:color w:val="000000" w:themeColor="text1"/>
        </w:rPr>
      </w:pPr>
    </w:p>
    <w:p w14:paraId="4B8816C7" w14:textId="77777777" w:rsidR="009910E1" w:rsidRPr="00F308DA" w:rsidRDefault="009910E1">
      <w:pPr>
        <w:pStyle w:val="09wh"/>
        <w:ind w:firstLine="560"/>
        <w:rPr>
          <w:color w:val="000000" w:themeColor="text1"/>
        </w:rPr>
      </w:pPr>
    </w:p>
    <w:p w14:paraId="3EDEA929" w14:textId="77777777" w:rsidR="009910E1" w:rsidRPr="00F308DA" w:rsidRDefault="009910E1">
      <w:pPr>
        <w:pStyle w:val="09wh"/>
        <w:ind w:firstLine="560"/>
        <w:rPr>
          <w:color w:val="000000" w:themeColor="text1"/>
        </w:rPr>
      </w:pPr>
    </w:p>
    <w:p w14:paraId="7F0C4DB3" w14:textId="77777777" w:rsidR="009910E1" w:rsidRPr="00F308DA" w:rsidRDefault="009910E1">
      <w:pPr>
        <w:pStyle w:val="09wh"/>
        <w:ind w:firstLine="560"/>
        <w:rPr>
          <w:color w:val="000000" w:themeColor="text1"/>
        </w:rPr>
      </w:pPr>
    </w:p>
    <w:p w14:paraId="160DDAFE" w14:textId="77777777" w:rsidR="009910E1" w:rsidRPr="00F308DA" w:rsidRDefault="009910E1">
      <w:pPr>
        <w:pStyle w:val="09wh"/>
        <w:ind w:firstLine="560"/>
        <w:rPr>
          <w:color w:val="000000" w:themeColor="text1"/>
        </w:rPr>
      </w:pPr>
    </w:p>
    <w:p w14:paraId="2C970BA1" w14:textId="77777777" w:rsidR="009910E1" w:rsidRPr="00F308DA" w:rsidRDefault="009910E1">
      <w:pPr>
        <w:pStyle w:val="09wh"/>
        <w:ind w:firstLine="560"/>
        <w:rPr>
          <w:color w:val="000000" w:themeColor="text1"/>
        </w:rPr>
      </w:pPr>
    </w:p>
    <w:p w14:paraId="39A5F2A9" w14:textId="77777777" w:rsidR="009910E1" w:rsidRPr="00F308DA" w:rsidRDefault="009910E1">
      <w:pPr>
        <w:pStyle w:val="09wh"/>
        <w:ind w:firstLine="560"/>
        <w:rPr>
          <w:color w:val="000000" w:themeColor="text1"/>
        </w:rPr>
      </w:pPr>
    </w:p>
    <w:sectPr w:rsidR="009910E1" w:rsidRPr="00F308DA">
      <w:headerReference w:type="default" r:id="rId13"/>
      <w:footerReference w:type="default" r:id="rId14"/>
      <w:pgSz w:w="11906" w:h="16838"/>
      <w:pgMar w:top="1440" w:right="1077" w:bottom="1440" w:left="1077" w:header="851"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7D18" w14:textId="77777777" w:rsidR="00EC41C6" w:rsidRDefault="00EC41C6">
      <w:pPr>
        <w:rPr>
          <w:rFonts w:hint="eastAsia"/>
        </w:rPr>
      </w:pPr>
      <w:r>
        <w:separator/>
      </w:r>
    </w:p>
  </w:endnote>
  <w:endnote w:type="continuationSeparator" w:id="0">
    <w:p w14:paraId="01D74CF6" w14:textId="77777777" w:rsidR="00EC41C6" w:rsidRDefault="00EC41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E368" w14:textId="77777777" w:rsidR="009910E1" w:rsidRDefault="009910E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69BD" w14:textId="77777777" w:rsidR="00EC41C6" w:rsidRDefault="00EC41C6">
      <w:pPr>
        <w:rPr>
          <w:rFonts w:hint="eastAsia"/>
        </w:rPr>
      </w:pPr>
      <w:r>
        <w:separator/>
      </w:r>
    </w:p>
  </w:footnote>
  <w:footnote w:type="continuationSeparator" w:id="0">
    <w:p w14:paraId="65EC7870" w14:textId="77777777" w:rsidR="00EC41C6" w:rsidRDefault="00EC41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C175" w14:textId="77777777" w:rsidR="009910E1" w:rsidRDefault="009910E1">
    <w:pPr>
      <w:pStyle w:val="af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5035E7"/>
    <w:multiLevelType w:val="singleLevel"/>
    <w:tmpl w:val="CE5035E7"/>
    <w:lvl w:ilvl="0">
      <w:start w:val="1"/>
      <w:numFmt w:val="none"/>
      <w:suff w:val="nothing"/>
      <w:lvlText w:val="%1、"/>
      <w:lvlJc w:val="left"/>
      <w:rPr>
        <w:rFonts w:hint="eastAsia"/>
      </w:rPr>
    </w:lvl>
  </w:abstractNum>
  <w:abstractNum w:abstractNumId="1" w15:restartNumberingAfterBreak="0">
    <w:nsid w:val="FF7CF122"/>
    <w:multiLevelType w:val="singleLevel"/>
    <w:tmpl w:val="FF7CF122"/>
    <w:lvl w:ilvl="0">
      <w:start w:val="1"/>
      <w:numFmt w:val="decimal"/>
      <w:lvlText w:val="%1."/>
      <w:lvlJc w:val="left"/>
      <w:pPr>
        <w:tabs>
          <w:tab w:val="left" w:pos="312"/>
        </w:tabs>
      </w:pPr>
    </w:lvl>
  </w:abstractNum>
  <w:abstractNum w:abstractNumId="2" w15:restartNumberingAfterBreak="0">
    <w:nsid w:val="374466E4"/>
    <w:multiLevelType w:val="multilevel"/>
    <w:tmpl w:val="374466E4"/>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7380FCD"/>
    <w:multiLevelType w:val="multilevel"/>
    <w:tmpl w:val="67380FCD"/>
    <w:lvl w:ilvl="0">
      <w:start w:val="5"/>
      <w:numFmt w:val="japaneseCounting"/>
      <w:pStyle w:val="a"/>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7F801AF8"/>
    <w:multiLevelType w:val="singleLevel"/>
    <w:tmpl w:val="7F801AF8"/>
    <w:lvl w:ilvl="0">
      <w:start w:val="2"/>
      <w:numFmt w:val="decimal"/>
      <w:suff w:val="nothing"/>
      <w:lvlText w:val="%1）"/>
      <w:lvlJc w:val="left"/>
    </w:lvl>
  </w:abstractNum>
  <w:num w:numId="1" w16cid:durableId="1082800838">
    <w:abstractNumId w:val="3"/>
  </w:num>
  <w:num w:numId="2" w16cid:durableId="181632082">
    <w:abstractNumId w:val="4"/>
  </w:num>
  <w:num w:numId="3" w16cid:durableId="515118465">
    <w:abstractNumId w:val="1"/>
  </w:num>
  <w:num w:numId="4" w16cid:durableId="1297684995">
    <w:abstractNumId w:val="0"/>
  </w:num>
  <w:num w:numId="5" w16cid:durableId="1487668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jNWRjMjk2NzYzYTE3ZTE3NTQ2NDA0NmE5YjJiZTgifQ=="/>
    <w:docVar w:name="KSO_WPS_MARK_KEY" w:val="078e2a8c-1701-499d-8380-54198743b706"/>
  </w:docVars>
  <w:rsids>
    <w:rsidRoot w:val="005B45E0"/>
    <w:rsid w:val="000001D9"/>
    <w:rsid w:val="000005F6"/>
    <w:rsid w:val="00001AA6"/>
    <w:rsid w:val="000030A9"/>
    <w:rsid w:val="00003344"/>
    <w:rsid w:val="000037F9"/>
    <w:rsid w:val="00003EE7"/>
    <w:rsid w:val="000056D0"/>
    <w:rsid w:val="00006095"/>
    <w:rsid w:val="000062B8"/>
    <w:rsid w:val="00006521"/>
    <w:rsid w:val="000067E5"/>
    <w:rsid w:val="00006C28"/>
    <w:rsid w:val="00007435"/>
    <w:rsid w:val="00010CE0"/>
    <w:rsid w:val="00012B73"/>
    <w:rsid w:val="00013DAE"/>
    <w:rsid w:val="00013F70"/>
    <w:rsid w:val="00014177"/>
    <w:rsid w:val="00014931"/>
    <w:rsid w:val="0001501C"/>
    <w:rsid w:val="000159AA"/>
    <w:rsid w:val="00015F92"/>
    <w:rsid w:val="000162A8"/>
    <w:rsid w:val="0001764A"/>
    <w:rsid w:val="0001787A"/>
    <w:rsid w:val="00017D3C"/>
    <w:rsid w:val="0002057D"/>
    <w:rsid w:val="00022C65"/>
    <w:rsid w:val="00022D2D"/>
    <w:rsid w:val="00024BEE"/>
    <w:rsid w:val="000270E4"/>
    <w:rsid w:val="000279CB"/>
    <w:rsid w:val="00030498"/>
    <w:rsid w:val="00030958"/>
    <w:rsid w:val="00030D7E"/>
    <w:rsid w:val="00030E82"/>
    <w:rsid w:val="000313D6"/>
    <w:rsid w:val="0003174B"/>
    <w:rsid w:val="00031AE7"/>
    <w:rsid w:val="00031B6D"/>
    <w:rsid w:val="00033F21"/>
    <w:rsid w:val="00034C04"/>
    <w:rsid w:val="000351CD"/>
    <w:rsid w:val="0003721E"/>
    <w:rsid w:val="00037CB9"/>
    <w:rsid w:val="00041063"/>
    <w:rsid w:val="000418C8"/>
    <w:rsid w:val="00043959"/>
    <w:rsid w:val="000442CB"/>
    <w:rsid w:val="0004722F"/>
    <w:rsid w:val="00047269"/>
    <w:rsid w:val="00047365"/>
    <w:rsid w:val="00050C02"/>
    <w:rsid w:val="000513D2"/>
    <w:rsid w:val="0005147B"/>
    <w:rsid w:val="000546A5"/>
    <w:rsid w:val="00056E97"/>
    <w:rsid w:val="0005737B"/>
    <w:rsid w:val="00060687"/>
    <w:rsid w:val="00060A2C"/>
    <w:rsid w:val="0006140E"/>
    <w:rsid w:val="000614CA"/>
    <w:rsid w:val="000627AA"/>
    <w:rsid w:val="00062BEB"/>
    <w:rsid w:val="00063495"/>
    <w:rsid w:val="000651E0"/>
    <w:rsid w:val="00065C06"/>
    <w:rsid w:val="0007063F"/>
    <w:rsid w:val="00070BC7"/>
    <w:rsid w:val="00071A33"/>
    <w:rsid w:val="000721EE"/>
    <w:rsid w:val="000728CC"/>
    <w:rsid w:val="0007338F"/>
    <w:rsid w:val="0007453F"/>
    <w:rsid w:val="00074E27"/>
    <w:rsid w:val="00075A70"/>
    <w:rsid w:val="000774AC"/>
    <w:rsid w:val="00077CA8"/>
    <w:rsid w:val="00080775"/>
    <w:rsid w:val="0008186D"/>
    <w:rsid w:val="00083FAA"/>
    <w:rsid w:val="000844DE"/>
    <w:rsid w:val="000847A7"/>
    <w:rsid w:val="00085473"/>
    <w:rsid w:val="000863F6"/>
    <w:rsid w:val="00086D77"/>
    <w:rsid w:val="00087A0D"/>
    <w:rsid w:val="0009031F"/>
    <w:rsid w:val="00090976"/>
    <w:rsid w:val="000919D5"/>
    <w:rsid w:val="0009361C"/>
    <w:rsid w:val="00093847"/>
    <w:rsid w:val="000945DB"/>
    <w:rsid w:val="0009525B"/>
    <w:rsid w:val="000964F4"/>
    <w:rsid w:val="00096F89"/>
    <w:rsid w:val="00097070"/>
    <w:rsid w:val="000A019F"/>
    <w:rsid w:val="000A0E27"/>
    <w:rsid w:val="000A1FCA"/>
    <w:rsid w:val="000A2E48"/>
    <w:rsid w:val="000A32D8"/>
    <w:rsid w:val="000A5F28"/>
    <w:rsid w:val="000A64B2"/>
    <w:rsid w:val="000B014B"/>
    <w:rsid w:val="000B21EB"/>
    <w:rsid w:val="000B4185"/>
    <w:rsid w:val="000B4B38"/>
    <w:rsid w:val="000B566C"/>
    <w:rsid w:val="000B6228"/>
    <w:rsid w:val="000B776D"/>
    <w:rsid w:val="000B7990"/>
    <w:rsid w:val="000B7DCA"/>
    <w:rsid w:val="000B7F41"/>
    <w:rsid w:val="000C0294"/>
    <w:rsid w:val="000C23CF"/>
    <w:rsid w:val="000C319E"/>
    <w:rsid w:val="000C601D"/>
    <w:rsid w:val="000C7E4C"/>
    <w:rsid w:val="000D0E38"/>
    <w:rsid w:val="000D0E39"/>
    <w:rsid w:val="000D121A"/>
    <w:rsid w:val="000D320F"/>
    <w:rsid w:val="000D4795"/>
    <w:rsid w:val="000D50F5"/>
    <w:rsid w:val="000D5249"/>
    <w:rsid w:val="000D5C50"/>
    <w:rsid w:val="000D5CFF"/>
    <w:rsid w:val="000D6DB5"/>
    <w:rsid w:val="000D79D6"/>
    <w:rsid w:val="000E1275"/>
    <w:rsid w:val="000E1F63"/>
    <w:rsid w:val="000E2B89"/>
    <w:rsid w:val="000E3444"/>
    <w:rsid w:val="000E3E69"/>
    <w:rsid w:val="000E47F8"/>
    <w:rsid w:val="000E4D3D"/>
    <w:rsid w:val="000E66D1"/>
    <w:rsid w:val="000E7DA9"/>
    <w:rsid w:val="000F06C0"/>
    <w:rsid w:val="000F0FEA"/>
    <w:rsid w:val="000F1111"/>
    <w:rsid w:val="000F18F9"/>
    <w:rsid w:val="000F1A6A"/>
    <w:rsid w:val="000F1E39"/>
    <w:rsid w:val="000F23B8"/>
    <w:rsid w:val="000F2584"/>
    <w:rsid w:val="000F2886"/>
    <w:rsid w:val="000F42A2"/>
    <w:rsid w:val="000F46B4"/>
    <w:rsid w:val="000F4B95"/>
    <w:rsid w:val="000F70ED"/>
    <w:rsid w:val="00100181"/>
    <w:rsid w:val="0010165A"/>
    <w:rsid w:val="00102349"/>
    <w:rsid w:val="00102D3E"/>
    <w:rsid w:val="00103282"/>
    <w:rsid w:val="0010486F"/>
    <w:rsid w:val="00104FAB"/>
    <w:rsid w:val="0010543D"/>
    <w:rsid w:val="00105EDA"/>
    <w:rsid w:val="00106FAD"/>
    <w:rsid w:val="001071D0"/>
    <w:rsid w:val="00110269"/>
    <w:rsid w:val="0011054C"/>
    <w:rsid w:val="0011098D"/>
    <w:rsid w:val="00110A0F"/>
    <w:rsid w:val="00110E1A"/>
    <w:rsid w:val="00111364"/>
    <w:rsid w:val="00111EF7"/>
    <w:rsid w:val="001138D2"/>
    <w:rsid w:val="00114697"/>
    <w:rsid w:val="00114C8B"/>
    <w:rsid w:val="00115478"/>
    <w:rsid w:val="00117C54"/>
    <w:rsid w:val="00120265"/>
    <w:rsid w:val="00120EC3"/>
    <w:rsid w:val="0012151F"/>
    <w:rsid w:val="00122081"/>
    <w:rsid w:val="001220C3"/>
    <w:rsid w:val="00122573"/>
    <w:rsid w:val="001238EB"/>
    <w:rsid w:val="00123C6A"/>
    <w:rsid w:val="001245C1"/>
    <w:rsid w:val="00125453"/>
    <w:rsid w:val="00125630"/>
    <w:rsid w:val="00126D46"/>
    <w:rsid w:val="00130971"/>
    <w:rsid w:val="00132710"/>
    <w:rsid w:val="00134DA2"/>
    <w:rsid w:val="00134EDA"/>
    <w:rsid w:val="00134F8D"/>
    <w:rsid w:val="00135628"/>
    <w:rsid w:val="00136E9E"/>
    <w:rsid w:val="0013798C"/>
    <w:rsid w:val="001426DA"/>
    <w:rsid w:val="00142927"/>
    <w:rsid w:val="00143963"/>
    <w:rsid w:val="001444DE"/>
    <w:rsid w:val="0014490C"/>
    <w:rsid w:val="001450C2"/>
    <w:rsid w:val="0014541C"/>
    <w:rsid w:val="00154EA9"/>
    <w:rsid w:val="001561A0"/>
    <w:rsid w:val="001572B5"/>
    <w:rsid w:val="0016028A"/>
    <w:rsid w:val="00161F89"/>
    <w:rsid w:val="00162A71"/>
    <w:rsid w:val="001645AA"/>
    <w:rsid w:val="00164D53"/>
    <w:rsid w:val="001650E9"/>
    <w:rsid w:val="0016728F"/>
    <w:rsid w:val="00167FC1"/>
    <w:rsid w:val="00170DD9"/>
    <w:rsid w:val="00172825"/>
    <w:rsid w:val="00172F7E"/>
    <w:rsid w:val="00173CBC"/>
    <w:rsid w:val="00173E40"/>
    <w:rsid w:val="0017424B"/>
    <w:rsid w:val="00174847"/>
    <w:rsid w:val="0017568E"/>
    <w:rsid w:val="00177904"/>
    <w:rsid w:val="00177B7B"/>
    <w:rsid w:val="00180DCD"/>
    <w:rsid w:val="001811B9"/>
    <w:rsid w:val="00181864"/>
    <w:rsid w:val="00183FB8"/>
    <w:rsid w:val="001840EA"/>
    <w:rsid w:val="00184391"/>
    <w:rsid w:val="001846D4"/>
    <w:rsid w:val="00184F61"/>
    <w:rsid w:val="001851C5"/>
    <w:rsid w:val="00187702"/>
    <w:rsid w:val="00190031"/>
    <w:rsid w:val="0019024F"/>
    <w:rsid w:val="00190C3E"/>
    <w:rsid w:val="00192DC2"/>
    <w:rsid w:val="00193FD7"/>
    <w:rsid w:val="0019467C"/>
    <w:rsid w:val="00194E15"/>
    <w:rsid w:val="00194F81"/>
    <w:rsid w:val="00195D7E"/>
    <w:rsid w:val="0019642B"/>
    <w:rsid w:val="001A2B57"/>
    <w:rsid w:val="001A49E4"/>
    <w:rsid w:val="001A7772"/>
    <w:rsid w:val="001A779F"/>
    <w:rsid w:val="001A77BE"/>
    <w:rsid w:val="001B0ACA"/>
    <w:rsid w:val="001B1435"/>
    <w:rsid w:val="001B1674"/>
    <w:rsid w:val="001B1E0E"/>
    <w:rsid w:val="001B2753"/>
    <w:rsid w:val="001B3F66"/>
    <w:rsid w:val="001B4AB5"/>
    <w:rsid w:val="001B691A"/>
    <w:rsid w:val="001B6BD4"/>
    <w:rsid w:val="001B6E35"/>
    <w:rsid w:val="001B6FBC"/>
    <w:rsid w:val="001B7987"/>
    <w:rsid w:val="001C17A2"/>
    <w:rsid w:val="001C2AE5"/>
    <w:rsid w:val="001C35DD"/>
    <w:rsid w:val="001C3AFC"/>
    <w:rsid w:val="001C416C"/>
    <w:rsid w:val="001C4198"/>
    <w:rsid w:val="001C4C0C"/>
    <w:rsid w:val="001C5649"/>
    <w:rsid w:val="001C6088"/>
    <w:rsid w:val="001C663F"/>
    <w:rsid w:val="001D11E1"/>
    <w:rsid w:val="001D402A"/>
    <w:rsid w:val="001D5018"/>
    <w:rsid w:val="001D64E6"/>
    <w:rsid w:val="001D6914"/>
    <w:rsid w:val="001D6E5C"/>
    <w:rsid w:val="001E1268"/>
    <w:rsid w:val="001E16C9"/>
    <w:rsid w:val="001E2487"/>
    <w:rsid w:val="001E5512"/>
    <w:rsid w:val="001E584B"/>
    <w:rsid w:val="001E5971"/>
    <w:rsid w:val="001E642F"/>
    <w:rsid w:val="001E64D7"/>
    <w:rsid w:val="001F4CEE"/>
    <w:rsid w:val="001F5C74"/>
    <w:rsid w:val="001F648E"/>
    <w:rsid w:val="00200372"/>
    <w:rsid w:val="002005C1"/>
    <w:rsid w:val="00201C53"/>
    <w:rsid w:val="002024FE"/>
    <w:rsid w:val="00202C04"/>
    <w:rsid w:val="00202D8C"/>
    <w:rsid w:val="00204B35"/>
    <w:rsid w:val="00205748"/>
    <w:rsid w:val="00207CC1"/>
    <w:rsid w:val="0021011B"/>
    <w:rsid w:val="00212EEB"/>
    <w:rsid w:val="0021520B"/>
    <w:rsid w:val="0021762F"/>
    <w:rsid w:val="00217EDF"/>
    <w:rsid w:val="00221E48"/>
    <w:rsid w:val="00222ED0"/>
    <w:rsid w:val="0022376E"/>
    <w:rsid w:val="0022431F"/>
    <w:rsid w:val="00226A92"/>
    <w:rsid w:val="00227980"/>
    <w:rsid w:val="00227D89"/>
    <w:rsid w:val="0023061A"/>
    <w:rsid w:val="0023120A"/>
    <w:rsid w:val="0023140E"/>
    <w:rsid w:val="00231ADA"/>
    <w:rsid w:val="00231F8F"/>
    <w:rsid w:val="00232897"/>
    <w:rsid w:val="00232B55"/>
    <w:rsid w:val="00233F6B"/>
    <w:rsid w:val="00234985"/>
    <w:rsid w:val="00234CE0"/>
    <w:rsid w:val="0023570A"/>
    <w:rsid w:val="002368C5"/>
    <w:rsid w:val="00237E0E"/>
    <w:rsid w:val="0024072E"/>
    <w:rsid w:val="00241154"/>
    <w:rsid w:val="00242194"/>
    <w:rsid w:val="0024314C"/>
    <w:rsid w:val="0024371C"/>
    <w:rsid w:val="00243969"/>
    <w:rsid w:val="00245254"/>
    <w:rsid w:val="002464AE"/>
    <w:rsid w:val="002474E2"/>
    <w:rsid w:val="00247F95"/>
    <w:rsid w:val="00250D72"/>
    <w:rsid w:val="0025145B"/>
    <w:rsid w:val="002523B9"/>
    <w:rsid w:val="0025294A"/>
    <w:rsid w:val="00253AC5"/>
    <w:rsid w:val="00253AF1"/>
    <w:rsid w:val="00253EBA"/>
    <w:rsid w:val="0025455F"/>
    <w:rsid w:val="00254E34"/>
    <w:rsid w:val="002559EF"/>
    <w:rsid w:val="00261265"/>
    <w:rsid w:val="002619E8"/>
    <w:rsid w:val="0026258A"/>
    <w:rsid w:val="00262DE7"/>
    <w:rsid w:val="00264FD3"/>
    <w:rsid w:val="0026557D"/>
    <w:rsid w:val="00266200"/>
    <w:rsid w:val="00266511"/>
    <w:rsid w:val="00267D3E"/>
    <w:rsid w:val="00270EBB"/>
    <w:rsid w:val="00271055"/>
    <w:rsid w:val="00271788"/>
    <w:rsid w:val="00272E8A"/>
    <w:rsid w:val="002735FF"/>
    <w:rsid w:val="0027428C"/>
    <w:rsid w:val="00274537"/>
    <w:rsid w:val="002774F6"/>
    <w:rsid w:val="002777D0"/>
    <w:rsid w:val="00277AEF"/>
    <w:rsid w:val="00282103"/>
    <w:rsid w:val="002826C7"/>
    <w:rsid w:val="00283209"/>
    <w:rsid w:val="00283DB7"/>
    <w:rsid w:val="002902A7"/>
    <w:rsid w:val="00290886"/>
    <w:rsid w:val="0029110E"/>
    <w:rsid w:val="00291E28"/>
    <w:rsid w:val="00293C6A"/>
    <w:rsid w:val="00294E54"/>
    <w:rsid w:val="00295B6C"/>
    <w:rsid w:val="0029742D"/>
    <w:rsid w:val="00297587"/>
    <w:rsid w:val="002976DC"/>
    <w:rsid w:val="00297B67"/>
    <w:rsid w:val="002A0376"/>
    <w:rsid w:val="002A03D0"/>
    <w:rsid w:val="002A1C56"/>
    <w:rsid w:val="002A29E4"/>
    <w:rsid w:val="002A53D3"/>
    <w:rsid w:val="002A619E"/>
    <w:rsid w:val="002A7B74"/>
    <w:rsid w:val="002B04E7"/>
    <w:rsid w:val="002B20D0"/>
    <w:rsid w:val="002B2B28"/>
    <w:rsid w:val="002B3247"/>
    <w:rsid w:val="002B415E"/>
    <w:rsid w:val="002B57E3"/>
    <w:rsid w:val="002B661F"/>
    <w:rsid w:val="002B769A"/>
    <w:rsid w:val="002B789C"/>
    <w:rsid w:val="002C0FBF"/>
    <w:rsid w:val="002C1420"/>
    <w:rsid w:val="002C1C36"/>
    <w:rsid w:val="002C2751"/>
    <w:rsid w:val="002C3A71"/>
    <w:rsid w:val="002C491D"/>
    <w:rsid w:val="002C6B09"/>
    <w:rsid w:val="002D2291"/>
    <w:rsid w:val="002D22C3"/>
    <w:rsid w:val="002D26D9"/>
    <w:rsid w:val="002D2F09"/>
    <w:rsid w:val="002D324D"/>
    <w:rsid w:val="002D326E"/>
    <w:rsid w:val="002D32F5"/>
    <w:rsid w:val="002D3EE6"/>
    <w:rsid w:val="002D4133"/>
    <w:rsid w:val="002D4637"/>
    <w:rsid w:val="002D6849"/>
    <w:rsid w:val="002D6BE1"/>
    <w:rsid w:val="002D6DCA"/>
    <w:rsid w:val="002D7EB9"/>
    <w:rsid w:val="002E07FA"/>
    <w:rsid w:val="002E1912"/>
    <w:rsid w:val="002E3331"/>
    <w:rsid w:val="002E4B25"/>
    <w:rsid w:val="002E5059"/>
    <w:rsid w:val="002E5469"/>
    <w:rsid w:val="002E58C2"/>
    <w:rsid w:val="002E75A0"/>
    <w:rsid w:val="002E7E03"/>
    <w:rsid w:val="002F00A7"/>
    <w:rsid w:val="002F09EE"/>
    <w:rsid w:val="002F0C95"/>
    <w:rsid w:val="002F119F"/>
    <w:rsid w:val="002F1606"/>
    <w:rsid w:val="002F2418"/>
    <w:rsid w:val="002F2645"/>
    <w:rsid w:val="002F36CD"/>
    <w:rsid w:val="002F5FBB"/>
    <w:rsid w:val="002F7C3E"/>
    <w:rsid w:val="00300A88"/>
    <w:rsid w:val="00300CF0"/>
    <w:rsid w:val="00301449"/>
    <w:rsid w:val="00301BA6"/>
    <w:rsid w:val="00302E3F"/>
    <w:rsid w:val="00303AE4"/>
    <w:rsid w:val="00305771"/>
    <w:rsid w:val="00305B3D"/>
    <w:rsid w:val="0030649C"/>
    <w:rsid w:val="003068E9"/>
    <w:rsid w:val="00306BD8"/>
    <w:rsid w:val="00306EB7"/>
    <w:rsid w:val="003101BF"/>
    <w:rsid w:val="00312385"/>
    <w:rsid w:val="00314259"/>
    <w:rsid w:val="0031461A"/>
    <w:rsid w:val="00314CA7"/>
    <w:rsid w:val="00316ABF"/>
    <w:rsid w:val="00316E8E"/>
    <w:rsid w:val="00317704"/>
    <w:rsid w:val="00320E8A"/>
    <w:rsid w:val="003221FB"/>
    <w:rsid w:val="00322FA8"/>
    <w:rsid w:val="00324B0D"/>
    <w:rsid w:val="00324FCD"/>
    <w:rsid w:val="00325D3F"/>
    <w:rsid w:val="00326A2D"/>
    <w:rsid w:val="003279BF"/>
    <w:rsid w:val="00332964"/>
    <w:rsid w:val="00332BAE"/>
    <w:rsid w:val="00332FF6"/>
    <w:rsid w:val="0033342C"/>
    <w:rsid w:val="003347E7"/>
    <w:rsid w:val="00334CFD"/>
    <w:rsid w:val="0033553D"/>
    <w:rsid w:val="00336A2E"/>
    <w:rsid w:val="00337809"/>
    <w:rsid w:val="00341DBC"/>
    <w:rsid w:val="00343211"/>
    <w:rsid w:val="00344EA7"/>
    <w:rsid w:val="0034513F"/>
    <w:rsid w:val="003451BF"/>
    <w:rsid w:val="00345382"/>
    <w:rsid w:val="0034574C"/>
    <w:rsid w:val="0034793D"/>
    <w:rsid w:val="003506CE"/>
    <w:rsid w:val="00350991"/>
    <w:rsid w:val="003510D1"/>
    <w:rsid w:val="00352DB8"/>
    <w:rsid w:val="0035308B"/>
    <w:rsid w:val="003542D4"/>
    <w:rsid w:val="00354BD7"/>
    <w:rsid w:val="003556B3"/>
    <w:rsid w:val="003600F5"/>
    <w:rsid w:val="0036024E"/>
    <w:rsid w:val="00361CAB"/>
    <w:rsid w:val="00361EC0"/>
    <w:rsid w:val="00361EF2"/>
    <w:rsid w:val="003621C6"/>
    <w:rsid w:val="003621DC"/>
    <w:rsid w:val="00363FD9"/>
    <w:rsid w:val="0036478A"/>
    <w:rsid w:val="00364A95"/>
    <w:rsid w:val="00364A9D"/>
    <w:rsid w:val="00365083"/>
    <w:rsid w:val="00366522"/>
    <w:rsid w:val="0036691D"/>
    <w:rsid w:val="00370CB8"/>
    <w:rsid w:val="00371B46"/>
    <w:rsid w:val="00371F14"/>
    <w:rsid w:val="00372884"/>
    <w:rsid w:val="00372934"/>
    <w:rsid w:val="00373E33"/>
    <w:rsid w:val="00375CA5"/>
    <w:rsid w:val="00376E0B"/>
    <w:rsid w:val="00377039"/>
    <w:rsid w:val="00377157"/>
    <w:rsid w:val="00377356"/>
    <w:rsid w:val="00380240"/>
    <w:rsid w:val="003806F6"/>
    <w:rsid w:val="00381D56"/>
    <w:rsid w:val="00382CC0"/>
    <w:rsid w:val="0038340E"/>
    <w:rsid w:val="00385991"/>
    <w:rsid w:val="00386B07"/>
    <w:rsid w:val="003870C4"/>
    <w:rsid w:val="00387330"/>
    <w:rsid w:val="00390011"/>
    <w:rsid w:val="003937F4"/>
    <w:rsid w:val="0039388C"/>
    <w:rsid w:val="00393DA9"/>
    <w:rsid w:val="003940E8"/>
    <w:rsid w:val="0039573C"/>
    <w:rsid w:val="00395966"/>
    <w:rsid w:val="00395EBD"/>
    <w:rsid w:val="00396B3B"/>
    <w:rsid w:val="00396BE0"/>
    <w:rsid w:val="003971F0"/>
    <w:rsid w:val="003975FE"/>
    <w:rsid w:val="003A1D7D"/>
    <w:rsid w:val="003A217B"/>
    <w:rsid w:val="003A228C"/>
    <w:rsid w:val="003A44EA"/>
    <w:rsid w:val="003A6FA7"/>
    <w:rsid w:val="003A797A"/>
    <w:rsid w:val="003A7D05"/>
    <w:rsid w:val="003B094F"/>
    <w:rsid w:val="003B0AF3"/>
    <w:rsid w:val="003B303C"/>
    <w:rsid w:val="003B5688"/>
    <w:rsid w:val="003B65E3"/>
    <w:rsid w:val="003B6C1F"/>
    <w:rsid w:val="003C05E5"/>
    <w:rsid w:val="003C23E5"/>
    <w:rsid w:val="003C3398"/>
    <w:rsid w:val="003C6AA7"/>
    <w:rsid w:val="003C6AF8"/>
    <w:rsid w:val="003C6BEE"/>
    <w:rsid w:val="003C71BC"/>
    <w:rsid w:val="003C7BB5"/>
    <w:rsid w:val="003D0DE8"/>
    <w:rsid w:val="003D1A96"/>
    <w:rsid w:val="003D2141"/>
    <w:rsid w:val="003D215E"/>
    <w:rsid w:val="003D2F33"/>
    <w:rsid w:val="003D4376"/>
    <w:rsid w:val="003D4B6E"/>
    <w:rsid w:val="003D4EDD"/>
    <w:rsid w:val="003D52E6"/>
    <w:rsid w:val="003D553D"/>
    <w:rsid w:val="003D72B2"/>
    <w:rsid w:val="003D7496"/>
    <w:rsid w:val="003D7647"/>
    <w:rsid w:val="003D7F05"/>
    <w:rsid w:val="003E124D"/>
    <w:rsid w:val="003E18D0"/>
    <w:rsid w:val="003E1CFF"/>
    <w:rsid w:val="003E581B"/>
    <w:rsid w:val="003E658E"/>
    <w:rsid w:val="003E7EC2"/>
    <w:rsid w:val="003F0133"/>
    <w:rsid w:val="003F0887"/>
    <w:rsid w:val="003F0B4D"/>
    <w:rsid w:val="003F20AB"/>
    <w:rsid w:val="003F39E8"/>
    <w:rsid w:val="003F3C55"/>
    <w:rsid w:val="003F5EBF"/>
    <w:rsid w:val="004010AC"/>
    <w:rsid w:val="0040120B"/>
    <w:rsid w:val="004032EA"/>
    <w:rsid w:val="004033A9"/>
    <w:rsid w:val="0040374A"/>
    <w:rsid w:val="00404773"/>
    <w:rsid w:val="00404B65"/>
    <w:rsid w:val="00404EA4"/>
    <w:rsid w:val="00407158"/>
    <w:rsid w:val="004073CF"/>
    <w:rsid w:val="00407A91"/>
    <w:rsid w:val="00407CF5"/>
    <w:rsid w:val="0041029C"/>
    <w:rsid w:val="004104BC"/>
    <w:rsid w:val="00410FD9"/>
    <w:rsid w:val="004118D8"/>
    <w:rsid w:val="004120BF"/>
    <w:rsid w:val="00413B5C"/>
    <w:rsid w:val="00414000"/>
    <w:rsid w:val="004155DB"/>
    <w:rsid w:val="00415834"/>
    <w:rsid w:val="004158D8"/>
    <w:rsid w:val="00415BB6"/>
    <w:rsid w:val="00415F1C"/>
    <w:rsid w:val="00417577"/>
    <w:rsid w:val="00417AE0"/>
    <w:rsid w:val="00417D89"/>
    <w:rsid w:val="0042188D"/>
    <w:rsid w:val="0042223B"/>
    <w:rsid w:val="00425653"/>
    <w:rsid w:val="004258BC"/>
    <w:rsid w:val="00427791"/>
    <w:rsid w:val="004303E9"/>
    <w:rsid w:val="004315D2"/>
    <w:rsid w:val="00435E8D"/>
    <w:rsid w:val="004366A6"/>
    <w:rsid w:val="00437B08"/>
    <w:rsid w:val="00437DE3"/>
    <w:rsid w:val="004402CC"/>
    <w:rsid w:val="004412DC"/>
    <w:rsid w:val="00442466"/>
    <w:rsid w:val="0044252F"/>
    <w:rsid w:val="004440D6"/>
    <w:rsid w:val="00444344"/>
    <w:rsid w:val="0044482A"/>
    <w:rsid w:val="00445057"/>
    <w:rsid w:val="004452CC"/>
    <w:rsid w:val="00445A78"/>
    <w:rsid w:val="00447B26"/>
    <w:rsid w:val="00451D4A"/>
    <w:rsid w:val="00452CD4"/>
    <w:rsid w:val="00452F42"/>
    <w:rsid w:val="004530D9"/>
    <w:rsid w:val="00453DCF"/>
    <w:rsid w:val="00454CD5"/>
    <w:rsid w:val="00454E83"/>
    <w:rsid w:val="004550C0"/>
    <w:rsid w:val="0045575E"/>
    <w:rsid w:val="004564DE"/>
    <w:rsid w:val="00457FD5"/>
    <w:rsid w:val="00460877"/>
    <w:rsid w:val="00460AFC"/>
    <w:rsid w:val="00460F7C"/>
    <w:rsid w:val="00461BA3"/>
    <w:rsid w:val="00461C1C"/>
    <w:rsid w:val="004628AE"/>
    <w:rsid w:val="00462B68"/>
    <w:rsid w:val="00462EA5"/>
    <w:rsid w:val="00464A95"/>
    <w:rsid w:val="00465124"/>
    <w:rsid w:val="00465AA8"/>
    <w:rsid w:val="00466454"/>
    <w:rsid w:val="0046688C"/>
    <w:rsid w:val="00467037"/>
    <w:rsid w:val="00467A33"/>
    <w:rsid w:val="00470578"/>
    <w:rsid w:val="00470F8F"/>
    <w:rsid w:val="004719BE"/>
    <w:rsid w:val="00472A9F"/>
    <w:rsid w:val="00472BAD"/>
    <w:rsid w:val="004749A5"/>
    <w:rsid w:val="00477A48"/>
    <w:rsid w:val="00481042"/>
    <w:rsid w:val="0048121F"/>
    <w:rsid w:val="004812E1"/>
    <w:rsid w:val="0048251E"/>
    <w:rsid w:val="00483152"/>
    <w:rsid w:val="00484AE0"/>
    <w:rsid w:val="00485569"/>
    <w:rsid w:val="004860C1"/>
    <w:rsid w:val="00486AD2"/>
    <w:rsid w:val="00490FF5"/>
    <w:rsid w:val="00491330"/>
    <w:rsid w:val="00491C71"/>
    <w:rsid w:val="0049227E"/>
    <w:rsid w:val="004936AE"/>
    <w:rsid w:val="00494380"/>
    <w:rsid w:val="00494779"/>
    <w:rsid w:val="004948F1"/>
    <w:rsid w:val="00495014"/>
    <w:rsid w:val="004951D8"/>
    <w:rsid w:val="00497F6B"/>
    <w:rsid w:val="004A032B"/>
    <w:rsid w:val="004A049C"/>
    <w:rsid w:val="004A0EA7"/>
    <w:rsid w:val="004A10D3"/>
    <w:rsid w:val="004A1D43"/>
    <w:rsid w:val="004A1EDA"/>
    <w:rsid w:val="004A20B1"/>
    <w:rsid w:val="004A2F3F"/>
    <w:rsid w:val="004A4227"/>
    <w:rsid w:val="004A5453"/>
    <w:rsid w:val="004A6083"/>
    <w:rsid w:val="004B090B"/>
    <w:rsid w:val="004B1732"/>
    <w:rsid w:val="004B2959"/>
    <w:rsid w:val="004B2970"/>
    <w:rsid w:val="004B341E"/>
    <w:rsid w:val="004B3D07"/>
    <w:rsid w:val="004B4784"/>
    <w:rsid w:val="004B531C"/>
    <w:rsid w:val="004B540F"/>
    <w:rsid w:val="004B59E9"/>
    <w:rsid w:val="004B5AC3"/>
    <w:rsid w:val="004B70A2"/>
    <w:rsid w:val="004B72D4"/>
    <w:rsid w:val="004B7D2E"/>
    <w:rsid w:val="004B7FC4"/>
    <w:rsid w:val="004C26E4"/>
    <w:rsid w:val="004C34B4"/>
    <w:rsid w:val="004C366E"/>
    <w:rsid w:val="004C3AAE"/>
    <w:rsid w:val="004C4AD1"/>
    <w:rsid w:val="004C6A22"/>
    <w:rsid w:val="004D03DF"/>
    <w:rsid w:val="004D5DD7"/>
    <w:rsid w:val="004D738D"/>
    <w:rsid w:val="004E19AC"/>
    <w:rsid w:val="004E3CD3"/>
    <w:rsid w:val="004E4043"/>
    <w:rsid w:val="004E534B"/>
    <w:rsid w:val="004E5404"/>
    <w:rsid w:val="004E5F18"/>
    <w:rsid w:val="004E6587"/>
    <w:rsid w:val="004E66C1"/>
    <w:rsid w:val="004E6E9C"/>
    <w:rsid w:val="004E709F"/>
    <w:rsid w:val="004F059E"/>
    <w:rsid w:val="004F7943"/>
    <w:rsid w:val="005007A0"/>
    <w:rsid w:val="00502750"/>
    <w:rsid w:val="00502EB4"/>
    <w:rsid w:val="0050515F"/>
    <w:rsid w:val="0050540D"/>
    <w:rsid w:val="00506DAE"/>
    <w:rsid w:val="00506F27"/>
    <w:rsid w:val="005114D5"/>
    <w:rsid w:val="00511D54"/>
    <w:rsid w:val="00511DE1"/>
    <w:rsid w:val="00511F01"/>
    <w:rsid w:val="0051379F"/>
    <w:rsid w:val="00513A40"/>
    <w:rsid w:val="00514E43"/>
    <w:rsid w:val="00516292"/>
    <w:rsid w:val="00520307"/>
    <w:rsid w:val="00520DCA"/>
    <w:rsid w:val="005216AD"/>
    <w:rsid w:val="00521834"/>
    <w:rsid w:val="00521AB4"/>
    <w:rsid w:val="00521CAF"/>
    <w:rsid w:val="00523149"/>
    <w:rsid w:val="005231F7"/>
    <w:rsid w:val="00524A8E"/>
    <w:rsid w:val="00525B4B"/>
    <w:rsid w:val="005277F8"/>
    <w:rsid w:val="00527F3A"/>
    <w:rsid w:val="005310DB"/>
    <w:rsid w:val="005332EC"/>
    <w:rsid w:val="005337EC"/>
    <w:rsid w:val="005340B4"/>
    <w:rsid w:val="00535106"/>
    <w:rsid w:val="005363CF"/>
    <w:rsid w:val="005371F5"/>
    <w:rsid w:val="0054024B"/>
    <w:rsid w:val="005407F5"/>
    <w:rsid w:val="0054135F"/>
    <w:rsid w:val="005446B5"/>
    <w:rsid w:val="00545E9E"/>
    <w:rsid w:val="00546710"/>
    <w:rsid w:val="0054676A"/>
    <w:rsid w:val="005476A5"/>
    <w:rsid w:val="00547B58"/>
    <w:rsid w:val="005508F4"/>
    <w:rsid w:val="0055091F"/>
    <w:rsid w:val="00551303"/>
    <w:rsid w:val="00552606"/>
    <w:rsid w:val="00552D6A"/>
    <w:rsid w:val="005547E5"/>
    <w:rsid w:val="0055520B"/>
    <w:rsid w:val="00555651"/>
    <w:rsid w:val="00556353"/>
    <w:rsid w:val="00556911"/>
    <w:rsid w:val="005571C1"/>
    <w:rsid w:val="00557958"/>
    <w:rsid w:val="005601E3"/>
    <w:rsid w:val="00560995"/>
    <w:rsid w:val="00560FA2"/>
    <w:rsid w:val="00562024"/>
    <w:rsid w:val="005644AB"/>
    <w:rsid w:val="00564883"/>
    <w:rsid w:val="00564BE2"/>
    <w:rsid w:val="005654D5"/>
    <w:rsid w:val="005654ED"/>
    <w:rsid w:val="00566A90"/>
    <w:rsid w:val="005670E9"/>
    <w:rsid w:val="00567F3A"/>
    <w:rsid w:val="005709D9"/>
    <w:rsid w:val="00570D94"/>
    <w:rsid w:val="005711C2"/>
    <w:rsid w:val="00571E2B"/>
    <w:rsid w:val="005720F3"/>
    <w:rsid w:val="00573FB3"/>
    <w:rsid w:val="00575078"/>
    <w:rsid w:val="00575A3A"/>
    <w:rsid w:val="005763A5"/>
    <w:rsid w:val="0057679D"/>
    <w:rsid w:val="00576A3D"/>
    <w:rsid w:val="005807B9"/>
    <w:rsid w:val="00581676"/>
    <w:rsid w:val="00581CFB"/>
    <w:rsid w:val="005830A1"/>
    <w:rsid w:val="005849B8"/>
    <w:rsid w:val="00585121"/>
    <w:rsid w:val="00585F92"/>
    <w:rsid w:val="00587469"/>
    <w:rsid w:val="00587976"/>
    <w:rsid w:val="005902BF"/>
    <w:rsid w:val="00590BEC"/>
    <w:rsid w:val="00590C09"/>
    <w:rsid w:val="005919E9"/>
    <w:rsid w:val="00591A32"/>
    <w:rsid w:val="00595863"/>
    <w:rsid w:val="00595B42"/>
    <w:rsid w:val="00595B92"/>
    <w:rsid w:val="00596A70"/>
    <w:rsid w:val="00597D73"/>
    <w:rsid w:val="00597F36"/>
    <w:rsid w:val="005A1BF0"/>
    <w:rsid w:val="005A326B"/>
    <w:rsid w:val="005A371C"/>
    <w:rsid w:val="005A39C3"/>
    <w:rsid w:val="005A3B2B"/>
    <w:rsid w:val="005A4827"/>
    <w:rsid w:val="005A4CE7"/>
    <w:rsid w:val="005A56CC"/>
    <w:rsid w:val="005A632F"/>
    <w:rsid w:val="005A6433"/>
    <w:rsid w:val="005A6DC1"/>
    <w:rsid w:val="005B1470"/>
    <w:rsid w:val="005B1769"/>
    <w:rsid w:val="005B45E0"/>
    <w:rsid w:val="005B491D"/>
    <w:rsid w:val="005B4C6B"/>
    <w:rsid w:val="005B52E4"/>
    <w:rsid w:val="005B5B70"/>
    <w:rsid w:val="005B61F4"/>
    <w:rsid w:val="005B6DF1"/>
    <w:rsid w:val="005C0749"/>
    <w:rsid w:val="005C0836"/>
    <w:rsid w:val="005C0891"/>
    <w:rsid w:val="005C0F0C"/>
    <w:rsid w:val="005C1DB2"/>
    <w:rsid w:val="005C2B93"/>
    <w:rsid w:val="005C5A95"/>
    <w:rsid w:val="005C5FBF"/>
    <w:rsid w:val="005D058D"/>
    <w:rsid w:val="005D0677"/>
    <w:rsid w:val="005D10BC"/>
    <w:rsid w:val="005D4508"/>
    <w:rsid w:val="005D56FA"/>
    <w:rsid w:val="005D5ACB"/>
    <w:rsid w:val="005D5D9E"/>
    <w:rsid w:val="005D5DD0"/>
    <w:rsid w:val="005D65E6"/>
    <w:rsid w:val="005D6B58"/>
    <w:rsid w:val="005D6F55"/>
    <w:rsid w:val="005D718E"/>
    <w:rsid w:val="005D7425"/>
    <w:rsid w:val="005E046C"/>
    <w:rsid w:val="005E0522"/>
    <w:rsid w:val="005E1004"/>
    <w:rsid w:val="005E146C"/>
    <w:rsid w:val="005E2FEE"/>
    <w:rsid w:val="005E3590"/>
    <w:rsid w:val="005E44E2"/>
    <w:rsid w:val="005E54C2"/>
    <w:rsid w:val="005E629D"/>
    <w:rsid w:val="005E660D"/>
    <w:rsid w:val="005E7822"/>
    <w:rsid w:val="005F017A"/>
    <w:rsid w:val="005F3E32"/>
    <w:rsid w:val="005F441C"/>
    <w:rsid w:val="005F52E3"/>
    <w:rsid w:val="005F66EF"/>
    <w:rsid w:val="006002CE"/>
    <w:rsid w:val="00600C3F"/>
    <w:rsid w:val="00601A41"/>
    <w:rsid w:val="00602310"/>
    <w:rsid w:val="00602C6B"/>
    <w:rsid w:val="006043AC"/>
    <w:rsid w:val="00604759"/>
    <w:rsid w:val="00604B2B"/>
    <w:rsid w:val="00605235"/>
    <w:rsid w:val="00605408"/>
    <w:rsid w:val="00605E04"/>
    <w:rsid w:val="00606CCF"/>
    <w:rsid w:val="00606DA8"/>
    <w:rsid w:val="00607968"/>
    <w:rsid w:val="006126CB"/>
    <w:rsid w:val="00612BB2"/>
    <w:rsid w:val="00613CE4"/>
    <w:rsid w:val="00615DA6"/>
    <w:rsid w:val="00616314"/>
    <w:rsid w:val="0061643C"/>
    <w:rsid w:val="0061653A"/>
    <w:rsid w:val="0061688B"/>
    <w:rsid w:val="00616EFF"/>
    <w:rsid w:val="006208DD"/>
    <w:rsid w:val="006211B8"/>
    <w:rsid w:val="00621E18"/>
    <w:rsid w:val="0062250D"/>
    <w:rsid w:val="006226A3"/>
    <w:rsid w:val="006227F8"/>
    <w:rsid w:val="00622DFA"/>
    <w:rsid w:val="00625533"/>
    <w:rsid w:val="00625BC2"/>
    <w:rsid w:val="00630C9D"/>
    <w:rsid w:val="0063179F"/>
    <w:rsid w:val="006337D5"/>
    <w:rsid w:val="00633891"/>
    <w:rsid w:val="00633A06"/>
    <w:rsid w:val="00633C73"/>
    <w:rsid w:val="00634834"/>
    <w:rsid w:val="00635A36"/>
    <w:rsid w:val="00636980"/>
    <w:rsid w:val="00636E91"/>
    <w:rsid w:val="0063728D"/>
    <w:rsid w:val="0063764C"/>
    <w:rsid w:val="00637A7B"/>
    <w:rsid w:val="00640061"/>
    <w:rsid w:val="00640240"/>
    <w:rsid w:val="006405C6"/>
    <w:rsid w:val="006417E8"/>
    <w:rsid w:val="00641BB3"/>
    <w:rsid w:val="006420F0"/>
    <w:rsid w:val="00642FA4"/>
    <w:rsid w:val="00643649"/>
    <w:rsid w:val="006437F3"/>
    <w:rsid w:val="00643C22"/>
    <w:rsid w:val="00644AC5"/>
    <w:rsid w:val="00644F6A"/>
    <w:rsid w:val="00644F74"/>
    <w:rsid w:val="00645F3E"/>
    <w:rsid w:val="00646910"/>
    <w:rsid w:val="0064706C"/>
    <w:rsid w:val="006475ED"/>
    <w:rsid w:val="00647649"/>
    <w:rsid w:val="006504CB"/>
    <w:rsid w:val="00650A94"/>
    <w:rsid w:val="006515EC"/>
    <w:rsid w:val="00651CBF"/>
    <w:rsid w:val="00652FF0"/>
    <w:rsid w:val="00653E51"/>
    <w:rsid w:val="006566A7"/>
    <w:rsid w:val="00656B60"/>
    <w:rsid w:val="00656CF5"/>
    <w:rsid w:val="00660484"/>
    <w:rsid w:val="00663C22"/>
    <w:rsid w:val="006644EB"/>
    <w:rsid w:val="00664608"/>
    <w:rsid w:val="006659DB"/>
    <w:rsid w:val="00667F2A"/>
    <w:rsid w:val="006722CD"/>
    <w:rsid w:val="0067698F"/>
    <w:rsid w:val="00677610"/>
    <w:rsid w:val="00680162"/>
    <w:rsid w:val="00680FFD"/>
    <w:rsid w:val="0068146D"/>
    <w:rsid w:val="006822EA"/>
    <w:rsid w:val="00682975"/>
    <w:rsid w:val="0068350E"/>
    <w:rsid w:val="00683D31"/>
    <w:rsid w:val="00683ED6"/>
    <w:rsid w:val="00686137"/>
    <w:rsid w:val="00686E88"/>
    <w:rsid w:val="00691667"/>
    <w:rsid w:val="006926FB"/>
    <w:rsid w:val="006938B1"/>
    <w:rsid w:val="0069391D"/>
    <w:rsid w:val="00694EF9"/>
    <w:rsid w:val="00695EB8"/>
    <w:rsid w:val="00696842"/>
    <w:rsid w:val="006A0672"/>
    <w:rsid w:val="006A0C2C"/>
    <w:rsid w:val="006A0F55"/>
    <w:rsid w:val="006A3310"/>
    <w:rsid w:val="006A3A43"/>
    <w:rsid w:val="006A3FD8"/>
    <w:rsid w:val="006A494E"/>
    <w:rsid w:val="006A6371"/>
    <w:rsid w:val="006A6BB5"/>
    <w:rsid w:val="006A6EFD"/>
    <w:rsid w:val="006A7007"/>
    <w:rsid w:val="006B0A13"/>
    <w:rsid w:val="006B1485"/>
    <w:rsid w:val="006B2214"/>
    <w:rsid w:val="006B319D"/>
    <w:rsid w:val="006B3E94"/>
    <w:rsid w:val="006B4D9A"/>
    <w:rsid w:val="006B7219"/>
    <w:rsid w:val="006B745B"/>
    <w:rsid w:val="006B7AA9"/>
    <w:rsid w:val="006C13A4"/>
    <w:rsid w:val="006C1B13"/>
    <w:rsid w:val="006C2021"/>
    <w:rsid w:val="006C2698"/>
    <w:rsid w:val="006C2884"/>
    <w:rsid w:val="006C2A50"/>
    <w:rsid w:val="006C3687"/>
    <w:rsid w:val="006C4E5F"/>
    <w:rsid w:val="006C56FC"/>
    <w:rsid w:val="006C597F"/>
    <w:rsid w:val="006C598E"/>
    <w:rsid w:val="006C5B16"/>
    <w:rsid w:val="006C66C9"/>
    <w:rsid w:val="006C7206"/>
    <w:rsid w:val="006C7FE4"/>
    <w:rsid w:val="006D0051"/>
    <w:rsid w:val="006D015F"/>
    <w:rsid w:val="006D0170"/>
    <w:rsid w:val="006D17DB"/>
    <w:rsid w:val="006D2438"/>
    <w:rsid w:val="006D2A02"/>
    <w:rsid w:val="006D2CEA"/>
    <w:rsid w:val="006D414E"/>
    <w:rsid w:val="006D5975"/>
    <w:rsid w:val="006D5DB3"/>
    <w:rsid w:val="006D6DF4"/>
    <w:rsid w:val="006D75ED"/>
    <w:rsid w:val="006D7F22"/>
    <w:rsid w:val="006E05E6"/>
    <w:rsid w:val="006E07D4"/>
    <w:rsid w:val="006E1600"/>
    <w:rsid w:val="006E1EA8"/>
    <w:rsid w:val="006E2F83"/>
    <w:rsid w:val="006E478D"/>
    <w:rsid w:val="006E54D3"/>
    <w:rsid w:val="006E54E4"/>
    <w:rsid w:val="006E57E5"/>
    <w:rsid w:val="006E6505"/>
    <w:rsid w:val="006F0D26"/>
    <w:rsid w:val="006F1038"/>
    <w:rsid w:val="006F12B6"/>
    <w:rsid w:val="006F1488"/>
    <w:rsid w:val="006F1B3E"/>
    <w:rsid w:val="006F327F"/>
    <w:rsid w:val="006F393D"/>
    <w:rsid w:val="006F542E"/>
    <w:rsid w:val="006F5AE7"/>
    <w:rsid w:val="00700522"/>
    <w:rsid w:val="007007C8"/>
    <w:rsid w:val="00701123"/>
    <w:rsid w:val="00702459"/>
    <w:rsid w:val="007027CD"/>
    <w:rsid w:val="00702D2A"/>
    <w:rsid w:val="00703D3B"/>
    <w:rsid w:val="00703F98"/>
    <w:rsid w:val="0070472F"/>
    <w:rsid w:val="00705535"/>
    <w:rsid w:val="00705FF4"/>
    <w:rsid w:val="00710190"/>
    <w:rsid w:val="007103B5"/>
    <w:rsid w:val="00712CE9"/>
    <w:rsid w:val="00713910"/>
    <w:rsid w:val="00713C34"/>
    <w:rsid w:val="00714D5B"/>
    <w:rsid w:val="00715B16"/>
    <w:rsid w:val="00716174"/>
    <w:rsid w:val="00716190"/>
    <w:rsid w:val="00716CA5"/>
    <w:rsid w:val="00716EBF"/>
    <w:rsid w:val="00716F6B"/>
    <w:rsid w:val="00720936"/>
    <w:rsid w:val="00720CF4"/>
    <w:rsid w:val="00720F94"/>
    <w:rsid w:val="007211B5"/>
    <w:rsid w:val="00721994"/>
    <w:rsid w:val="0072216A"/>
    <w:rsid w:val="007221BA"/>
    <w:rsid w:val="0072230E"/>
    <w:rsid w:val="00722578"/>
    <w:rsid w:val="007236FC"/>
    <w:rsid w:val="00723894"/>
    <w:rsid w:val="00724295"/>
    <w:rsid w:val="00724622"/>
    <w:rsid w:val="00724D35"/>
    <w:rsid w:val="00724E6C"/>
    <w:rsid w:val="00726715"/>
    <w:rsid w:val="00727EA2"/>
    <w:rsid w:val="00727FB1"/>
    <w:rsid w:val="00730BE0"/>
    <w:rsid w:val="0073150E"/>
    <w:rsid w:val="0073215C"/>
    <w:rsid w:val="00732166"/>
    <w:rsid w:val="007331AC"/>
    <w:rsid w:val="0073336D"/>
    <w:rsid w:val="00733FDC"/>
    <w:rsid w:val="00734170"/>
    <w:rsid w:val="0073479D"/>
    <w:rsid w:val="00736F50"/>
    <w:rsid w:val="007371A8"/>
    <w:rsid w:val="007402D5"/>
    <w:rsid w:val="007403C8"/>
    <w:rsid w:val="007404F6"/>
    <w:rsid w:val="0074086F"/>
    <w:rsid w:val="007414D7"/>
    <w:rsid w:val="00742F7F"/>
    <w:rsid w:val="00746831"/>
    <w:rsid w:val="007470CF"/>
    <w:rsid w:val="00747112"/>
    <w:rsid w:val="0074771F"/>
    <w:rsid w:val="00751361"/>
    <w:rsid w:val="0075222C"/>
    <w:rsid w:val="00753502"/>
    <w:rsid w:val="00754BBE"/>
    <w:rsid w:val="007558BF"/>
    <w:rsid w:val="00757171"/>
    <w:rsid w:val="00757CAD"/>
    <w:rsid w:val="00757CDF"/>
    <w:rsid w:val="007601F7"/>
    <w:rsid w:val="00760777"/>
    <w:rsid w:val="007613AB"/>
    <w:rsid w:val="00762221"/>
    <w:rsid w:val="0076241F"/>
    <w:rsid w:val="00762E69"/>
    <w:rsid w:val="00763A5D"/>
    <w:rsid w:val="00763E93"/>
    <w:rsid w:val="007640CE"/>
    <w:rsid w:val="0076486C"/>
    <w:rsid w:val="007648A0"/>
    <w:rsid w:val="0076525C"/>
    <w:rsid w:val="00765260"/>
    <w:rsid w:val="00765D13"/>
    <w:rsid w:val="0076712F"/>
    <w:rsid w:val="007703B9"/>
    <w:rsid w:val="0077148F"/>
    <w:rsid w:val="007720B7"/>
    <w:rsid w:val="00772A4B"/>
    <w:rsid w:val="00773981"/>
    <w:rsid w:val="007742ED"/>
    <w:rsid w:val="0077582E"/>
    <w:rsid w:val="00775BC5"/>
    <w:rsid w:val="007768A8"/>
    <w:rsid w:val="00776AFB"/>
    <w:rsid w:val="00777161"/>
    <w:rsid w:val="00777EBF"/>
    <w:rsid w:val="007807E6"/>
    <w:rsid w:val="00780A87"/>
    <w:rsid w:val="00781163"/>
    <w:rsid w:val="00781166"/>
    <w:rsid w:val="00782CD2"/>
    <w:rsid w:val="00782F42"/>
    <w:rsid w:val="00783E8F"/>
    <w:rsid w:val="00784362"/>
    <w:rsid w:val="00784BB5"/>
    <w:rsid w:val="007851D0"/>
    <w:rsid w:val="007853BC"/>
    <w:rsid w:val="00785B77"/>
    <w:rsid w:val="00785D26"/>
    <w:rsid w:val="0078605B"/>
    <w:rsid w:val="00787055"/>
    <w:rsid w:val="00787346"/>
    <w:rsid w:val="007877C4"/>
    <w:rsid w:val="00790F6F"/>
    <w:rsid w:val="007927AA"/>
    <w:rsid w:val="00793803"/>
    <w:rsid w:val="00794CCA"/>
    <w:rsid w:val="00796283"/>
    <w:rsid w:val="00797237"/>
    <w:rsid w:val="00797FE1"/>
    <w:rsid w:val="007A2750"/>
    <w:rsid w:val="007A3EC4"/>
    <w:rsid w:val="007A4391"/>
    <w:rsid w:val="007A43A9"/>
    <w:rsid w:val="007A5538"/>
    <w:rsid w:val="007A5849"/>
    <w:rsid w:val="007B0AFF"/>
    <w:rsid w:val="007B1AD0"/>
    <w:rsid w:val="007B1B83"/>
    <w:rsid w:val="007B1E62"/>
    <w:rsid w:val="007B212F"/>
    <w:rsid w:val="007B2B70"/>
    <w:rsid w:val="007B39AA"/>
    <w:rsid w:val="007B4138"/>
    <w:rsid w:val="007B4323"/>
    <w:rsid w:val="007B4FD1"/>
    <w:rsid w:val="007B5820"/>
    <w:rsid w:val="007B5C0F"/>
    <w:rsid w:val="007B6617"/>
    <w:rsid w:val="007B6DB7"/>
    <w:rsid w:val="007B74B8"/>
    <w:rsid w:val="007B7A8E"/>
    <w:rsid w:val="007C0F82"/>
    <w:rsid w:val="007C1362"/>
    <w:rsid w:val="007C13E1"/>
    <w:rsid w:val="007C197F"/>
    <w:rsid w:val="007C23B4"/>
    <w:rsid w:val="007C26C4"/>
    <w:rsid w:val="007C3520"/>
    <w:rsid w:val="007C4B51"/>
    <w:rsid w:val="007C5892"/>
    <w:rsid w:val="007C66E8"/>
    <w:rsid w:val="007C707B"/>
    <w:rsid w:val="007D2D30"/>
    <w:rsid w:val="007D4300"/>
    <w:rsid w:val="007D4495"/>
    <w:rsid w:val="007D4786"/>
    <w:rsid w:val="007D4D0C"/>
    <w:rsid w:val="007D5034"/>
    <w:rsid w:val="007D5083"/>
    <w:rsid w:val="007D61E0"/>
    <w:rsid w:val="007D6619"/>
    <w:rsid w:val="007D6DCD"/>
    <w:rsid w:val="007E0314"/>
    <w:rsid w:val="007E12E6"/>
    <w:rsid w:val="007E2209"/>
    <w:rsid w:val="007E3CCD"/>
    <w:rsid w:val="007E414A"/>
    <w:rsid w:val="007E45F2"/>
    <w:rsid w:val="007E6480"/>
    <w:rsid w:val="007E72CD"/>
    <w:rsid w:val="007F00D9"/>
    <w:rsid w:val="007F094E"/>
    <w:rsid w:val="007F18B2"/>
    <w:rsid w:val="007F1AE0"/>
    <w:rsid w:val="007F2472"/>
    <w:rsid w:val="007F285F"/>
    <w:rsid w:val="007F2B2A"/>
    <w:rsid w:val="007F479B"/>
    <w:rsid w:val="007F4972"/>
    <w:rsid w:val="00800D43"/>
    <w:rsid w:val="00801241"/>
    <w:rsid w:val="008023F7"/>
    <w:rsid w:val="00802AA8"/>
    <w:rsid w:val="00802B30"/>
    <w:rsid w:val="00802D3E"/>
    <w:rsid w:val="00802F90"/>
    <w:rsid w:val="00803CBE"/>
    <w:rsid w:val="00803DCE"/>
    <w:rsid w:val="00805028"/>
    <w:rsid w:val="008056A0"/>
    <w:rsid w:val="00805CD4"/>
    <w:rsid w:val="0080684E"/>
    <w:rsid w:val="00807C50"/>
    <w:rsid w:val="008109C0"/>
    <w:rsid w:val="008140F6"/>
    <w:rsid w:val="00815091"/>
    <w:rsid w:val="008157FC"/>
    <w:rsid w:val="00815ABB"/>
    <w:rsid w:val="00815C93"/>
    <w:rsid w:val="008165E4"/>
    <w:rsid w:val="00817AE3"/>
    <w:rsid w:val="00817FF6"/>
    <w:rsid w:val="008203CE"/>
    <w:rsid w:val="008206E4"/>
    <w:rsid w:val="00820CFC"/>
    <w:rsid w:val="00820EE2"/>
    <w:rsid w:val="00822E8C"/>
    <w:rsid w:val="00825811"/>
    <w:rsid w:val="00826608"/>
    <w:rsid w:val="00827215"/>
    <w:rsid w:val="008278D8"/>
    <w:rsid w:val="00830711"/>
    <w:rsid w:val="00830DED"/>
    <w:rsid w:val="008311C6"/>
    <w:rsid w:val="00831548"/>
    <w:rsid w:val="00831A51"/>
    <w:rsid w:val="00831B1A"/>
    <w:rsid w:val="00832B32"/>
    <w:rsid w:val="00832C30"/>
    <w:rsid w:val="00833095"/>
    <w:rsid w:val="00833C99"/>
    <w:rsid w:val="008340DA"/>
    <w:rsid w:val="00835371"/>
    <w:rsid w:val="00837112"/>
    <w:rsid w:val="008377C3"/>
    <w:rsid w:val="00841121"/>
    <w:rsid w:val="00841F25"/>
    <w:rsid w:val="00846E88"/>
    <w:rsid w:val="0084720F"/>
    <w:rsid w:val="008474CF"/>
    <w:rsid w:val="00853DAA"/>
    <w:rsid w:val="00854E4A"/>
    <w:rsid w:val="00855B6E"/>
    <w:rsid w:val="00855BB0"/>
    <w:rsid w:val="00857EC3"/>
    <w:rsid w:val="008612C2"/>
    <w:rsid w:val="008624B2"/>
    <w:rsid w:val="008629B7"/>
    <w:rsid w:val="00863304"/>
    <w:rsid w:val="0086361F"/>
    <w:rsid w:val="00863F99"/>
    <w:rsid w:val="00864C12"/>
    <w:rsid w:val="00865817"/>
    <w:rsid w:val="00867907"/>
    <w:rsid w:val="00870DFD"/>
    <w:rsid w:val="00871E35"/>
    <w:rsid w:val="0087211D"/>
    <w:rsid w:val="008722D2"/>
    <w:rsid w:val="008735D7"/>
    <w:rsid w:val="008738D7"/>
    <w:rsid w:val="00875334"/>
    <w:rsid w:val="00876944"/>
    <w:rsid w:val="00877D4C"/>
    <w:rsid w:val="00881002"/>
    <w:rsid w:val="008812A5"/>
    <w:rsid w:val="00881DDF"/>
    <w:rsid w:val="0088372A"/>
    <w:rsid w:val="00884A4C"/>
    <w:rsid w:val="008902D9"/>
    <w:rsid w:val="00890342"/>
    <w:rsid w:val="008925C0"/>
    <w:rsid w:val="00892793"/>
    <w:rsid w:val="0089628F"/>
    <w:rsid w:val="00897CD1"/>
    <w:rsid w:val="008A0180"/>
    <w:rsid w:val="008A4F15"/>
    <w:rsid w:val="008A5449"/>
    <w:rsid w:val="008A54C7"/>
    <w:rsid w:val="008A58EE"/>
    <w:rsid w:val="008A59FB"/>
    <w:rsid w:val="008A5AE9"/>
    <w:rsid w:val="008A5B99"/>
    <w:rsid w:val="008A688A"/>
    <w:rsid w:val="008A6907"/>
    <w:rsid w:val="008A6A8D"/>
    <w:rsid w:val="008A6B7B"/>
    <w:rsid w:val="008A6B89"/>
    <w:rsid w:val="008A70E5"/>
    <w:rsid w:val="008A77E9"/>
    <w:rsid w:val="008A7D6C"/>
    <w:rsid w:val="008A7E14"/>
    <w:rsid w:val="008B07F4"/>
    <w:rsid w:val="008B1412"/>
    <w:rsid w:val="008B1516"/>
    <w:rsid w:val="008B18D6"/>
    <w:rsid w:val="008B4AA0"/>
    <w:rsid w:val="008B4E38"/>
    <w:rsid w:val="008B5194"/>
    <w:rsid w:val="008B6A61"/>
    <w:rsid w:val="008B6DE7"/>
    <w:rsid w:val="008B74AB"/>
    <w:rsid w:val="008B7605"/>
    <w:rsid w:val="008C0B75"/>
    <w:rsid w:val="008C0F9F"/>
    <w:rsid w:val="008C29A8"/>
    <w:rsid w:val="008C42C6"/>
    <w:rsid w:val="008C494D"/>
    <w:rsid w:val="008C6062"/>
    <w:rsid w:val="008C6191"/>
    <w:rsid w:val="008C642F"/>
    <w:rsid w:val="008C6F8E"/>
    <w:rsid w:val="008C76E0"/>
    <w:rsid w:val="008D0E3F"/>
    <w:rsid w:val="008D0F09"/>
    <w:rsid w:val="008D1301"/>
    <w:rsid w:val="008D1388"/>
    <w:rsid w:val="008D1EA4"/>
    <w:rsid w:val="008D2408"/>
    <w:rsid w:val="008D5EB2"/>
    <w:rsid w:val="008D62FE"/>
    <w:rsid w:val="008D6964"/>
    <w:rsid w:val="008D6B68"/>
    <w:rsid w:val="008D7B53"/>
    <w:rsid w:val="008E24A3"/>
    <w:rsid w:val="008E2575"/>
    <w:rsid w:val="008E30FF"/>
    <w:rsid w:val="008E358C"/>
    <w:rsid w:val="008E3CDC"/>
    <w:rsid w:val="008E3ECE"/>
    <w:rsid w:val="008E3F1B"/>
    <w:rsid w:val="008E474E"/>
    <w:rsid w:val="008E4970"/>
    <w:rsid w:val="008E6367"/>
    <w:rsid w:val="008E6373"/>
    <w:rsid w:val="008E7C09"/>
    <w:rsid w:val="008E7E41"/>
    <w:rsid w:val="008F2CA9"/>
    <w:rsid w:val="008F3990"/>
    <w:rsid w:val="008F4533"/>
    <w:rsid w:val="008F54FB"/>
    <w:rsid w:val="008F5997"/>
    <w:rsid w:val="008F65D0"/>
    <w:rsid w:val="008F781A"/>
    <w:rsid w:val="009003F0"/>
    <w:rsid w:val="0090077C"/>
    <w:rsid w:val="0090286F"/>
    <w:rsid w:val="00902968"/>
    <w:rsid w:val="00902BB6"/>
    <w:rsid w:val="00903BF2"/>
    <w:rsid w:val="00903C49"/>
    <w:rsid w:val="00904677"/>
    <w:rsid w:val="00904997"/>
    <w:rsid w:val="00904FDA"/>
    <w:rsid w:val="009059F3"/>
    <w:rsid w:val="00905FD4"/>
    <w:rsid w:val="00906BA8"/>
    <w:rsid w:val="00907A1C"/>
    <w:rsid w:val="009109E2"/>
    <w:rsid w:val="00911D45"/>
    <w:rsid w:val="0091268F"/>
    <w:rsid w:val="00912AEA"/>
    <w:rsid w:val="00912F26"/>
    <w:rsid w:val="009137AC"/>
    <w:rsid w:val="00914440"/>
    <w:rsid w:val="0091479E"/>
    <w:rsid w:val="00917C3F"/>
    <w:rsid w:val="00917F29"/>
    <w:rsid w:val="00917F59"/>
    <w:rsid w:val="00921113"/>
    <w:rsid w:val="0092203A"/>
    <w:rsid w:val="0092549A"/>
    <w:rsid w:val="00925BC2"/>
    <w:rsid w:val="00927F13"/>
    <w:rsid w:val="00930369"/>
    <w:rsid w:val="00931746"/>
    <w:rsid w:val="00931A47"/>
    <w:rsid w:val="00932C9F"/>
    <w:rsid w:val="00933FA0"/>
    <w:rsid w:val="00934232"/>
    <w:rsid w:val="0093516E"/>
    <w:rsid w:val="009357C4"/>
    <w:rsid w:val="0093584A"/>
    <w:rsid w:val="00935E7E"/>
    <w:rsid w:val="00940C65"/>
    <w:rsid w:val="00940CAD"/>
    <w:rsid w:val="00941694"/>
    <w:rsid w:val="009426F5"/>
    <w:rsid w:val="0094449E"/>
    <w:rsid w:val="0094516E"/>
    <w:rsid w:val="00946573"/>
    <w:rsid w:val="009475B0"/>
    <w:rsid w:val="00951353"/>
    <w:rsid w:val="009515AA"/>
    <w:rsid w:val="00952F99"/>
    <w:rsid w:val="00954432"/>
    <w:rsid w:val="00955DEB"/>
    <w:rsid w:val="00956A25"/>
    <w:rsid w:val="00957CB6"/>
    <w:rsid w:val="00957EAC"/>
    <w:rsid w:val="00960B48"/>
    <w:rsid w:val="0096143F"/>
    <w:rsid w:val="00962AE6"/>
    <w:rsid w:val="009630F2"/>
    <w:rsid w:val="009644CC"/>
    <w:rsid w:val="00965C98"/>
    <w:rsid w:val="00966288"/>
    <w:rsid w:val="0097078B"/>
    <w:rsid w:val="0097120D"/>
    <w:rsid w:val="009718BF"/>
    <w:rsid w:val="009735F6"/>
    <w:rsid w:val="00973D14"/>
    <w:rsid w:val="00973DE0"/>
    <w:rsid w:val="0097406F"/>
    <w:rsid w:val="009749BE"/>
    <w:rsid w:val="0097533A"/>
    <w:rsid w:val="00976029"/>
    <w:rsid w:val="00976659"/>
    <w:rsid w:val="00977EF5"/>
    <w:rsid w:val="00981E87"/>
    <w:rsid w:val="00982037"/>
    <w:rsid w:val="0098225F"/>
    <w:rsid w:val="009822F4"/>
    <w:rsid w:val="00982AAF"/>
    <w:rsid w:val="00983742"/>
    <w:rsid w:val="0098380D"/>
    <w:rsid w:val="009840B8"/>
    <w:rsid w:val="009840B9"/>
    <w:rsid w:val="009845C7"/>
    <w:rsid w:val="00984813"/>
    <w:rsid w:val="00984ED9"/>
    <w:rsid w:val="009858EB"/>
    <w:rsid w:val="00985C62"/>
    <w:rsid w:val="00987531"/>
    <w:rsid w:val="009910E1"/>
    <w:rsid w:val="00995561"/>
    <w:rsid w:val="00996EE2"/>
    <w:rsid w:val="00997F3F"/>
    <w:rsid w:val="009A193C"/>
    <w:rsid w:val="009A1AC2"/>
    <w:rsid w:val="009A1EB8"/>
    <w:rsid w:val="009A2AEC"/>
    <w:rsid w:val="009A434B"/>
    <w:rsid w:val="009A4E39"/>
    <w:rsid w:val="009A512C"/>
    <w:rsid w:val="009A6362"/>
    <w:rsid w:val="009A6BC4"/>
    <w:rsid w:val="009A6C37"/>
    <w:rsid w:val="009A6EDE"/>
    <w:rsid w:val="009A789F"/>
    <w:rsid w:val="009B057E"/>
    <w:rsid w:val="009B0FDD"/>
    <w:rsid w:val="009B1202"/>
    <w:rsid w:val="009B1356"/>
    <w:rsid w:val="009B16AF"/>
    <w:rsid w:val="009B2660"/>
    <w:rsid w:val="009B2BF7"/>
    <w:rsid w:val="009B2D4F"/>
    <w:rsid w:val="009B4AF5"/>
    <w:rsid w:val="009B55EC"/>
    <w:rsid w:val="009B6408"/>
    <w:rsid w:val="009B6BA7"/>
    <w:rsid w:val="009B7E9A"/>
    <w:rsid w:val="009C1B9B"/>
    <w:rsid w:val="009C23DB"/>
    <w:rsid w:val="009C5345"/>
    <w:rsid w:val="009C6984"/>
    <w:rsid w:val="009C6C27"/>
    <w:rsid w:val="009C7785"/>
    <w:rsid w:val="009D0C54"/>
    <w:rsid w:val="009D1B4D"/>
    <w:rsid w:val="009D2643"/>
    <w:rsid w:val="009D27DD"/>
    <w:rsid w:val="009D29E1"/>
    <w:rsid w:val="009D2ED5"/>
    <w:rsid w:val="009D3BF1"/>
    <w:rsid w:val="009D52C0"/>
    <w:rsid w:val="009D5978"/>
    <w:rsid w:val="009D61FD"/>
    <w:rsid w:val="009D6520"/>
    <w:rsid w:val="009D6613"/>
    <w:rsid w:val="009D7371"/>
    <w:rsid w:val="009E1490"/>
    <w:rsid w:val="009E2203"/>
    <w:rsid w:val="009E2993"/>
    <w:rsid w:val="009E2BBA"/>
    <w:rsid w:val="009E31BD"/>
    <w:rsid w:val="009E3BF0"/>
    <w:rsid w:val="009E4148"/>
    <w:rsid w:val="009E5371"/>
    <w:rsid w:val="009E7571"/>
    <w:rsid w:val="009E75DD"/>
    <w:rsid w:val="009F0696"/>
    <w:rsid w:val="009F0F35"/>
    <w:rsid w:val="009F22D2"/>
    <w:rsid w:val="009F30DA"/>
    <w:rsid w:val="009F5779"/>
    <w:rsid w:val="009F5D7B"/>
    <w:rsid w:val="009F5DA0"/>
    <w:rsid w:val="00A00BC6"/>
    <w:rsid w:val="00A03BA2"/>
    <w:rsid w:val="00A03BEA"/>
    <w:rsid w:val="00A03D58"/>
    <w:rsid w:val="00A03F61"/>
    <w:rsid w:val="00A056E8"/>
    <w:rsid w:val="00A059B9"/>
    <w:rsid w:val="00A1020C"/>
    <w:rsid w:val="00A10911"/>
    <w:rsid w:val="00A112CA"/>
    <w:rsid w:val="00A1246D"/>
    <w:rsid w:val="00A1262E"/>
    <w:rsid w:val="00A12717"/>
    <w:rsid w:val="00A128D4"/>
    <w:rsid w:val="00A149B5"/>
    <w:rsid w:val="00A16B38"/>
    <w:rsid w:val="00A173CA"/>
    <w:rsid w:val="00A21C0E"/>
    <w:rsid w:val="00A2414D"/>
    <w:rsid w:val="00A25F81"/>
    <w:rsid w:val="00A272B6"/>
    <w:rsid w:val="00A3178F"/>
    <w:rsid w:val="00A33532"/>
    <w:rsid w:val="00A33D75"/>
    <w:rsid w:val="00A350A8"/>
    <w:rsid w:val="00A353C1"/>
    <w:rsid w:val="00A3541E"/>
    <w:rsid w:val="00A3561A"/>
    <w:rsid w:val="00A359DC"/>
    <w:rsid w:val="00A35CB4"/>
    <w:rsid w:val="00A35E71"/>
    <w:rsid w:val="00A35FAC"/>
    <w:rsid w:val="00A37EEA"/>
    <w:rsid w:val="00A40410"/>
    <w:rsid w:val="00A40BE4"/>
    <w:rsid w:val="00A41B1B"/>
    <w:rsid w:val="00A41BFE"/>
    <w:rsid w:val="00A41F9F"/>
    <w:rsid w:val="00A420D1"/>
    <w:rsid w:val="00A4211A"/>
    <w:rsid w:val="00A42AA5"/>
    <w:rsid w:val="00A42CE9"/>
    <w:rsid w:val="00A447CE"/>
    <w:rsid w:val="00A4483C"/>
    <w:rsid w:val="00A44B50"/>
    <w:rsid w:val="00A45462"/>
    <w:rsid w:val="00A46635"/>
    <w:rsid w:val="00A4734F"/>
    <w:rsid w:val="00A50350"/>
    <w:rsid w:val="00A5134E"/>
    <w:rsid w:val="00A52A6C"/>
    <w:rsid w:val="00A56137"/>
    <w:rsid w:val="00A60BB2"/>
    <w:rsid w:val="00A61446"/>
    <w:rsid w:val="00A614A4"/>
    <w:rsid w:val="00A61E4F"/>
    <w:rsid w:val="00A629C5"/>
    <w:rsid w:val="00A6339D"/>
    <w:rsid w:val="00A642A6"/>
    <w:rsid w:val="00A645A4"/>
    <w:rsid w:val="00A648E9"/>
    <w:rsid w:val="00A64F8D"/>
    <w:rsid w:val="00A659F4"/>
    <w:rsid w:val="00A677B9"/>
    <w:rsid w:val="00A677EC"/>
    <w:rsid w:val="00A73797"/>
    <w:rsid w:val="00A749F4"/>
    <w:rsid w:val="00A75AF5"/>
    <w:rsid w:val="00A7644C"/>
    <w:rsid w:val="00A77058"/>
    <w:rsid w:val="00A7763B"/>
    <w:rsid w:val="00A8064F"/>
    <w:rsid w:val="00A826BC"/>
    <w:rsid w:val="00A82B97"/>
    <w:rsid w:val="00A834E0"/>
    <w:rsid w:val="00A84005"/>
    <w:rsid w:val="00A84A56"/>
    <w:rsid w:val="00A84B8D"/>
    <w:rsid w:val="00A85489"/>
    <w:rsid w:val="00A85910"/>
    <w:rsid w:val="00A87CEA"/>
    <w:rsid w:val="00A90C70"/>
    <w:rsid w:val="00A91FEE"/>
    <w:rsid w:val="00A924D5"/>
    <w:rsid w:val="00A9266F"/>
    <w:rsid w:val="00A92B96"/>
    <w:rsid w:val="00A94219"/>
    <w:rsid w:val="00A944BA"/>
    <w:rsid w:val="00A9486D"/>
    <w:rsid w:val="00A95062"/>
    <w:rsid w:val="00A97333"/>
    <w:rsid w:val="00AA01AA"/>
    <w:rsid w:val="00AA11D6"/>
    <w:rsid w:val="00AA28F1"/>
    <w:rsid w:val="00AA364D"/>
    <w:rsid w:val="00AA58B5"/>
    <w:rsid w:val="00AA63D5"/>
    <w:rsid w:val="00AA75E2"/>
    <w:rsid w:val="00AB145A"/>
    <w:rsid w:val="00AB17EC"/>
    <w:rsid w:val="00AB1E6A"/>
    <w:rsid w:val="00AB34FD"/>
    <w:rsid w:val="00AB4D69"/>
    <w:rsid w:val="00AB5916"/>
    <w:rsid w:val="00AB5C7E"/>
    <w:rsid w:val="00AB6ADC"/>
    <w:rsid w:val="00AB75FC"/>
    <w:rsid w:val="00AB7E4F"/>
    <w:rsid w:val="00AC1095"/>
    <w:rsid w:val="00AC1C29"/>
    <w:rsid w:val="00AC25FC"/>
    <w:rsid w:val="00AC28AF"/>
    <w:rsid w:val="00AC32DC"/>
    <w:rsid w:val="00AC3EB4"/>
    <w:rsid w:val="00AC418D"/>
    <w:rsid w:val="00AC4B64"/>
    <w:rsid w:val="00AC564C"/>
    <w:rsid w:val="00AC6741"/>
    <w:rsid w:val="00AC73C4"/>
    <w:rsid w:val="00AC76E3"/>
    <w:rsid w:val="00AC7C2E"/>
    <w:rsid w:val="00AC7CDD"/>
    <w:rsid w:val="00AD0743"/>
    <w:rsid w:val="00AD0A42"/>
    <w:rsid w:val="00AD21A9"/>
    <w:rsid w:val="00AD3097"/>
    <w:rsid w:val="00AD313D"/>
    <w:rsid w:val="00AD31AF"/>
    <w:rsid w:val="00AD4DB0"/>
    <w:rsid w:val="00AD60AD"/>
    <w:rsid w:val="00AD7923"/>
    <w:rsid w:val="00AD7AA0"/>
    <w:rsid w:val="00AD7F73"/>
    <w:rsid w:val="00AE2E57"/>
    <w:rsid w:val="00AE3FBF"/>
    <w:rsid w:val="00AE45DD"/>
    <w:rsid w:val="00AE5E4A"/>
    <w:rsid w:val="00AE6387"/>
    <w:rsid w:val="00AE63E7"/>
    <w:rsid w:val="00AE6D66"/>
    <w:rsid w:val="00AE7504"/>
    <w:rsid w:val="00AF0688"/>
    <w:rsid w:val="00AF0A4C"/>
    <w:rsid w:val="00AF0EB9"/>
    <w:rsid w:val="00AF0FD6"/>
    <w:rsid w:val="00AF0FFF"/>
    <w:rsid w:val="00AF1E4E"/>
    <w:rsid w:val="00AF30C1"/>
    <w:rsid w:val="00AF3532"/>
    <w:rsid w:val="00AF4673"/>
    <w:rsid w:val="00AF7190"/>
    <w:rsid w:val="00AF7510"/>
    <w:rsid w:val="00B01B8E"/>
    <w:rsid w:val="00B03C91"/>
    <w:rsid w:val="00B059F0"/>
    <w:rsid w:val="00B05A43"/>
    <w:rsid w:val="00B0640E"/>
    <w:rsid w:val="00B1023B"/>
    <w:rsid w:val="00B104B7"/>
    <w:rsid w:val="00B10F93"/>
    <w:rsid w:val="00B112BE"/>
    <w:rsid w:val="00B11A94"/>
    <w:rsid w:val="00B11B48"/>
    <w:rsid w:val="00B12471"/>
    <w:rsid w:val="00B12672"/>
    <w:rsid w:val="00B128C9"/>
    <w:rsid w:val="00B14CC7"/>
    <w:rsid w:val="00B14D56"/>
    <w:rsid w:val="00B15131"/>
    <w:rsid w:val="00B161AA"/>
    <w:rsid w:val="00B165C1"/>
    <w:rsid w:val="00B16AB3"/>
    <w:rsid w:val="00B17645"/>
    <w:rsid w:val="00B1779E"/>
    <w:rsid w:val="00B20A1B"/>
    <w:rsid w:val="00B21CC2"/>
    <w:rsid w:val="00B22A9F"/>
    <w:rsid w:val="00B24B7C"/>
    <w:rsid w:val="00B24C9C"/>
    <w:rsid w:val="00B24CE1"/>
    <w:rsid w:val="00B255EC"/>
    <w:rsid w:val="00B266AC"/>
    <w:rsid w:val="00B26C4C"/>
    <w:rsid w:val="00B27866"/>
    <w:rsid w:val="00B30B1E"/>
    <w:rsid w:val="00B30B85"/>
    <w:rsid w:val="00B31326"/>
    <w:rsid w:val="00B32753"/>
    <w:rsid w:val="00B329A0"/>
    <w:rsid w:val="00B33461"/>
    <w:rsid w:val="00B347A6"/>
    <w:rsid w:val="00B34C1E"/>
    <w:rsid w:val="00B372BC"/>
    <w:rsid w:val="00B406F8"/>
    <w:rsid w:val="00B40916"/>
    <w:rsid w:val="00B41F51"/>
    <w:rsid w:val="00B42103"/>
    <w:rsid w:val="00B44C3A"/>
    <w:rsid w:val="00B45676"/>
    <w:rsid w:val="00B45AD2"/>
    <w:rsid w:val="00B46619"/>
    <w:rsid w:val="00B4703E"/>
    <w:rsid w:val="00B50845"/>
    <w:rsid w:val="00B51084"/>
    <w:rsid w:val="00B51E26"/>
    <w:rsid w:val="00B5212D"/>
    <w:rsid w:val="00B52E5D"/>
    <w:rsid w:val="00B53942"/>
    <w:rsid w:val="00B54718"/>
    <w:rsid w:val="00B56F09"/>
    <w:rsid w:val="00B576D3"/>
    <w:rsid w:val="00B60AA6"/>
    <w:rsid w:val="00B62FFA"/>
    <w:rsid w:val="00B647A7"/>
    <w:rsid w:val="00B64AC1"/>
    <w:rsid w:val="00B65153"/>
    <w:rsid w:val="00B6652F"/>
    <w:rsid w:val="00B66745"/>
    <w:rsid w:val="00B668AE"/>
    <w:rsid w:val="00B67628"/>
    <w:rsid w:val="00B67E2D"/>
    <w:rsid w:val="00B70122"/>
    <w:rsid w:val="00B71B7D"/>
    <w:rsid w:val="00B74C74"/>
    <w:rsid w:val="00B74C91"/>
    <w:rsid w:val="00B7503B"/>
    <w:rsid w:val="00B75958"/>
    <w:rsid w:val="00B75E9B"/>
    <w:rsid w:val="00B77198"/>
    <w:rsid w:val="00B77B24"/>
    <w:rsid w:val="00B80526"/>
    <w:rsid w:val="00B80868"/>
    <w:rsid w:val="00B82330"/>
    <w:rsid w:val="00B83441"/>
    <w:rsid w:val="00B8353C"/>
    <w:rsid w:val="00B836F8"/>
    <w:rsid w:val="00B85A4D"/>
    <w:rsid w:val="00B85B32"/>
    <w:rsid w:val="00B862F4"/>
    <w:rsid w:val="00B866B1"/>
    <w:rsid w:val="00B86E5B"/>
    <w:rsid w:val="00B875AB"/>
    <w:rsid w:val="00B87955"/>
    <w:rsid w:val="00B87C90"/>
    <w:rsid w:val="00B87CC4"/>
    <w:rsid w:val="00B9111B"/>
    <w:rsid w:val="00B91740"/>
    <w:rsid w:val="00B95BDA"/>
    <w:rsid w:val="00B95DE8"/>
    <w:rsid w:val="00B96B86"/>
    <w:rsid w:val="00B97427"/>
    <w:rsid w:val="00B97B49"/>
    <w:rsid w:val="00BA0B7D"/>
    <w:rsid w:val="00BA0D73"/>
    <w:rsid w:val="00BA146A"/>
    <w:rsid w:val="00BA4045"/>
    <w:rsid w:val="00BA530F"/>
    <w:rsid w:val="00BA5BB6"/>
    <w:rsid w:val="00BA641C"/>
    <w:rsid w:val="00BA68EA"/>
    <w:rsid w:val="00BA7980"/>
    <w:rsid w:val="00BB0C5C"/>
    <w:rsid w:val="00BB1361"/>
    <w:rsid w:val="00BB1F7E"/>
    <w:rsid w:val="00BB5D4E"/>
    <w:rsid w:val="00BB742E"/>
    <w:rsid w:val="00BC338D"/>
    <w:rsid w:val="00BC363A"/>
    <w:rsid w:val="00BC3D38"/>
    <w:rsid w:val="00BC47E6"/>
    <w:rsid w:val="00BC499F"/>
    <w:rsid w:val="00BC61E2"/>
    <w:rsid w:val="00BC742F"/>
    <w:rsid w:val="00BD0964"/>
    <w:rsid w:val="00BD24DB"/>
    <w:rsid w:val="00BD2B36"/>
    <w:rsid w:val="00BD44FB"/>
    <w:rsid w:val="00BD47FE"/>
    <w:rsid w:val="00BD4A8C"/>
    <w:rsid w:val="00BD62A8"/>
    <w:rsid w:val="00BE0E6E"/>
    <w:rsid w:val="00BE1460"/>
    <w:rsid w:val="00BE27C5"/>
    <w:rsid w:val="00BE2936"/>
    <w:rsid w:val="00BE38DC"/>
    <w:rsid w:val="00BE6CA9"/>
    <w:rsid w:val="00BE717E"/>
    <w:rsid w:val="00BE7CF2"/>
    <w:rsid w:val="00BF0652"/>
    <w:rsid w:val="00BF0D5A"/>
    <w:rsid w:val="00BF4418"/>
    <w:rsid w:val="00BF4E3C"/>
    <w:rsid w:val="00BF536C"/>
    <w:rsid w:val="00BF70A0"/>
    <w:rsid w:val="00C020A3"/>
    <w:rsid w:val="00C0272F"/>
    <w:rsid w:val="00C02F6D"/>
    <w:rsid w:val="00C0605D"/>
    <w:rsid w:val="00C06456"/>
    <w:rsid w:val="00C07016"/>
    <w:rsid w:val="00C07202"/>
    <w:rsid w:val="00C10763"/>
    <w:rsid w:val="00C121A8"/>
    <w:rsid w:val="00C12CB4"/>
    <w:rsid w:val="00C13920"/>
    <w:rsid w:val="00C13A36"/>
    <w:rsid w:val="00C141DD"/>
    <w:rsid w:val="00C1702E"/>
    <w:rsid w:val="00C20584"/>
    <w:rsid w:val="00C21B15"/>
    <w:rsid w:val="00C21C0C"/>
    <w:rsid w:val="00C21C22"/>
    <w:rsid w:val="00C2290E"/>
    <w:rsid w:val="00C25AA8"/>
    <w:rsid w:val="00C2609C"/>
    <w:rsid w:val="00C26C50"/>
    <w:rsid w:val="00C277F6"/>
    <w:rsid w:val="00C30746"/>
    <w:rsid w:val="00C30793"/>
    <w:rsid w:val="00C30944"/>
    <w:rsid w:val="00C316B3"/>
    <w:rsid w:val="00C323D2"/>
    <w:rsid w:val="00C32DCA"/>
    <w:rsid w:val="00C357A5"/>
    <w:rsid w:val="00C36121"/>
    <w:rsid w:val="00C3722A"/>
    <w:rsid w:val="00C37B09"/>
    <w:rsid w:val="00C4071C"/>
    <w:rsid w:val="00C42FA9"/>
    <w:rsid w:val="00C43567"/>
    <w:rsid w:val="00C43955"/>
    <w:rsid w:val="00C44EFC"/>
    <w:rsid w:val="00C45B04"/>
    <w:rsid w:val="00C45B60"/>
    <w:rsid w:val="00C46CE4"/>
    <w:rsid w:val="00C46E43"/>
    <w:rsid w:val="00C50AC2"/>
    <w:rsid w:val="00C526B5"/>
    <w:rsid w:val="00C52F6C"/>
    <w:rsid w:val="00C5402F"/>
    <w:rsid w:val="00C5416B"/>
    <w:rsid w:val="00C57D8A"/>
    <w:rsid w:val="00C57EA7"/>
    <w:rsid w:val="00C60D4E"/>
    <w:rsid w:val="00C60D53"/>
    <w:rsid w:val="00C61155"/>
    <w:rsid w:val="00C618ED"/>
    <w:rsid w:val="00C61DD6"/>
    <w:rsid w:val="00C63CB6"/>
    <w:rsid w:val="00C646C4"/>
    <w:rsid w:val="00C660CD"/>
    <w:rsid w:val="00C66455"/>
    <w:rsid w:val="00C66591"/>
    <w:rsid w:val="00C668D5"/>
    <w:rsid w:val="00C66DC4"/>
    <w:rsid w:val="00C7087A"/>
    <w:rsid w:val="00C70F40"/>
    <w:rsid w:val="00C71D08"/>
    <w:rsid w:val="00C72009"/>
    <w:rsid w:val="00C720C9"/>
    <w:rsid w:val="00C72849"/>
    <w:rsid w:val="00C73949"/>
    <w:rsid w:val="00C73F9D"/>
    <w:rsid w:val="00C755D3"/>
    <w:rsid w:val="00C75EF9"/>
    <w:rsid w:val="00C77BBE"/>
    <w:rsid w:val="00C80FCC"/>
    <w:rsid w:val="00C81134"/>
    <w:rsid w:val="00C8363F"/>
    <w:rsid w:val="00C8436D"/>
    <w:rsid w:val="00C85F48"/>
    <w:rsid w:val="00C86312"/>
    <w:rsid w:val="00C86443"/>
    <w:rsid w:val="00C902C9"/>
    <w:rsid w:val="00C90E46"/>
    <w:rsid w:val="00C91B4A"/>
    <w:rsid w:val="00C92207"/>
    <w:rsid w:val="00C93D2A"/>
    <w:rsid w:val="00C94057"/>
    <w:rsid w:val="00C94671"/>
    <w:rsid w:val="00C95084"/>
    <w:rsid w:val="00C961A5"/>
    <w:rsid w:val="00C96AF1"/>
    <w:rsid w:val="00C9709C"/>
    <w:rsid w:val="00CA0B81"/>
    <w:rsid w:val="00CA11A4"/>
    <w:rsid w:val="00CA13BA"/>
    <w:rsid w:val="00CA1A03"/>
    <w:rsid w:val="00CA1E7E"/>
    <w:rsid w:val="00CA1FB9"/>
    <w:rsid w:val="00CA3DAC"/>
    <w:rsid w:val="00CA413A"/>
    <w:rsid w:val="00CA5FAE"/>
    <w:rsid w:val="00CA6CC5"/>
    <w:rsid w:val="00CA7272"/>
    <w:rsid w:val="00CA7CDA"/>
    <w:rsid w:val="00CB05B0"/>
    <w:rsid w:val="00CB08BC"/>
    <w:rsid w:val="00CB0F0B"/>
    <w:rsid w:val="00CB1983"/>
    <w:rsid w:val="00CB1B42"/>
    <w:rsid w:val="00CB1E9F"/>
    <w:rsid w:val="00CB26F5"/>
    <w:rsid w:val="00CB2A7E"/>
    <w:rsid w:val="00CB2C80"/>
    <w:rsid w:val="00CB2CA0"/>
    <w:rsid w:val="00CB36A6"/>
    <w:rsid w:val="00CB46CD"/>
    <w:rsid w:val="00CB5163"/>
    <w:rsid w:val="00CB5943"/>
    <w:rsid w:val="00CB5D4B"/>
    <w:rsid w:val="00CC0021"/>
    <w:rsid w:val="00CC0387"/>
    <w:rsid w:val="00CC0A3C"/>
    <w:rsid w:val="00CC1567"/>
    <w:rsid w:val="00CC16DB"/>
    <w:rsid w:val="00CC1B0A"/>
    <w:rsid w:val="00CC1C77"/>
    <w:rsid w:val="00CC257A"/>
    <w:rsid w:val="00CC272C"/>
    <w:rsid w:val="00CC30E1"/>
    <w:rsid w:val="00CC559C"/>
    <w:rsid w:val="00CC5674"/>
    <w:rsid w:val="00CC5C81"/>
    <w:rsid w:val="00CC6054"/>
    <w:rsid w:val="00CC62B6"/>
    <w:rsid w:val="00CC6B2E"/>
    <w:rsid w:val="00CC7243"/>
    <w:rsid w:val="00CD0C33"/>
    <w:rsid w:val="00CD2EE4"/>
    <w:rsid w:val="00CD4213"/>
    <w:rsid w:val="00CD4332"/>
    <w:rsid w:val="00CD4997"/>
    <w:rsid w:val="00CD49DB"/>
    <w:rsid w:val="00CD49F8"/>
    <w:rsid w:val="00CD5102"/>
    <w:rsid w:val="00CD56D7"/>
    <w:rsid w:val="00CD634D"/>
    <w:rsid w:val="00CD701C"/>
    <w:rsid w:val="00CD7F28"/>
    <w:rsid w:val="00CE15F4"/>
    <w:rsid w:val="00CE21E7"/>
    <w:rsid w:val="00CE59FB"/>
    <w:rsid w:val="00CE63CE"/>
    <w:rsid w:val="00CE6416"/>
    <w:rsid w:val="00CE6D13"/>
    <w:rsid w:val="00CF14B9"/>
    <w:rsid w:val="00CF1976"/>
    <w:rsid w:val="00CF2611"/>
    <w:rsid w:val="00CF2D7B"/>
    <w:rsid w:val="00CF39DA"/>
    <w:rsid w:val="00CF4E88"/>
    <w:rsid w:val="00CF5F96"/>
    <w:rsid w:val="00CF67E8"/>
    <w:rsid w:val="00D01789"/>
    <w:rsid w:val="00D017E9"/>
    <w:rsid w:val="00D01ACB"/>
    <w:rsid w:val="00D03DFC"/>
    <w:rsid w:val="00D04319"/>
    <w:rsid w:val="00D04371"/>
    <w:rsid w:val="00D05488"/>
    <w:rsid w:val="00D05783"/>
    <w:rsid w:val="00D057C3"/>
    <w:rsid w:val="00D0747E"/>
    <w:rsid w:val="00D07F84"/>
    <w:rsid w:val="00D10273"/>
    <w:rsid w:val="00D1028E"/>
    <w:rsid w:val="00D10F22"/>
    <w:rsid w:val="00D11433"/>
    <w:rsid w:val="00D11EF7"/>
    <w:rsid w:val="00D12BC9"/>
    <w:rsid w:val="00D12C8A"/>
    <w:rsid w:val="00D12DAB"/>
    <w:rsid w:val="00D130E7"/>
    <w:rsid w:val="00D13559"/>
    <w:rsid w:val="00D137E2"/>
    <w:rsid w:val="00D13DE1"/>
    <w:rsid w:val="00D14A88"/>
    <w:rsid w:val="00D14C13"/>
    <w:rsid w:val="00D16A66"/>
    <w:rsid w:val="00D17507"/>
    <w:rsid w:val="00D17FBC"/>
    <w:rsid w:val="00D2315C"/>
    <w:rsid w:val="00D26A5D"/>
    <w:rsid w:val="00D27247"/>
    <w:rsid w:val="00D30188"/>
    <w:rsid w:val="00D303F0"/>
    <w:rsid w:val="00D31488"/>
    <w:rsid w:val="00D315BC"/>
    <w:rsid w:val="00D33C09"/>
    <w:rsid w:val="00D33C0F"/>
    <w:rsid w:val="00D35621"/>
    <w:rsid w:val="00D35DD3"/>
    <w:rsid w:val="00D36508"/>
    <w:rsid w:val="00D36629"/>
    <w:rsid w:val="00D368B2"/>
    <w:rsid w:val="00D3695A"/>
    <w:rsid w:val="00D36998"/>
    <w:rsid w:val="00D37109"/>
    <w:rsid w:val="00D420E3"/>
    <w:rsid w:val="00D42777"/>
    <w:rsid w:val="00D4485B"/>
    <w:rsid w:val="00D46CE1"/>
    <w:rsid w:val="00D47365"/>
    <w:rsid w:val="00D50483"/>
    <w:rsid w:val="00D51A47"/>
    <w:rsid w:val="00D521E8"/>
    <w:rsid w:val="00D529E6"/>
    <w:rsid w:val="00D53A3C"/>
    <w:rsid w:val="00D53FB5"/>
    <w:rsid w:val="00D54167"/>
    <w:rsid w:val="00D55B60"/>
    <w:rsid w:val="00D56ED6"/>
    <w:rsid w:val="00D576A8"/>
    <w:rsid w:val="00D61239"/>
    <w:rsid w:val="00D61909"/>
    <w:rsid w:val="00D623A5"/>
    <w:rsid w:val="00D63558"/>
    <w:rsid w:val="00D64556"/>
    <w:rsid w:val="00D64E14"/>
    <w:rsid w:val="00D657F6"/>
    <w:rsid w:val="00D65A1D"/>
    <w:rsid w:val="00D66492"/>
    <w:rsid w:val="00D666F8"/>
    <w:rsid w:val="00D668BF"/>
    <w:rsid w:val="00D674A3"/>
    <w:rsid w:val="00D67E78"/>
    <w:rsid w:val="00D70079"/>
    <w:rsid w:val="00D7024F"/>
    <w:rsid w:val="00D70431"/>
    <w:rsid w:val="00D7068B"/>
    <w:rsid w:val="00D714E8"/>
    <w:rsid w:val="00D7200B"/>
    <w:rsid w:val="00D72477"/>
    <w:rsid w:val="00D73075"/>
    <w:rsid w:val="00D7318F"/>
    <w:rsid w:val="00D735CF"/>
    <w:rsid w:val="00D74C87"/>
    <w:rsid w:val="00D760A3"/>
    <w:rsid w:val="00D76776"/>
    <w:rsid w:val="00D76B49"/>
    <w:rsid w:val="00D76DAB"/>
    <w:rsid w:val="00D77D6D"/>
    <w:rsid w:val="00D806F0"/>
    <w:rsid w:val="00D80B81"/>
    <w:rsid w:val="00D812F3"/>
    <w:rsid w:val="00D814B4"/>
    <w:rsid w:val="00D816A9"/>
    <w:rsid w:val="00D81734"/>
    <w:rsid w:val="00D81BDA"/>
    <w:rsid w:val="00D82043"/>
    <w:rsid w:val="00D82A0C"/>
    <w:rsid w:val="00D82BF6"/>
    <w:rsid w:val="00D832B3"/>
    <w:rsid w:val="00D83541"/>
    <w:rsid w:val="00D838B0"/>
    <w:rsid w:val="00D85062"/>
    <w:rsid w:val="00D8574D"/>
    <w:rsid w:val="00D85F43"/>
    <w:rsid w:val="00D872A3"/>
    <w:rsid w:val="00D90DFB"/>
    <w:rsid w:val="00D91428"/>
    <w:rsid w:val="00D91B3A"/>
    <w:rsid w:val="00D92B73"/>
    <w:rsid w:val="00D92CDE"/>
    <w:rsid w:val="00D94255"/>
    <w:rsid w:val="00D944DD"/>
    <w:rsid w:val="00D94B53"/>
    <w:rsid w:val="00D9601D"/>
    <w:rsid w:val="00D96892"/>
    <w:rsid w:val="00D971B9"/>
    <w:rsid w:val="00DA22E4"/>
    <w:rsid w:val="00DA2F8E"/>
    <w:rsid w:val="00DA3559"/>
    <w:rsid w:val="00DA43ED"/>
    <w:rsid w:val="00DA52E0"/>
    <w:rsid w:val="00DA5572"/>
    <w:rsid w:val="00DA7A18"/>
    <w:rsid w:val="00DB2F97"/>
    <w:rsid w:val="00DB38D3"/>
    <w:rsid w:val="00DB412C"/>
    <w:rsid w:val="00DB4358"/>
    <w:rsid w:val="00DB5795"/>
    <w:rsid w:val="00DB5C97"/>
    <w:rsid w:val="00DB6159"/>
    <w:rsid w:val="00DB69FC"/>
    <w:rsid w:val="00DB7B9E"/>
    <w:rsid w:val="00DC1711"/>
    <w:rsid w:val="00DC2B1E"/>
    <w:rsid w:val="00DC4BF8"/>
    <w:rsid w:val="00DC5392"/>
    <w:rsid w:val="00DC5842"/>
    <w:rsid w:val="00DC5E4A"/>
    <w:rsid w:val="00DC5F63"/>
    <w:rsid w:val="00DD0306"/>
    <w:rsid w:val="00DD2019"/>
    <w:rsid w:val="00DD4A2D"/>
    <w:rsid w:val="00DD4F7D"/>
    <w:rsid w:val="00DD5730"/>
    <w:rsid w:val="00DD637C"/>
    <w:rsid w:val="00DD6D62"/>
    <w:rsid w:val="00DD7001"/>
    <w:rsid w:val="00DD7128"/>
    <w:rsid w:val="00DE07DD"/>
    <w:rsid w:val="00DE325D"/>
    <w:rsid w:val="00DE41BA"/>
    <w:rsid w:val="00DE6357"/>
    <w:rsid w:val="00DE7EE7"/>
    <w:rsid w:val="00DF15C2"/>
    <w:rsid w:val="00DF2136"/>
    <w:rsid w:val="00DF220A"/>
    <w:rsid w:val="00DF7F72"/>
    <w:rsid w:val="00E01828"/>
    <w:rsid w:val="00E01E6C"/>
    <w:rsid w:val="00E0218A"/>
    <w:rsid w:val="00E03912"/>
    <w:rsid w:val="00E056F8"/>
    <w:rsid w:val="00E07C00"/>
    <w:rsid w:val="00E10ACB"/>
    <w:rsid w:val="00E1108B"/>
    <w:rsid w:val="00E115B7"/>
    <w:rsid w:val="00E12FD2"/>
    <w:rsid w:val="00E155A7"/>
    <w:rsid w:val="00E15CDB"/>
    <w:rsid w:val="00E21467"/>
    <w:rsid w:val="00E21A5D"/>
    <w:rsid w:val="00E23BF2"/>
    <w:rsid w:val="00E276E5"/>
    <w:rsid w:val="00E2778D"/>
    <w:rsid w:val="00E3128B"/>
    <w:rsid w:val="00E323F4"/>
    <w:rsid w:val="00E326A8"/>
    <w:rsid w:val="00E351C1"/>
    <w:rsid w:val="00E351E7"/>
    <w:rsid w:val="00E3619F"/>
    <w:rsid w:val="00E36379"/>
    <w:rsid w:val="00E3685F"/>
    <w:rsid w:val="00E37431"/>
    <w:rsid w:val="00E37E97"/>
    <w:rsid w:val="00E41EDA"/>
    <w:rsid w:val="00E431EB"/>
    <w:rsid w:val="00E440D7"/>
    <w:rsid w:val="00E465A8"/>
    <w:rsid w:val="00E46E37"/>
    <w:rsid w:val="00E47096"/>
    <w:rsid w:val="00E476ED"/>
    <w:rsid w:val="00E50082"/>
    <w:rsid w:val="00E50E57"/>
    <w:rsid w:val="00E51127"/>
    <w:rsid w:val="00E521C7"/>
    <w:rsid w:val="00E52311"/>
    <w:rsid w:val="00E5331C"/>
    <w:rsid w:val="00E5386C"/>
    <w:rsid w:val="00E53905"/>
    <w:rsid w:val="00E53FDA"/>
    <w:rsid w:val="00E56C24"/>
    <w:rsid w:val="00E57343"/>
    <w:rsid w:val="00E6042C"/>
    <w:rsid w:val="00E60A85"/>
    <w:rsid w:val="00E631DA"/>
    <w:rsid w:val="00E635DB"/>
    <w:rsid w:val="00E64ED0"/>
    <w:rsid w:val="00E654F0"/>
    <w:rsid w:val="00E6556D"/>
    <w:rsid w:val="00E65B19"/>
    <w:rsid w:val="00E661C9"/>
    <w:rsid w:val="00E662BB"/>
    <w:rsid w:val="00E66385"/>
    <w:rsid w:val="00E66612"/>
    <w:rsid w:val="00E66636"/>
    <w:rsid w:val="00E67969"/>
    <w:rsid w:val="00E67ED6"/>
    <w:rsid w:val="00E7188D"/>
    <w:rsid w:val="00E72774"/>
    <w:rsid w:val="00E7335E"/>
    <w:rsid w:val="00E740AE"/>
    <w:rsid w:val="00E75AB8"/>
    <w:rsid w:val="00E76124"/>
    <w:rsid w:val="00E765F3"/>
    <w:rsid w:val="00E77080"/>
    <w:rsid w:val="00E772BF"/>
    <w:rsid w:val="00E81DFA"/>
    <w:rsid w:val="00E8254E"/>
    <w:rsid w:val="00E82EEB"/>
    <w:rsid w:val="00E872DA"/>
    <w:rsid w:val="00E8790D"/>
    <w:rsid w:val="00E914E9"/>
    <w:rsid w:val="00E9211A"/>
    <w:rsid w:val="00E92C61"/>
    <w:rsid w:val="00E93A29"/>
    <w:rsid w:val="00E95A46"/>
    <w:rsid w:val="00E95B6E"/>
    <w:rsid w:val="00E95D83"/>
    <w:rsid w:val="00E95E2F"/>
    <w:rsid w:val="00E977D2"/>
    <w:rsid w:val="00E979F5"/>
    <w:rsid w:val="00EA0392"/>
    <w:rsid w:val="00EA0D42"/>
    <w:rsid w:val="00EA1107"/>
    <w:rsid w:val="00EA2241"/>
    <w:rsid w:val="00EA2627"/>
    <w:rsid w:val="00EA4789"/>
    <w:rsid w:val="00EA4934"/>
    <w:rsid w:val="00EA6902"/>
    <w:rsid w:val="00EA6B3A"/>
    <w:rsid w:val="00EA6CE1"/>
    <w:rsid w:val="00EA72EB"/>
    <w:rsid w:val="00EB0372"/>
    <w:rsid w:val="00EB0DAA"/>
    <w:rsid w:val="00EB0DE2"/>
    <w:rsid w:val="00EB34C6"/>
    <w:rsid w:val="00EB40F8"/>
    <w:rsid w:val="00EB5D36"/>
    <w:rsid w:val="00EB680C"/>
    <w:rsid w:val="00EB69DE"/>
    <w:rsid w:val="00EB7256"/>
    <w:rsid w:val="00EC0B6C"/>
    <w:rsid w:val="00EC0F98"/>
    <w:rsid w:val="00EC22B3"/>
    <w:rsid w:val="00EC2ABF"/>
    <w:rsid w:val="00EC309B"/>
    <w:rsid w:val="00EC41C6"/>
    <w:rsid w:val="00EC5F92"/>
    <w:rsid w:val="00EC6AB2"/>
    <w:rsid w:val="00EC7524"/>
    <w:rsid w:val="00ED0298"/>
    <w:rsid w:val="00ED124F"/>
    <w:rsid w:val="00ED1252"/>
    <w:rsid w:val="00ED22A0"/>
    <w:rsid w:val="00ED26E8"/>
    <w:rsid w:val="00ED2905"/>
    <w:rsid w:val="00ED417C"/>
    <w:rsid w:val="00ED4569"/>
    <w:rsid w:val="00ED572B"/>
    <w:rsid w:val="00ED6024"/>
    <w:rsid w:val="00ED6654"/>
    <w:rsid w:val="00ED7403"/>
    <w:rsid w:val="00ED79F1"/>
    <w:rsid w:val="00EE018B"/>
    <w:rsid w:val="00EE0211"/>
    <w:rsid w:val="00EE15B6"/>
    <w:rsid w:val="00EE25AE"/>
    <w:rsid w:val="00EE49F7"/>
    <w:rsid w:val="00EE5654"/>
    <w:rsid w:val="00EE7CB4"/>
    <w:rsid w:val="00EF1956"/>
    <w:rsid w:val="00EF50FB"/>
    <w:rsid w:val="00EF520C"/>
    <w:rsid w:val="00EF56D6"/>
    <w:rsid w:val="00EF66B1"/>
    <w:rsid w:val="00EF6FDD"/>
    <w:rsid w:val="00EF70B6"/>
    <w:rsid w:val="00F00323"/>
    <w:rsid w:val="00F00C82"/>
    <w:rsid w:val="00F00DE2"/>
    <w:rsid w:val="00F00E45"/>
    <w:rsid w:val="00F01269"/>
    <w:rsid w:val="00F04529"/>
    <w:rsid w:val="00F0492F"/>
    <w:rsid w:val="00F0498A"/>
    <w:rsid w:val="00F077BE"/>
    <w:rsid w:val="00F07EC5"/>
    <w:rsid w:val="00F1052A"/>
    <w:rsid w:val="00F10ECB"/>
    <w:rsid w:val="00F12242"/>
    <w:rsid w:val="00F12CF6"/>
    <w:rsid w:val="00F14EC6"/>
    <w:rsid w:val="00F152CE"/>
    <w:rsid w:val="00F15AF1"/>
    <w:rsid w:val="00F16ED9"/>
    <w:rsid w:val="00F203D1"/>
    <w:rsid w:val="00F210AE"/>
    <w:rsid w:val="00F2117B"/>
    <w:rsid w:val="00F21533"/>
    <w:rsid w:val="00F2189B"/>
    <w:rsid w:val="00F23ADC"/>
    <w:rsid w:val="00F23C50"/>
    <w:rsid w:val="00F25702"/>
    <w:rsid w:val="00F265AC"/>
    <w:rsid w:val="00F26688"/>
    <w:rsid w:val="00F308DA"/>
    <w:rsid w:val="00F3158A"/>
    <w:rsid w:val="00F3168E"/>
    <w:rsid w:val="00F31758"/>
    <w:rsid w:val="00F32528"/>
    <w:rsid w:val="00F32AC9"/>
    <w:rsid w:val="00F34AD4"/>
    <w:rsid w:val="00F34C05"/>
    <w:rsid w:val="00F34DF3"/>
    <w:rsid w:val="00F36F21"/>
    <w:rsid w:val="00F37ABA"/>
    <w:rsid w:val="00F4016B"/>
    <w:rsid w:val="00F4130B"/>
    <w:rsid w:val="00F413E5"/>
    <w:rsid w:val="00F4425A"/>
    <w:rsid w:val="00F45FA0"/>
    <w:rsid w:val="00F472BF"/>
    <w:rsid w:val="00F47687"/>
    <w:rsid w:val="00F512DC"/>
    <w:rsid w:val="00F51A72"/>
    <w:rsid w:val="00F52435"/>
    <w:rsid w:val="00F52CEA"/>
    <w:rsid w:val="00F5311D"/>
    <w:rsid w:val="00F533CA"/>
    <w:rsid w:val="00F54283"/>
    <w:rsid w:val="00F542B6"/>
    <w:rsid w:val="00F54458"/>
    <w:rsid w:val="00F55E4A"/>
    <w:rsid w:val="00F56838"/>
    <w:rsid w:val="00F5745B"/>
    <w:rsid w:val="00F6003E"/>
    <w:rsid w:val="00F601B6"/>
    <w:rsid w:val="00F61F71"/>
    <w:rsid w:val="00F62D19"/>
    <w:rsid w:val="00F640DD"/>
    <w:rsid w:val="00F65499"/>
    <w:rsid w:val="00F658B9"/>
    <w:rsid w:val="00F65AFB"/>
    <w:rsid w:val="00F660D7"/>
    <w:rsid w:val="00F71B41"/>
    <w:rsid w:val="00F72624"/>
    <w:rsid w:val="00F73C1B"/>
    <w:rsid w:val="00F74456"/>
    <w:rsid w:val="00F74C85"/>
    <w:rsid w:val="00F750AC"/>
    <w:rsid w:val="00F750F8"/>
    <w:rsid w:val="00F7709B"/>
    <w:rsid w:val="00F81512"/>
    <w:rsid w:val="00F83DFB"/>
    <w:rsid w:val="00F86220"/>
    <w:rsid w:val="00F866F4"/>
    <w:rsid w:val="00F86A1D"/>
    <w:rsid w:val="00F87E69"/>
    <w:rsid w:val="00F9012F"/>
    <w:rsid w:val="00F90904"/>
    <w:rsid w:val="00F910B0"/>
    <w:rsid w:val="00F9114A"/>
    <w:rsid w:val="00F930D3"/>
    <w:rsid w:val="00F9535F"/>
    <w:rsid w:val="00F96482"/>
    <w:rsid w:val="00F96CD6"/>
    <w:rsid w:val="00F97649"/>
    <w:rsid w:val="00FA0122"/>
    <w:rsid w:val="00FA1A82"/>
    <w:rsid w:val="00FA21FB"/>
    <w:rsid w:val="00FA319D"/>
    <w:rsid w:val="00FA36B7"/>
    <w:rsid w:val="00FA3D6C"/>
    <w:rsid w:val="00FA4A95"/>
    <w:rsid w:val="00FA5FEF"/>
    <w:rsid w:val="00FB1001"/>
    <w:rsid w:val="00FB1372"/>
    <w:rsid w:val="00FB1E49"/>
    <w:rsid w:val="00FB23BE"/>
    <w:rsid w:val="00FB2B20"/>
    <w:rsid w:val="00FB2CE6"/>
    <w:rsid w:val="00FB3A37"/>
    <w:rsid w:val="00FB50D3"/>
    <w:rsid w:val="00FB55E3"/>
    <w:rsid w:val="00FB65C4"/>
    <w:rsid w:val="00FB7455"/>
    <w:rsid w:val="00FC0560"/>
    <w:rsid w:val="00FC0965"/>
    <w:rsid w:val="00FC0CBD"/>
    <w:rsid w:val="00FC1A4E"/>
    <w:rsid w:val="00FC1A54"/>
    <w:rsid w:val="00FC273C"/>
    <w:rsid w:val="00FC3487"/>
    <w:rsid w:val="00FC3E32"/>
    <w:rsid w:val="00FC4353"/>
    <w:rsid w:val="00FC437E"/>
    <w:rsid w:val="00FC4EF7"/>
    <w:rsid w:val="00FC7BB6"/>
    <w:rsid w:val="00FD0D6D"/>
    <w:rsid w:val="00FD0FC1"/>
    <w:rsid w:val="00FD1D2C"/>
    <w:rsid w:val="00FD249D"/>
    <w:rsid w:val="00FD3247"/>
    <w:rsid w:val="00FD3967"/>
    <w:rsid w:val="00FD4C87"/>
    <w:rsid w:val="00FD5F7B"/>
    <w:rsid w:val="00FD6A42"/>
    <w:rsid w:val="00FE0D8B"/>
    <w:rsid w:val="00FE2795"/>
    <w:rsid w:val="00FE3C4A"/>
    <w:rsid w:val="00FE4C7C"/>
    <w:rsid w:val="00FE4D59"/>
    <w:rsid w:val="00FE6E75"/>
    <w:rsid w:val="00FE7117"/>
    <w:rsid w:val="00FE7AE8"/>
    <w:rsid w:val="00FE7B52"/>
    <w:rsid w:val="00FF0167"/>
    <w:rsid w:val="00FF1DAB"/>
    <w:rsid w:val="00FF1E60"/>
    <w:rsid w:val="00FF3F1C"/>
    <w:rsid w:val="00FF6379"/>
    <w:rsid w:val="00FF63DB"/>
    <w:rsid w:val="00FF6F71"/>
    <w:rsid w:val="00FF732A"/>
    <w:rsid w:val="00FF7D43"/>
    <w:rsid w:val="44FF0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2660DE"/>
  <w15:docId w15:val="{5AA1AC6B-2F9A-482D-B40F-A1E79873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lsdException w:name="toc 5" w:uiPriority="0" w:qFormat="1"/>
    <w:lsdException w:name="toc 6" w:uiPriority="0"/>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宋体" w:eastAsia="宋体" w:hAnsi="宋体" w:cs="宋体"/>
      <w:sz w:val="24"/>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1"/>
    <w:unhideWhenUsed/>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link w:val="30"/>
    <w:unhideWhenUsed/>
    <w:qFormat/>
    <w:pPr>
      <w:keepNext/>
      <w:keepLines/>
      <w:widowControl w:val="0"/>
      <w:jc w:val="both"/>
      <w:outlineLvl w:val="2"/>
    </w:pPr>
    <w:rPr>
      <w:rFonts w:asciiTheme="minorHAnsi" w:hAnsiTheme="minorHAnsi" w:cstheme="minorBidi"/>
      <w:b/>
      <w:bCs/>
      <w:kern w:val="2"/>
      <w:sz w:val="21"/>
      <w:szCs w:val="32"/>
    </w:rPr>
  </w:style>
  <w:style w:type="paragraph" w:styleId="4">
    <w:name w:val="heading 4"/>
    <w:basedOn w:val="a0"/>
    <w:next w:val="a0"/>
    <w:link w:val="40"/>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0"/>
    <w:next w:val="a0"/>
    <w:link w:val="50"/>
    <w:qFormat/>
    <w:pPr>
      <w:keepNext/>
      <w:keepLines/>
      <w:widowControl w:val="0"/>
      <w:adjustRightInd w:val="0"/>
      <w:spacing w:before="280" w:after="290" w:line="376" w:lineRule="atLeast"/>
      <w:outlineLvl w:val="4"/>
    </w:pPr>
    <w:rPr>
      <w:rFonts w:ascii="Times New Roman" w:hAnsi="Times New Roman" w:cs="Times New Roman"/>
      <w:b/>
      <w:bCs/>
      <w:sz w:val="28"/>
      <w:szCs w:val="28"/>
    </w:rPr>
  </w:style>
  <w:style w:type="paragraph" w:styleId="6">
    <w:name w:val="heading 6"/>
    <w:basedOn w:val="a0"/>
    <w:next w:val="a0"/>
    <w:link w:val="60"/>
    <w:qFormat/>
    <w:pPr>
      <w:keepNext/>
      <w:keepLines/>
      <w:widowControl w:val="0"/>
      <w:adjustRightInd w:val="0"/>
      <w:spacing w:before="240" w:after="64" w:line="320" w:lineRule="atLeast"/>
      <w:outlineLvl w:val="5"/>
    </w:pPr>
    <w:rPr>
      <w:rFonts w:ascii="Arial" w:eastAsia="黑体" w:hAnsi="Arial" w:cs="Times New Roman"/>
      <w:b/>
      <w:bCs/>
    </w:rPr>
  </w:style>
  <w:style w:type="paragraph" w:styleId="7">
    <w:name w:val="heading 7"/>
    <w:basedOn w:val="a0"/>
    <w:next w:val="a0"/>
    <w:link w:val="70"/>
    <w:qFormat/>
    <w:pPr>
      <w:keepNext/>
      <w:keepLines/>
      <w:widowControl w:val="0"/>
      <w:adjustRightInd w:val="0"/>
      <w:spacing w:before="240" w:after="64" w:line="320" w:lineRule="atLeast"/>
      <w:outlineLvl w:val="6"/>
    </w:pPr>
    <w:rPr>
      <w:rFonts w:ascii="Times New Roman" w:hAnsi="Times New Roman" w:cs="Times New Roman"/>
      <w:b/>
      <w:bCs/>
    </w:rPr>
  </w:style>
  <w:style w:type="paragraph" w:styleId="8">
    <w:name w:val="heading 8"/>
    <w:basedOn w:val="a0"/>
    <w:next w:val="a0"/>
    <w:link w:val="80"/>
    <w:qFormat/>
    <w:pPr>
      <w:keepNext/>
      <w:keepLines/>
      <w:widowControl w:val="0"/>
      <w:adjustRightInd w:val="0"/>
      <w:spacing w:before="240" w:after="64" w:line="320" w:lineRule="atLeast"/>
      <w:outlineLvl w:val="7"/>
    </w:pPr>
    <w:rPr>
      <w:rFonts w:ascii="Arial" w:eastAsia="黑体" w:hAnsi="Arial" w:cs="Times New Roman"/>
    </w:rPr>
  </w:style>
  <w:style w:type="paragraph" w:styleId="9">
    <w:name w:val="heading 9"/>
    <w:basedOn w:val="a0"/>
    <w:next w:val="a0"/>
    <w:link w:val="90"/>
    <w:qFormat/>
    <w:pPr>
      <w:keepNext/>
      <w:keepLines/>
      <w:widowControl w:val="0"/>
      <w:adjustRightInd w:val="0"/>
      <w:spacing w:before="240" w:after="64" w:line="320" w:lineRule="atLeast"/>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widowControl w:val="0"/>
      <w:ind w:leftChars="1200" w:left="2520"/>
      <w:jc w:val="both"/>
    </w:pPr>
    <w:rPr>
      <w:rFonts w:ascii="Calibri" w:hAnsi="Calibri" w:cs="Times New Roman"/>
      <w:kern w:val="2"/>
      <w:sz w:val="21"/>
      <w:szCs w:val="22"/>
    </w:rPr>
  </w:style>
  <w:style w:type="paragraph" w:styleId="a4">
    <w:name w:val="Normal Indent"/>
    <w:basedOn w:val="a0"/>
    <w:link w:val="a5"/>
    <w:qFormat/>
    <w:pPr>
      <w:widowControl w:val="0"/>
      <w:adjustRightInd w:val="0"/>
      <w:spacing w:line="360" w:lineRule="atLeast"/>
      <w:ind w:firstLine="482"/>
      <w:jc w:val="both"/>
    </w:pPr>
    <w:rPr>
      <w:rFonts w:ascii="Times New Roman" w:hAnsi="Times New Roman" w:cs="Times New Roman"/>
      <w:szCs w:val="20"/>
    </w:rPr>
  </w:style>
  <w:style w:type="paragraph" w:styleId="a6">
    <w:name w:val="caption"/>
    <w:basedOn w:val="a0"/>
    <w:next w:val="a0"/>
    <w:qFormat/>
    <w:pPr>
      <w:widowControl w:val="0"/>
      <w:jc w:val="both"/>
    </w:pPr>
    <w:rPr>
      <w:rFonts w:ascii="Cambria" w:eastAsia="黑体" w:hAnsi="Cambria" w:cs="Times New Roman"/>
      <w:kern w:val="2"/>
      <w:sz w:val="20"/>
      <w:szCs w:val="20"/>
    </w:rPr>
  </w:style>
  <w:style w:type="paragraph" w:styleId="a7">
    <w:name w:val="Document Map"/>
    <w:basedOn w:val="a0"/>
    <w:link w:val="a8"/>
    <w:unhideWhenUsed/>
    <w:qFormat/>
    <w:rPr>
      <w:sz w:val="18"/>
      <w:szCs w:val="18"/>
    </w:rPr>
  </w:style>
  <w:style w:type="paragraph" w:styleId="a9">
    <w:name w:val="annotation text"/>
    <w:basedOn w:val="a0"/>
    <w:link w:val="aa"/>
    <w:unhideWhenUsed/>
  </w:style>
  <w:style w:type="paragraph" w:styleId="ab">
    <w:name w:val="Body Text"/>
    <w:basedOn w:val="a0"/>
    <w:link w:val="ac"/>
    <w:pPr>
      <w:widowControl w:val="0"/>
      <w:adjustRightInd w:val="0"/>
      <w:spacing w:after="60" w:line="360" w:lineRule="atLeast"/>
      <w:ind w:leftChars="30" w:left="72" w:rightChars="30" w:right="30"/>
      <w:jc w:val="center"/>
    </w:pPr>
    <w:rPr>
      <w:rFonts w:ascii="Times New Roman" w:eastAsiaTheme="minorEastAsia" w:hAnsi="Times New Roman" w:cstheme="minorBidi"/>
      <w:kern w:val="2"/>
      <w:sz w:val="21"/>
      <w:szCs w:val="22"/>
    </w:rPr>
  </w:style>
  <w:style w:type="paragraph" w:styleId="ad">
    <w:name w:val="Body Text Indent"/>
    <w:basedOn w:val="a0"/>
    <w:link w:val="ae"/>
    <w:uiPriority w:val="99"/>
    <w:pPr>
      <w:widowControl w:val="0"/>
      <w:spacing w:after="120"/>
      <w:ind w:leftChars="200" w:left="420"/>
      <w:jc w:val="both"/>
    </w:pPr>
    <w:rPr>
      <w:rFonts w:asciiTheme="minorHAnsi" w:hAnsiTheme="minorHAnsi" w:cstheme="minorBidi"/>
      <w:kern w:val="2"/>
      <w:sz w:val="21"/>
    </w:rPr>
  </w:style>
  <w:style w:type="paragraph" w:styleId="41">
    <w:name w:val="index 4"/>
    <w:basedOn w:val="a0"/>
    <w:next w:val="a0"/>
    <w:qFormat/>
    <w:pPr>
      <w:widowControl w:val="0"/>
      <w:ind w:leftChars="600" w:left="600"/>
      <w:jc w:val="both"/>
    </w:pPr>
    <w:rPr>
      <w:rFonts w:ascii="Times New Roman" w:hAnsi="Times New Roman" w:cs="Times New Roman"/>
      <w:kern w:val="2"/>
      <w:sz w:val="21"/>
    </w:rPr>
  </w:style>
  <w:style w:type="paragraph" w:styleId="TOC5">
    <w:name w:val="toc 5"/>
    <w:basedOn w:val="a0"/>
    <w:next w:val="a0"/>
    <w:qFormat/>
    <w:pPr>
      <w:widowControl w:val="0"/>
      <w:tabs>
        <w:tab w:val="right" w:leader="dot" w:pos="8296"/>
      </w:tabs>
      <w:ind w:leftChars="500" w:left="1050"/>
      <w:jc w:val="both"/>
    </w:pPr>
    <w:rPr>
      <w:rFonts w:ascii="Calibri" w:hAnsi="Calibri" w:cs="Times New Roman"/>
      <w:kern w:val="2"/>
      <w:sz w:val="21"/>
      <w:szCs w:val="22"/>
    </w:rPr>
  </w:style>
  <w:style w:type="paragraph" w:styleId="TOC3">
    <w:name w:val="toc 3"/>
    <w:basedOn w:val="a0"/>
    <w:next w:val="a0"/>
    <w:unhideWhenUsed/>
    <w:qFormat/>
    <w:pPr>
      <w:spacing w:after="100" w:line="276" w:lineRule="auto"/>
      <w:ind w:left="440"/>
    </w:pPr>
    <w:rPr>
      <w:rFonts w:asciiTheme="minorHAnsi" w:eastAsiaTheme="minorEastAsia" w:hAnsiTheme="minorHAnsi" w:cstheme="minorBidi"/>
      <w:sz w:val="22"/>
      <w:szCs w:val="22"/>
    </w:rPr>
  </w:style>
  <w:style w:type="paragraph" w:styleId="af">
    <w:name w:val="Plain Text"/>
    <w:basedOn w:val="a0"/>
    <w:link w:val="af0"/>
    <w:qFormat/>
    <w:pPr>
      <w:widowControl w:val="0"/>
      <w:jc w:val="both"/>
    </w:pPr>
    <w:rPr>
      <w:rFonts w:hAnsi="Courier New" w:cs="Courier New"/>
      <w:kern w:val="2"/>
      <w:sz w:val="21"/>
      <w:szCs w:val="21"/>
    </w:rPr>
  </w:style>
  <w:style w:type="paragraph" w:styleId="TOC8">
    <w:name w:val="toc 8"/>
    <w:basedOn w:val="a0"/>
    <w:next w:val="a0"/>
    <w:pPr>
      <w:widowControl w:val="0"/>
      <w:ind w:leftChars="1400" w:left="2940"/>
      <w:jc w:val="both"/>
    </w:pPr>
    <w:rPr>
      <w:rFonts w:ascii="Calibri" w:hAnsi="Calibri" w:cs="Times New Roman"/>
      <w:kern w:val="2"/>
      <w:sz w:val="21"/>
      <w:szCs w:val="22"/>
    </w:rPr>
  </w:style>
  <w:style w:type="paragraph" w:styleId="af1">
    <w:name w:val="Date"/>
    <w:basedOn w:val="a0"/>
    <w:next w:val="a0"/>
    <w:link w:val="af2"/>
    <w:unhideWhenUsed/>
    <w:qFormat/>
    <w:pPr>
      <w:ind w:leftChars="2500" w:left="100"/>
    </w:pPr>
  </w:style>
  <w:style w:type="paragraph" w:styleId="20">
    <w:name w:val="Body Text Indent 2"/>
    <w:basedOn w:val="a0"/>
    <w:link w:val="22"/>
    <w:qFormat/>
    <w:pPr>
      <w:widowControl w:val="0"/>
      <w:spacing w:line="640" w:lineRule="exact"/>
      <w:ind w:firstLine="645"/>
      <w:jc w:val="both"/>
    </w:pPr>
    <w:rPr>
      <w:rFonts w:ascii="楷体_GB2312" w:eastAsia="楷体_GB2312" w:hAnsi="Times New Roman" w:cs="Times New Roman"/>
      <w:kern w:val="2"/>
      <w:sz w:val="32"/>
      <w:szCs w:val="20"/>
    </w:rPr>
  </w:style>
  <w:style w:type="paragraph" w:styleId="af3">
    <w:name w:val="Balloon Text"/>
    <w:basedOn w:val="a0"/>
    <w:link w:val="af4"/>
    <w:uiPriority w:val="99"/>
    <w:unhideWhenUsed/>
    <w:qFormat/>
    <w:rPr>
      <w:sz w:val="18"/>
      <w:szCs w:val="18"/>
    </w:rPr>
  </w:style>
  <w:style w:type="paragraph" w:styleId="af5">
    <w:name w:val="footer"/>
    <w:basedOn w:val="a0"/>
    <w:link w:val="af6"/>
    <w:uiPriority w:val="99"/>
    <w:unhideWhenUsed/>
    <w:qFormat/>
    <w:pPr>
      <w:tabs>
        <w:tab w:val="center" w:pos="4153"/>
        <w:tab w:val="right" w:pos="8306"/>
      </w:tabs>
      <w:snapToGrid w:val="0"/>
    </w:pPr>
    <w:rPr>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9742"/>
      </w:tabs>
      <w:spacing w:line="440" w:lineRule="exact"/>
    </w:pPr>
  </w:style>
  <w:style w:type="paragraph" w:styleId="TOC4">
    <w:name w:val="toc 4"/>
    <w:basedOn w:val="a0"/>
    <w:next w:val="a0"/>
    <w:pPr>
      <w:widowControl w:val="0"/>
      <w:tabs>
        <w:tab w:val="left" w:pos="1890"/>
        <w:tab w:val="right" w:leader="dot" w:pos="8296"/>
      </w:tabs>
      <w:ind w:leftChars="300" w:left="630"/>
      <w:jc w:val="both"/>
    </w:pPr>
    <w:rPr>
      <w:rFonts w:ascii="Calibri" w:hAnsi="Calibri" w:cs="Times New Roman"/>
      <w:kern w:val="2"/>
      <w:sz w:val="21"/>
      <w:szCs w:val="22"/>
    </w:rPr>
  </w:style>
  <w:style w:type="paragraph" w:styleId="af9">
    <w:name w:val="Subtitle"/>
    <w:basedOn w:val="a0"/>
    <w:link w:val="afa"/>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0"/>
    <w:next w:val="a0"/>
    <w:pPr>
      <w:widowControl w:val="0"/>
      <w:ind w:leftChars="1000" w:left="2100"/>
      <w:jc w:val="both"/>
    </w:pPr>
    <w:rPr>
      <w:rFonts w:ascii="Calibri" w:hAnsi="Calibri" w:cs="Times New Roman"/>
      <w:kern w:val="2"/>
      <w:sz w:val="21"/>
      <w:szCs w:val="22"/>
    </w:rPr>
  </w:style>
  <w:style w:type="paragraph" w:styleId="31">
    <w:name w:val="Body Text Indent 3"/>
    <w:basedOn w:val="a0"/>
    <w:link w:val="310"/>
    <w:pPr>
      <w:widowControl w:val="0"/>
      <w:spacing w:after="120"/>
      <w:ind w:leftChars="200" w:left="420"/>
      <w:jc w:val="both"/>
    </w:pPr>
    <w:rPr>
      <w:rFonts w:asciiTheme="minorHAnsi" w:hAnsiTheme="minorHAnsi" w:cstheme="minorBidi"/>
      <w:kern w:val="2"/>
      <w:sz w:val="16"/>
      <w:szCs w:val="16"/>
    </w:rPr>
  </w:style>
  <w:style w:type="paragraph" w:styleId="TOC2">
    <w:name w:val="toc 2"/>
    <w:basedOn w:val="a0"/>
    <w:next w:val="a0"/>
    <w:uiPriority w:val="39"/>
    <w:unhideWhenUsed/>
    <w:qFormat/>
    <w:pPr>
      <w:ind w:leftChars="200" w:left="420"/>
    </w:pPr>
  </w:style>
  <w:style w:type="paragraph" w:styleId="TOC9">
    <w:name w:val="toc 9"/>
    <w:basedOn w:val="a0"/>
    <w:next w:val="a0"/>
    <w:qFormat/>
    <w:pPr>
      <w:widowControl w:val="0"/>
      <w:ind w:leftChars="1600" w:left="3360"/>
      <w:jc w:val="both"/>
    </w:pPr>
    <w:rPr>
      <w:rFonts w:ascii="Calibri" w:hAnsi="Calibri" w:cs="Times New Roman"/>
      <w:kern w:val="2"/>
      <w:sz w:val="21"/>
      <w:szCs w:val="22"/>
    </w:rPr>
  </w:style>
  <w:style w:type="paragraph" w:styleId="23">
    <w:name w:val="Body Text 2"/>
    <w:basedOn w:val="a0"/>
    <w:link w:val="24"/>
    <w:uiPriority w:val="99"/>
    <w:semiHidden/>
    <w:unhideWhenUsed/>
    <w:pPr>
      <w:spacing w:after="120" w:line="480" w:lineRule="auto"/>
    </w:pPr>
  </w:style>
  <w:style w:type="paragraph" w:styleId="afb">
    <w:name w:val="Normal (Web)"/>
    <w:basedOn w:val="a0"/>
    <w:uiPriority w:val="99"/>
    <w:pPr>
      <w:spacing w:before="100" w:beforeAutospacing="1" w:after="100" w:afterAutospacing="1" w:line="320" w:lineRule="atLeast"/>
    </w:pPr>
    <w:rPr>
      <w:rFonts w:cs="Times New Roman"/>
      <w:sz w:val="18"/>
      <w:szCs w:val="18"/>
    </w:rPr>
  </w:style>
  <w:style w:type="paragraph" w:styleId="afc">
    <w:name w:val="Title"/>
    <w:basedOn w:val="a0"/>
    <w:link w:val="afd"/>
    <w:qFormat/>
    <w:pPr>
      <w:widowControl w:val="0"/>
      <w:spacing w:before="240" w:after="60"/>
      <w:outlineLvl w:val="0"/>
    </w:pPr>
    <w:rPr>
      <w:rFonts w:ascii="Cambria" w:hAnsi="Cambria" w:cstheme="minorBidi"/>
      <w:b/>
      <w:bCs/>
      <w:kern w:val="2"/>
      <w:szCs w:val="32"/>
    </w:rPr>
  </w:style>
  <w:style w:type="paragraph" w:styleId="afe">
    <w:name w:val="annotation subject"/>
    <w:basedOn w:val="a9"/>
    <w:next w:val="a9"/>
    <w:link w:val="aff"/>
    <w:unhideWhenUsed/>
    <w:rPr>
      <w:b/>
      <w:bCs/>
    </w:rPr>
  </w:style>
  <w:style w:type="paragraph" w:styleId="aff0">
    <w:name w:val="Body Text First Indent"/>
    <w:basedOn w:val="ab"/>
    <w:link w:val="aff1"/>
    <w:uiPriority w:val="99"/>
    <w:semiHidden/>
    <w:unhideWhenUsed/>
    <w:pPr>
      <w:widowControl/>
      <w:adjustRightInd/>
      <w:spacing w:after="120" w:line="240" w:lineRule="auto"/>
      <w:ind w:leftChars="0" w:left="0" w:rightChars="0" w:right="0" w:firstLineChars="100" w:firstLine="420"/>
      <w:jc w:val="left"/>
    </w:pPr>
    <w:rPr>
      <w:rFonts w:ascii="宋体" w:eastAsia="宋体" w:hAnsi="宋体" w:cs="宋体"/>
      <w:kern w:val="0"/>
      <w:sz w:val="24"/>
      <w:szCs w:val="24"/>
    </w:rPr>
  </w:style>
  <w:style w:type="table" w:styleId="aff2">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3">
    <w:name w:val="Strong"/>
    <w:uiPriority w:val="22"/>
    <w:qFormat/>
    <w:rPr>
      <w:b/>
      <w:bCs/>
    </w:rPr>
  </w:style>
  <w:style w:type="character" w:styleId="aff4">
    <w:name w:val="page number"/>
    <w:basedOn w:val="a1"/>
    <w:qFormat/>
    <w:rPr>
      <w:rFonts w:ascii="Tahoma" w:hAnsi="Tahoma"/>
    </w:rPr>
  </w:style>
  <w:style w:type="character" w:styleId="aff5">
    <w:name w:val="Emphasis"/>
    <w:qFormat/>
    <w:rPr>
      <w:i/>
      <w:iCs/>
    </w:rPr>
  </w:style>
  <w:style w:type="character" w:styleId="HTML">
    <w:name w:val="HTML Typewriter"/>
    <w:rPr>
      <w:rFonts w:ascii="monospace" w:eastAsia="monospace" w:hAnsi="monospace" w:cs="monospace" w:hint="default"/>
      <w:sz w:val="20"/>
    </w:rPr>
  </w:style>
  <w:style w:type="character" w:styleId="aff6">
    <w:name w:val="Hyperlink"/>
    <w:uiPriority w:val="99"/>
    <w:unhideWhenUsed/>
    <w:qFormat/>
    <w:rPr>
      <w:color w:val="0000FF"/>
      <w:u w:val="single"/>
    </w:rPr>
  </w:style>
  <w:style w:type="character" w:styleId="aff7">
    <w:name w:val="annotation reference"/>
    <w:basedOn w:val="a1"/>
    <w:unhideWhenUsed/>
    <w:qFormat/>
    <w:rPr>
      <w:sz w:val="21"/>
      <w:szCs w:val="21"/>
    </w:rPr>
  </w:style>
  <w:style w:type="character" w:customStyle="1" w:styleId="af8">
    <w:name w:val="页眉 字符"/>
    <w:basedOn w:val="a1"/>
    <w:link w:val="af7"/>
    <w:uiPriority w:val="99"/>
    <w:qFormat/>
    <w:rPr>
      <w:sz w:val="18"/>
      <w:szCs w:val="18"/>
    </w:rPr>
  </w:style>
  <w:style w:type="character" w:customStyle="1" w:styleId="af6">
    <w:name w:val="页脚 字符"/>
    <w:basedOn w:val="a1"/>
    <w:link w:val="af5"/>
    <w:uiPriority w:val="99"/>
    <w:qFormat/>
    <w:rPr>
      <w:sz w:val="18"/>
      <w:szCs w:val="18"/>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42">
    <w:name w:val="4"/>
    <w:basedOn w:val="a0"/>
    <w:uiPriority w:val="34"/>
    <w:qFormat/>
    <w:pPr>
      <w:ind w:firstLineChars="200" w:firstLine="420"/>
    </w:pPr>
  </w:style>
  <w:style w:type="paragraph" w:customStyle="1" w:styleId="TOC10">
    <w:name w:val="TOC 标题1"/>
    <w:basedOn w:val="1"/>
    <w:uiPriority w:val="39"/>
    <w:unhideWhenUsed/>
    <w:qFormat/>
    <w:pPr>
      <w:spacing w:before="480" w:after="0" w:line="276" w:lineRule="auto"/>
      <w:outlineLvl w:val="9"/>
    </w:pPr>
    <w:rPr>
      <w:rFonts w:ascii="Cambria" w:hAnsi="Cambria" w:cs="Times New Roman"/>
      <w:color w:val="365F91"/>
      <w:kern w:val="0"/>
      <w:sz w:val="28"/>
      <w:szCs w:val="28"/>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1Char">
    <w:name w:val="标题 1 Char"/>
    <w:uiPriority w:val="9"/>
    <w:qFormat/>
    <w:rPr>
      <w:b/>
      <w:bCs/>
      <w:kern w:val="44"/>
      <w:sz w:val="44"/>
      <w:szCs w:val="44"/>
    </w:rPr>
  </w:style>
  <w:style w:type="character" w:customStyle="1" w:styleId="af2">
    <w:name w:val="日期 字符"/>
    <w:basedOn w:val="a1"/>
    <w:link w:val="af1"/>
    <w:qFormat/>
    <w:rPr>
      <w:rFonts w:ascii="宋体" w:eastAsia="宋体" w:hAnsi="宋体" w:cs="宋体"/>
      <w:kern w:val="0"/>
      <w:sz w:val="24"/>
      <w:szCs w:val="24"/>
    </w:rPr>
  </w:style>
  <w:style w:type="paragraph" w:customStyle="1" w:styleId="p15">
    <w:name w:val="p15"/>
    <w:basedOn w:val="a0"/>
    <w:link w:val="p15Char"/>
    <w:uiPriority w:val="99"/>
    <w:rPr>
      <w:rFonts w:ascii="Times New Roman" w:hAnsi="Times New Roman"/>
      <w:sz w:val="20"/>
      <w:szCs w:val="21"/>
    </w:rPr>
  </w:style>
  <w:style w:type="character" w:customStyle="1" w:styleId="p15Char">
    <w:name w:val="p15 Char"/>
    <w:link w:val="p15"/>
    <w:uiPriority w:val="99"/>
    <w:qFormat/>
    <w:rPr>
      <w:rFonts w:ascii="Times New Roman" w:eastAsia="宋体" w:hAnsi="Times New Roman" w:cs="宋体"/>
      <w:kern w:val="0"/>
      <w:sz w:val="20"/>
      <w:szCs w:val="21"/>
    </w:rPr>
  </w:style>
  <w:style w:type="paragraph" w:styleId="aff8">
    <w:name w:val="List Paragraph"/>
    <w:basedOn w:val="a0"/>
    <w:uiPriority w:val="34"/>
    <w:qFormat/>
    <w:pPr>
      <w:ind w:firstLineChars="200" w:firstLine="420"/>
    </w:pPr>
  </w:style>
  <w:style w:type="paragraph" w:customStyle="1" w:styleId="New">
    <w:name w:val="正文 New"/>
    <w:uiPriority w:val="99"/>
    <w:qFormat/>
    <w:pPr>
      <w:widowControl w:val="0"/>
      <w:jc w:val="both"/>
    </w:pPr>
    <w:rPr>
      <w:rFonts w:ascii="Calibri" w:eastAsia="宋体" w:hAnsi="Calibri" w:cs="Times New Roman"/>
    </w:rPr>
  </w:style>
  <w:style w:type="character" w:customStyle="1" w:styleId="25">
    <w:name w:val="标题 2 字符"/>
    <w:basedOn w:val="a1"/>
    <w:qFormat/>
    <w:rPr>
      <w:rFonts w:asciiTheme="majorHAnsi" w:eastAsiaTheme="majorEastAsia" w:hAnsiTheme="majorHAnsi" w:cstheme="majorBidi"/>
      <w:b/>
      <w:bCs/>
      <w:kern w:val="0"/>
      <w:sz w:val="32"/>
      <w:szCs w:val="32"/>
    </w:rPr>
  </w:style>
  <w:style w:type="character" w:customStyle="1" w:styleId="21">
    <w:name w:val="标题 2 字符1"/>
    <w:link w:val="2"/>
    <w:qFormat/>
    <w:rPr>
      <w:rFonts w:ascii="Cambria" w:eastAsia="宋体" w:hAnsi="Cambria" w:cs="Times New Roman"/>
      <w:b/>
      <w:bCs/>
      <w:kern w:val="0"/>
      <w:sz w:val="32"/>
      <w:szCs w:val="32"/>
    </w:rPr>
  </w:style>
  <w:style w:type="paragraph" w:customStyle="1" w:styleId="09wh">
    <w:name w:val="09正文_wh"/>
    <w:qFormat/>
    <w:pPr>
      <w:spacing w:line="300" w:lineRule="auto"/>
      <w:ind w:firstLineChars="200" w:firstLine="200"/>
      <w:jc w:val="both"/>
    </w:pPr>
    <w:rPr>
      <w:rFonts w:ascii="Times New Roman" w:eastAsia="宋体" w:hAnsi="Times New Roman" w:cs="Times New Roman"/>
      <w:sz w:val="28"/>
      <w:szCs w:val="22"/>
    </w:rPr>
  </w:style>
  <w:style w:type="character" w:customStyle="1" w:styleId="Char">
    <w:name w:val="页眉 Char"/>
    <w:uiPriority w:val="99"/>
    <w:qFormat/>
    <w:rPr>
      <w:rFonts w:ascii="宋体" w:hAnsi="宋体"/>
      <w:color w:val="595959"/>
      <w:szCs w:val="21"/>
    </w:rPr>
  </w:style>
  <w:style w:type="character" w:customStyle="1" w:styleId="a8">
    <w:name w:val="文档结构图 字符"/>
    <w:basedOn w:val="a1"/>
    <w:link w:val="a7"/>
    <w:qFormat/>
    <w:rPr>
      <w:rFonts w:ascii="宋体" w:eastAsia="宋体" w:hAnsi="宋体" w:cs="宋体"/>
      <w:kern w:val="0"/>
      <w:sz w:val="18"/>
      <w:szCs w:val="18"/>
    </w:rPr>
  </w:style>
  <w:style w:type="character" w:customStyle="1" w:styleId="af4">
    <w:name w:val="批注框文本 字符"/>
    <w:basedOn w:val="a1"/>
    <w:link w:val="af3"/>
    <w:uiPriority w:val="99"/>
    <w:qFormat/>
    <w:rPr>
      <w:rFonts w:ascii="宋体" w:eastAsia="宋体" w:hAnsi="宋体" w:cs="宋体"/>
      <w:kern w:val="0"/>
      <w:sz w:val="18"/>
      <w:szCs w:val="18"/>
    </w:rPr>
  </w:style>
  <w:style w:type="character" w:customStyle="1" w:styleId="11">
    <w:name w:val="未处理的提及1"/>
    <w:basedOn w:val="a1"/>
    <w:uiPriority w:val="99"/>
    <w:semiHidden/>
    <w:unhideWhenUsed/>
    <w:rPr>
      <w:color w:val="605E5C"/>
      <w:shd w:val="clear" w:color="auto" w:fill="E1DFDD"/>
    </w:rPr>
  </w:style>
  <w:style w:type="character" w:customStyle="1" w:styleId="310">
    <w:name w:val="正文文本缩进 3 字符1"/>
    <w:link w:val="31"/>
    <w:rPr>
      <w:rFonts w:eastAsia="宋体"/>
      <w:sz w:val="16"/>
      <w:szCs w:val="16"/>
    </w:rPr>
  </w:style>
  <w:style w:type="character" w:customStyle="1" w:styleId="32">
    <w:name w:val="正文文本缩进 3 字符"/>
    <w:basedOn w:val="a1"/>
    <w:uiPriority w:val="99"/>
    <w:semiHidden/>
    <w:rPr>
      <w:rFonts w:ascii="宋体" w:eastAsia="宋体" w:hAnsi="宋体" w:cs="宋体"/>
      <w:kern w:val="0"/>
      <w:sz w:val="16"/>
      <w:szCs w:val="16"/>
    </w:rPr>
  </w:style>
  <w:style w:type="character" w:customStyle="1" w:styleId="3Char">
    <w:name w:val="正文文本缩进 3 Char"/>
    <w:rPr>
      <w:rFonts w:eastAsia="宋体"/>
      <w:kern w:val="2"/>
      <w:sz w:val="16"/>
      <w:szCs w:val="16"/>
      <w:lang w:val="en-US" w:eastAsia="zh-CN" w:bidi="ar-SA"/>
    </w:rPr>
  </w:style>
  <w:style w:type="character" w:customStyle="1" w:styleId="aa">
    <w:name w:val="批注文字 字符"/>
    <w:basedOn w:val="a1"/>
    <w:link w:val="a9"/>
    <w:qFormat/>
    <w:rPr>
      <w:rFonts w:ascii="宋体" w:eastAsia="宋体" w:hAnsi="宋体" w:cs="宋体"/>
      <w:kern w:val="0"/>
      <w:sz w:val="24"/>
      <w:szCs w:val="24"/>
    </w:rPr>
  </w:style>
  <w:style w:type="character" w:customStyle="1" w:styleId="aff">
    <w:name w:val="批注主题 字符"/>
    <w:basedOn w:val="aa"/>
    <w:link w:val="afe"/>
    <w:rPr>
      <w:rFonts w:ascii="宋体" w:eastAsia="宋体" w:hAnsi="宋体" w:cs="宋体"/>
      <w:b/>
      <w:bCs/>
      <w:kern w:val="0"/>
      <w:sz w:val="24"/>
      <w:szCs w:val="24"/>
    </w:rPr>
  </w:style>
  <w:style w:type="character" w:customStyle="1" w:styleId="ae">
    <w:name w:val="正文文本缩进 字符"/>
    <w:link w:val="ad"/>
    <w:uiPriority w:val="99"/>
    <w:rPr>
      <w:rFonts w:eastAsia="宋体"/>
      <w:szCs w:val="24"/>
    </w:rPr>
  </w:style>
  <w:style w:type="character" w:customStyle="1" w:styleId="12">
    <w:name w:val="正文文本缩进 字符1"/>
    <w:basedOn w:val="a1"/>
    <w:uiPriority w:val="99"/>
    <w:semiHidden/>
    <w:rPr>
      <w:rFonts w:ascii="宋体" w:eastAsia="宋体" w:hAnsi="宋体" w:cs="宋体"/>
      <w:kern w:val="0"/>
      <w:sz w:val="24"/>
      <w:szCs w:val="24"/>
    </w:rPr>
  </w:style>
  <w:style w:type="character" w:customStyle="1" w:styleId="30">
    <w:name w:val="标题 3 字符"/>
    <w:basedOn w:val="a1"/>
    <w:link w:val="3"/>
    <w:qFormat/>
    <w:rPr>
      <w:rFonts w:eastAsia="宋体"/>
      <w:b/>
      <w:bCs/>
      <w:szCs w:val="32"/>
    </w:rPr>
  </w:style>
  <w:style w:type="character" w:customStyle="1" w:styleId="40">
    <w:name w:val="标题 4 字符"/>
    <w:basedOn w:val="a1"/>
    <w:link w:val="4"/>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Cs w:val="21"/>
    </w:rPr>
  </w:style>
  <w:style w:type="paragraph" w:customStyle="1" w:styleId="33">
    <w:name w:val="3"/>
    <w:basedOn w:val="a0"/>
    <w:uiPriority w:val="34"/>
    <w:qFormat/>
    <w:pPr>
      <w:ind w:firstLineChars="200" w:firstLine="420"/>
    </w:pPr>
  </w:style>
  <w:style w:type="character" w:customStyle="1" w:styleId="110">
    <w:name w:val="未处理的提及11"/>
    <w:basedOn w:val="a1"/>
    <w:uiPriority w:val="99"/>
    <w:semiHidden/>
    <w:unhideWhenUsed/>
    <w:qFormat/>
    <w:rPr>
      <w:color w:val="605E5C"/>
      <w:shd w:val="clear" w:color="auto" w:fill="E1DFDD"/>
    </w:rPr>
  </w:style>
  <w:style w:type="character" w:customStyle="1" w:styleId="22">
    <w:name w:val="正文文本缩进 2 字符"/>
    <w:basedOn w:val="a1"/>
    <w:link w:val="20"/>
    <w:qFormat/>
    <w:rPr>
      <w:rFonts w:ascii="楷体_GB2312" w:eastAsia="楷体_GB2312" w:hAnsi="Times New Roman" w:cs="Times New Roman"/>
      <w:sz w:val="32"/>
      <w:szCs w:val="20"/>
    </w:rPr>
  </w:style>
  <w:style w:type="paragraph" w:customStyle="1" w:styleId="13">
    <w:name w:val="列出段落1"/>
    <w:basedOn w:val="a0"/>
    <w:uiPriority w:val="34"/>
    <w:qFormat/>
    <w:pPr>
      <w:widowControl w:val="0"/>
      <w:ind w:firstLineChars="200" w:firstLine="420"/>
      <w:jc w:val="both"/>
    </w:pPr>
    <w:rPr>
      <w:rFonts w:ascii="Times New Roman" w:hAnsi="Times New Roman" w:cs="Times New Roman"/>
      <w:kern w:val="2"/>
      <w:sz w:val="21"/>
      <w:szCs w:val="21"/>
    </w:rPr>
  </w:style>
  <w:style w:type="character" w:customStyle="1" w:styleId="apple-converted-space">
    <w:name w:val="apple-converted-space"/>
    <w:basedOn w:val="a1"/>
    <w:qFormat/>
  </w:style>
  <w:style w:type="paragraph" w:customStyle="1" w:styleId="ListParagraph1">
    <w:name w:val="List Paragraph1"/>
    <w:basedOn w:val="a0"/>
    <w:uiPriority w:val="99"/>
    <w:qFormat/>
    <w:pPr>
      <w:ind w:firstLineChars="200" w:firstLine="420"/>
    </w:pPr>
    <w:rPr>
      <w:rFonts w:cs="Times New Roman"/>
      <w:szCs w:val="20"/>
    </w:rPr>
  </w:style>
  <w:style w:type="paragraph" w:customStyle="1" w:styleId="11212">
    <w:name w:val="样式 标题 1 + 四号 居中 段前: 12 磅 段后: 12 磅 行距: 单倍行距"/>
    <w:basedOn w:val="1"/>
    <w:qFormat/>
    <w:pPr>
      <w:widowControl w:val="0"/>
      <w:adjustRightInd w:val="0"/>
      <w:spacing w:before="240" w:after="240" w:line="240" w:lineRule="auto"/>
      <w:ind w:firstLine="288"/>
      <w:jc w:val="center"/>
    </w:pPr>
    <w:rPr>
      <w:rFonts w:ascii="Times New Roman" w:hAnsi="Times New Roman"/>
      <w:sz w:val="28"/>
      <w:szCs w:val="20"/>
    </w:rPr>
  </w:style>
  <w:style w:type="paragraph" w:styleId="aff9">
    <w:name w:val="No Spacing"/>
    <w:link w:val="affa"/>
    <w:qFormat/>
    <w:rPr>
      <w:sz w:val="22"/>
      <w:szCs w:val="22"/>
    </w:rPr>
  </w:style>
  <w:style w:type="character" w:customStyle="1" w:styleId="affa">
    <w:name w:val="无间隔 字符"/>
    <w:basedOn w:val="a1"/>
    <w:link w:val="aff9"/>
    <w:qFormat/>
    <w:rPr>
      <w:kern w:val="0"/>
      <w:sz w:val="22"/>
    </w:rPr>
  </w:style>
  <w:style w:type="paragraph" w:customStyle="1" w:styleId="TOC20">
    <w:name w:val="TOC 标题2"/>
    <w:basedOn w:val="1"/>
    <w:uiPriority w:val="39"/>
    <w:semiHidden/>
    <w:unhideWhenUsed/>
    <w:qFormat/>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日期 Char"/>
    <w:basedOn w:val="a1"/>
    <w:qFormat/>
    <w:rPr>
      <w:rFonts w:ascii="Calibri" w:eastAsia="宋体" w:hAnsi="Calibri" w:cs="Times New Roman"/>
    </w:rPr>
  </w:style>
  <w:style w:type="paragraph" w:customStyle="1" w:styleId="210">
    <w:name w:val="正文文本缩进 21"/>
    <w:basedOn w:val="a0"/>
    <w:uiPriority w:val="99"/>
    <w:qFormat/>
    <w:pPr>
      <w:widowControl w:val="0"/>
      <w:spacing w:line="630" w:lineRule="exact"/>
      <w:ind w:firstLine="420"/>
      <w:jc w:val="both"/>
    </w:pPr>
    <w:rPr>
      <w:kern w:val="2"/>
    </w:rPr>
  </w:style>
  <w:style w:type="table" w:customStyle="1" w:styleId="14">
    <w:name w:val="网格型1"/>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qFormat/>
    <w:rPr>
      <w:kern w:val="2"/>
      <w:sz w:val="21"/>
      <w:szCs w:val="22"/>
    </w:rPr>
  </w:style>
  <w:style w:type="character" w:customStyle="1" w:styleId="affb">
    <w:name w:val="明显引用 字符"/>
    <w:link w:val="affc"/>
    <w:qFormat/>
    <w:rPr>
      <w:b/>
      <w:bCs/>
      <w:i/>
      <w:iCs/>
      <w:color w:val="4F81BD"/>
    </w:rPr>
  </w:style>
  <w:style w:type="paragraph" w:styleId="affc">
    <w:name w:val="Intense Quote"/>
    <w:basedOn w:val="a0"/>
    <w:link w:val="affb"/>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5">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link w:val="4CharChar"/>
    <w:pPr>
      <w:widowControl w:val="0"/>
      <w:spacing w:line="413" w:lineRule="auto"/>
      <w:jc w:val="both"/>
    </w:pPr>
    <w:rPr>
      <w:rFonts w:ascii="Arial" w:eastAsiaTheme="minorEastAsia" w:hAnsi="Arial" w:cstheme="minorBidi"/>
      <w:kern w:val="2"/>
      <w:sz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pPr>
      <w:spacing w:line="413" w:lineRule="auto"/>
    </w:pPr>
    <w:rPr>
      <w:rFonts w:ascii="Arial" w:hAnsi="Arial"/>
      <w:sz w:val="24"/>
    </w:rPr>
  </w:style>
  <w:style w:type="character" w:customStyle="1" w:styleId="16">
    <w:name w:val="明显参考1"/>
    <w:qFormat/>
    <w:rPr>
      <w:b/>
      <w:bCs/>
      <w:color w:val="C0504D"/>
      <w:spacing w:val="5"/>
      <w:u w:val="single"/>
    </w:rPr>
  </w:style>
  <w:style w:type="character" w:customStyle="1" w:styleId="17">
    <w:name w:val="书籍标题1"/>
    <w:qFormat/>
    <w:rPr>
      <w:b/>
      <w:bCs/>
      <w:spacing w:val="5"/>
    </w:rPr>
  </w:style>
  <w:style w:type="character" w:customStyle="1" w:styleId="Char10">
    <w:name w:val="批注框文本 Char1"/>
    <w:qFormat/>
    <w:rPr>
      <w:kern w:val="2"/>
      <w:sz w:val="18"/>
      <w:szCs w:val="18"/>
    </w:rPr>
  </w:style>
  <w:style w:type="character" w:customStyle="1" w:styleId="affd">
    <w:name w:val="引用 字符"/>
    <w:link w:val="affe"/>
    <w:qFormat/>
    <w:rPr>
      <w:i/>
      <w:iCs/>
      <w:color w:val="000000"/>
    </w:rPr>
  </w:style>
  <w:style w:type="paragraph" w:styleId="affe">
    <w:name w:val="Quote"/>
    <w:basedOn w:val="a0"/>
    <w:link w:val="affd"/>
    <w:qFormat/>
    <w:pPr>
      <w:widowControl w:val="0"/>
      <w:jc w:val="both"/>
    </w:pPr>
    <w:rPr>
      <w:rFonts w:asciiTheme="minorHAnsi" w:eastAsiaTheme="minorEastAsia" w:hAnsiTheme="minorHAnsi" w:cstheme="minorBidi"/>
      <w:i/>
      <w:iCs/>
      <w:color w:val="000000"/>
      <w:kern w:val="2"/>
      <w:sz w:val="21"/>
      <w:szCs w:val="22"/>
    </w:rPr>
  </w:style>
  <w:style w:type="character" w:customStyle="1" w:styleId="Char11">
    <w:name w:val="批注主题 Char1"/>
    <w:qFormat/>
    <w:rPr>
      <w:b/>
      <w:bCs/>
      <w:kern w:val="2"/>
      <w:sz w:val="21"/>
      <w:szCs w:val="22"/>
    </w:rPr>
  </w:style>
  <w:style w:type="character" w:customStyle="1" w:styleId="ac">
    <w:name w:val="正文文本 字符"/>
    <w:link w:val="ab"/>
    <w:qFormat/>
    <w:rPr>
      <w:rFonts w:ascii="Times New Roman" w:hAnsi="Times New Roman"/>
    </w:rPr>
  </w:style>
  <w:style w:type="character" w:customStyle="1" w:styleId="18">
    <w:name w:val="明显强调1"/>
    <w:qFormat/>
    <w:rPr>
      <w:b/>
      <w:bCs/>
      <w:i/>
      <w:iCs/>
      <w:color w:val="4F81BD"/>
    </w:rPr>
  </w:style>
  <w:style w:type="character" w:customStyle="1" w:styleId="textcontents">
    <w:name w:val="textcontents"/>
    <w:qFormat/>
    <w:rPr>
      <w:rFonts w:cs="Times New Roman"/>
    </w:rPr>
  </w:style>
  <w:style w:type="character" w:customStyle="1" w:styleId="19">
    <w:name w:val="不明显参考1"/>
    <w:qFormat/>
    <w:rPr>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afd">
    <w:name w:val="标题 字符"/>
    <w:link w:val="afc"/>
    <w:qFormat/>
    <w:rPr>
      <w:rFonts w:ascii="Cambria" w:eastAsia="宋体" w:hAnsi="Cambria"/>
      <w:b/>
      <w:bCs/>
      <w:sz w:val="24"/>
      <w:szCs w:val="32"/>
    </w:rPr>
  </w:style>
  <w:style w:type="character" w:customStyle="1" w:styleId="Char2">
    <w:name w:val="批注文字 Char"/>
    <w:qFormat/>
    <w:rPr>
      <w:kern w:val="2"/>
      <w:sz w:val="21"/>
      <w:szCs w:val="22"/>
    </w:rPr>
  </w:style>
  <w:style w:type="character" w:customStyle="1" w:styleId="afa">
    <w:name w:val="副标题 字符"/>
    <w:link w:val="af9"/>
    <w:qFormat/>
    <w:rPr>
      <w:rFonts w:ascii="Cambria" w:hAnsi="Cambria"/>
      <w:b/>
      <w:bCs/>
      <w:kern w:val="28"/>
      <w:sz w:val="32"/>
      <w:szCs w:val="32"/>
    </w:rPr>
  </w:style>
  <w:style w:type="character" w:customStyle="1" w:styleId="Char12">
    <w:name w:val="文档结构图 Char1"/>
    <w:qFormat/>
    <w:rPr>
      <w:rFonts w:ascii="宋体"/>
      <w:kern w:val="2"/>
      <w:sz w:val="18"/>
      <w:szCs w:val="18"/>
    </w:rPr>
  </w:style>
  <w:style w:type="paragraph" w:customStyle="1" w:styleId="1a">
    <w:name w:val="修订1"/>
    <w:qFormat/>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eastAsia="黑体" w:hAnsi="Times New Roman" w:cs="宋体"/>
      <w:b w:val="0"/>
      <w:bCs w:val="0"/>
      <w:sz w:val="28"/>
      <w:szCs w:val="20"/>
    </w:rPr>
  </w:style>
  <w:style w:type="character" w:customStyle="1" w:styleId="Char13">
    <w:name w:val="页脚 Char1"/>
    <w:basedOn w:val="a1"/>
    <w:uiPriority w:val="99"/>
    <w:semiHidden/>
    <w:qFormat/>
    <w:rPr>
      <w:kern w:val="2"/>
      <w:sz w:val="18"/>
      <w:szCs w:val="18"/>
    </w:rPr>
  </w:style>
  <w:style w:type="character" w:customStyle="1" w:styleId="Char20">
    <w:name w:val="批注框文本 Char2"/>
    <w:basedOn w:val="a1"/>
    <w:uiPriority w:val="99"/>
    <w:semiHidden/>
    <w:qFormat/>
    <w:rPr>
      <w:kern w:val="2"/>
      <w:sz w:val="18"/>
      <w:szCs w:val="18"/>
    </w:rPr>
  </w:style>
  <w:style w:type="character" w:customStyle="1" w:styleId="Char14">
    <w:name w:val="批注文字 Char1"/>
    <w:basedOn w:val="a1"/>
    <w:uiPriority w:val="99"/>
    <w:semiHidden/>
    <w:qFormat/>
    <w:rPr>
      <w:kern w:val="2"/>
      <w:sz w:val="21"/>
      <w:szCs w:val="22"/>
    </w:rPr>
  </w:style>
  <w:style w:type="character" w:customStyle="1" w:styleId="1b">
    <w:name w:val="批注主题 字符1"/>
    <w:basedOn w:val="aa"/>
    <w:uiPriority w:val="99"/>
    <w:semiHidden/>
    <w:qFormat/>
    <w:rPr>
      <w:rFonts w:ascii="宋体" w:eastAsia="宋体" w:hAnsi="宋体" w:cs="宋体"/>
      <w:b/>
      <w:bCs/>
      <w:kern w:val="0"/>
      <w:sz w:val="24"/>
      <w:szCs w:val="24"/>
    </w:rPr>
  </w:style>
  <w:style w:type="character" w:customStyle="1" w:styleId="Char21">
    <w:name w:val="批注主题 Char2"/>
    <w:basedOn w:val="aa"/>
    <w:uiPriority w:val="99"/>
    <w:qFormat/>
    <w:rPr>
      <w:rFonts w:ascii="宋体" w:eastAsia="宋体" w:hAnsi="宋体" w:cs="宋体"/>
      <w:kern w:val="2"/>
      <w:sz w:val="21"/>
      <w:szCs w:val="22"/>
    </w:rPr>
  </w:style>
  <w:style w:type="character" w:customStyle="1" w:styleId="Char22">
    <w:name w:val="文档结构图 Char2"/>
    <w:basedOn w:val="a1"/>
    <w:uiPriority w:val="99"/>
    <w:semiHidden/>
    <w:rPr>
      <w:rFonts w:ascii="宋体"/>
      <w:kern w:val="2"/>
      <w:sz w:val="18"/>
      <w:szCs w:val="18"/>
    </w:rPr>
  </w:style>
  <w:style w:type="character" w:customStyle="1" w:styleId="Char15">
    <w:name w:val="页眉 Char1"/>
    <w:basedOn w:val="a1"/>
    <w:uiPriority w:val="99"/>
    <w:semiHidden/>
    <w:rPr>
      <w:kern w:val="2"/>
      <w:sz w:val="18"/>
      <w:szCs w:val="18"/>
    </w:rPr>
  </w:style>
  <w:style w:type="character" w:customStyle="1" w:styleId="Char23">
    <w:name w:val="日期 Char2"/>
    <w:basedOn w:val="a1"/>
    <w:uiPriority w:val="99"/>
    <w:semiHidden/>
    <w:rPr>
      <w:kern w:val="2"/>
      <w:sz w:val="21"/>
      <w:szCs w:val="22"/>
    </w:rPr>
  </w:style>
  <w:style w:type="character" w:customStyle="1" w:styleId="1c">
    <w:name w:val="正文文本 字符1"/>
    <w:basedOn w:val="a1"/>
    <w:uiPriority w:val="99"/>
    <w:semiHidden/>
    <w:rPr>
      <w:rFonts w:ascii="宋体" w:eastAsia="宋体" w:hAnsi="宋体" w:cs="宋体"/>
      <w:kern w:val="0"/>
      <w:sz w:val="24"/>
      <w:szCs w:val="24"/>
    </w:rPr>
  </w:style>
  <w:style w:type="character" w:customStyle="1" w:styleId="Char24">
    <w:name w:val="正文文本 Char2"/>
    <w:basedOn w:val="a1"/>
    <w:uiPriority w:val="99"/>
    <w:semiHidden/>
    <w:rPr>
      <w:kern w:val="2"/>
      <w:sz w:val="21"/>
      <w:szCs w:val="22"/>
    </w:rPr>
  </w:style>
  <w:style w:type="character" w:customStyle="1" w:styleId="1d">
    <w:name w:val="标题 字符1"/>
    <w:basedOn w:val="a1"/>
    <w:uiPriority w:val="10"/>
    <w:rPr>
      <w:rFonts w:asciiTheme="majorHAnsi" w:eastAsiaTheme="majorEastAsia" w:hAnsiTheme="majorHAnsi" w:cstheme="majorBidi"/>
      <w:b/>
      <w:bCs/>
      <w:kern w:val="0"/>
      <w:sz w:val="32"/>
      <w:szCs w:val="32"/>
    </w:rPr>
  </w:style>
  <w:style w:type="character" w:customStyle="1" w:styleId="Char16">
    <w:name w:val="标题 Char1"/>
    <w:basedOn w:val="a1"/>
    <w:uiPriority w:val="10"/>
    <w:rPr>
      <w:rFonts w:asciiTheme="majorHAnsi" w:eastAsia="宋体" w:hAnsiTheme="majorHAnsi" w:cstheme="majorBidi"/>
      <w:b/>
      <w:bCs/>
      <w:kern w:val="2"/>
      <w:sz w:val="32"/>
      <w:szCs w:val="32"/>
    </w:rPr>
  </w:style>
  <w:style w:type="paragraph" w:customStyle="1" w:styleId="TOC30">
    <w:name w:val="TOC 标题3"/>
    <w:basedOn w:val="1"/>
    <w:qFormat/>
    <w:pPr>
      <w:widowControl w:val="0"/>
      <w:spacing w:line="576" w:lineRule="auto"/>
      <w:jc w:val="both"/>
      <w:outlineLvl w:val="9"/>
    </w:pPr>
    <w:rPr>
      <w:rFonts w:ascii="Calibri" w:hAnsi="Calibri" w:cs="Times New Roman"/>
    </w:rPr>
  </w:style>
  <w:style w:type="character" w:customStyle="1" w:styleId="1e">
    <w:name w:val="副标题 字符1"/>
    <w:basedOn w:val="a1"/>
    <w:uiPriority w:val="11"/>
    <w:rPr>
      <w:b/>
      <w:bCs/>
      <w:kern w:val="28"/>
      <w:sz w:val="32"/>
      <w:szCs w:val="32"/>
    </w:rPr>
  </w:style>
  <w:style w:type="character" w:customStyle="1" w:styleId="Char17">
    <w:name w:val="副标题 Char1"/>
    <w:basedOn w:val="a1"/>
    <w:uiPriority w:val="11"/>
    <w:rPr>
      <w:rFonts w:asciiTheme="majorHAnsi" w:eastAsia="宋体" w:hAnsiTheme="majorHAnsi" w:cstheme="majorBidi"/>
      <w:b/>
      <w:bCs/>
      <w:kern w:val="28"/>
      <w:sz w:val="32"/>
      <w:szCs w:val="32"/>
    </w:rPr>
  </w:style>
  <w:style w:type="character" w:customStyle="1" w:styleId="1f">
    <w:name w:val="明显引用 字符1"/>
    <w:basedOn w:val="a1"/>
    <w:uiPriority w:val="30"/>
    <w:rPr>
      <w:rFonts w:ascii="宋体" w:eastAsia="宋体" w:hAnsi="宋体" w:cs="宋体"/>
      <w:i/>
      <w:iCs/>
      <w:color w:val="4472C4" w:themeColor="accent1"/>
      <w:kern w:val="0"/>
      <w:sz w:val="24"/>
      <w:szCs w:val="24"/>
    </w:rPr>
  </w:style>
  <w:style w:type="character" w:customStyle="1" w:styleId="Char18">
    <w:name w:val="明显引用 Char1"/>
    <w:basedOn w:val="a1"/>
    <w:uiPriority w:val="30"/>
    <w:rPr>
      <w:b/>
      <w:bCs/>
      <w:i/>
      <w:iCs/>
      <w:color w:val="4472C4" w:themeColor="accent1"/>
      <w:kern w:val="2"/>
      <w:sz w:val="21"/>
      <w:szCs w:val="22"/>
    </w:rPr>
  </w:style>
  <w:style w:type="paragraph" w:customStyle="1" w:styleId="378020">
    <w:name w:val="样式 标题 3 + (中文) 黑体 小四 非加粗 段前: 7.8 磅 段后: 0 磅 行距: 固定值 20 磅"/>
    <w:basedOn w:val="3"/>
    <w:pPr>
      <w:spacing w:line="400" w:lineRule="exact"/>
    </w:pPr>
    <w:rPr>
      <w:rFonts w:ascii="Times New Roman" w:eastAsia="黑体" w:hAnsi="Times New Roman" w:cs="宋体"/>
      <w:b w:val="0"/>
      <w:bCs w:val="0"/>
      <w:sz w:val="24"/>
      <w:szCs w:val="20"/>
    </w:rPr>
  </w:style>
  <w:style w:type="paragraph" w:customStyle="1" w:styleId="afff">
    <w:name w:val="空半行"/>
    <w:basedOn w:val="a0"/>
    <w:pPr>
      <w:widowControl w:val="0"/>
      <w:adjustRightInd w:val="0"/>
      <w:spacing w:line="120" w:lineRule="exact"/>
      <w:jc w:val="both"/>
    </w:pPr>
    <w:rPr>
      <w:rFonts w:ascii="Times New Roman" w:eastAsia="仿宋_GB2312" w:hAnsi="Times New Roman" w:cs="Times New Roman"/>
      <w:color w:val="FFFFFF"/>
      <w:sz w:val="30"/>
      <w:szCs w:val="20"/>
    </w:rPr>
  </w:style>
  <w:style w:type="character" w:customStyle="1" w:styleId="1f0">
    <w:name w:val="引用 字符1"/>
    <w:basedOn w:val="a1"/>
    <w:uiPriority w:val="29"/>
    <w:rPr>
      <w:rFonts w:ascii="宋体" w:eastAsia="宋体" w:hAnsi="宋体" w:cs="宋体"/>
      <w:i/>
      <w:iCs/>
      <w:color w:val="404040" w:themeColor="text1" w:themeTint="BF"/>
      <w:kern w:val="0"/>
      <w:sz w:val="24"/>
      <w:szCs w:val="24"/>
    </w:rPr>
  </w:style>
  <w:style w:type="character" w:customStyle="1" w:styleId="Char19">
    <w:name w:val="引用 Char1"/>
    <w:basedOn w:val="a1"/>
    <w:uiPriority w:val="29"/>
    <w:rPr>
      <w:i/>
      <w:iCs/>
      <w:color w:val="000000" w:themeColor="text1"/>
      <w:kern w:val="2"/>
      <w:sz w:val="21"/>
      <w:szCs w:val="22"/>
    </w:rPr>
  </w:style>
  <w:style w:type="paragraph" w:customStyle="1" w:styleId="flNote">
    <w:name w:val="flNote"/>
    <w:basedOn w:val="a0"/>
    <w:pPr>
      <w:widowControl w:val="0"/>
      <w:adjustRightInd w:val="0"/>
      <w:spacing w:before="320" w:after="160" w:line="360" w:lineRule="atLeast"/>
      <w:jc w:val="center"/>
    </w:pPr>
    <w:rPr>
      <w:rFonts w:ascii="Arial" w:eastAsia="黑体" w:hAnsi="Times New Roman" w:cs="Times New Roman"/>
      <w:sz w:val="30"/>
      <w:szCs w:val="20"/>
    </w:rPr>
  </w:style>
  <w:style w:type="paragraph" w:customStyle="1" w:styleId="afff0">
    <w:name w:val="目录"/>
    <w:basedOn w:val="a0"/>
    <w:pPr>
      <w:jc w:val="center"/>
    </w:pPr>
    <w:rPr>
      <w:rFonts w:hAnsi="Times New Roman" w:cs="Times New Roman"/>
      <w:b/>
      <w:sz w:val="36"/>
      <w:szCs w:val="20"/>
    </w:rPr>
  </w:style>
  <w:style w:type="paragraph" w:customStyle="1" w:styleId="afff1">
    <w:name w:val="图表文字"/>
    <w:basedOn w:val="a0"/>
    <w:pPr>
      <w:adjustRightInd w:val="0"/>
      <w:spacing w:before="120" w:after="120"/>
      <w:jc w:val="center"/>
    </w:pPr>
    <w:rPr>
      <w:rFonts w:ascii="黑体" w:eastAsia="黑体" w:hAnsi="Times New Roman" w:cs="Times New Roman"/>
      <w:sz w:val="28"/>
      <w:szCs w:val="20"/>
    </w:rPr>
  </w:style>
  <w:style w:type="paragraph" w:customStyle="1" w:styleId="afff2">
    <w:name w:val="表头"/>
    <w:basedOn w:val="a0"/>
    <w:pPr>
      <w:widowControl w:val="0"/>
      <w:spacing w:line="360" w:lineRule="auto"/>
      <w:jc w:val="center"/>
    </w:pPr>
    <w:rPr>
      <w:rFonts w:ascii="黑体" w:eastAsia="黑体" w:hAnsi="Times New Roman" w:cs="Times New Roman"/>
      <w:szCs w:val="20"/>
    </w:rPr>
  </w:style>
  <w:style w:type="paragraph" w:customStyle="1" w:styleId="title12">
    <w:name w:val="title12"/>
    <w:basedOn w:val="a0"/>
    <w:pPr>
      <w:spacing w:before="150" w:line="510" w:lineRule="atLeast"/>
    </w:pPr>
    <w:rPr>
      <w:b/>
      <w:bCs/>
      <w:sz w:val="23"/>
      <w:szCs w:val="23"/>
    </w:rPr>
  </w:style>
  <w:style w:type="paragraph" w:customStyle="1" w:styleId="title1">
    <w:name w:val="title1"/>
    <w:basedOn w:val="a0"/>
    <w:pPr>
      <w:spacing w:before="100" w:beforeAutospacing="1" w:after="100" w:afterAutospacing="1"/>
    </w:pPr>
  </w:style>
  <w:style w:type="character" w:customStyle="1" w:styleId="27">
    <w:name w:val="未处理的提及2"/>
    <w:basedOn w:val="a1"/>
    <w:uiPriority w:val="99"/>
    <w:semiHidden/>
    <w:unhideWhenUsed/>
    <w:rPr>
      <w:color w:val="605E5C"/>
      <w:shd w:val="clear" w:color="auto" w:fill="E1DFDD"/>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sccitenum">
    <w:name w:val="sc_cite_num"/>
    <w:basedOn w:val="a1"/>
    <w:qFormat/>
  </w:style>
  <w:style w:type="character" w:customStyle="1" w:styleId="aff1">
    <w:name w:val="正文文本首行缩进 字符"/>
    <w:basedOn w:val="ac"/>
    <w:link w:val="aff0"/>
    <w:uiPriority w:val="99"/>
    <w:semiHidden/>
    <w:rPr>
      <w:rFonts w:ascii="宋体" w:eastAsia="宋体" w:hAnsi="宋体" w:cs="宋体"/>
      <w:kern w:val="0"/>
      <w:sz w:val="24"/>
      <w:szCs w:val="24"/>
    </w:rPr>
  </w:style>
  <w:style w:type="character" w:customStyle="1" w:styleId="24">
    <w:name w:val="正文文本 2 字符"/>
    <w:basedOn w:val="a1"/>
    <w:link w:val="23"/>
    <w:uiPriority w:val="99"/>
    <w:semiHidden/>
    <w:rPr>
      <w:rFonts w:ascii="宋体" w:eastAsia="宋体" w:hAnsi="宋体" w:cs="宋体"/>
      <w:kern w:val="0"/>
      <w:sz w:val="24"/>
      <w:szCs w:val="24"/>
    </w:rPr>
  </w:style>
  <w:style w:type="paragraph" w:customStyle="1" w:styleId="a">
    <w:name w:val="字母编号列项（一级）"/>
    <w:qFormat/>
    <w:pPr>
      <w:numPr>
        <w:numId w:val="1"/>
      </w:numPr>
      <w:tabs>
        <w:tab w:val="left" w:pos="360"/>
        <w:tab w:val="left" w:pos="839"/>
      </w:tabs>
      <w:ind w:left="0" w:firstLine="0"/>
      <w:jc w:val="both"/>
    </w:pPr>
    <w:rPr>
      <w:rFonts w:ascii="宋体" w:eastAsia="宋体" w:hAnsi="Times New Roman" w:cs="Times New Roman"/>
      <w:sz w:val="21"/>
    </w:rPr>
  </w:style>
  <w:style w:type="paragraph" w:customStyle="1" w:styleId="afff3">
    <w:name w:val="一级条标题"/>
    <w:pPr>
      <w:tabs>
        <w:tab w:val="left" w:pos="360"/>
      </w:tabs>
      <w:spacing w:beforeLines="50" w:before="156" w:afterLines="50" w:after="156"/>
      <w:outlineLvl w:val="2"/>
    </w:pPr>
    <w:rPr>
      <w:rFonts w:ascii="黑体" w:eastAsia="黑体" w:hAnsi="Times New Roman" w:cs="Times New Roman"/>
      <w:sz w:val="21"/>
      <w:szCs w:val="21"/>
    </w:rPr>
  </w:style>
  <w:style w:type="paragraph" w:customStyle="1" w:styleId="u-content1">
    <w:name w:val="u-content1"/>
    <w:basedOn w:val="a0"/>
    <w:pPr>
      <w:spacing w:line="480" w:lineRule="atLeast"/>
      <w:ind w:firstLine="480"/>
    </w:pPr>
    <w:rPr>
      <w:sz w:val="21"/>
      <w:szCs w:val="21"/>
    </w:rPr>
  </w:style>
  <w:style w:type="paragraph" w:customStyle="1" w:styleId="afff4">
    <w:name w:val="表格文字"/>
    <w:qFormat/>
    <w:pPr>
      <w:ind w:leftChars="-5" w:left="4" w:hangingChars="6" w:hanging="14"/>
    </w:pPr>
    <w:rPr>
      <w:rFonts w:ascii="宋体" w:eastAsia="宋体" w:hAnsi="宋体" w:cs="Times New Roman"/>
      <w:iCs/>
      <w:sz w:val="24"/>
      <w:szCs w:val="21"/>
      <w:lang w:val="zh-CN"/>
    </w:rPr>
  </w:style>
  <w:style w:type="character" w:customStyle="1" w:styleId="4Char">
    <w:name w:val="标题 4 Char"/>
    <w:rPr>
      <w:rFonts w:ascii="等线 Light" w:eastAsia="等线 Light" w:hAnsi="等线 Light" w:cs="Times New Roman"/>
      <w:b/>
      <w:bCs/>
      <w:sz w:val="28"/>
      <w:szCs w:val="28"/>
    </w:rPr>
  </w:style>
  <w:style w:type="character" w:customStyle="1" w:styleId="u-content">
    <w:name w:val="u-content"/>
    <w:basedOn w:val="a1"/>
    <w:rPr>
      <w:sz w:val="21"/>
      <w:szCs w:val="21"/>
    </w:rPr>
  </w:style>
  <w:style w:type="character" w:customStyle="1" w:styleId="a5">
    <w:name w:val="正文缩进 字符"/>
    <w:link w:val="a4"/>
    <w:rPr>
      <w:rFonts w:ascii="Times New Roman" w:eastAsia="宋体" w:hAnsi="Times New Roman" w:cs="Times New Roman"/>
      <w:kern w:val="0"/>
      <w:sz w:val="24"/>
      <w:szCs w:val="20"/>
    </w:rPr>
  </w:style>
  <w:style w:type="paragraph" w:customStyle="1" w:styleId="28">
    <w:name w:val="样式 首行缩进:  2 字符"/>
    <w:basedOn w:val="a0"/>
    <w:pPr>
      <w:widowControl w:val="0"/>
      <w:spacing w:line="400" w:lineRule="exact"/>
      <w:ind w:firstLineChars="200" w:firstLine="200"/>
      <w:jc w:val="both"/>
    </w:pPr>
    <w:rPr>
      <w:rFonts w:ascii="Calibri" w:hAnsi="Calibri"/>
      <w:kern w:val="2"/>
      <w:szCs w:val="20"/>
    </w:rPr>
  </w:style>
  <w:style w:type="paragraph" w:customStyle="1" w:styleId="1f1">
    <w:name w:val="普通(网站)1"/>
    <w:basedOn w:val="a0"/>
    <w:qFormat/>
    <w:pPr>
      <w:spacing w:before="100" w:beforeAutospacing="1" w:after="100" w:afterAutospacing="1"/>
    </w:pPr>
    <w:rPr>
      <w:rFonts w:eastAsiaTheme="minorEastAsia"/>
    </w:rPr>
  </w:style>
  <w:style w:type="paragraph" w:customStyle="1" w:styleId="1f2">
    <w:name w:val="正文1"/>
    <w:qFormat/>
    <w:pPr>
      <w:widowControl w:val="0"/>
      <w:adjustRightInd w:val="0"/>
      <w:spacing w:line="315" w:lineRule="atLeast"/>
    </w:pPr>
    <w:rPr>
      <w:rFonts w:ascii="宋体"/>
      <w:sz w:val="24"/>
      <w:szCs w:val="22"/>
    </w:rPr>
  </w:style>
  <w:style w:type="character" w:customStyle="1" w:styleId="af0">
    <w:name w:val="纯文本 字符"/>
    <w:basedOn w:val="a1"/>
    <w:link w:val="af"/>
    <w:rPr>
      <w:rFonts w:ascii="宋体" w:eastAsia="宋体" w:hAnsi="Courier New" w:cs="Courier New"/>
      <w:szCs w:val="21"/>
    </w:rPr>
  </w:style>
  <w:style w:type="character" w:customStyle="1" w:styleId="211">
    <w:name w:val="未处理的提及2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3007</Words>
  <Characters>17145</Characters>
  <Application>Microsoft Office Word</Application>
  <DocSecurity>0</DocSecurity>
  <Lines>142</Lines>
  <Paragraphs>40</Paragraphs>
  <ScaleCrop>false</ScaleCrop>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51323</dc:creator>
  <cp:lastModifiedBy>admin</cp:lastModifiedBy>
  <cp:revision>129</cp:revision>
  <dcterms:created xsi:type="dcterms:W3CDTF">2024-12-31T01:47:00Z</dcterms:created>
  <dcterms:modified xsi:type="dcterms:W3CDTF">2025-01-15T08:30:00Z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8041587119D042A58158D541F3CDEB87_12</vt:lpwstr>
  </property>
</Properties>
</file>