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1DF9C">
      <w:pPr>
        <w:pStyle w:val="3"/>
        <w:spacing w:before="0" w:after="156" w:afterLines="50" w:line="360" w:lineRule="auto"/>
        <w:rPr>
          <w:rFonts w:hint="eastAsia" w:ascii="仿宋" w:hAnsi="仿宋" w:eastAsia="仿宋" w:cs="仿宋"/>
          <w:bCs/>
          <w:color w:val="auto"/>
          <w:szCs w:val="36"/>
          <w:highlight w:val="none"/>
        </w:rPr>
      </w:pPr>
      <w:r>
        <w:rPr>
          <w:rFonts w:hint="eastAsia" w:ascii="仿宋" w:hAnsi="仿宋" w:eastAsia="仿宋" w:cs="仿宋"/>
          <w:bCs/>
          <w:color w:val="auto"/>
          <w:szCs w:val="36"/>
          <w:highlight w:val="none"/>
        </w:rPr>
        <w:t>采购内容及技术要求</w:t>
      </w:r>
    </w:p>
    <w:p w14:paraId="37A29C41">
      <w:pPr>
        <w:pStyle w:val="4"/>
        <w:kinsoku w:val="0"/>
        <w:overflowPunct w:val="0"/>
        <w:spacing w:after="0" w:line="360"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一、服务要求</w:t>
      </w:r>
    </w:p>
    <w:p w14:paraId="167B92A2">
      <w:pPr>
        <w:spacing w:line="360" w:lineRule="auto"/>
        <w:ind w:firstLine="420" w:firstLineChars="175"/>
        <w:rPr>
          <w:rFonts w:ascii="仿宋" w:hAnsi="仿宋" w:eastAsia="仿宋" w:cs="仿宋"/>
          <w:bCs/>
          <w:color w:val="auto"/>
          <w:sz w:val="24"/>
          <w:highlight w:val="none"/>
        </w:rPr>
      </w:pPr>
      <w:r>
        <w:rPr>
          <w:rFonts w:hint="eastAsia" w:ascii="仿宋" w:hAnsi="仿宋" w:eastAsia="仿宋" w:cs="仿宋"/>
          <w:bCs/>
          <w:color w:val="auto"/>
          <w:sz w:val="24"/>
          <w:highlight w:val="none"/>
          <w:lang w:eastAsia="zh-CN"/>
        </w:rPr>
        <w:t>西安市公安局西咸新区分局青创园营区餐厅运行服务</w:t>
      </w:r>
      <w:r>
        <w:rPr>
          <w:rFonts w:hint="eastAsia" w:ascii="仿宋" w:hAnsi="仿宋" w:eastAsia="仿宋" w:cs="仿宋"/>
          <w:bCs/>
          <w:color w:val="auto"/>
          <w:sz w:val="24"/>
          <w:highlight w:val="none"/>
        </w:rPr>
        <w:t>包括但不限于以下内容：</w:t>
      </w:r>
    </w:p>
    <w:p w14:paraId="5B4B145B">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1.按时、保质、保量的提供一日三餐的食品加工，保障人员一日三餐营养合理。供应商应在每周四前向采购人提交下一周详细菜单，待采购人审核通过后实施。</w:t>
      </w:r>
    </w:p>
    <w:p w14:paraId="27C55DDA">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ascii="仿宋" w:hAnsi="仿宋" w:eastAsia="仿宋" w:cs="仿宋"/>
          <w:color w:val="auto"/>
          <w:sz w:val="24"/>
          <w:highlight w:val="none"/>
        </w:rPr>
        <w:t>餐厅工作人员必须持健康证上岗，并按食品卫生管理规定着装整齐</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不准留长发、长指甲，注意个人卫生。</w:t>
      </w:r>
    </w:p>
    <w:p w14:paraId="0053ADEC">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3.在烹饪食品时要严格按照《食品安全法》和甲方要求来操作。</w:t>
      </w:r>
    </w:p>
    <w:p w14:paraId="0ACFDD20">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4.供应商应按菜季提供多种菜品供员工就餐选择，每餐菜式品种应有所变</w:t>
      </w:r>
      <w:bookmarkStart w:id="0" w:name="_GoBack"/>
      <w:bookmarkEnd w:id="0"/>
      <w:r>
        <w:rPr>
          <w:rFonts w:hint="eastAsia" w:ascii="仿宋" w:hAnsi="仿宋" w:eastAsia="仿宋" w:cs="仿宋"/>
          <w:bCs/>
          <w:color w:val="auto"/>
          <w:sz w:val="24"/>
          <w:highlight w:val="none"/>
        </w:rPr>
        <w:t>化，一周内尽量做到不重复。</w:t>
      </w:r>
    </w:p>
    <w:p w14:paraId="060D64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5.膳食供应时间：早餐7:30—9:00，午餐 12：00—13：00，晚餐18：00—19：00。采购人可根据工作及生活需要，向供应商提出变更就餐时间，供应商应积极配合，准时开餐，做到饭热菜香。</w:t>
      </w:r>
    </w:p>
    <w:p w14:paraId="519A561E">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6.完成采购人要求的特殊餐饮保障需求。</w:t>
      </w:r>
    </w:p>
    <w:p w14:paraId="5D0D7123">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7.遵守采购人各项工作制度，服从管理，严守秘密、热情服务。</w:t>
      </w:r>
    </w:p>
    <w:p w14:paraId="57404F3A">
      <w:pPr>
        <w:spacing w:line="360" w:lineRule="auto"/>
        <w:ind w:firstLine="420" w:firstLineChars="17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注：餐厅运行全年无休，供应商应考虑人员休假倒班问题，双休日及法定节假日供应商需视情况留守专人对餐厅服务、供餐。</w:t>
      </w:r>
    </w:p>
    <w:p w14:paraId="5152DD46">
      <w:pPr>
        <w:pStyle w:val="2"/>
        <w:spacing w:line="360" w:lineRule="auto"/>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二、服务标准</w:t>
      </w:r>
    </w:p>
    <w:p w14:paraId="3BDAE686">
      <w:pPr>
        <w:pStyle w:val="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1.所有餐厅员工保持个人卫生符合标准；</w:t>
      </w:r>
    </w:p>
    <w:p w14:paraId="7A32B7B4">
      <w:pPr>
        <w:pStyle w:val="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2.墙面无污渍，无灰尘、印迹、水印；</w:t>
      </w:r>
    </w:p>
    <w:p w14:paraId="31BB0C1A">
      <w:pPr>
        <w:pStyle w:val="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3.地面每餐清理干净，无食物碎屑，无废纸、杂物、污垢、积水，餐厅内无卫生死角；</w:t>
      </w:r>
    </w:p>
    <w:p w14:paraId="0A4EB285">
      <w:pPr>
        <w:pStyle w:val="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4.分餐保温台里外无污渍、菜汤、随时清洁卫生、消毒、保持光亮；</w:t>
      </w:r>
    </w:p>
    <w:p w14:paraId="52FA0B99">
      <w:pPr>
        <w:pStyle w:val="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5.后厨调料消耗品保持清洁卫生，托盘里外随时干净卫生；</w:t>
      </w:r>
    </w:p>
    <w:p w14:paraId="15AEB349">
      <w:pPr>
        <w:pStyle w:val="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6.员工分菜操作前需清洁消毒，无各类传染性疾病，分菜间内干净、整洁，不存放其他无关杂物，定期消毒；</w:t>
      </w:r>
    </w:p>
    <w:p w14:paraId="3F6E3E13">
      <w:pPr>
        <w:pStyle w:val="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7.操作生熟分开、冷热分开，配备专门的清洁用品每餐使用后洗涤消毒；</w:t>
      </w:r>
    </w:p>
    <w:p w14:paraId="6808A696">
      <w:pPr>
        <w:pStyle w:val="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8.对厨房设备应当合理使用，妥善保管、不得人为损坏和丢失，同时应节约水电和燃料费用，做到良好内控管理记录；</w:t>
      </w:r>
    </w:p>
    <w:p w14:paraId="71B02BD0">
      <w:pPr>
        <w:pStyle w:val="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9.餐具按《</w:t>
      </w:r>
      <w:r>
        <w:rPr>
          <w:rFonts w:hint="eastAsia" w:ascii="仿宋" w:hAnsi="仿宋" w:eastAsia="仿宋" w:cs="仿宋"/>
          <w:bCs/>
          <w:color w:val="auto"/>
          <w:sz w:val="24"/>
          <w:highlight w:val="none"/>
        </w:rPr>
        <w:t>食品安全法</w:t>
      </w:r>
      <w:r>
        <w:rPr>
          <w:rFonts w:hint="eastAsia" w:ascii="仿宋" w:hAnsi="仿宋" w:eastAsia="仿宋" w:cs="仿宋"/>
          <w:bCs/>
          <w:color w:val="auto"/>
          <w:sz w:val="24"/>
          <w:szCs w:val="24"/>
          <w:highlight w:val="none"/>
        </w:rPr>
        <w:t>》规定及相关程序每餐消毒，保证无毒、无菌、无卫生事故发生。</w:t>
      </w:r>
    </w:p>
    <w:p w14:paraId="73F2EF35">
      <w:pPr>
        <w:pStyle w:val="4"/>
        <w:spacing w:after="0" w:line="360"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三、岗位要求</w:t>
      </w:r>
    </w:p>
    <w:p w14:paraId="67DCD2FA">
      <w:pPr>
        <w:pStyle w:val="4"/>
        <w:spacing w:after="0"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1.身体健康，持有健康证，无传染类疾病；</w:t>
      </w:r>
    </w:p>
    <w:p w14:paraId="2FD5639A">
      <w:pPr>
        <w:pStyle w:val="4"/>
        <w:spacing w:after="0"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2.工作认真负责、责任心强,能吃苦耐劳；</w:t>
      </w:r>
    </w:p>
    <w:p w14:paraId="685DC1B7">
      <w:pPr>
        <w:pStyle w:val="4"/>
        <w:spacing w:after="0"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3.讲文明，有礼貌，能听懂普通话；</w:t>
      </w:r>
    </w:p>
    <w:p w14:paraId="30B243AB">
      <w:pPr>
        <w:pStyle w:val="4"/>
        <w:spacing w:after="0"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4.热爱本职，忠于职守；</w:t>
      </w:r>
    </w:p>
    <w:p w14:paraId="3AC683F5">
      <w:pPr>
        <w:pStyle w:val="4"/>
        <w:spacing w:after="0"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5.应政治可靠、责任心强、身体健康、着装规范，做到文明上岗，礼貌用语，维护采购人单位形象。</w:t>
      </w:r>
    </w:p>
    <w:p w14:paraId="5BF92E12">
      <w:pPr>
        <w:pStyle w:val="4"/>
        <w:spacing w:after="0" w:line="360"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四、人员配置标准</w:t>
      </w:r>
    </w:p>
    <w:p w14:paraId="2B19458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color w:val="auto"/>
          <w:sz w:val="24"/>
          <w:highlight w:val="none"/>
        </w:rPr>
      </w:pPr>
      <w:r>
        <w:rPr>
          <w:rFonts w:hint="eastAsia" w:ascii="仿宋" w:hAnsi="仿宋" w:eastAsia="仿宋" w:cs="仿宋"/>
          <w:b/>
          <w:snapToGrid w:val="0"/>
          <w:color w:val="auto"/>
          <w:kern w:val="0"/>
          <w:sz w:val="24"/>
          <w:highlight w:val="none"/>
        </w:rPr>
        <w:t>不少于23人，明细如下：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70E6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noWrap w:val="0"/>
            <w:vAlign w:val="center"/>
          </w:tcPr>
          <w:p w14:paraId="217A1C2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130" w:type="dxa"/>
            <w:noWrap w:val="0"/>
            <w:vAlign w:val="center"/>
          </w:tcPr>
          <w:p w14:paraId="710C824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岗位</w:t>
            </w:r>
          </w:p>
        </w:tc>
        <w:tc>
          <w:tcPr>
            <w:tcW w:w="2131" w:type="dxa"/>
            <w:noWrap w:val="0"/>
            <w:vAlign w:val="center"/>
          </w:tcPr>
          <w:p w14:paraId="46ED3BC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2131" w:type="dxa"/>
            <w:noWrap w:val="0"/>
            <w:vAlign w:val="center"/>
          </w:tcPr>
          <w:p w14:paraId="15B1CC8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06AF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noWrap w:val="0"/>
            <w:vAlign w:val="center"/>
          </w:tcPr>
          <w:p w14:paraId="6961CD6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30" w:type="dxa"/>
            <w:noWrap w:val="0"/>
            <w:vAlign w:val="center"/>
          </w:tcPr>
          <w:p w14:paraId="59A7AAD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厨师长兼项目负责人</w:t>
            </w:r>
          </w:p>
        </w:tc>
        <w:tc>
          <w:tcPr>
            <w:tcW w:w="2131" w:type="dxa"/>
            <w:noWrap w:val="0"/>
            <w:vAlign w:val="center"/>
          </w:tcPr>
          <w:p w14:paraId="353E8B5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1人</w:t>
            </w:r>
          </w:p>
        </w:tc>
        <w:tc>
          <w:tcPr>
            <w:tcW w:w="2131" w:type="dxa"/>
            <w:noWrap w:val="0"/>
            <w:vAlign w:val="center"/>
          </w:tcPr>
          <w:p w14:paraId="2763CB5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需持有效的健康证及厨师证</w:t>
            </w:r>
          </w:p>
        </w:tc>
      </w:tr>
      <w:tr w14:paraId="257E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noWrap w:val="0"/>
            <w:vAlign w:val="center"/>
          </w:tcPr>
          <w:p w14:paraId="4BE76B6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30" w:type="dxa"/>
            <w:noWrap w:val="0"/>
            <w:vAlign w:val="center"/>
          </w:tcPr>
          <w:p w14:paraId="26F96B5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大灶厨师</w:t>
            </w:r>
          </w:p>
        </w:tc>
        <w:tc>
          <w:tcPr>
            <w:tcW w:w="2131" w:type="dxa"/>
            <w:noWrap w:val="0"/>
            <w:vAlign w:val="center"/>
          </w:tcPr>
          <w:p w14:paraId="487BED6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5人</w:t>
            </w:r>
          </w:p>
        </w:tc>
        <w:tc>
          <w:tcPr>
            <w:tcW w:w="2131" w:type="dxa"/>
            <w:noWrap w:val="0"/>
            <w:vAlign w:val="center"/>
          </w:tcPr>
          <w:p w14:paraId="248FC02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需持有效的健康证及厨师证</w:t>
            </w:r>
          </w:p>
        </w:tc>
      </w:tr>
      <w:tr w14:paraId="7D01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30" w:type="dxa"/>
            <w:noWrap w:val="0"/>
            <w:vAlign w:val="center"/>
          </w:tcPr>
          <w:p w14:paraId="4C5DC4B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30" w:type="dxa"/>
            <w:noWrap w:val="0"/>
            <w:vAlign w:val="center"/>
          </w:tcPr>
          <w:p w14:paraId="77C3F30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面点厨师</w:t>
            </w:r>
          </w:p>
        </w:tc>
        <w:tc>
          <w:tcPr>
            <w:tcW w:w="2131" w:type="dxa"/>
            <w:noWrap w:val="0"/>
            <w:vAlign w:val="center"/>
          </w:tcPr>
          <w:p w14:paraId="0405D6C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2人</w:t>
            </w:r>
          </w:p>
        </w:tc>
        <w:tc>
          <w:tcPr>
            <w:tcW w:w="2131" w:type="dxa"/>
            <w:noWrap w:val="0"/>
            <w:vAlign w:val="center"/>
          </w:tcPr>
          <w:p w14:paraId="7AF86BB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需持有效的健康证及厨师证</w:t>
            </w:r>
          </w:p>
        </w:tc>
      </w:tr>
      <w:tr w14:paraId="10FC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noWrap w:val="0"/>
            <w:vAlign w:val="center"/>
          </w:tcPr>
          <w:p w14:paraId="34B3E66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30" w:type="dxa"/>
            <w:noWrap w:val="0"/>
            <w:vAlign w:val="center"/>
          </w:tcPr>
          <w:p w14:paraId="76EA4CD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帮厨</w:t>
            </w:r>
          </w:p>
        </w:tc>
        <w:tc>
          <w:tcPr>
            <w:tcW w:w="2131" w:type="dxa"/>
            <w:noWrap w:val="0"/>
            <w:vAlign w:val="center"/>
          </w:tcPr>
          <w:p w14:paraId="662D217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11人</w:t>
            </w:r>
          </w:p>
        </w:tc>
        <w:tc>
          <w:tcPr>
            <w:tcW w:w="2131" w:type="dxa"/>
            <w:noWrap w:val="0"/>
            <w:vAlign w:val="center"/>
          </w:tcPr>
          <w:p w14:paraId="25AD4BE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提供有效的健康证</w:t>
            </w:r>
          </w:p>
        </w:tc>
      </w:tr>
      <w:tr w14:paraId="7DF09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noWrap w:val="0"/>
            <w:vAlign w:val="center"/>
          </w:tcPr>
          <w:p w14:paraId="01AC8CF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30" w:type="dxa"/>
            <w:noWrap w:val="0"/>
            <w:vAlign w:val="center"/>
          </w:tcPr>
          <w:p w14:paraId="3FB7CF6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保洁</w:t>
            </w:r>
          </w:p>
        </w:tc>
        <w:tc>
          <w:tcPr>
            <w:tcW w:w="2131" w:type="dxa"/>
            <w:noWrap w:val="0"/>
            <w:vAlign w:val="center"/>
          </w:tcPr>
          <w:p w14:paraId="62062C8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4人</w:t>
            </w:r>
          </w:p>
        </w:tc>
        <w:tc>
          <w:tcPr>
            <w:tcW w:w="2131" w:type="dxa"/>
            <w:noWrap w:val="0"/>
            <w:vAlign w:val="center"/>
          </w:tcPr>
          <w:p w14:paraId="0EA1E32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提供有效的健康证</w:t>
            </w:r>
          </w:p>
        </w:tc>
      </w:tr>
      <w:tr w14:paraId="25A9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0" w:type="dxa"/>
            <w:gridSpan w:val="2"/>
            <w:noWrap w:val="0"/>
            <w:vAlign w:val="center"/>
          </w:tcPr>
          <w:p w14:paraId="38D353C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2131" w:type="dxa"/>
            <w:noWrap w:val="0"/>
            <w:vAlign w:val="center"/>
          </w:tcPr>
          <w:p w14:paraId="0005B52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23人</w:t>
            </w:r>
          </w:p>
        </w:tc>
        <w:tc>
          <w:tcPr>
            <w:tcW w:w="2131" w:type="dxa"/>
            <w:noWrap w:val="0"/>
            <w:vAlign w:val="center"/>
          </w:tcPr>
          <w:p w14:paraId="4389D01D">
            <w:pPr>
              <w:jc w:val="center"/>
              <w:rPr>
                <w:rFonts w:hint="eastAsia" w:ascii="仿宋" w:hAnsi="仿宋" w:eastAsia="仿宋" w:cs="仿宋"/>
                <w:color w:val="auto"/>
                <w:szCs w:val="21"/>
                <w:highlight w:val="none"/>
              </w:rPr>
            </w:pPr>
          </w:p>
        </w:tc>
      </w:tr>
    </w:tbl>
    <w:p w14:paraId="38274462">
      <w:pPr>
        <w:pStyle w:val="4"/>
        <w:spacing w:after="0" w:line="360" w:lineRule="auto"/>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五、商务要求</w:t>
      </w:r>
    </w:p>
    <w:p w14:paraId="6201B148">
      <w:pPr>
        <w:pStyle w:val="4"/>
        <w:spacing w:after="0"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服务期：自合同签订之日起一年。</w:t>
      </w:r>
    </w:p>
    <w:p w14:paraId="4AC30B51">
      <w:pPr>
        <w:pStyle w:val="4"/>
        <w:spacing w:after="0" w:line="360" w:lineRule="auto"/>
        <w:ind w:firstLine="480" w:firstLineChars="20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val="en-US" w:eastAsia="zh-CN"/>
        </w:rPr>
        <w:t>.供应商拟派人员为固定人员，服务期间因特殊情况需要更换的，需要经采购人同意。</w:t>
      </w:r>
    </w:p>
    <w:p w14:paraId="296C767D">
      <w:pPr>
        <w:pStyle w:val="4"/>
        <w:spacing w:after="0"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付款方式：</w:t>
      </w:r>
      <w:r>
        <w:rPr>
          <w:rFonts w:ascii="仿宋" w:hAnsi="仿宋" w:eastAsia="仿宋" w:cs="仿宋"/>
          <w:bCs/>
          <w:color w:val="auto"/>
          <w:sz w:val="24"/>
          <w:highlight w:val="none"/>
        </w:rPr>
        <w:t>服务费按</w:t>
      </w:r>
      <w:r>
        <w:rPr>
          <w:rFonts w:hint="eastAsia" w:ascii="仿宋" w:hAnsi="仿宋" w:eastAsia="仿宋" w:cs="仿宋"/>
          <w:bCs/>
          <w:color w:val="auto"/>
          <w:sz w:val="24"/>
          <w:highlight w:val="none"/>
        </w:rPr>
        <w:t>月</w:t>
      </w:r>
      <w:r>
        <w:rPr>
          <w:rFonts w:ascii="仿宋" w:hAnsi="仿宋" w:eastAsia="仿宋" w:cs="仿宋"/>
          <w:bCs/>
          <w:color w:val="auto"/>
          <w:sz w:val="24"/>
          <w:highlight w:val="none"/>
        </w:rPr>
        <w:t>支付</w:t>
      </w:r>
      <w:r>
        <w:rPr>
          <w:rFonts w:hint="eastAsia" w:ascii="仿宋" w:hAnsi="仿宋" w:eastAsia="仿宋" w:cs="仿宋"/>
          <w:bCs/>
          <w:color w:val="auto"/>
          <w:sz w:val="24"/>
          <w:highlight w:val="none"/>
          <w:lang w:eastAsia="zh-CN"/>
        </w:rPr>
        <w:t>，</w:t>
      </w:r>
      <w:r>
        <w:rPr>
          <w:rFonts w:hint="eastAsia" w:ascii="仿宋" w:hAnsi="仿宋" w:eastAsia="仿宋" w:cs="仿宋"/>
          <w:b/>
          <w:bCs/>
          <w:color w:val="auto"/>
          <w:sz w:val="24"/>
          <w:highlight w:val="none"/>
          <w:lang w:val="en-US" w:eastAsia="zh-CN"/>
        </w:rPr>
        <w:t>因财政拨款原因造成的款项支付延迟的，支付时间顺延</w:t>
      </w:r>
      <w:r>
        <w:rPr>
          <w:rFonts w:hint="eastAsia" w:ascii="仿宋" w:hAnsi="仿宋" w:eastAsia="仿宋" w:cs="仿宋"/>
          <w:b/>
          <w:bCs/>
          <w:color w:val="auto"/>
          <w:sz w:val="24"/>
          <w:highlight w:val="none"/>
        </w:rPr>
        <w:t>。</w:t>
      </w:r>
    </w:p>
    <w:p w14:paraId="3E551A16">
      <w:pPr>
        <w:pStyle w:val="4"/>
        <w:spacing w:after="0"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lang w:val="en-US" w:eastAsia="zh-CN"/>
        </w:rPr>
        <w:t>.</w:t>
      </w:r>
      <w:r>
        <w:rPr>
          <w:rFonts w:ascii="仿宋" w:hAnsi="仿宋" w:eastAsia="仿宋" w:cs="仿宋"/>
          <w:bCs/>
          <w:color w:val="auto"/>
          <w:sz w:val="24"/>
          <w:highlight w:val="none"/>
        </w:rPr>
        <w:t>支付方式：银行转账。付款前乙方需向甲方开具等额增值税专用发票及收款收据。</w:t>
      </w:r>
    </w:p>
    <w:p w14:paraId="5C341B45">
      <w:pPr>
        <w:pStyle w:val="4"/>
        <w:spacing w:after="0"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lang w:val="en-US" w:eastAsia="zh-CN"/>
        </w:rPr>
        <w:t>.</w:t>
      </w:r>
      <w:r>
        <w:rPr>
          <w:rFonts w:ascii="仿宋" w:hAnsi="仿宋" w:eastAsia="仿宋" w:cs="仿宋"/>
          <w:bCs/>
          <w:color w:val="auto"/>
          <w:sz w:val="24"/>
          <w:highlight w:val="none"/>
        </w:rPr>
        <w:t>餐厅服务管理费用支付</w:t>
      </w:r>
    </w:p>
    <w:p w14:paraId="4731B9AD">
      <w:pPr>
        <w:pStyle w:val="4"/>
        <w:spacing w:after="0"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①</w:t>
      </w:r>
      <w:r>
        <w:rPr>
          <w:rFonts w:ascii="仿宋" w:hAnsi="仿宋" w:eastAsia="仿宋" w:cs="仿宋"/>
          <w:bCs/>
          <w:color w:val="auto"/>
          <w:sz w:val="24"/>
          <w:highlight w:val="none"/>
        </w:rPr>
        <w:t>甲方主管部门每月对乙方完成的工作进行考评，考评方式分为定期检查、抽查和测评。依据考评得分等次支付相关费用。</w:t>
      </w:r>
    </w:p>
    <w:p w14:paraId="7381204C">
      <w:pPr>
        <w:pStyle w:val="4"/>
        <w:spacing w:after="0" w:line="360" w:lineRule="auto"/>
        <w:ind w:firstLine="480" w:firstLineChars="200"/>
        <w:rPr>
          <w:rFonts w:ascii="仿宋" w:hAnsi="仿宋" w:eastAsia="仿宋" w:cs="仿宋"/>
          <w:bCs/>
          <w:color w:val="auto"/>
          <w:sz w:val="24"/>
          <w:highlight w:val="none"/>
        </w:rPr>
      </w:pPr>
      <w:r>
        <w:rPr>
          <w:rFonts w:ascii="仿宋" w:hAnsi="仿宋" w:eastAsia="仿宋" w:cs="仿宋"/>
          <w:bCs/>
          <w:color w:val="auto"/>
          <w:sz w:val="24"/>
          <w:highlight w:val="none"/>
        </w:rPr>
        <w:t>考评分为优秀、良好、合格和不合格四个等次。</w:t>
      </w:r>
    </w:p>
    <w:p w14:paraId="71C9ACD3">
      <w:pPr>
        <w:pStyle w:val="4"/>
        <w:spacing w:after="0" w:line="360" w:lineRule="auto"/>
        <w:ind w:firstLine="480" w:firstLineChars="200"/>
        <w:rPr>
          <w:rFonts w:ascii="仿宋" w:hAnsi="仿宋" w:eastAsia="仿宋" w:cs="仿宋"/>
          <w:bCs/>
          <w:color w:val="auto"/>
          <w:sz w:val="24"/>
          <w:highlight w:val="none"/>
        </w:rPr>
      </w:pPr>
      <w:r>
        <w:rPr>
          <w:rFonts w:ascii="仿宋" w:hAnsi="仿宋" w:eastAsia="仿宋" w:cs="仿宋"/>
          <w:bCs/>
          <w:color w:val="auto"/>
          <w:sz w:val="24"/>
          <w:highlight w:val="none"/>
        </w:rPr>
        <w:t>优秀等次分值：</w:t>
      </w:r>
      <w:r>
        <w:rPr>
          <w:rFonts w:hint="eastAsia" w:ascii="仿宋" w:hAnsi="仿宋" w:eastAsia="仿宋" w:cs="仿宋"/>
          <w:bCs/>
          <w:color w:val="auto"/>
          <w:sz w:val="24"/>
          <w:highlight w:val="none"/>
        </w:rPr>
        <w:t>85</w:t>
      </w:r>
      <w:r>
        <w:rPr>
          <w:rFonts w:ascii="仿宋" w:hAnsi="仿宋" w:eastAsia="仿宋" w:cs="仿宋"/>
          <w:bCs/>
          <w:color w:val="auto"/>
          <w:sz w:val="24"/>
          <w:highlight w:val="none"/>
        </w:rPr>
        <w:t xml:space="preserve">-100 分     </w:t>
      </w:r>
      <w:r>
        <w:rPr>
          <w:rFonts w:hint="eastAsia" w:ascii="仿宋" w:hAnsi="仿宋" w:eastAsia="仿宋" w:cs="仿宋"/>
          <w:bCs/>
          <w:color w:val="auto"/>
          <w:sz w:val="24"/>
          <w:highlight w:val="none"/>
          <w:lang w:val="en-US" w:eastAsia="zh-CN"/>
        </w:rPr>
        <w:t xml:space="preserve"> </w:t>
      </w:r>
      <w:r>
        <w:rPr>
          <w:rFonts w:ascii="仿宋" w:hAnsi="仿宋" w:eastAsia="仿宋" w:cs="仿宋"/>
          <w:bCs/>
          <w:color w:val="auto"/>
          <w:sz w:val="24"/>
          <w:highlight w:val="none"/>
        </w:rPr>
        <w:t>良好等次分值：</w:t>
      </w:r>
      <w:r>
        <w:rPr>
          <w:rFonts w:hint="eastAsia" w:ascii="仿宋" w:hAnsi="仿宋" w:eastAsia="仿宋" w:cs="仿宋"/>
          <w:bCs/>
          <w:color w:val="auto"/>
          <w:sz w:val="24"/>
          <w:highlight w:val="none"/>
        </w:rPr>
        <w:t>70</w:t>
      </w:r>
      <w:r>
        <w:rPr>
          <w:rFonts w:ascii="仿宋" w:hAnsi="仿宋" w:eastAsia="仿宋" w:cs="仿宋"/>
          <w:bCs/>
          <w:color w:val="auto"/>
          <w:sz w:val="24"/>
          <w:highlight w:val="none"/>
        </w:rPr>
        <w:t>-</w:t>
      </w:r>
      <w:r>
        <w:rPr>
          <w:rFonts w:hint="eastAsia" w:ascii="仿宋" w:hAnsi="仿宋" w:eastAsia="仿宋" w:cs="仿宋"/>
          <w:bCs/>
          <w:color w:val="auto"/>
          <w:sz w:val="24"/>
          <w:highlight w:val="none"/>
        </w:rPr>
        <w:t>85</w:t>
      </w:r>
      <w:r>
        <w:rPr>
          <w:rFonts w:ascii="仿宋" w:hAnsi="仿宋" w:eastAsia="仿宋" w:cs="仿宋"/>
          <w:bCs/>
          <w:color w:val="auto"/>
          <w:sz w:val="24"/>
          <w:highlight w:val="none"/>
        </w:rPr>
        <w:t>分</w:t>
      </w:r>
    </w:p>
    <w:p w14:paraId="2AA4D7B8">
      <w:pPr>
        <w:pStyle w:val="4"/>
        <w:spacing w:after="0" w:line="360" w:lineRule="auto"/>
        <w:ind w:firstLine="480" w:firstLineChars="200"/>
        <w:rPr>
          <w:rFonts w:ascii="仿宋" w:hAnsi="仿宋" w:eastAsia="仿宋" w:cs="仿宋"/>
          <w:bCs/>
          <w:color w:val="auto"/>
          <w:sz w:val="24"/>
          <w:highlight w:val="none"/>
        </w:rPr>
      </w:pPr>
      <w:r>
        <w:rPr>
          <w:rFonts w:ascii="仿宋" w:hAnsi="仿宋" w:eastAsia="仿宋" w:cs="仿宋"/>
          <w:bCs/>
          <w:color w:val="auto"/>
          <w:sz w:val="24"/>
          <w:highlight w:val="none"/>
        </w:rPr>
        <w:t>合格等次分值：</w:t>
      </w:r>
      <w:r>
        <w:rPr>
          <w:rFonts w:hint="eastAsia" w:ascii="仿宋" w:hAnsi="仿宋" w:eastAsia="仿宋" w:cs="仿宋"/>
          <w:bCs/>
          <w:color w:val="auto"/>
          <w:sz w:val="24"/>
          <w:highlight w:val="none"/>
        </w:rPr>
        <w:t>60</w:t>
      </w:r>
      <w:r>
        <w:rPr>
          <w:rFonts w:ascii="仿宋" w:hAnsi="仿宋" w:eastAsia="仿宋" w:cs="仿宋"/>
          <w:bCs/>
          <w:color w:val="auto"/>
          <w:sz w:val="24"/>
          <w:highlight w:val="none"/>
        </w:rPr>
        <w:t>-</w:t>
      </w:r>
      <w:r>
        <w:rPr>
          <w:rFonts w:hint="eastAsia" w:ascii="仿宋" w:hAnsi="仿宋" w:eastAsia="仿宋" w:cs="仿宋"/>
          <w:bCs/>
          <w:color w:val="auto"/>
          <w:sz w:val="24"/>
          <w:highlight w:val="none"/>
        </w:rPr>
        <w:t>70</w:t>
      </w:r>
      <w:r>
        <w:rPr>
          <w:rFonts w:ascii="仿宋" w:hAnsi="仿宋" w:eastAsia="仿宋" w:cs="仿宋"/>
          <w:bCs/>
          <w:color w:val="auto"/>
          <w:sz w:val="24"/>
          <w:highlight w:val="none"/>
        </w:rPr>
        <w:t xml:space="preserve">分      </w:t>
      </w:r>
      <w:r>
        <w:rPr>
          <w:rFonts w:hint="eastAsia" w:ascii="仿宋" w:hAnsi="仿宋" w:eastAsia="仿宋" w:cs="仿宋"/>
          <w:bCs/>
          <w:color w:val="auto"/>
          <w:sz w:val="24"/>
          <w:highlight w:val="none"/>
        </w:rPr>
        <w:t xml:space="preserve"> </w:t>
      </w:r>
      <w:r>
        <w:rPr>
          <w:rFonts w:ascii="仿宋" w:hAnsi="仿宋" w:eastAsia="仿宋" w:cs="仿宋"/>
          <w:bCs/>
          <w:color w:val="auto"/>
          <w:sz w:val="24"/>
          <w:highlight w:val="none"/>
        </w:rPr>
        <w:t>不合格等次分值：</w:t>
      </w:r>
      <w:r>
        <w:rPr>
          <w:rFonts w:hint="eastAsia" w:ascii="仿宋" w:hAnsi="仿宋" w:eastAsia="仿宋" w:cs="仿宋"/>
          <w:bCs/>
          <w:color w:val="auto"/>
          <w:sz w:val="24"/>
          <w:highlight w:val="none"/>
        </w:rPr>
        <w:t>60</w:t>
      </w:r>
      <w:r>
        <w:rPr>
          <w:rFonts w:ascii="仿宋" w:hAnsi="仿宋" w:eastAsia="仿宋" w:cs="仿宋"/>
          <w:bCs/>
          <w:color w:val="auto"/>
          <w:sz w:val="24"/>
          <w:highlight w:val="none"/>
        </w:rPr>
        <w:t>分以下</w:t>
      </w:r>
    </w:p>
    <w:p w14:paraId="7F09DA30">
      <w:pPr>
        <w:pStyle w:val="4"/>
        <w:spacing w:after="0" w:line="360" w:lineRule="auto"/>
        <w:ind w:firstLine="480" w:firstLineChars="200"/>
        <w:rPr>
          <w:rFonts w:ascii="仿宋" w:hAnsi="仿宋" w:eastAsia="仿宋" w:cs="仿宋"/>
          <w:bCs/>
          <w:color w:val="auto"/>
          <w:sz w:val="24"/>
          <w:highlight w:val="none"/>
        </w:rPr>
      </w:pPr>
      <w:r>
        <w:rPr>
          <w:rFonts w:ascii="仿宋" w:hAnsi="仿宋" w:eastAsia="仿宋" w:cs="仿宋"/>
          <w:bCs/>
          <w:color w:val="auto"/>
          <w:sz w:val="24"/>
          <w:highlight w:val="none"/>
        </w:rPr>
        <w:t>二、费用支付标准</w:t>
      </w:r>
    </w:p>
    <w:p w14:paraId="4740DAD6">
      <w:pPr>
        <w:pStyle w:val="4"/>
        <w:spacing w:after="0" w:line="360" w:lineRule="auto"/>
        <w:ind w:firstLine="480" w:firstLineChars="200"/>
        <w:rPr>
          <w:rFonts w:ascii="仿宋" w:hAnsi="仿宋" w:eastAsia="仿宋" w:cs="仿宋"/>
          <w:bCs/>
          <w:color w:val="auto"/>
          <w:sz w:val="24"/>
          <w:highlight w:val="none"/>
        </w:rPr>
      </w:pPr>
      <w:r>
        <w:rPr>
          <w:rFonts w:ascii="仿宋" w:hAnsi="仿宋" w:eastAsia="仿宋" w:cs="仿宋"/>
          <w:bCs/>
          <w:color w:val="auto"/>
          <w:sz w:val="24"/>
          <w:highlight w:val="none"/>
        </w:rPr>
        <w:t>1.优秀等次,全额支付月度服务费。</w:t>
      </w:r>
    </w:p>
    <w:p w14:paraId="25937B35">
      <w:pPr>
        <w:pStyle w:val="4"/>
        <w:spacing w:after="0" w:line="360" w:lineRule="auto"/>
        <w:ind w:firstLine="480" w:firstLineChars="200"/>
        <w:rPr>
          <w:rFonts w:ascii="仿宋" w:hAnsi="仿宋" w:eastAsia="仿宋" w:cs="仿宋"/>
          <w:bCs/>
          <w:color w:val="auto"/>
          <w:sz w:val="24"/>
          <w:highlight w:val="none"/>
        </w:rPr>
      </w:pPr>
      <w:r>
        <w:rPr>
          <w:rFonts w:ascii="仿宋" w:hAnsi="仿宋" w:eastAsia="仿宋" w:cs="仿宋"/>
          <w:bCs/>
          <w:color w:val="auto"/>
          <w:sz w:val="24"/>
          <w:highlight w:val="none"/>
        </w:rPr>
        <w:t>2.良好等次， 暂扣当月</w:t>
      </w:r>
      <w:r>
        <w:rPr>
          <w:rFonts w:hint="eastAsia" w:ascii="仿宋" w:hAnsi="仿宋" w:eastAsia="仿宋" w:cs="仿宋"/>
          <w:bCs/>
          <w:color w:val="auto"/>
          <w:sz w:val="24"/>
          <w:highlight w:val="none"/>
        </w:rPr>
        <w:t>10</w:t>
      </w:r>
      <w:r>
        <w:rPr>
          <w:rFonts w:ascii="仿宋" w:hAnsi="仿宋" w:eastAsia="仿宋" w:cs="仿宋"/>
          <w:bCs/>
          <w:color w:val="auto"/>
          <w:sz w:val="24"/>
          <w:highlight w:val="none"/>
        </w:rPr>
        <w:t>%的服务费， 作为整改保证金， 如次月考核等次为优秀， 上月暂扣的</w:t>
      </w:r>
      <w:r>
        <w:rPr>
          <w:rFonts w:hint="eastAsia" w:ascii="仿宋" w:hAnsi="仿宋" w:eastAsia="仿宋" w:cs="仿宋"/>
          <w:bCs/>
          <w:color w:val="auto"/>
          <w:sz w:val="24"/>
          <w:highlight w:val="none"/>
        </w:rPr>
        <w:t>10</w:t>
      </w:r>
      <w:r>
        <w:rPr>
          <w:rFonts w:ascii="仿宋" w:hAnsi="仿宋" w:eastAsia="仿宋" w:cs="仿宋"/>
          <w:bCs/>
          <w:color w:val="auto"/>
          <w:sz w:val="24"/>
          <w:highlight w:val="none"/>
        </w:rPr>
        <w:t>%服务费一并支付，如次月考评仍达不到优秀等次，暂扣的整改保证金不再向乙方支付，并继续暂扣次月的</w:t>
      </w:r>
      <w:r>
        <w:rPr>
          <w:rFonts w:hint="eastAsia" w:ascii="仿宋" w:hAnsi="仿宋" w:eastAsia="仿宋" w:cs="仿宋"/>
          <w:bCs/>
          <w:color w:val="auto"/>
          <w:sz w:val="24"/>
          <w:highlight w:val="none"/>
        </w:rPr>
        <w:t>10</w:t>
      </w:r>
      <w:r>
        <w:rPr>
          <w:rFonts w:ascii="仿宋" w:hAnsi="仿宋" w:eastAsia="仿宋" w:cs="仿宋"/>
          <w:bCs/>
          <w:color w:val="auto"/>
          <w:sz w:val="24"/>
          <w:highlight w:val="none"/>
        </w:rPr>
        <w:t>%服务费，继续作为次月的整改保证金，以此类推。</w:t>
      </w:r>
    </w:p>
    <w:p w14:paraId="31FA4AA5">
      <w:pPr>
        <w:pStyle w:val="4"/>
        <w:spacing w:after="0" w:line="360" w:lineRule="auto"/>
        <w:ind w:firstLine="480" w:firstLineChars="200"/>
        <w:rPr>
          <w:rFonts w:ascii="仿宋" w:hAnsi="仿宋" w:eastAsia="仿宋" w:cs="仿宋"/>
          <w:bCs/>
          <w:color w:val="auto"/>
          <w:sz w:val="24"/>
          <w:highlight w:val="none"/>
        </w:rPr>
      </w:pPr>
      <w:r>
        <w:rPr>
          <w:rFonts w:ascii="仿宋" w:hAnsi="仿宋" w:eastAsia="仿宋" w:cs="仿宋"/>
          <w:bCs/>
          <w:color w:val="auto"/>
          <w:sz w:val="24"/>
          <w:highlight w:val="none"/>
        </w:rPr>
        <w:t>3.合格等次，直接扣除</w:t>
      </w:r>
      <w:r>
        <w:rPr>
          <w:rFonts w:hint="eastAsia" w:ascii="仿宋" w:hAnsi="仿宋" w:eastAsia="仿宋" w:cs="仿宋"/>
          <w:bCs/>
          <w:color w:val="auto"/>
          <w:sz w:val="24"/>
          <w:highlight w:val="none"/>
        </w:rPr>
        <w:t>10</w:t>
      </w:r>
      <w:r>
        <w:rPr>
          <w:rFonts w:ascii="仿宋" w:hAnsi="仿宋" w:eastAsia="仿宋" w:cs="仿宋"/>
          <w:bCs/>
          <w:color w:val="auto"/>
          <w:sz w:val="24"/>
          <w:highlight w:val="none"/>
        </w:rPr>
        <w:t>%的月度服务费，只支付</w:t>
      </w:r>
      <w:r>
        <w:rPr>
          <w:rFonts w:hint="eastAsia" w:ascii="仿宋" w:hAnsi="仿宋" w:eastAsia="仿宋" w:cs="仿宋"/>
          <w:bCs/>
          <w:color w:val="auto"/>
          <w:sz w:val="24"/>
          <w:highlight w:val="none"/>
        </w:rPr>
        <w:t>80</w:t>
      </w:r>
      <w:r>
        <w:rPr>
          <w:rFonts w:ascii="仿宋" w:hAnsi="仿宋" w:eastAsia="仿宋" w:cs="仿宋"/>
          <w:bCs/>
          <w:color w:val="auto"/>
          <w:sz w:val="24"/>
          <w:highlight w:val="none"/>
        </w:rPr>
        <w:t>%的月度服务费，另外的</w:t>
      </w:r>
      <w:r>
        <w:rPr>
          <w:rFonts w:hint="eastAsia" w:ascii="仿宋" w:hAnsi="仿宋" w:eastAsia="仿宋" w:cs="仿宋"/>
          <w:bCs/>
          <w:color w:val="auto"/>
          <w:sz w:val="24"/>
          <w:highlight w:val="none"/>
        </w:rPr>
        <w:t>10</w:t>
      </w:r>
      <w:r>
        <w:rPr>
          <w:rFonts w:ascii="仿宋" w:hAnsi="仿宋" w:eastAsia="仿宋" w:cs="仿宋"/>
          <w:bCs/>
          <w:color w:val="auto"/>
          <w:sz w:val="24"/>
          <w:highlight w:val="none"/>
        </w:rPr>
        <w:t>%的费用作为次月问题的整改保证金，次月考评达到优秀等次，暂扣的</w:t>
      </w:r>
      <w:r>
        <w:rPr>
          <w:rFonts w:hint="eastAsia" w:ascii="仿宋" w:hAnsi="仿宋" w:eastAsia="仿宋" w:cs="仿宋"/>
          <w:bCs/>
          <w:color w:val="auto"/>
          <w:sz w:val="24"/>
          <w:highlight w:val="none"/>
        </w:rPr>
        <w:t>10</w:t>
      </w:r>
      <w:r>
        <w:rPr>
          <w:rFonts w:ascii="仿宋" w:hAnsi="仿宋" w:eastAsia="仿宋" w:cs="仿宋"/>
          <w:bCs/>
          <w:color w:val="auto"/>
          <w:sz w:val="24"/>
          <w:highlight w:val="none"/>
        </w:rPr>
        <w:t>%的服务费和次月的服务费一并支付，扣除上月</w:t>
      </w:r>
      <w:r>
        <w:rPr>
          <w:rFonts w:hint="eastAsia" w:ascii="仿宋" w:hAnsi="仿宋" w:eastAsia="仿宋" w:cs="仿宋"/>
          <w:bCs/>
          <w:color w:val="auto"/>
          <w:sz w:val="24"/>
          <w:highlight w:val="none"/>
        </w:rPr>
        <w:t>10</w:t>
      </w:r>
      <w:r>
        <w:rPr>
          <w:rFonts w:ascii="仿宋" w:hAnsi="仿宋" w:eastAsia="仿宋" w:cs="仿宋"/>
          <w:bCs/>
          <w:color w:val="auto"/>
          <w:sz w:val="24"/>
          <w:highlight w:val="none"/>
        </w:rPr>
        <w:t>%的问题整改保证金，只支付次月的</w:t>
      </w:r>
      <w:r>
        <w:rPr>
          <w:rFonts w:hint="eastAsia" w:ascii="仿宋" w:hAnsi="仿宋" w:eastAsia="仿宋" w:cs="仿宋"/>
          <w:bCs/>
          <w:color w:val="auto"/>
          <w:sz w:val="24"/>
          <w:highlight w:val="none"/>
        </w:rPr>
        <w:t>80</w:t>
      </w:r>
      <w:r>
        <w:rPr>
          <w:rFonts w:ascii="仿宋" w:hAnsi="仿宋" w:eastAsia="仿宋" w:cs="仿宋"/>
          <w:bCs/>
          <w:color w:val="auto"/>
          <w:sz w:val="24"/>
          <w:highlight w:val="none"/>
        </w:rPr>
        <w:t>%的服务费。</w:t>
      </w:r>
    </w:p>
    <w:p w14:paraId="14043071">
      <w:pPr>
        <w:pStyle w:val="4"/>
        <w:spacing w:after="0" w:line="360" w:lineRule="auto"/>
        <w:ind w:firstLine="480" w:firstLineChars="200"/>
        <w:rPr>
          <w:rFonts w:ascii="仿宋" w:hAnsi="仿宋" w:eastAsia="仿宋" w:cs="仿宋"/>
          <w:bCs/>
          <w:color w:val="auto"/>
          <w:sz w:val="24"/>
          <w:highlight w:val="none"/>
        </w:rPr>
      </w:pPr>
      <w:r>
        <w:rPr>
          <w:rFonts w:ascii="仿宋" w:hAnsi="仿宋" w:eastAsia="仿宋" w:cs="仿宋"/>
          <w:bCs/>
          <w:color w:val="auto"/>
          <w:sz w:val="24"/>
          <w:highlight w:val="none"/>
        </w:rPr>
        <w:t>4.不合格等次，甲方直接扣除当月</w:t>
      </w:r>
      <w:r>
        <w:rPr>
          <w:rFonts w:hint="eastAsia" w:ascii="仿宋" w:hAnsi="仿宋" w:eastAsia="仿宋" w:cs="仿宋"/>
          <w:bCs/>
          <w:color w:val="auto"/>
          <w:sz w:val="24"/>
          <w:highlight w:val="none"/>
        </w:rPr>
        <w:t>30</w:t>
      </w:r>
      <w:r>
        <w:rPr>
          <w:rFonts w:ascii="仿宋" w:hAnsi="仿宋" w:eastAsia="仿宋" w:cs="仿宋"/>
          <w:bCs/>
          <w:color w:val="auto"/>
          <w:sz w:val="24"/>
          <w:highlight w:val="none"/>
        </w:rPr>
        <w:t>%的服务费，同时对乙方进行约谈，如下月考评能达到优秀等次，乙方可继续为甲方提供服务，如达不到，甲方有权单方面解决合同，重新进行</w:t>
      </w:r>
      <w:r>
        <w:rPr>
          <w:rFonts w:hint="eastAsia" w:ascii="仿宋" w:hAnsi="仿宋" w:eastAsia="仿宋" w:cs="仿宋"/>
          <w:bCs/>
          <w:color w:val="auto"/>
          <w:sz w:val="24"/>
          <w:highlight w:val="none"/>
        </w:rPr>
        <w:t>采购</w:t>
      </w:r>
      <w:r>
        <w:rPr>
          <w:rFonts w:ascii="仿宋" w:hAnsi="仿宋" w:eastAsia="仿宋" w:cs="仿宋"/>
          <w:bCs/>
          <w:color w:val="auto"/>
          <w:sz w:val="24"/>
          <w:highlight w:val="none"/>
        </w:rPr>
        <w:t>，并向乙方进行相关损失的索赔。</w:t>
      </w:r>
    </w:p>
    <w:p w14:paraId="613388D5">
      <w:pPr>
        <w:pStyle w:val="4"/>
        <w:spacing w:after="0"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六、其他要求</w:t>
      </w:r>
    </w:p>
    <w:p w14:paraId="5FFC3486">
      <w:pPr>
        <w:pStyle w:val="4"/>
        <w:spacing w:after="0"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采购人每月进行一次考核工作，对菜肴品种与口味、食品质量、服务水平、服务环境清洁卫生、各项制度执行情况等进行考核。</w:t>
      </w:r>
    </w:p>
    <w:p w14:paraId="6A4F6C53">
      <w:pPr>
        <w:pStyle w:val="4"/>
        <w:spacing w:after="0"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乙方签订合同后应按采购人的各项要求按时保质保量完成所承担事项，不得将项目分包和转让。</w:t>
      </w:r>
    </w:p>
    <w:p w14:paraId="709C6117">
      <w:pPr>
        <w:pStyle w:val="4"/>
        <w:spacing w:after="0"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乙方要有良好的职业道德，有立足为单位员工提供优质服务的思想。必须能自愿接受各级部门、采购人及其属下职能部门在从业人员、用工培训、工作规范、安全防范、卫生保障、民主管理（满意率调查、投诉处理）、文明服务、价格管理、采购监督等方面的监督管理，并主动配合采购人的工作安排，保证按时保质提供饮食服务。</w:t>
      </w:r>
    </w:p>
    <w:p w14:paraId="6F13FC39">
      <w:pPr>
        <w:pStyle w:val="4"/>
        <w:spacing w:after="0"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乙方必须能够严格把好卫生关，注重搞好食堂的就餐环境，能够严格做好食品储藏；做好食品加工卫生和餐具消毒等基本工作必须达到有关标准要求，能够通过卫生部门的卫生审查并取得餐饮服务许可证才能经营。</w:t>
      </w:r>
    </w:p>
    <w:p w14:paraId="209F8E20">
      <w:pPr>
        <w:pStyle w:val="4"/>
        <w:spacing w:after="0"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乙方必须制定和执行食品卫生安全管理制度。一旦发生食物中毒或其他食源性疾患事故，必须立即向双方主管部门报告及采取相应的措施。</w:t>
      </w:r>
    </w:p>
    <w:p w14:paraId="45D26651">
      <w:pPr>
        <w:pStyle w:val="4"/>
        <w:spacing w:after="0"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乙方必须接受采购人对经营者所经营食堂的质量、卫生和服务情况进行全方位监督、检查和质量评估工作。</w:t>
      </w:r>
    </w:p>
    <w:p w14:paraId="6DEF8333">
      <w:pPr>
        <w:pStyle w:val="4"/>
        <w:spacing w:after="0"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因卫生、安全、消防、环境等问题和其他管理问题所造成采购人的不良后果，特别是食物中毒事件，乙方应承担全部责任（包括行政、经济、刑事的处罚），采购人不负任何责任。</w:t>
      </w:r>
    </w:p>
    <w:p w14:paraId="4E8FCF32">
      <w:pPr>
        <w:pStyle w:val="4"/>
        <w:spacing w:after="0"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乙方必须无条件服从并配合采购人及上级政府各相关管理部门的监督管理。</w:t>
      </w:r>
    </w:p>
    <w:p w14:paraId="0729AB15">
      <w:pPr>
        <w:pStyle w:val="4"/>
        <w:spacing w:after="0"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9</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要求对配料、加工、制作进行实时监控录像，可追溯。</w:t>
      </w:r>
    </w:p>
    <w:p w14:paraId="468D0AAF">
      <w:pPr>
        <w:pStyle w:val="4"/>
        <w:spacing w:after="0"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七、食品安全相关要求</w:t>
      </w:r>
    </w:p>
    <w:p w14:paraId="1A1D830C">
      <w:pPr>
        <w:pStyle w:val="4"/>
        <w:spacing w:after="0"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所有食品加工及送餐流程符合卫生防疫标准，食品原料在符合菜肴烹调要求的前提下，要充分烧透煮透，防止外熟里生。</w:t>
      </w:r>
    </w:p>
    <w:p w14:paraId="2B41948D">
      <w:pPr>
        <w:pStyle w:val="4"/>
        <w:spacing w:after="0"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切配和烹调要实行双盘制，配菜应使用专用配菜盘、碗，当原料下锅后应当及时撤掉，换用消毒后的盘、碗盛装烹调成熟后的菜肴，防止配餐过程中造成的污染。</w:t>
      </w:r>
    </w:p>
    <w:p w14:paraId="3FEC5896">
      <w:pPr>
        <w:pStyle w:val="4"/>
        <w:spacing w:after="0"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必须严格执行食品留样制度，每餐食品均需留样，并在低温（摄氏7度左右）下保留48小时，以便作为卫生安全问题的追溯依据。</w:t>
      </w:r>
    </w:p>
    <w:p w14:paraId="018B9788">
      <w:pPr>
        <w:pStyle w:val="4"/>
        <w:spacing w:after="0"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服务期间因乙方管理不善或工作程序不当等责任原因， 发生卫生、安全事故等， 造成人员伤害或财产损失的，采购方有权在合同执行期间以无法履约为由终止合同执行，因此而产生的损失及违约责任由乙方承担。</w:t>
      </w:r>
    </w:p>
    <w:p w14:paraId="5F3CA134">
      <w:pPr>
        <w:pStyle w:val="4"/>
        <w:spacing w:after="0"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八、应急服务</w:t>
      </w:r>
    </w:p>
    <w:p w14:paraId="544D5FA2">
      <w:pPr>
        <w:pStyle w:val="4"/>
        <w:spacing w:after="0"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采购人有紧急任务需乙方提供服务的，乙方须无条件响应。</w:t>
      </w:r>
    </w:p>
    <w:p w14:paraId="070CCB52">
      <w:pPr>
        <w:spacing w:line="360" w:lineRule="auto"/>
        <w:rPr>
          <w:rFonts w:ascii="仿宋" w:hAnsi="仿宋" w:eastAsia="仿宋" w:cs="仿宋"/>
          <w:b/>
          <w:bCs/>
          <w:color w:val="auto"/>
          <w:spacing w:val="-1"/>
          <w:sz w:val="24"/>
          <w:highlight w:val="none"/>
        </w:rPr>
      </w:pPr>
      <w:r>
        <w:rPr>
          <w:rFonts w:hint="eastAsia" w:ascii="仿宋" w:hAnsi="仿宋" w:eastAsia="仿宋" w:cs="仿宋"/>
          <w:b/>
          <w:bCs/>
          <w:color w:val="auto"/>
          <w:spacing w:val="-1"/>
          <w:sz w:val="24"/>
          <w:highlight w:val="none"/>
          <w:lang w:val="en-US" w:eastAsia="zh-CN"/>
        </w:rPr>
        <w:t>九、</w:t>
      </w:r>
      <w:r>
        <w:rPr>
          <w:rFonts w:hint="eastAsia" w:ascii="仿宋" w:hAnsi="仿宋" w:eastAsia="仿宋" w:cs="仿宋"/>
          <w:b/>
          <w:bCs/>
          <w:color w:val="auto"/>
          <w:spacing w:val="-1"/>
          <w:sz w:val="24"/>
          <w:highlight w:val="none"/>
        </w:rPr>
        <w:t>供应商应承诺成交后</w:t>
      </w:r>
      <w:r>
        <w:rPr>
          <w:rFonts w:hint="eastAsia" w:ascii="仿宋" w:hAnsi="仿宋" w:eastAsia="仿宋" w:cs="仿宋"/>
          <w:b/>
          <w:bCs/>
          <w:color w:val="auto"/>
          <w:spacing w:val="-1"/>
          <w:sz w:val="24"/>
          <w:highlight w:val="none"/>
          <w:lang w:val="en-US" w:eastAsia="zh-CN"/>
        </w:rPr>
        <w:t>在</w:t>
      </w:r>
      <w:r>
        <w:rPr>
          <w:rFonts w:hint="eastAsia" w:ascii="仿宋" w:hAnsi="仿宋" w:eastAsia="仿宋" w:cs="仿宋"/>
          <w:b/>
          <w:bCs/>
          <w:color w:val="auto"/>
          <w:spacing w:val="-1"/>
          <w:sz w:val="24"/>
          <w:highlight w:val="none"/>
        </w:rPr>
        <w:t>30</w:t>
      </w:r>
      <w:r>
        <w:rPr>
          <w:rFonts w:hint="eastAsia" w:ascii="仿宋" w:hAnsi="仿宋" w:eastAsia="仿宋" w:cs="仿宋"/>
          <w:b/>
          <w:bCs/>
          <w:color w:val="auto"/>
          <w:spacing w:val="-1"/>
          <w:sz w:val="24"/>
          <w:highlight w:val="none"/>
          <w:lang w:val="en-US" w:eastAsia="zh-CN"/>
        </w:rPr>
        <w:t>个</w:t>
      </w:r>
      <w:r>
        <w:rPr>
          <w:rFonts w:hint="eastAsia" w:ascii="仿宋" w:hAnsi="仿宋" w:eastAsia="仿宋" w:cs="仿宋"/>
          <w:b/>
          <w:bCs/>
          <w:color w:val="auto"/>
          <w:spacing w:val="-1"/>
          <w:sz w:val="24"/>
          <w:highlight w:val="none"/>
        </w:rPr>
        <w:t>日历天内</w:t>
      </w:r>
      <w:r>
        <w:rPr>
          <w:rFonts w:hint="eastAsia" w:ascii="仿宋" w:hAnsi="仿宋" w:eastAsia="仿宋" w:cs="仿宋"/>
          <w:b/>
          <w:bCs/>
          <w:color w:val="auto"/>
          <w:spacing w:val="-1"/>
          <w:sz w:val="24"/>
          <w:highlight w:val="none"/>
          <w:lang w:val="en-US" w:eastAsia="zh-CN"/>
        </w:rPr>
        <w:t>在甲方协助下办理</w:t>
      </w:r>
      <w:r>
        <w:rPr>
          <w:rFonts w:hint="eastAsia" w:ascii="仿宋" w:hAnsi="仿宋" w:eastAsia="仿宋" w:cs="仿宋"/>
          <w:b/>
          <w:bCs/>
          <w:color w:val="auto"/>
          <w:spacing w:val="-1"/>
          <w:sz w:val="24"/>
          <w:highlight w:val="none"/>
        </w:rPr>
        <w:t>《食品经营许可证》。</w:t>
      </w:r>
    </w:p>
    <w:p w14:paraId="17A102DF">
      <w:pPr>
        <w:spacing w:before="91" w:line="220" w:lineRule="auto"/>
        <w:ind w:left="3662"/>
        <w:rPr>
          <w:rFonts w:hint="eastAsia" w:ascii="仿宋" w:hAnsi="仿宋" w:eastAsia="仿宋" w:cs="仿宋"/>
          <w:b/>
          <w:bCs/>
          <w:color w:val="auto"/>
          <w:spacing w:val="-1"/>
          <w:sz w:val="24"/>
          <w:highlight w:val="none"/>
        </w:rPr>
      </w:pPr>
    </w:p>
    <w:p w14:paraId="0ACFEFC3">
      <w:pPr>
        <w:spacing w:before="91" w:line="220" w:lineRule="auto"/>
        <w:ind w:left="3662"/>
        <w:rPr>
          <w:rFonts w:hint="eastAsia" w:ascii="仿宋" w:hAnsi="仿宋" w:eastAsia="仿宋" w:cs="仿宋"/>
          <w:b/>
          <w:bCs/>
          <w:color w:val="auto"/>
          <w:spacing w:val="-1"/>
          <w:sz w:val="24"/>
          <w:highlight w:val="none"/>
        </w:rPr>
      </w:pPr>
    </w:p>
    <w:p w14:paraId="46614A40">
      <w:pPr>
        <w:spacing w:before="91" w:line="220" w:lineRule="auto"/>
        <w:ind w:left="3662"/>
        <w:rPr>
          <w:rFonts w:hint="eastAsia" w:ascii="仿宋" w:hAnsi="仿宋" w:eastAsia="仿宋" w:cs="仿宋"/>
          <w:b/>
          <w:bCs/>
          <w:color w:val="auto"/>
          <w:sz w:val="24"/>
          <w:highlight w:val="none"/>
        </w:rPr>
      </w:pPr>
      <w:r>
        <w:rPr>
          <w:rFonts w:hint="eastAsia" w:ascii="仿宋" w:hAnsi="仿宋" w:eastAsia="仿宋" w:cs="仿宋"/>
          <w:b/>
          <w:bCs/>
          <w:color w:val="auto"/>
          <w:spacing w:val="-1"/>
          <w:sz w:val="24"/>
          <w:highlight w:val="none"/>
        </w:rPr>
        <w:t>考核细则</w:t>
      </w:r>
    </w:p>
    <w:p w14:paraId="54995EC9">
      <w:pPr>
        <w:rPr>
          <w:rFonts w:hint="eastAsia" w:ascii="仿宋" w:hAnsi="仿宋" w:eastAsia="仿宋" w:cs="仿宋"/>
          <w:color w:val="auto"/>
          <w:sz w:val="24"/>
          <w:highlight w:val="none"/>
        </w:rPr>
      </w:pPr>
      <w:r>
        <w:rPr>
          <w:rFonts w:hint="eastAsia" w:ascii="仿宋" w:hAnsi="仿宋" w:eastAsia="仿宋" w:cs="仿宋"/>
          <w:color w:val="auto"/>
          <w:sz w:val="24"/>
          <w:highlight w:val="none"/>
        </w:rPr>
        <w:t>被考评单位：  时间：  年 月 日</w:t>
      </w:r>
    </w:p>
    <w:p w14:paraId="43705579">
      <w:pPr>
        <w:spacing w:line="69" w:lineRule="exact"/>
        <w:rPr>
          <w:color w:val="auto"/>
          <w:highlight w:val="none"/>
        </w:rPr>
      </w:pPr>
    </w:p>
    <w:tbl>
      <w:tblPr>
        <w:tblStyle w:val="5"/>
        <w:tblW w:w="90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6419"/>
        <w:gridCol w:w="796"/>
        <w:gridCol w:w="928"/>
      </w:tblGrid>
      <w:tr w14:paraId="0A678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blHeader/>
        </w:trPr>
        <w:tc>
          <w:tcPr>
            <w:tcW w:w="928" w:type="dxa"/>
            <w:noWrap w:val="0"/>
            <w:vAlign w:val="center"/>
          </w:tcPr>
          <w:p w14:paraId="10044F0E">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w:t>
            </w:r>
          </w:p>
        </w:tc>
        <w:tc>
          <w:tcPr>
            <w:tcW w:w="6419" w:type="dxa"/>
            <w:noWrap w:val="0"/>
            <w:vAlign w:val="center"/>
          </w:tcPr>
          <w:p w14:paraId="7036E6C3">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评 估 内 容</w:t>
            </w:r>
          </w:p>
        </w:tc>
        <w:tc>
          <w:tcPr>
            <w:tcW w:w="796" w:type="dxa"/>
            <w:noWrap w:val="0"/>
            <w:vAlign w:val="center"/>
          </w:tcPr>
          <w:p w14:paraId="4B37E812">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标准</w:t>
            </w:r>
          </w:p>
        </w:tc>
        <w:tc>
          <w:tcPr>
            <w:tcW w:w="928" w:type="dxa"/>
            <w:noWrap w:val="0"/>
            <w:vAlign w:val="center"/>
          </w:tcPr>
          <w:p w14:paraId="619DBDC2">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得分</w:t>
            </w:r>
          </w:p>
        </w:tc>
      </w:tr>
      <w:tr w14:paraId="29569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28" w:type="dxa"/>
            <w:vMerge w:val="restart"/>
            <w:noWrap w:val="0"/>
            <w:vAlign w:val="center"/>
          </w:tcPr>
          <w:p w14:paraId="2814A772">
            <w:pPr>
              <w:jc w:val="center"/>
              <w:rPr>
                <w:rFonts w:hint="eastAsia" w:ascii="仿宋" w:hAnsi="仿宋" w:eastAsia="仿宋" w:cs="仿宋"/>
                <w:color w:val="auto"/>
                <w:szCs w:val="21"/>
                <w:highlight w:val="none"/>
              </w:rPr>
            </w:pPr>
          </w:p>
          <w:p w14:paraId="4FF072AD">
            <w:pPr>
              <w:jc w:val="center"/>
              <w:rPr>
                <w:rFonts w:hint="eastAsia" w:ascii="仿宋" w:hAnsi="仿宋" w:eastAsia="仿宋" w:cs="仿宋"/>
                <w:color w:val="auto"/>
                <w:szCs w:val="21"/>
                <w:highlight w:val="none"/>
              </w:rPr>
            </w:pPr>
          </w:p>
          <w:p w14:paraId="7972E828">
            <w:pPr>
              <w:jc w:val="center"/>
              <w:rPr>
                <w:rFonts w:hint="eastAsia" w:ascii="仿宋" w:hAnsi="仿宋" w:eastAsia="仿宋" w:cs="仿宋"/>
                <w:color w:val="auto"/>
                <w:szCs w:val="21"/>
                <w:highlight w:val="none"/>
              </w:rPr>
            </w:pPr>
          </w:p>
          <w:p w14:paraId="671DAED1">
            <w:pPr>
              <w:jc w:val="center"/>
              <w:rPr>
                <w:rFonts w:hint="eastAsia" w:ascii="仿宋" w:hAnsi="仿宋" w:eastAsia="仿宋" w:cs="仿宋"/>
                <w:color w:val="auto"/>
                <w:szCs w:val="21"/>
                <w:highlight w:val="none"/>
              </w:rPr>
            </w:pPr>
          </w:p>
          <w:p w14:paraId="5AAE7B95">
            <w:pPr>
              <w:jc w:val="center"/>
              <w:rPr>
                <w:rFonts w:hint="eastAsia" w:ascii="仿宋" w:hAnsi="仿宋" w:eastAsia="仿宋" w:cs="仿宋"/>
                <w:color w:val="auto"/>
                <w:szCs w:val="21"/>
                <w:highlight w:val="none"/>
              </w:rPr>
            </w:pPr>
          </w:p>
          <w:p w14:paraId="2E964DEF">
            <w:pPr>
              <w:jc w:val="center"/>
              <w:rPr>
                <w:rFonts w:hint="eastAsia" w:ascii="仿宋" w:hAnsi="仿宋" w:eastAsia="仿宋" w:cs="仿宋"/>
                <w:color w:val="auto"/>
                <w:szCs w:val="21"/>
                <w:highlight w:val="none"/>
              </w:rPr>
            </w:pPr>
          </w:p>
          <w:p w14:paraId="79DAED0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食品入库及储存 </w:t>
            </w:r>
          </w:p>
          <w:p w14:paraId="15F22C0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30分</w:t>
            </w:r>
          </w:p>
        </w:tc>
        <w:tc>
          <w:tcPr>
            <w:tcW w:w="6419" w:type="dxa"/>
            <w:noWrap w:val="0"/>
            <w:vAlign w:val="center"/>
          </w:tcPr>
          <w:p w14:paraId="0DAFC2CB">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1、是否建立食品入库验收登记。</w:t>
            </w:r>
          </w:p>
        </w:tc>
        <w:tc>
          <w:tcPr>
            <w:tcW w:w="796" w:type="dxa"/>
            <w:noWrap w:val="0"/>
            <w:vAlign w:val="center"/>
          </w:tcPr>
          <w:p w14:paraId="27BE7A6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928" w:type="dxa"/>
            <w:noWrap w:val="0"/>
            <w:vAlign w:val="center"/>
          </w:tcPr>
          <w:p w14:paraId="670297EF">
            <w:pPr>
              <w:jc w:val="center"/>
              <w:rPr>
                <w:rFonts w:hint="eastAsia" w:ascii="仿宋" w:hAnsi="仿宋" w:eastAsia="仿宋" w:cs="仿宋"/>
                <w:color w:val="auto"/>
                <w:szCs w:val="21"/>
                <w:highlight w:val="none"/>
              </w:rPr>
            </w:pPr>
          </w:p>
        </w:tc>
      </w:tr>
      <w:tr w14:paraId="5C4C5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28" w:type="dxa"/>
            <w:vMerge w:val="continue"/>
            <w:noWrap w:val="0"/>
            <w:vAlign w:val="center"/>
          </w:tcPr>
          <w:p w14:paraId="32FD66DE">
            <w:pPr>
              <w:jc w:val="center"/>
              <w:rPr>
                <w:rFonts w:hint="eastAsia" w:ascii="仿宋" w:hAnsi="仿宋" w:eastAsia="仿宋" w:cs="仿宋"/>
                <w:color w:val="auto"/>
                <w:szCs w:val="21"/>
                <w:highlight w:val="none"/>
              </w:rPr>
            </w:pPr>
          </w:p>
        </w:tc>
        <w:tc>
          <w:tcPr>
            <w:tcW w:w="6419" w:type="dxa"/>
            <w:noWrap w:val="0"/>
            <w:vAlign w:val="center"/>
          </w:tcPr>
          <w:p w14:paraId="3E1907F4">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2、食品入库后是否做到先进先出、易腐先出；隔墙 离地、分类堆放、标签立卡、账物相符；防蝇防鼠、防腐防尘、禁放异物。</w:t>
            </w:r>
          </w:p>
        </w:tc>
        <w:tc>
          <w:tcPr>
            <w:tcW w:w="796" w:type="dxa"/>
            <w:noWrap w:val="0"/>
            <w:vAlign w:val="center"/>
          </w:tcPr>
          <w:p w14:paraId="58A1BA5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928" w:type="dxa"/>
            <w:noWrap w:val="0"/>
            <w:vAlign w:val="center"/>
          </w:tcPr>
          <w:p w14:paraId="4A0B888A">
            <w:pPr>
              <w:jc w:val="center"/>
              <w:rPr>
                <w:rFonts w:hint="eastAsia" w:ascii="仿宋" w:hAnsi="仿宋" w:eastAsia="仿宋" w:cs="仿宋"/>
                <w:color w:val="auto"/>
                <w:szCs w:val="21"/>
                <w:highlight w:val="none"/>
              </w:rPr>
            </w:pPr>
          </w:p>
        </w:tc>
      </w:tr>
      <w:tr w14:paraId="6F191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28" w:type="dxa"/>
            <w:vMerge w:val="continue"/>
            <w:noWrap w:val="0"/>
            <w:vAlign w:val="center"/>
          </w:tcPr>
          <w:p w14:paraId="082632AA">
            <w:pPr>
              <w:jc w:val="center"/>
              <w:rPr>
                <w:rFonts w:hint="eastAsia" w:ascii="仿宋" w:hAnsi="仿宋" w:eastAsia="仿宋" w:cs="仿宋"/>
                <w:color w:val="auto"/>
                <w:szCs w:val="21"/>
                <w:highlight w:val="none"/>
              </w:rPr>
            </w:pPr>
          </w:p>
        </w:tc>
        <w:tc>
          <w:tcPr>
            <w:tcW w:w="6419" w:type="dxa"/>
            <w:noWrap w:val="0"/>
            <w:vAlign w:val="center"/>
          </w:tcPr>
          <w:p w14:paraId="7919C1F8">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3、是否做到一切食品和原辅材料不得与放射性物质、 有毒物、不洁物同室存放及库房内不得存放私人物品的要求。</w:t>
            </w:r>
          </w:p>
        </w:tc>
        <w:tc>
          <w:tcPr>
            <w:tcW w:w="796" w:type="dxa"/>
            <w:noWrap w:val="0"/>
            <w:vAlign w:val="center"/>
          </w:tcPr>
          <w:p w14:paraId="0293B06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928" w:type="dxa"/>
            <w:noWrap w:val="0"/>
            <w:vAlign w:val="center"/>
          </w:tcPr>
          <w:p w14:paraId="13DF6BDE">
            <w:pPr>
              <w:jc w:val="center"/>
              <w:rPr>
                <w:rFonts w:hint="eastAsia" w:ascii="仿宋" w:hAnsi="仿宋" w:eastAsia="仿宋" w:cs="仿宋"/>
                <w:color w:val="auto"/>
                <w:szCs w:val="21"/>
                <w:highlight w:val="none"/>
              </w:rPr>
            </w:pPr>
          </w:p>
        </w:tc>
      </w:tr>
      <w:tr w14:paraId="4102F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28" w:type="dxa"/>
            <w:vMerge w:val="continue"/>
            <w:noWrap w:val="0"/>
            <w:vAlign w:val="center"/>
          </w:tcPr>
          <w:p w14:paraId="0B61D0AA">
            <w:pPr>
              <w:jc w:val="center"/>
              <w:rPr>
                <w:rFonts w:hint="eastAsia" w:ascii="仿宋" w:hAnsi="仿宋" w:eastAsia="仿宋" w:cs="仿宋"/>
                <w:color w:val="auto"/>
                <w:szCs w:val="21"/>
                <w:highlight w:val="none"/>
              </w:rPr>
            </w:pPr>
          </w:p>
        </w:tc>
        <w:tc>
          <w:tcPr>
            <w:tcW w:w="6419" w:type="dxa"/>
            <w:noWrap w:val="0"/>
            <w:vAlign w:val="center"/>
          </w:tcPr>
          <w:p w14:paraId="56CF1524">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4、各类食品应分类存放，食品与非食品、原料与半 成品、卫生质量有问题的食品与正常食品、短期存放的食品与长期存放的食品、有特殊气味的食品与易于吸收气味的食品是否混杂堆放。</w:t>
            </w:r>
          </w:p>
        </w:tc>
        <w:tc>
          <w:tcPr>
            <w:tcW w:w="796" w:type="dxa"/>
            <w:noWrap w:val="0"/>
            <w:vAlign w:val="center"/>
          </w:tcPr>
          <w:p w14:paraId="681544E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928" w:type="dxa"/>
            <w:noWrap w:val="0"/>
            <w:vAlign w:val="center"/>
          </w:tcPr>
          <w:p w14:paraId="4CCCFD77">
            <w:pPr>
              <w:jc w:val="center"/>
              <w:rPr>
                <w:rFonts w:hint="eastAsia" w:ascii="仿宋" w:hAnsi="仿宋" w:eastAsia="仿宋" w:cs="仿宋"/>
                <w:color w:val="auto"/>
                <w:szCs w:val="21"/>
                <w:highlight w:val="none"/>
              </w:rPr>
            </w:pPr>
          </w:p>
        </w:tc>
      </w:tr>
      <w:tr w14:paraId="08590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28" w:type="dxa"/>
            <w:vMerge w:val="continue"/>
            <w:noWrap w:val="0"/>
            <w:vAlign w:val="center"/>
          </w:tcPr>
          <w:p w14:paraId="2566C47E">
            <w:pPr>
              <w:jc w:val="center"/>
              <w:rPr>
                <w:rFonts w:hint="eastAsia" w:ascii="仿宋" w:hAnsi="仿宋" w:eastAsia="仿宋" w:cs="仿宋"/>
                <w:color w:val="auto"/>
                <w:szCs w:val="21"/>
                <w:highlight w:val="none"/>
              </w:rPr>
            </w:pPr>
          </w:p>
        </w:tc>
        <w:tc>
          <w:tcPr>
            <w:tcW w:w="6419" w:type="dxa"/>
            <w:noWrap w:val="0"/>
            <w:vAlign w:val="center"/>
          </w:tcPr>
          <w:p w14:paraId="1B25317C">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5、是否储存使用散装的食用油、盐、酱、醋、糖，且盛装容器无明显标记。</w:t>
            </w:r>
          </w:p>
        </w:tc>
        <w:tc>
          <w:tcPr>
            <w:tcW w:w="796" w:type="dxa"/>
            <w:noWrap w:val="0"/>
            <w:vAlign w:val="center"/>
          </w:tcPr>
          <w:p w14:paraId="1EEE70D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928" w:type="dxa"/>
            <w:noWrap w:val="0"/>
            <w:vAlign w:val="center"/>
          </w:tcPr>
          <w:p w14:paraId="10ABB419">
            <w:pPr>
              <w:jc w:val="center"/>
              <w:rPr>
                <w:rFonts w:hint="eastAsia" w:ascii="仿宋" w:hAnsi="仿宋" w:eastAsia="仿宋" w:cs="仿宋"/>
                <w:color w:val="auto"/>
                <w:szCs w:val="21"/>
                <w:highlight w:val="none"/>
              </w:rPr>
            </w:pPr>
          </w:p>
        </w:tc>
      </w:tr>
      <w:tr w14:paraId="4EE19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28" w:type="dxa"/>
            <w:vMerge w:val="continue"/>
            <w:noWrap w:val="0"/>
            <w:vAlign w:val="center"/>
          </w:tcPr>
          <w:p w14:paraId="05889555">
            <w:pPr>
              <w:jc w:val="center"/>
              <w:rPr>
                <w:rFonts w:hint="eastAsia" w:ascii="仿宋" w:hAnsi="仿宋" w:eastAsia="仿宋" w:cs="仿宋"/>
                <w:color w:val="auto"/>
                <w:szCs w:val="21"/>
                <w:highlight w:val="none"/>
              </w:rPr>
            </w:pPr>
          </w:p>
        </w:tc>
        <w:tc>
          <w:tcPr>
            <w:tcW w:w="6419" w:type="dxa"/>
            <w:noWrap w:val="0"/>
            <w:vAlign w:val="center"/>
          </w:tcPr>
          <w:p w14:paraId="684A4CAE">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6、食品在仓库中堆放是否有足够的空间，不是过分 密集， 食品与地板墙壁间格保持一定的距离， 熟食品没有靠墙着地的现象。</w:t>
            </w:r>
          </w:p>
        </w:tc>
        <w:tc>
          <w:tcPr>
            <w:tcW w:w="796" w:type="dxa"/>
            <w:noWrap w:val="0"/>
            <w:vAlign w:val="center"/>
          </w:tcPr>
          <w:p w14:paraId="329D05A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928" w:type="dxa"/>
            <w:noWrap w:val="0"/>
            <w:vAlign w:val="center"/>
          </w:tcPr>
          <w:p w14:paraId="745E670D">
            <w:pPr>
              <w:jc w:val="center"/>
              <w:rPr>
                <w:rFonts w:hint="eastAsia" w:ascii="仿宋" w:hAnsi="仿宋" w:eastAsia="仿宋" w:cs="仿宋"/>
                <w:color w:val="auto"/>
                <w:szCs w:val="21"/>
                <w:highlight w:val="none"/>
              </w:rPr>
            </w:pPr>
          </w:p>
        </w:tc>
      </w:tr>
      <w:tr w14:paraId="71440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28" w:type="dxa"/>
            <w:vMerge w:val="continue"/>
            <w:noWrap w:val="0"/>
            <w:vAlign w:val="center"/>
          </w:tcPr>
          <w:p w14:paraId="6544F246">
            <w:pPr>
              <w:jc w:val="center"/>
              <w:rPr>
                <w:rFonts w:hint="eastAsia" w:ascii="仿宋" w:hAnsi="仿宋" w:eastAsia="仿宋" w:cs="仿宋"/>
                <w:color w:val="auto"/>
                <w:szCs w:val="21"/>
                <w:highlight w:val="none"/>
              </w:rPr>
            </w:pPr>
          </w:p>
        </w:tc>
        <w:tc>
          <w:tcPr>
            <w:tcW w:w="6419" w:type="dxa"/>
            <w:noWrap w:val="0"/>
            <w:vAlign w:val="center"/>
          </w:tcPr>
          <w:p w14:paraId="28B28BF4">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7、食品储存过程是否做到了防霉、防虫、防尘、防鼠及保持适当的温湿度。</w:t>
            </w:r>
          </w:p>
        </w:tc>
        <w:tc>
          <w:tcPr>
            <w:tcW w:w="796" w:type="dxa"/>
            <w:noWrap w:val="0"/>
            <w:vAlign w:val="center"/>
          </w:tcPr>
          <w:p w14:paraId="3B282E6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928" w:type="dxa"/>
            <w:noWrap w:val="0"/>
            <w:vAlign w:val="center"/>
          </w:tcPr>
          <w:p w14:paraId="09B4952D">
            <w:pPr>
              <w:jc w:val="center"/>
              <w:rPr>
                <w:rFonts w:hint="eastAsia" w:ascii="仿宋" w:hAnsi="仿宋" w:eastAsia="仿宋" w:cs="仿宋"/>
                <w:color w:val="auto"/>
                <w:szCs w:val="21"/>
                <w:highlight w:val="none"/>
              </w:rPr>
            </w:pPr>
          </w:p>
        </w:tc>
      </w:tr>
      <w:tr w14:paraId="2BFA3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28" w:type="dxa"/>
            <w:vMerge w:val="continue"/>
            <w:noWrap w:val="0"/>
            <w:vAlign w:val="center"/>
          </w:tcPr>
          <w:p w14:paraId="5E7ACDDF">
            <w:pPr>
              <w:jc w:val="center"/>
              <w:rPr>
                <w:rFonts w:hint="eastAsia" w:ascii="仿宋" w:hAnsi="仿宋" w:eastAsia="仿宋" w:cs="仿宋"/>
                <w:color w:val="auto"/>
                <w:szCs w:val="21"/>
                <w:highlight w:val="none"/>
              </w:rPr>
            </w:pPr>
          </w:p>
        </w:tc>
        <w:tc>
          <w:tcPr>
            <w:tcW w:w="6419" w:type="dxa"/>
            <w:noWrap w:val="0"/>
            <w:vAlign w:val="center"/>
          </w:tcPr>
          <w:p w14:paraId="2E58A00F">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8、易腐食品储存时，是否有冷藏设备或采取其他保鲜措施防止腐败变质。</w:t>
            </w:r>
          </w:p>
        </w:tc>
        <w:tc>
          <w:tcPr>
            <w:tcW w:w="796" w:type="dxa"/>
            <w:noWrap w:val="0"/>
            <w:vAlign w:val="center"/>
          </w:tcPr>
          <w:p w14:paraId="0E35A72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928" w:type="dxa"/>
            <w:noWrap w:val="0"/>
            <w:vAlign w:val="center"/>
          </w:tcPr>
          <w:p w14:paraId="6A497BCC">
            <w:pPr>
              <w:jc w:val="center"/>
              <w:rPr>
                <w:rFonts w:hint="eastAsia" w:ascii="仿宋" w:hAnsi="仿宋" w:eastAsia="仿宋" w:cs="仿宋"/>
                <w:color w:val="auto"/>
                <w:szCs w:val="21"/>
                <w:highlight w:val="none"/>
              </w:rPr>
            </w:pPr>
          </w:p>
        </w:tc>
      </w:tr>
      <w:tr w14:paraId="6ECC8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28" w:type="dxa"/>
            <w:vMerge w:val="continue"/>
            <w:noWrap w:val="0"/>
            <w:vAlign w:val="center"/>
          </w:tcPr>
          <w:p w14:paraId="13938AD0">
            <w:pPr>
              <w:jc w:val="center"/>
              <w:rPr>
                <w:rFonts w:hint="eastAsia" w:ascii="仿宋" w:hAnsi="仿宋" w:eastAsia="仿宋" w:cs="仿宋"/>
                <w:color w:val="auto"/>
                <w:szCs w:val="21"/>
                <w:highlight w:val="none"/>
              </w:rPr>
            </w:pPr>
          </w:p>
        </w:tc>
        <w:tc>
          <w:tcPr>
            <w:tcW w:w="6419" w:type="dxa"/>
            <w:noWrap w:val="0"/>
            <w:vAlign w:val="center"/>
          </w:tcPr>
          <w:p w14:paraId="20BEDE86">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9、库房重地，是否有其他人员未给许可出入。</w:t>
            </w:r>
          </w:p>
        </w:tc>
        <w:tc>
          <w:tcPr>
            <w:tcW w:w="796" w:type="dxa"/>
            <w:noWrap w:val="0"/>
            <w:vAlign w:val="center"/>
          </w:tcPr>
          <w:p w14:paraId="448CD88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928" w:type="dxa"/>
            <w:noWrap w:val="0"/>
            <w:vAlign w:val="center"/>
          </w:tcPr>
          <w:p w14:paraId="4117EA61">
            <w:pPr>
              <w:jc w:val="center"/>
              <w:rPr>
                <w:rFonts w:hint="eastAsia" w:ascii="仿宋" w:hAnsi="仿宋" w:eastAsia="仿宋" w:cs="仿宋"/>
                <w:color w:val="auto"/>
                <w:szCs w:val="21"/>
                <w:highlight w:val="none"/>
              </w:rPr>
            </w:pPr>
          </w:p>
        </w:tc>
      </w:tr>
      <w:tr w14:paraId="7F0C8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28" w:type="dxa"/>
            <w:vMerge w:val="continue"/>
            <w:noWrap w:val="0"/>
            <w:vAlign w:val="center"/>
          </w:tcPr>
          <w:p w14:paraId="4BB27B1B">
            <w:pPr>
              <w:jc w:val="center"/>
              <w:rPr>
                <w:rFonts w:hint="eastAsia" w:ascii="仿宋" w:hAnsi="仿宋" w:eastAsia="仿宋" w:cs="仿宋"/>
                <w:color w:val="auto"/>
                <w:szCs w:val="21"/>
                <w:highlight w:val="none"/>
              </w:rPr>
            </w:pPr>
          </w:p>
        </w:tc>
        <w:tc>
          <w:tcPr>
            <w:tcW w:w="6419" w:type="dxa"/>
            <w:noWrap w:val="0"/>
            <w:vAlign w:val="center"/>
          </w:tcPr>
          <w:p w14:paraId="22E790E4">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10、成品（食物）存放、销售是否实行了“四隔离”制。（生与熟的成品隔离，成品与半成品）</w:t>
            </w:r>
          </w:p>
        </w:tc>
        <w:tc>
          <w:tcPr>
            <w:tcW w:w="796" w:type="dxa"/>
            <w:noWrap w:val="0"/>
            <w:vAlign w:val="center"/>
          </w:tcPr>
          <w:p w14:paraId="36DF8D6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928" w:type="dxa"/>
            <w:noWrap w:val="0"/>
            <w:vAlign w:val="center"/>
          </w:tcPr>
          <w:p w14:paraId="4C61E94D">
            <w:pPr>
              <w:jc w:val="center"/>
              <w:rPr>
                <w:rFonts w:hint="eastAsia" w:ascii="仿宋" w:hAnsi="仿宋" w:eastAsia="仿宋" w:cs="仿宋"/>
                <w:color w:val="auto"/>
                <w:szCs w:val="21"/>
                <w:highlight w:val="none"/>
              </w:rPr>
            </w:pPr>
          </w:p>
        </w:tc>
      </w:tr>
      <w:tr w14:paraId="587DF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28" w:type="dxa"/>
            <w:vMerge w:val="continue"/>
            <w:noWrap w:val="0"/>
            <w:vAlign w:val="center"/>
          </w:tcPr>
          <w:p w14:paraId="5E18BE55">
            <w:pPr>
              <w:jc w:val="center"/>
              <w:rPr>
                <w:rFonts w:hint="eastAsia" w:ascii="仿宋" w:hAnsi="仿宋" w:eastAsia="仿宋" w:cs="仿宋"/>
                <w:color w:val="auto"/>
                <w:szCs w:val="21"/>
                <w:highlight w:val="none"/>
              </w:rPr>
            </w:pPr>
          </w:p>
        </w:tc>
        <w:tc>
          <w:tcPr>
            <w:tcW w:w="6419" w:type="dxa"/>
            <w:noWrap w:val="0"/>
            <w:vAlign w:val="center"/>
          </w:tcPr>
          <w:p w14:paraId="4E92236E">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11、#每餐是否留样。</w:t>
            </w:r>
          </w:p>
        </w:tc>
        <w:tc>
          <w:tcPr>
            <w:tcW w:w="796" w:type="dxa"/>
            <w:noWrap w:val="0"/>
            <w:vAlign w:val="center"/>
          </w:tcPr>
          <w:p w14:paraId="3B6E213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928" w:type="dxa"/>
            <w:noWrap w:val="0"/>
            <w:vAlign w:val="center"/>
          </w:tcPr>
          <w:p w14:paraId="51467957">
            <w:pPr>
              <w:jc w:val="center"/>
              <w:rPr>
                <w:rFonts w:hint="eastAsia" w:ascii="仿宋" w:hAnsi="仿宋" w:eastAsia="仿宋" w:cs="仿宋"/>
                <w:color w:val="auto"/>
                <w:szCs w:val="21"/>
                <w:highlight w:val="none"/>
              </w:rPr>
            </w:pPr>
          </w:p>
        </w:tc>
      </w:tr>
      <w:tr w14:paraId="41B68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28" w:type="dxa"/>
            <w:vMerge w:val="restart"/>
            <w:noWrap w:val="0"/>
            <w:vAlign w:val="center"/>
          </w:tcPr>
          <w:p w14:paraId="4FA4AEC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环境及个</w:t>
            </w:r>
          </w:p>
          <w:p w14:paraId="3349C23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人卫生 40分</w:t>
            </w:r>
          </w:p>
        </w:tc>
        <w:tc>
          <w:tcPr>
            <w:tcW w:w="6419" w:type="dxa"/>
            <w:noWrap w:val="0"/>
            <w:vAlign w:val="center"/>
          </w:tcPr>
          <w:p w14:paraId="5F8C47EF">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1、开餐时段内是否及时回收餐具，清洁桌面，剩饭剩菜是否则及倒入加盖的泔水桶内并及时清动。</w:t>
            </w:r>
          </w:p>
        </w:tc>
        <w:tc>
          <w:tcPr>
            <w:tcW w:w="796" w:type="dxa"/>
            <w:noWrap w:val="0"/>
            <w:vAlign w:val="center"/>
          </w:tcPr>
          <w:p w14:paraId="03A9C82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928" w:type="dxa"/>
            <w:noWrap w:val="0"/>
            <w:vAlign w:val="center"/>
          </w:tcPr>
          <w:p w14:paraId="19F020BD">
            <w:pPr>
              <w:jc w:val="center"/>
              <w:rPr>
                <w:rFonts w:hint="eastAsia" w:ascii="仿宋" w:hAnsi="仿宋" w:eastAsia="仿宋" w:cs="仿宋"/>
                <w:color w:val="auto"/>
                <w:szCs w:val="21"/>
                <w:highlight w:val="none"/>
              </w:rPr>
            </w:pPr>
          </w:p>
        </w:tc>
      </w:tr>
      <w:tr w14:paraId="3A1D8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28" w:type="dxa"/>
            <w:vMerge w:val="continue"/>
            <w:noWrap w:val="0"/>
            <w:vAlign w:val="center"/>
          </w:tcPr>
          <w:p w14:paraId="318B9803">
            <w:pPr>
              <w:jc w:val="center"/>
              <w:rPr>
                <w:rFonts w:hint="eastAsia" w:ascii="仿宋" w:hAnsi="仿宋" w:eastAsia="仿宋" w:cs="仿宋"/>
                <w:color w:val="auto"/>
                <w:szCs w:val="21"/>
                <w:highlight w:val="none"/>
              </w:rPr>
            </w:pPr>
          </w:p>
        </w:tc>
        <w:tc>
          <w:tcPr>
            <w:tcW w:w="6419" w:type="dxa"/>
            <w:noWrap w:val="0"/>
            <w:vAlign w:val="center"/>
          </w:tcPr>
          <w:p w14:paraId="29A3E5F0">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2、*每天工作结束后， 是否将操作间加工的机器、操 作台、容器、地面、墙壁、厨具等彻底清洗、擦拭，并进行消毒。</w:t>
            </w:r>
          </w:p>
        </w:tc>
        <w:tc>
          <w:tcPr>
            <w:tcW w:w="796" w:type="dxa"/>
            <w:noWrap w:val="0"/>
            <w:vAlign w:val="center"/>
          </w:tcPr>
          <w:p w14:paraId="72D2FDA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928" w:type="dxa"/>
            <w:noWrap w:val="0"/>
            <w:vAlign w:val="center"/>
          </w:tcPr>
          <w:p w14:paraId="69F89AAC">
            <w:pPr>
              <w:jc w:val="center"/>
              <w:rPr>
                <w:rFonts w:hint="eastAsia" w:ascii="仿宋" w:hAnsi="仿宋" w:eastAsia="仿宋" w:cs="仿宋"/>
                <w:color w:val="auto"/>
                <w:szCs w:val="21"/>
                <w:highlight w:val="none"/>
              </w:rPr>
            </w:pPr>
          </w:p>
        </w:tc>
      </w:tr>
      <w:tr w14:paraId="650F9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vMerge w:val="continue"/>
            <w:noWrap w:val="0"/>
            <w:vAlign w:val="center"/>
          </w:tcPr>
          <w:p w14:paraId="366308F6">
            <w:pPr>
              <w:jc w:val="center"/>
              <w:rPr>
                <w:rFonts w:hint="eastAsia" w:ascii="仿宋" w:hAnsi="仿宋" w:eastAsia="仿宋" w:cs="仿宋"/>
                <w:color w:val="auto"/>
                <w:szCs w:val="21"/>
                <w:highlight w:val="none"/>
              </w:rPr>
            </w:pPr>
          </w:p>
        </w:tc>
        <w:tc>
          <w:tcPr>
            <w:tcW w:w="6419" w:type="dxa"/>
            <w:noWrap w:val="0"/>
            <w:vAlign w:val="center"/>
          </w:tcPr>
          <w:p w14:paraId="3F6F257C">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3、用具、食具是否实行四过关。（一洗、二刷、三冲、四消毒）</w:t>
            </w:r>
          </w:p>
        </w:tc>
        <w:tc>
          <w:tcPr>
            <w:tcW w:w="796" w:type="dxa"/>
            <w:noWrap w:val="0"/>
            <w:vAlign w:val="center"/>
          </w:tcPr>
          <w:p w14:paraId="5D7B87F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928" w:type="dxa"/>
            <w:noWrap w:val="0"/>
            <w:vAlign w:val="center"/>
          </w:tcPr>
          <w:p w14:paraId="7FD6FEE2">
            <w:pPr>
              <w:jc w:val="center"/>
              <w:rPr>
                <w:rFonts w:hint="eastAsia" w:ascii="仿宋" w:hAnsi="仿宋" w:eastAsia="仿宋" w:cs="仿宋"/>
                <w:color w:val="auto"/>
                <w:szCs w:val="21"/>
                <w:highlight w:val="none"/>
              </w:rPr>
            </w:pPr>
          </w:p>
        </w:tc>
      </w:tr>
      <w:tr w14:paraId="78C49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vMerge w:val="continue"/>
            <w:noWrap w:val="0"/>
            <w:vAlign w:val="center"/>
          </w:tcPr>
          <w:p w14:paraId="117C0056">
            <w:pPr>
              <w:jc w:val="center"/>
              <w:rPr>
                <w:rFonts w:hint="eastAsia" w:ascii="仿宋" w:hAnsi="仿宋" w:eastAsia="仿宋" w:cs="仿宋"/>
                <w:color w:val="auto"/>
                <w:szCs w:val="21"/>
                <w:highlight w:val="none"/>
              </w:rPr>
            </w:pPr>
          </w:p>
        </w:tc>
        <w:tc>
          <w:tcPr>
            <w:tcW w:w="6419" w:type="dxa"/>
            <w:noWrap w:val="0"/>
            <w:vAlign w:val="center"/>
          </w:tcPr>
          <w:p w14:paraId="4B5FEEFD">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4、是否坚持每天卫生小扫除，每周大扫除一次，有无乱堆杂物现象。</w:t>
            </w:r>
          </w:p>
        </w:tc>
        <w:tc>
          <w:tcPr>
            <w:tcW w:w="796" w:type="dxa"/>
            <w:noWrap w:val="0"/>
            <w:vAlign w:val="center"/>
          </w:tcPr>
          <w:p w14:paraId="1C294EF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928" w:type="dxa"/>
            <w:noWrap w:val="0"/>
            <w:vAlign w:val="center"/>
          </w:tcPr>
          <w:p w14:paraId="071A0C5C">
            <w:pPr>
              <w:jc w:val="center"/>
              <w:rPr>
                <w:rFonts w:hint="eastAsia" w:ascii="仿宋" w:hAnsi="仿宋" w:eastAsia="仿宋" w:cs="仿宋"/>
                <w:color w:val="auto"/>
                <w:szCs w:val="21"/>
                <w:highlight w:val="none"/>
              </w:rPr>
            </w:pPr>
          </w:p>
        </w:tc>
      </w:tr>
      <w:tr w14:paraId="4EC57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vMerge w:val="continue"/>
            <w:noWrap w:val="0"/>
            <w:vAlign w:val="center"/>
          </w:tcPr>
          <w:p w14:paraId="17F60556">
            <w:pPr>
              <w:jc w:val="center"/>
              <w:rPr>
                <w:rFonts w:hint="eastAsia" w:ascii="仿宋" w:hAnsi="仿宋" w:eastAsia="仿宋" w:cs="仿宋"/>
                <w:color w:val="auto"/>
                <w:szCs w:val="21"/>
                <w:highlight w:val="none"/>
              </w:rPr>
            </w:pPr>
          </w:p>
        </w:tc>
        <w:tc>
          <w:tcPr>
            <w:tcW w:w="6419" w:type="dxa"/>
            <w:noWrap w:val="0"/>
            <w:vAlign w:val="center"/>
          </w:tcPr>
          <w:p w14:paraId="12E5CBD6">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5、每</w:t>
            </w:r>
            <w:r>
              <w:rPr>
                <w:rFonts w:hint="eastAsia" w:ascii="仿宋" w:hAnsi="仿宋" w:eastAsia="仿宋" w:cs="仿宋"/>
                <w:color w:val="auto"/>
                <w:szCs w:val="21"/>
                <w:highlight w:val="none"/>
                <w:lang w:eastAsia="zh-CN"/>
              </w:rPr>
              <w:t>年</w:t>
            </w:r>
            <w:r>
              <w:rPr>
                <w:rFonts w:hint="eastAsia" w:ascii="仿宋" w:hAnsi="仿宋" w:eastAsia="仿宋" w:cs="仿宋"/>
                <w:color w:val="auto"/>
                <w:szCs w:val="21"/>
                <w:highlight w:val="none"/>
              </w:rPr>
              <w:t>是否检查身体，餐饮人员是否持健康证上岗。</w:t>
            </w:r>
          </w:p>
        </w:tc>
        <w:tc>
          <w:tcPr>
            <w:tcW w:w="796" w:type="dxa"/>
            <w:noWrap w:val="0"/>
            <w:vAlign w:val="center"/>
          </w:tcPr>
          <w:p w14:paraId="38F7F92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928" w:type="dxa"/>
            <w:noWrap w:val="0"/>
            <w:vAlign w:val="center"/>
          </w:tcPr>
          <w:p w14:paraId="05E628A3">
            <w:pPr>
              <w:jc w:val="center"/>
              <w:rPr>
                <w:rFonts w:hint="eastAsia" w:ascii="仿宋" w:hAnsi="仿宋" w:eastAsia="仿宋" w:cs="仿宋"/>
                <w:color w:val="auto"/>
                <w:szCs w:val="21"/>
                <w:highlight w:val="none"/>
              </w:rPr>
            </w:pPr>
          </w:p>
        </w:tc>
      </w:tr>
      <w:tr w14:paraId="226BA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28" w:type="dxa"/>
            <w:vMerge w:val="continue"/>
            <w:noWrap w:val="0"/>
            <w:vAlign w:val="center"/>
          </w:tcPr>
          <w:p w14:paraId="4F4A731F">
            <w:pPr>
              <w:jc w:val="center"/>
              <w:rPr>
                <w:rFonts w:hint="eastAsia" w:ascii="仿宋" w:hAnsi="仿宋" w:eastAsia="仿宋" w:cs="仿宋"/>
                <w:color w:val="auto"/>
                <w:szCs w:val="21"/>
                <w:highlight w:val="none"/>
              </w:rPr>
            </w:pPr>
          </w:p>
        </w:tc>
        <w:tc>
          <w:tcPr>
            <w:tcW w:w="6419" w:type="dxa"/>
            <w:noWrap w:val="0"/>
            <w:vAlign w:val="center"/>
          </w:tcPr>
          <w:p w14:paraId="658201E3">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6、*个人卫生是否做到了勤洗头理发，男不留胡须，勤洗剪指甲，勤洗衣服、被褥，勤换衣服； </w:t>
            </w:r>
            <w:r>
              <w:rPr>
                <w:rFonts w:hint="eastAsia" w:ascii="仿宋" w:hAnsi="仿宋" w:eastAsia="仿宋" w:cs="仿宋"/>
                <w:color w:val="auto"/>
                <w:szCs w:val="21"/>
                <w:highlight w:val="none"/>
                <w:lang w:eastAsia="zh-CN"/>
              </w:rPr>
              <w:t>饭前</w:t>
            </w:r>
            <w:r>
              <w:rPr>
                <w:rFonts w:hint="eastAsia" w:ascii="仿宋" w:hAnsi="仿宋" w:eastAsia="仿宋" w:cs="仿宋"/>
                <w:color w:val="auto"/>
                <w:szCs w:val="21"/>
                <w:highlight w:val="none"/>
              </w:rPr>
              <w:t>洗 手和</w:t>
            </w:r>
            <w:r>
              <w:rPr>
                <w:rFonts w:hint="eastAsia" w:ascii="仿宋" w:hAnsi="仿宋" w:eastAsia="仿宋" w:cs="仿宋"/>
                <w:color w:val="auto"/>
                <w:szCs w:val="21"/>
                <w:highlight w:val="none"/>
                <w:lang w:val="en-US" w:eastAsia="zh-CN"/>
              </w:rPr>
              <w:t>戴</w:t>
            </w:r>
            <w:r>
              <w:rPr>
                <w:rFonts w:hint="eastAsia" w:ascii="仿宋" w:hAnsi="仿宋" w:eastAsia="仿宋" w:cs="仿宋"/>
                <w:color w:val="auto"/>
                <w:szCs w:val="21"/>
                <w:highlight w:val="none"/>
              </w:rPr>
              <w:t>口罩，不用手拿食品，工作时不吸烟，不随地 吐痰，不对着食品就餐者打喷嚏，不随地倒脏水， 不 穿工作服上厕所，不边吃东西边售饭，不打赤膊赤脚，不在餐厅内杂耍戏闹和大声喧哗。</w:t>
            </w:r>
          </w:p>
        </w:tc>
        <w:tc>
          <w:tcPr>
            <w:tcW w:w="796" w:type="dxa"/>
            <w:noWrap w:val="0"/>
            <w:vAlign w:val="center"/>
          </w:tcPr>
          <w:p w14:paraId="3F71558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928" w:type="dxa"/>
            <w:noWrap w:val="0"/>
            <w:vAlign w:val="center"/>
          </w:tcPr>
          <w:p w14:paraId="3E27505E">
            <w:pPr>
              <w:jc w:val="center"/>
              <w:rPr>
                <w:rFonts w:hint="eastAsia" w:ascii="仿宋" w:hAnsi="仿宋" w:eastAsia="仿宋" w:cs="仿宋"/>
                <w:color w:val="auto"/>
                <w:szCs w:val="21"/>
                <w:highlight w:val="none"/>
              </w:rPr>
            </w:pPr>
          </w:p>
        </w:tc>
      </w:tr>
      <w:tr w14:paraId="01C72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28" w:type="dxa"/>
            <w:vMerge w:val="restart"/>
            <w:noWrap w:val="0"/>
            <w:vAlign w:val="center"/>
          </w:tcPr>
          <w:p w14:paraId="5363427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服务质量</w:t>
            </w:r>
          </w:p>
          <w:p w14:paraId="331EA08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15分</w:t>
            </w:r>
          </w:p>
        </w:tc>
        <w:tc>
          <w:tcPr>
            <w:tcW w:w="6419" w:type="dxa"/>
            <w:noWrap w:val="0"/>
            <w:vAlign w:val="center"/>
          </w:tcPr>
          <w:p w14:paraId="0DE1A145">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1、服务员仪容仪表，整洁。女服务员头发不外露，手上不许戴装饰品，不许涂指甲油及其他化妆品。</w:t>
            </w:r>
          </w:p>
        </w:tc>
        <w:tc>
          <w:tcPr>
            <w:tcW w:w="796" w:type="dxa"/>
            <w:noWrap w:val="0"/>
            <w:vAlign w:val="center"/>
          </w:tcPr>
          <w:p w14:paraId="353327C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928" w:type="dxa"/>
            <w:noWrap w:val="0"/>
            <w:vAlign w:val="center"/>
          </w:tcPr>
          <w:p w14:paraId="116705A9">
            <w:pPr>
              <w:jc w:val="center"/>
              <w:rPr>
                <w:rFonts w:hint="eastAsia" w:ascii="仿宋" w:hAnsi="仿宋" w:eastAsia="仿宋" w:cs="仿宋"/>
                <w:color w:val="auto"/>
                <w:szCs w:val="21"/>
                <w:highlight w:val="none"/>
              </w:rPr>
            </w:pPr>
          </w:p>
        </w:tc>
      </w:tr>
      <w:tr w14:paraId="621B2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28" w:type="dxa"/>
            <w:vMerge w:val="continue"/>
            <w:noWrap w:val="0"/>
            <w:vAlign w:val="center"/>
          </w:tcPr>
          <w:p w14:paraId="4D766DD0">
            <w:pPr>
              <w:jc w:val="center"/>
              <w:rPr>
                <w:rFonts w:hint="eastAsia" w:ascii="仿宋" w:hAnsi="仿宋" w:eastAsia="仿宋" w:cs="仿宋"/>
                <w:color w:val="auto"/>
                <w:szCs w:val="21"/>
                <w:highlight w:val="none"/>
              </w:rPr>
            </w:pPr>
          </w:p>
        </w:tc>
        <w:tc>
          <w:tcPr>
            <w:tcW w:w="6419" w:type="dxa"/>
            <w:noWrap w:val="0"/>
            <w:vAlign w:val="center"/>
          </w:tcPr>
          <w:p w14:paraId="43FFA62D">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2、*微笑服务，做到随叫随到，文明用语，态度温和，热情、诚恳、大方。是否有和餐众吵架、顶嘴现象。</w:t>
            </w:r>
          </w:p>
        </w:tc>
        <w:tc>
          <w:tcPr>
            <w:tcW w:w="796" w:type="dxa"/>
            <w:noWrap w:val="0"/>
            <w:vAlign w:val="center"/>
          </w:tcPr>
          <w:p w14:paraId="5778D22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928" w:type="dxa"/>
            <w:noWrap w:val="0"/>
            <w:vAlign w:val="center"/>
          </w:tcPr>
          <w:p w14:paraId="23C99EF1">
            <w:pPr>
              <w:jc w:val="center"/>
              <w:rPr>
                <w:rFonts w:hint="eastAsia" w:ascii="仿宋" w:hAnsi="仿宋" w:eastAsia="仿宋" w:cs="仿宋"/>
                <w:color w:val="auto"/>
                <w:szCs w:val="21"/>
                <w:highlight w:val="none"/>
              </w:rPr>
            </w:pPr>
          </w:p>
        </w:tc>
      </w:tr>
      <w:tr w14:paraId="11FFB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vMerge w:val="continue"/>
            <w:noWrap w:val="0"/>
            <w:vAlign w:val="center"/>
          </w:tcPr>
          <w:p w14:paraId="43A63658">
            <w:pPr>
              <w:jc w:val="center"/>
              <w:rPr>
                <w:rFonts w:hint="eastAsia" w:ascii="仿宋" w:hAnsi="仿宋" w:eastAsia="仿宋" w:cs="仿宋"/>
                <w:color w:val="auto"/>
                <w:szCs w:val="21"/>
                <w:highlight w:val="none"/>
              </w:rPr>
            </w:pPr>
          </w:p>
        </w:tc>
        <w:tc>
          <w:tcPr>
            <w:tcW w:w="6419" w:type="dxa"/>
            <w:noWrap w:val="0"/>
            <w:vAlign w:val="center"/>
          </w:tcPr>
          <w:p w14:paraId="61CAFBEC">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3、待客人离开餐桌后， 及时收集和清理桌面、餐具。</w:t>
            </w:r>
          </w:p>
        </w:tc>
        <w:tc>
          <w:tcPr>
            <w:tcW w:w="796" w:type="dxa"/>
            <w:noWrap w:val="0"/>
            <w:vAlign w:val="center"/>
          </w:tcPr>
          <w:p w14:paraId="5867BE5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928" w:type="dxa"/>
            <w:noWrap w:val="0"/>
            <w:vAlign w:val="center"/>
          </w:tcPr>
          <w:p w14:paraId="7A997B8A">
            <w:pPr>
              <w:jc w:val="center"/>
              <w:rPr>
                <w:rFonts w:hint="eastAsia" w:ascii="仿宋" w:hAnsi="仿宋" w:eastAsia="仿宋" w:cs="仿宋"/>
                <w:color w:val="auto"/>
                <w:szCs w:val="21"/>
                <w:highlight w:val="none"/>
              </w:rPr>
            </w:pPr>
          </w:p>
        </w:tc>
      </w:tr>
      <w:tr w14:paraId="7EE82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vMerge w:val="restart"/>
            <w:noWrap w:val="0"/>
            <w:vAlign w:val="center"/>
          </w:tcPr>
          <w:p w14:paraId="5512CCC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安全防范 措施</w:t>
            </w:r>
          </w:p>
          <w:p w14:paraId="4FA61D5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15分</w:t>
            </w:r>
          </w:p>
        </w:tc>
        <w:tc>
          <w:tcPr>
            <w:tcW w:w="6419" w:type="dxa"/>
            <w:noWrap w:val="0"/>
            <w:vAlign w:val="center"/>
          </w:tcPr>
          <w:p w14:paraId="69A74141">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1、*有无私拉乱接电线、偷盗、打架等现象。</w:t>
            </w:r>
          </w:p>
        </w:tc>
        <w:tc>
          <w:tcPr>
            <w:tcW w:w="796" w:type="dxa"/>
            <w:noWrap w:val="0"/>
            <w:vAlign w:val="center"/>
          </w:tcPr>
          <w:p w14:paraId="4021F52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928" w:type="dxa"/>
            <w:noWrap w:val="0"/>
            <w:vAlign w:val="center"/>
          </w:tcPr>
          <w:p w14:paraId="2BE97AD4">
            <w:pPr>
              <w:jc w:val="center"/>
              <w:rPr>
                <w:rFonts w:hint="eastAsia" w:ascii="仿宋" w:hAnsi="仿宋" w:eastAsia="仿宋" w:cs="仿宋"/>
                <w:color w:val="auto"/>
                <w:szCs w:val="21"/>
                <w:highlight w:val="none"/>
              </w:rPr>
            </w:pPr>
          </w:p>
        </w:tc>
      </w:tr>
      <w:tr w14:paraId="18091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8" w:type="dxa"/>
            <w:vMerge w:val="continue"/>
            <w:noWrap w:val="0"/>
            <w:vAlign w:val="center"/>
          </w:tcPr>
          <w:p w14:paraId="5044223A">
            <w:pPr>
              <w:jc w:val="center"/>
              <w:rPr>
                <w:rFonts w:hint="eastAsia" w:ascii="仿宋" w:hAnsi="仿宋" w:eastAsia="仿宋" w:cs="仿宋"/>
                <w:color w:val="auto"/>
                <w:szCs w:val="21"/>
                <w:highlight w:val="none"/>
              </w:rPr>
            </w:pPr>
          </w:p>
        </w:tc>
        <w:tc>
          <w:tcPr>
            <w:tcW w:w="6419" w:type="dxa"/>
            <w:noWrap w:val="0"/>
            <w:vAlign w:val="center"/>
          </w:tcPr>
          <w:p w14:paraId="7AA3AA19">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2、有无跑、冒、滴、漏现象。</w:t>
            </w:r>
          </w:p>
        </w:tc>
        <w:tc>
          <w:tcPr>
            <w:tcW w:w="796" w:type="dxa"/>
            <w:noWrap w:val="0"/>
            <w:vAlign w:val="center"/>
          </w:tcPr>
          <w:p w14:paraId="1171E1C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928" w:type="dxa"/>
            <w:noWrap w:val="0"/>
            <w:vAlign w:val="center"/>
          </w:tcPr>
          <w:p w14:paraId="32A256F8">
            <w:pPr>
              <w:jc w:val="center"/>
              <w:rPr>
                <w:rFonts w:hint="eastAsia" w:ascii="仿宋" w:hAnsi="仿宋" w:eastAsia="仿宋" w:cs="仿宋"/>
                <w:color w:val="auto"/>
                <w:szCs w:val="21"/>
                <w:highlight w:val="none"/>
              </w:rPr>
            </w:pPr>
          </w:p>
        </w:tc>
      </w:tr>
      <w:tr w14:paraId="6B891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28" w:type="dxa"/>
            <w:vMerge w:val="continue"/>
            <w:noWrap w:val="0"/>
            <w:vAlign w:val="center"/>
          </w:tcPr>
          <w:p w14:paraId="38922211">
            <w:pPr>
              <w:jc w:val="center"/>
              <w:rPr>
                <w:rFonts w:hint="eastAsia" w:ascii="仿宋" w:hAnsi="仿宋" w:eastAsia="仿宋" w:cs="仿宋"/>
                <w:color w:val="auto"/>
                <w:szCs w:val="21"/>
                <w:highlight w:val="none"/>
              </w:rPr>
            </w:pPr>
          </w:p>
        </w:tc>
        <w:tc>
          <w:tcPr>
            <w:tcW w:w="6419" w:type="dxa"/>
            <w:noWrap w:val="0"/>
            <w:vAlign w:val="center"/>
          </w:tcPr>
          <w:p w14:paraId="24209D0F">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3、是否做到每餐后检查门、窗、水、电、气、空调等安全工作。</w:t>
            </w:r>
          </w:p>
        </w:tc>
        <w:tc>
          <w:tcPr>
            <w:tcW w:w="796" w:type="dxa"/>
            <w:noWrap w:val="0"/>
            <w:vAlign w:val="center"/>
          </w:tcPr>
          <w:p w14:paraId="44E1261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928" w:type="dxa"/>
            <w:noWrap w:val="0"/>
            <w:vAlign w:val="center"/>
          </w:tcPr>
          <w:p w14:paraId="35776CE0">
            <w:pPr>
              <w:jc w:val="center"/>
              <w:rPr>
                <w:rFonts w:hint="eastAsia" w:ascii="仿宋" w:hAnsi="仿宋" w:eastAsia="仿宋" w:cs="仿宋"/>
                <w:color w:val="auto"/>
                <w:szCs w:val="21"/>
                <w:highlight w:val="none"/>
              </w:rPr>
            </w:pPr>
          </w:p>
        </w:tc>
      </w:tr>
      <w:tr w14:paraId="4FAA9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071" w:type="dxa"/>
            <w:gridSpan w:val="4"/>
            <w:noWrap w:val="0"/>
            <w:vAlign w:val="center"/>
          </w:tcPr>
          <w:p w14:paraId="0825019C">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备注：*号项目者评为差，此次评估得分为零，#号项目若评为差，此单项得分零；此表总分100分。</w:t>
            </w:r>
          </w:p>
        </w:tc>
      </w:tr>
    </w:tbl>
    <w:p w14:paraId="1EB435AC">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A3B0F"/>
    <w:rsid w:val="0FBA3B0F"/>
    <w:rsid w:val="28780D72"/>
    <w:rsid w:val="43845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ascii="Calibri" w:hAnsi="Calibri" w:eastAsia="宋体" w:cs="Times New Roman"/>
      <w:b/>
      <w:kern w:val="44"/>
      <w:sz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kern w:val="2"/>
      <w:sz w:val="18"/>
      <w:szCs w:val="18"/>
    </w:rPr>
  </w:style>
  <w:style w:type="paragraph" w:styleId="4">
    <w:name w:val="Body Text"/>
    <w:basedOn w:val="1"/>
    <w:next w:val="1"/>
    <w:qFormat/>
    <w:uiPriority w:val="0"/>
    <w:pPr>
      <w:spacing w:after="120" w:afterLines="0"/>
    </w:pPr>
    <w:rPr>
      <w:rFonts w:ascii="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3565</Words>
  <Characters>3670</Characters>
  <Lines>0</Lines>
  <Paragraphs>0</Paragraphs>
  <TotalTime>2</TotalTime>
  <ScaleCrop>false</ScaleCrop>
  <LinksUpToDate>false</LinksUpToDate>
  <CharactersWithSpaces>3717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2025-02-13T09:14:00Z</dcterms:created>
  <dc:creator>清欢</dc:creator>
  <cp:lastModifiedBy>清欢</cp:lastModifiedBy>
  <dcterms:modified xsi:type="dcterms:W3CDTF">2025-02-13T09:24:17Z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6232B91838EB43888CEDAA9ADF8FD9FC_11</vt:lpwstr>
  </property>
  <property fmtid="{D5CDD505-2E9C-101B-9397-08002B2CF9AE}" pid="4" name="KSOTemplateDocerSaveRecord">
    <vt:lpwstr>eyJoZGlkIjoiNzdmMGMwOGJiMTk3ZDUwNTg4ZDAzMTc0NDUyMjU2YmIiLCJ1c2VySWQiOiI0MTIyNjcyMjEifQ==</vt:lpwstr>
  </property>
</Properties>
</file>