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9A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0A82E5"/>
          <w:spacing w:val="0"/>
          <w:sz w:val="32"/>
          <w:szCs w:val="32"/>
          <w:shd w:val="clear" w:fill="FFFFFF"/>
        </w:rPr>
      </w:pPr>
      <w:r>
        <w:rPr>
          <w:rFonts w:hint="eastAsia" w:asciiTheme="minorEastAsia" w:hAnsiTheme="minorEastAsia" w:eastAsiaTheme="minorEastAsia" w:cstheme="minorEastAsia"/>
          <w:b/>
          <w:bCs/>
          <w:i w:val="0"/>
          <w:iCs w:val="0"/>
          <w:caps w:val="0"/>
          <w:color w:val="0A82E5"/>
          <w:spacing w:val="0"/>
          <w:sz w:val="32"/>
          <w:szCs w:val="32"/>
          <w:shd w:val="clear" w:fill="FFFFFF"/>
        </w:rPr>
        <w:t>西安高新技术产业开发区社会事业服务局</w:t>
      </w:r>
      <w:r>
        <w:rPr>
          <w:rFonts w:hint="eastAsia" w:asciiTheme="minorEastAsia" w:hAnsiTheme="minorEastAsia" w:eastAsiaTheme="minorEastAsia" w:cstheme="minorEastAsia"/>
          <w:b/>
          <w:bCs/>
          <w:i w:val="0"/>
          <w:iCs w:val="0"/>
          <w:caps w:val="0"/>
          <w:color w:val="0A82E5"/>
          <w:spacing w:val="0"/>
          <w:sz w:val="32"/>
          <w:szCs w:val="32"/>
          <w:shd w:val="clear" w:fill="FFFFFF"/>
          <w:lang w:eastAsia="zh-CN"/>
        </w:rPr>
        <w:t>高新区未成年人救助保护中心装饰工程</w:t>
      </w:r>
      <w:r>
        <w:rPr>
          <w:rFonts w:hint="eastAsia" w:asciiTheme="minorEastAsia" w:hAnsiTheme="minorEastAsia" w:eastAsiaTheme="minorEastAsia" w:cstheme="minorEastAsia"/>
          <w:b/>
          <w:bCs/>
          <w:i w:val="0"/>
          <w:iCs w:val="0"/>
          <w:caps w:val="0"/>
          <w:color w:val="0A82E5"/>
          <w:spacing w:val="0"/>
          <w:sz w:val="32"/>
          <w:szCs w:val="32"/>
          <w:shd w:val="clear" w:fill="FFFFFF"/>
        </w:rPr>
        <w:t>竞争性磋商公告</w:t>
      </w:r>
    </w:p>
    <w:p w14:paraId="686C66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14:paraId="7A94BE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高新区未成年人救助保护中心装饰工程</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的潜在供应商应在陕西省政府采购综合管理平台项目电子化交易系统（以下简称“项目电子化交易系统”）获取采购文件，并于2025年02月18日 09时30分（北京时间）前提交响应文件。</w:t>
      </w:r>
    </w:p>
    <w:p w14:paraId="1F5C8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14:paraId="772AA2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项目编号：LZBE2025-096（XDZ2024-338-Z）</w:t>
      </w:r>
    </w:p>
    <w:p w14:paraId="5DD619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项目名称：高新区未成年人救助保护中心装饰工程</w:t>
      </w:r>
    </w:p>
    <w:p w14:paraId="6E5B94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14:paraId="326BAE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预算金额：670,714.14元</w:t>
      </w:r>
    </w:p>
    <w:p w14:paraId="06C7DA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14:paraId="2456BE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w:t>
      </w:r>
    </w:p>
    <w:p w14:paraId="65D0E1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采购包1：合同签订之日起30天内</w:t>
      </w:r>
    </w:p>
    <w:p w14:paraId="463F13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w:t>
      </w:r>
    </w:p>
    <w:p w14:paraId="2BE5A3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采购包1：不接受联合体投标</w:t>
      </w:r>
    </w:p>
    <w:p w14:paraId="565DAF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14:paraId="2D4E32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14:paraId="750AEB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w:t>
      </w:r>
    </w:p>
    <w:p w14:paraId="2F8C7B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合同包1(高新区未成年人救助保护中心装饰工程)落实政府采购政策需满足的资格要求如下:</w:t>
      </w:r>
    </w:p>
    <w:p w14:paraId="327C22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参与的供应商（联合体）工程的施工单位全部为符合政策要求的中小企业。</w:t>
      </w:r>
    </w:p>
    <w:p w14:paraId="682E14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p>
    <w:p w14:paraId="6EC708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合同包1(高新区未成年人救助保护中心装饰工程)特定资格要求如下:</w:t>
      </w:r>
    </w:p>
    <w:p w14:paraId="48887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14:paraId="2F3F6B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14:paraId="325E96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供应商提供2023年度经审计的财务审计报告（事业法人可提供部门决算报告）；或提供供应商基本账户出具的资信证明；或提供政府采购专业担保机构出具的投标担保函，供应商需在项目电子化交易系统中按要求上传相应证明文件</w:t>
      </w:r>
    </w:p>
    <w:p w14:paraId="11FB1E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(4)参加政府采购活动前3年内在经营活动中没有重大违法记录的书面声明，供应商需在项目电子化交易系统中按要求上传相应证明文件并进行电子签章</w:t>
      </w:r>
    </w:p>
    <w:p w14:paraId="48ABF0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14:paraId="4CDB54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(6)供应商提供建筑装修装饰工程专业承包二级及以上资质及安全生产许可证，供应商需在项目电子化交易系统中按要求上传相应证明文件并进行电子签章。</w:t>
      </w:r>
    </w:p>
    <w:p w14:paraId="11A66B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(7)供应商提供拟派项目负责人的建筑工程专业二级及以上注册建造师证书、安全考核合格证及无在建承诺书（格式自拟），供应商需在项目电子化交易系统中按要求上传相应证明文件并进行电子签章。</w:t>
      </w:r>
    </w:p>
    <w:p w14:paraId="0E1DDE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(8)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14:paraId="1E653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14:paraId="3E4B73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时间：2025年02月07日至2025年02月13日，每天上午00:00:00至12:00:00，下午12:00:00至23:59:59（北京时间）</w:t>
      </w:r>
    </w:p>
    <w:p w14:paraId="2AEE96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途径：项目电子化交易系统-应标-项目投标中选择本项目参与并获取采购文件</w:t>
      </w:r>
    </w:p>
    <w:p w14:paraId="28A432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4FE31A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售价：0元</w:t>
      </w:r>
    </w:p>
    <w:p w14:paraId="4D8CA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14:paraId="030161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截止时间：2025年02月18日 09时30分00秒 （北京时间）</w:t>
      </w:r>
    </w:p>
    <w:p w14:paraId="48852B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14:paraId="4BE9E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14:paraId="531056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时间：2025年02月18日 09时30分00秒 （北京时间）</w:t>
      </w:r>
    </w:p>
    <w:p w14:paraId="57207F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bookmarkStart w:id="0" w:name="_GoBack"/>
      <w:bookmarkEnd w:id="0"/>
    </w:p>
    <w:p w14:paraId="6D44B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14:paraId="568391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自本公告发布之日起3个工作日。</w:t>
      </w:r>
    </w:p>
    <w:p w14:paraId="2A7FD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14:paraId="1CDA74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D553A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D00FA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0D7E3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1A114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3E6DD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06053A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66775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14:paraId="17FFAF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14:paraId="543485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14:paraId="148706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14:paraId="159070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（六）其他注意事项：</w:t>
      </w:r>
    </w:p>
    <w:p w14:paraId="22DE20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1、为顺利推进政府采购电子化交易平台试点应用工作，供应商需要在线提交所有通过电子化交易平台实施的政府采购项目的响应文件，同时线下提交纸质响应文件正本一份，若未按要求提供纸质版文件按无效响应处理。</w:t>
      </w:r>
    </w:p>
    <w:p w14:paraId="3C7343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2、纸质响应文件正本应装订成册封装在文件袋内，标明供应商名称密封递交，递交截止时间同在线递交电子响应文件截止时间一致。</w:t>
      </w:r>
    </w:p>
    <w:p w14:paraId="49B51C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3、若电子响应文件与纸质响应文件不一致的，以纸质响应文件为准；</w:t>
      </w:r>
    </w:p>
    <w:p w14:paraId="163B7C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4、线下响应文件递交地点：西安市太白南路181号西部电子社区A座A区501室招标五部</w:t>
      </w:r>
    </w:p>
    <w:p w14:paraId="35FDF1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5、本项目专门面向中小企业采购（残疾人福利性单位、监狱企业视同小型、微型企业）    </w:t>
      </w:r>
    </w:p>
    <w:p w14:paraId="671458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sz w:val="21"/>
          <w:szCs w:val="21"/>
          <w:bdr w:val="none" w:color="auto" w:sz="0" w:space="0"/>
          <w:shd w:val="clear" w:fill="FFFFFF"/>
        </w:rPr>
        <w:t>（七）</w:t>
      </w:r>
      <w:r>
        <w:rPr>
          <w:rFonts w:hint="eastAsia" w:asciiTheme="minorEastAsia" w:hAnsiTheme="minorEastAsia" w:eastAsiaTheme="minorEastAsia" w:cstheme="minorEastAsia"/>
          <w:i w:val="0"/>
          <w:iCs w:val="0"/>
          <w:caps w:val="0"/>
          <w:color w:val="383838"/>
          <w:spacing w:val="0"/>
          <w:sz w:val="21"/>
          <w:szCs w:val="21"/>
          <w:bdr w:val="none" w:color="auto" w:sz="0" w:space="0"/>
          <w:shd w:val="clear" w:fill="FFFFFF"/>
        </w:rPr>
        <w:t>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61D9C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14:paraId="7D88A4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14:paraId="7C6829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名称：西安高新技术产业开发区社会事业服务局</w:t>
      </w:r>
    </w:p>
    <w:p w14:paraId="781BEC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地址：高新区锦业路1号都市之门A座</w:t>
      </w:r>
    </w:p>
    <w:p w14:paraId="391F19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联系方式：81150327</w:t>
      </w:r>
    </w:p>
    <w:p w14:paraId="7211F5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14:paraId="1C961C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名称：龙寰项目管理咨询有限公司</w:t>
      </w:r>
    </w:p>
    <w:p w14:paraId="398BBA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地址：陕西省西安市高新区太白南路181号西部电子社区A座A区501室</w:t>
      </w:r>
    </w:p>
    <w:p w14:paraId="389AD1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联系方式：029-88228899-653</w:t>
      </w:r>
    </w:p>
    <w:p w14:paraId="2D5C6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p>
    <w:p w14:paraId="7DF7B6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项目联系人：王浩</w:t>
      </w:r>
    </w:p>
    <w:p w14:paraId="106A05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电话：029-88228899-653</w:t>
      </w:r>
    </w:p>
    <w:p w14:paraId="648318A3">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c46fff08-11e9-41de-b96d-b6f9f638e437"/>
  </w:docVars>
  <w:rsids>
    <w:rsidRoot w:val="00C768FA"/>
    <w:rsid w:val="001C1773"/>
    <w:rsid w:val="002661BB"/>
    <w:rsid w:val="00422691"/>
    <w:rsid w:val="00532357"/>
    <w:rsid w:val="00AE161B"/>
    <w:rsid w:val="00AF799F"/>
    <w:rsid w:val="00BB6A06"/>
    <w:rsid w:val="00C768FA"/>
    <w:rsid w:val="00C95E7D"/>
    <w:rsid w:val="00E331E5"/>
    <w:rsid w:val="00ED3EDF"/>
    <w:rsid w:val="00F0419A"/>
    <w:rsid w:val="00F20B5C"/>
    <w:rsid w:val="00FE0429"/>
    <w:rsid w:val="010B32E4"/>
    <w:rsid w:val="024E21CC"/>
    <w:rsid w:val="079657AE"/>
    <w:rsid w:val="10351FA9"/>
    <w:rsid w:val="11E42DD6"/>
    <w:rsid w:val="145B46B0"/>
    <w:rsid w:val="18464A60"/>
    <w:rsid w:val="18CD61EB"/>
    <w:rsid w:val="1B6A6512"/>
    <w:rsid w:val="2077186D"/>
    <w:rsid w:val="20B82800"/>
    <w:rsid w:val="2C6B1511"/>
    <w:rsid w:val="301601A6"/>
    <w:rsid w:val="32DE54DB"/>
    <w:rsid w:val="335F3163"/>
    <w:rsid w:val="343706EB"/>
    <w:rsid w:val="35A56741"/>
    <w:rsid w:val="36CF083D"/>
    <w:rsid w:val="3B5308A5"/>
    <w:rsid w:val="41DD3AB5"/>
    <w:rsid w:val="428368AC"/>
    <w:rsid w:val="42AC0111"/>
    <w:rsid w:val="459D02EE"/>
    <w:rsid w:val="4A0E23DB"/>
    <w:rsid w:val="4D902EEE"/>
    <w:rsid w:val="4FF31E83"/>
    <w:rsid w:val="517239FD"/>
    <w:rsid w:val="51805DB5"/>
    <w:rsid w:val="518C0E18"/>
    <w:rsid w:val="555114F9"/>
    <w:rsid w:val="59F647B2"/>
    <w:rsid w:val="5B021619"/>
    <w:rsid w:val="5E4333EE"/>
    <w:rsid w:val="64DF4A2F"/>
    <w:rsid w:val="65CF2690"/>
    <w:rsid w:val="66C8452B"/>
    <w:rsid w:val="66E4436D"/>
    <w:rsid w:val="67B0692B"/>
    <w:rsid w:val="685F4F70"/>
    <w:rsid w:val="6B46308F"/>
    <w:rsid w:val="6D5E481D"/>
    <w:rsid w:val="7714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490"/>
    </w:pPr>
    <w:rPr>
      <w:sz w:val="19"/>
      <w:szCs w:val="19"/>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正文1"/>
    <w:basedOn w:val="1"/>
    <w:qFormat/>
    <w:uiPriority w:val="99"/>
    <w:pPr>
      <w:spacing w:line="360" w:lineRule="auto"/>
      <w:ind w:right="240" w:firstLine="425" w:firstLineChars="177"/>
    </w:pPr>
    <w:rPr>
      <w:rFonts w:ascii="宋体" w:hAnsi="Cambria"/>
      <w:szCs w:val="24"/>
    </w:rPr>
  </w:style>
  <w:style w:type="character" w:customStyle="1" w:styleId="12">
    <w:name w:val="标题 1 Char"/>
    <w:basedOn w:val="8"/>
    <w:link w:val="3"/>
    <w:qFormat/>
    <w:uiPriority w:val="9"/>
    <w:rPr>
      <w:rFonts w:ascii="宋体" w:hAnsi="宋体" w:eastAsia="宋体" w:cs="宋体"/>
      <w:b/>
      <w:bCs/>
      <w:kern w:val="36"/>
      <w:sz w:val="48"/>
      <w:szCs w:val="48"/>
    </w:rPr>
  </w:style>
  <w:style w:type="character" w:customStyle="1" w:styleId="13">
    <w:name w:val="标题 4 Char"/>
    <w:basedOn w:val="8"/>
    <w:link w:val="2"/>
    <w:qFormat/>
    <w:uiPriority w:val="9"/>
    <w:rPr>
      <w:rFonts w:ascii="宋体" w:hAnsi="宋体" w:eastAsia="宋体" w:cs="宋体"/>
      <w:b/>
      <w:bCs/>
      <w:kern w:val="0"/>
      <w:sz w:val="24"/>
      <w:szCs w:val="24"/>
    </w:rPr>
  </w:style>
  <w:style w:type="character" w:customStyle="1" w:styleId="14">
    <w:name w:val="标题 6 Char"/>
    <w:basedOn w:val="8"/>
    <w:link w:val="4"/>
    <w:qFormat/>
    <w:uiPriority w:val="9"/>
    <w:rPr>
      <w:rFonts w:ascii="宋体" w:hAnsi="宋体" w:eastAsia="宋体" w:cs="宋体"/>
      <w:b/>
      <w:bCs/>
      <w:kern w:val="0"/>
      <w:sz w:val="15"/>
      <w:szCs w:val="15"/>
    </w:rPr>
  </w:style>
  <w:style w:type="character" w:customStyle="1" w:styleId="15">
    <w:name w:val="noticepurchasetime-noticepurchasetime"/>
    <w:basedOn w:val="8"/>
    <w:qFormat/>
    <w:uiPriority w:val="0"/>
  </w:style>
  <w:style w:type="paragraph" w:customStyle="1" w:styleId="16">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u-content1"/>
    <w:basedOn w:val="8"/>
    <w:qFormat/>
    <w:uiPriority w:val="0"/>
  </w:style>
  <w:style w:type="character" w:customStyle="1" w:styleId="18">
    <w:name w:val="noticebidtime-bidaddress"/>
    <w:basedOn w:val="8"/>
    <w:qFormat/>
    <w:uiPriority w:val="0"/>
  </w:style>
  <w:style w:type="character" w:customStyle="1" w:styleId="19">
    <w:name w:val="_notice_content_title-title"/>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3690</Words>
  <Characters>4011</Characters>
  <Lines>23</Lines>
  <Paragraphs>6</Paragraphs>
  <TotalTime>17</TotalTime>
  <ScaleCrop>false</ScaleCrop>
  <LinksUpToDate>false</LinksUpToDate>
  <CharactersWithSpaces>4024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2023-07-06T08:12:00Z</dcterms:created>
  <dc:creator>Administrator</dc:creator>
  <cp:lastModifiedBy>王浩</cp:lastModifiedBy>
  <dcterms:modified xsi:type="dcterms:W3CDTF">2025-02-07T02:21:07Z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49F6C87623B34202808676C3E1909CD2_12</vt:lpwstr>
  </property>
  <property fmtid="{D5CDD505-2E9C-101B-9397-08002B2CF9AE}" pid="4" name="KSOTemplateDocerSaveRecord">
    <vt:lpwstr>eyJoZGlkIjoiYzc3OTBlYTMxMTllMjIwOWQ1NDUxZDc1NDhlZWI0MzMiLCJ1c2VySWQiOiIxNDYyMTI5MzQ0In0=</vt:lpwstr>
  </property>
</Properties>
</file>