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8FC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napToGrid w:val="0"/>
          <w:color w:val="000000"/>
          <w:kern w:val="0"/>
          <w:sz w:val="23"/>
          <w:szCs w:val="23"/>
          <w:lang w:val="en-US" w:eastAsia="zh-CN"/>
        </w:rPr>
      </w:pPr>
      <w:r>
        <w:rPr>
          <w:rFonts w:hint="eastAsia" w:ascii="宋体" w:hAnsi="宋体" w:eastAsia="宋体" w:cs="宋体"/>
          <w:b/>
          <w:bCs/>
          <w:snapToGrid w:val="0"/>
          <w:color w:val="000000"/>
          <w:kern w:val="0"/>
          <w:sz w:val="23"/>
          <w:szCs w:val="23"/>
          <w:lang w:val="en-US" w:eastAsia="zh-CN"/>
        </w:rPr>
        <w:t>一、项目概述</w:t>
      </w:r>
    </w:p>
    <w:p w14:paraId="1257E9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1、项目名称：《神木文库》编纂</w:t>
      </w:r>
    </w:p>
    <w:p w14:paraId="3DC46E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2、项目背景：</w:t>
      </w:r>
    </w:p>
    <w:p w14:paraId="6C2CA0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（1）政策背景</w:t>
      </w:r>
    </w:p>
    <w:p w14:paraId="5A7CD6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1）国家政策背景</w:t>
      </w:r>
    </w:p>
    <w:p w14:paraId="6A7AB3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国家近年来高度重视文化建设，明确提出文化强国战略，旨在通过提升文化软实力，增强国家的国际竞争力和影响力。《关于实施中华优秀传统文化传承发展工程的意见》重点任务重提到：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14:paraId="73DAD4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14:paraId="746DB2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的编纂工作，深度挖掘和整理了神木地区丰富的历史文化资源，不仅有助于传承和弘扬中华优秀传统文化，还增强了民族的文化认同感和自豪感。这一举措不仅体现了对传统文化的尊重与保护，更彰显了文化自信的深厚底蕴。通过《神木文库》的编纂，我们得以窥见神木地区独特的历史风貌和文化底蕴，这对于提升国家文化软实力、增强国际文化交流与合作具有重要意义。</w:t>
      </w:r>
    </w:p>
    <w:p w14:paraId="599B67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与此同时，国家也在大力推广全民阅读活动，旨在通过提升国民的阅读素养，推动文化建设向纵深发展。全民阅读不仅关乎个人成长与素质提升，更是国家文化繁荣与发展的重要基石。在这一背景下，《神木文库》的出版无疑为读者提供了丰富的阅读资源，成为推动全民阅读活动深入开展的有力抓手。</w:t>
      </w:r>
    </w:p>
    <w:p w14:paraId="3C5EF0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汇聚了神木地区的历史文献、民俗文化、地方志等珍贵资料，为读者呈现了一个丰富多彩的文化世界。这些资料不仅具有历史价值，更蕴含着深刻的文化内涵和人生智慧。通过阅读《神木文库》，读者可以深入了解神木地区的历史变迁和文化传承，感受中华文化的博大精深。同时，这也将激发更多人的阅读兴趣和文化热情，推动全民阅读活动的广泛开展。</w:t>
      </w:r>
    </w:p>
    <w:p w14:paraId="37768A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综上所述，《神木文库》的编纂与出版工作，不仅符合文化强国战略的要求，还有助于推动全民阅读活动的深入开展。这一举措不仅有助于传承和弘扬中华优秀传统文化，增强文化软实力，还将为国家的文化建设事业注入新的活力和动力。</w:t>
      </w:r>
    </w:p>
    <w:p w14:paraId="215AB6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2）省市政策背景</w:t>
      </w:r>
    </w:p>
    <w:p w14:paraId="225248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陕西省及神木市地方政府一直将地方文化的保护与发展视为重要任务，致力于深入挖掘、整理和利用丰富的文化资源，以推动地方文化的传承与创新。在这一政策导向下，《神木文库》作为神木市的一项重大文化工程，承载着全面展示神木文化内涵和特色的重要使命，旨在通过系统的编纂和出版工作，促进地方文化的繁荣发展。</w:t>
      </w:r>
    </w:p>
    <w:p w14:paraId="6CFAB2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陕西省及神木市地方政府明确提出了加强地方文化保护与发展的政策措施。这些措施不仅强调了对传统文化资源的保护，还鼓励了对文化资源的创新性利用。例如，通过制定相关法规和政策，加强对历史遗迹、民俗风情、传统手工艺等文化资源的保护力度，同时推动这些资源与现代社会的融合，使其在新的时代背景下焕发新的生机与活力。</w:t>
      </w:r>
    </w:p>
    <w:p w14:paraId="6B84A8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在文化产业方面，陕西省及神木市地方政府积极推动文化产业的发展，将文化产业视为地方经济转型升级的重要引擎。为了鼓励文化创新和文化创意产业的兴起，政府出台了一系列扶持政策，包括提供税收优惠、资金补贴、项目支持等，以吸引更多的企业和个人投身到文化产业中来。</w:t>
      </w:r>
    </w:p>
    <w:p w14:paraId="567C36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在这一政策背景下，《神木文库》的编纂和出版工作得到了陕西省及神木市地方政府的高度重视和支持。为了确保项目的顺利进行，政府成立了专门的编纂机构，负责统筹协调编纂工作，确保编纂质量和进度。同时，政府还提供了充足的经费保障，用于支持编纂人员的薪酬、资料收集、编纂出版等各项开支。此外，政府还加强了组织协调工作，确保编纂机构与相关部门之间的顺畅沟通与合作，为项目的顺利推进提供了有力保障。</w:t>
      </w:r>
    </w:p>
    <w:p w14:paraId="7E3C0B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的编纂和出版工作不仅有助于传承和弘扬神木地区的优秀文化，还将为神木市的文化产业注入新的活力。通过这一项目的实施，可以推动文化产业与旅游、教育等产业的融合发展，形成多元化的文化产业生态链，为地方经济的转型升级提供有力支撑。同时，《神木文库》的出版也将为读者提供丰富的阅读资源，满足人民群众日益增长的精神文化需求，推动全民阅读活动的深入开展。</w:t>
      </w:r>
    </w:p>
    <w:p w14:paraId="387C8E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（2）项目提出背景</w:t>
      </w:r>
    </w:p>
    <w:p w14:paraId="5A35FE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党的二十大报告明确提出，要发展社会主义先进文化，弘扬革命文化，传承中华优秀传统文化，满足人民日益增长的精神文化需求。《中共中央关于党的百年奋斗重大成就和历史经验的决议》中强调：“中华优秀传统文化是中华民族的突出优势，是我们在世界文化激荡中站稳脚跟的根基。”神木市第二次党代会报告提出：“推动神木厚重历史文化创造性转化、创新性发展，汇聚起全市上下团结奋进的磅礴力量！”</w:t>
      </w:r>
    </w:p>
    <w:p w14:paraId="1883E5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近年来，神木市委、市政府高度重视文化事业发展，提出以“一山二水三城”为核心的文旅框架体系，依托雄厚的经济实力，神木文旅影响力持续提升。2011年，即有政协委员联名提案，认为“经济的盛宴，只是暂时的辉煌；不朽的文化，才有永久的光芒”，建议启动《神木文库》的编纂工作，可惜时机并未成熟。神木是经济强市（县），理应是文化大市（县）。环顾榆林地区，绥德于2004年即出版发行《绥德文库》。进入社会主义新时代，各地更是奋力本土文化建设，定边、靖边、府谷等县区的文库已经成功出版发行，横山、米脂目前也启动了文库征编出版工作。</w:t>
      </w:r>
    </w:p>
    <w:p w14:paraId="5B40F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政协决定征编出版《神木文库》，绝非盲目跟风，而是谋划良久后的深思熟虑。征编出版《神木文库》，是市委市政府搭建的“一山二水三城”文旅框架的题中应有之义。当前神木市文化建设形势，要求必须在文化软实力上有所作为、有所提升。2022年，神木市政协第二届委员会顺应时势，主动担当，多次开展调查研究，进行座谈协商，决定编纂《神木文库》。为确保编纂工作有序开展，特制定本采购需求</w:t>
      </w:r>
      <w:r>
        <w:rPr>
          <w:rFonts w:hint="eastAsia" w:ascii="宋体" w:hAnsi="宋体" w:eastAsia="宋体" w:cs="宋体"/>
          <w:sz w:val="23"/>
          <w:szCs w:val="23"/>
          <w:lang w:val="en-US" w:eastAsia="zh-CN"/>
        </w:rPr>
        <w:t>。</w:t>
      </w:r>
    </w:p>
    <w:p w14:paraId="4A33C2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3、目标和任务</w:t>
      </w:r>
    </w:p>
    <w:p w14:paraId="33C85B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（1）目标</w:t>
      </w:r>
    </w:p>
    <w:p w14:paraId="1320BF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1）文化传承与创新：通过系统收集、整理神木的历史文献、 民俗文化、地方志等，形成一部全面反映神木历史文化全貌的文库， 为后代留下宝贵的精神财富。</w:t>
      </w:r>
    </w:p>
    <w:p w14:paraId="374B72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2）文化软实力提升：借助文库的编纂与出版，提升神木文化 知名度和影响力，吸引更多文化旅游资源，促进地方经济社会发展。</w:t>
      </w:r>
    </w:p>
    <w:p w14:paraId="54EE37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3）文旅融合发展：将文库作为文化旅游的重要载体，结合神 木的自然景观和人文景观，打造特色文化旅游线路，推动文化与旅游 的深度融合。</w:t>
      </w:r>
    </w:p>
    <w:p w14:paraId="39846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4）文化教育与普及：利用文库资源，开展丰富多彩的文化教 育活动，提升市民的文化素养，培养文化自信，营造良好的文化氛围。</w:t>
      </w:r>
    </w:p>
    <w:p w14:paraId="71C0C0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（2）任务</w:t>
      </w:r>
    </w:p>
    <w:p w14:paraId="51689B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1）传承与发展神木优秀文化</w:t>
      </w:r>
    </w:p>
    <w:p w14:paraId="18F166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编纂《神木文库》的首要任务是传承和发展神木的优秀文化。神 木作为一个拥有悠久历史和丰富文化底蕴的地区，其文化资源的整理 和传承对于推动地方文化繁荣和发展具有重要意义。通过编纂文库， 可以系统地收集和整理神木的历史文献、民俗文化、地方志等各类文 化资源，为后人提供宝贵的学习和研究资料。</w:t>
      </w:r>
    </w:p>
    <w:p w14:paraId="607E1C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2）打造文化精品力作</w:t>
      </w:r>
    </w:p>
    <w:p w14:paraId="7A05A5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《神木文库》的编纂旨在打造一部地方文库的精品力作。这要求 编纂团队在资料收集、内容筛选、编纂体例、文字表述等方面都要精 益求精，确保文库的质量。同时，还要注重文库的多样性和包容性， 既要涵盖神木的历史文化，也要反映其现代文化的发展成就。</w:t>
      </w:r>
    </w:p>
    <w:p w14:paraId="003F77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3）服务地方经济社会发展</w:t>
      </w:r>
    </w:p>
    <w:p w14:paraId="6522F8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编纂《神木文库》也是服务地方经济社会发展的重要举措。文库 的出版将为神木的文化旅游、文化创意等产业提供有力的文化支撑， 促进地方经济的发展。同时，文库还可以作为对外宣传神木的重要窗 口，提升神木的知名度和美誉度。</w:t>
      </w:r>
    </w:p>
    <w:p w14:paraId="216DD0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4）具体工作任务</w:t>
      </w:r>
    </w:p>
    <w:p w14:paraId="5A6374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资料收集与整理：广泛搜集神木的历史文献、地方志、民俗文化 等相关资料，并进行系统的整理和分类。</w:t>
      </w:r>
    </w:p>
    <w:p w14:paraId="607EBA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内容筛选与编纂：根据文库的主题和定位，对收集到的资料进行 筛选和编纂，确保内容的质量和准确性。</w:t>
      </w:r>
    </w:p>
    <w:p w14:paraId="1BF15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编纂体例与规范：制定统一的编纂体例和规范，确保文库的整体 风格和内容的一致性。</w:t>
      </w:r>
    </w:p>
    <w:p w14:paraId="0A8E71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文字表述与校对：注重文字表述的准确性和流畅性，对文库进行 多轮校对和修改，确保无误。</w:t>
      </w:r>
    </w:p>
    <w:p w14:paraId="5787B6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5）加强组织保障与协作</w:t>
      </w:r>
    </w:p>
    <w:p w14:paraId="08C179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为确保《神木文库》编纂任务的顺利完成，需要加强组织保障和 协作。包括建立专门的编纂领导小组和工作机构，明确职责分工；加 强与相关部门的沟通协调，争取政策和资金的支持；同时，还要加强 与专家学者的合作与交流，提升文库的专业性和学术性。</w:t>
      </w:r>
    </w:p>
    <w:p w14:paraId="04012752">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二、采购内容及要求</w:t>
      </w:r>
    </w:p>
    <w:p w14:paraId="3E98C24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1、采购内容：《神木文库》编纂的前期调研、咨询、研讨、资料收集、编写、编校、评审、样书印刷，共28卷34册。</w:t>
      </w:r>
    </w:p>
    <w:p w14:paraId="246E125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2、卷目设置：《神木文库》拟分为历史、文化、民俗、风土人情、人物、艺术、地理、医疗卫生、能源、考古等28卷，原则上须按照文库编委会确定的编写大纲进行编写。</w:t>
      </w:r>
    </w:p>
    <w:p w14:paraId="60565B66">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jc w:val="center"/>
        <w:textAlignment w:val="baseline"/>
        <w:rPr>
          <w:rFonts w:hint="default" w:ascii="宋体" w:hAnsi="宋体" w:eastAsia="宋体" w:cs="宋体"/>
          <w:b/>
          <w:bCs/>
          <w:sz w:val="23"/>
          <w:szCs w:val="23"/>
          <w:lang w:val="en-US" w:eastAsia="zh-CN"/>
        </w:rPr>
      </w:pPr>
      <w:r>
        <w:rPr>
          <w:rFonts w:hint="eastAsia" w:ascii="宋体" w:hAnsi="宋体" w:eastAsia="宋体" w:cs="宋体"/>
          <w:b/>
          <w:bCs/>
          <w:snapToGrid w:val="0"/>
          <w:color w:val="000000"/>
          <w:kern w:val="0"/>
          <w:sz w:val="23"/>
          <w:szCs w:val="23"/>
          <w:lang w:val="en-US" w:eastAsia="zh-CN"/>
        </w:rPr>
        <w:t>《神木文库》大纲</w:t>
      </w:r>
    </w:p>
    <w:tbl>
      <w:tblPr>
        <w:tblStyle w:val="5"/>
        <w:tblW w:w="8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631"/>
        <w:gridCol w:w="2661"/>
      </w:tblGrid>
      <w:tr w14:paraId="4779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A4DDF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序号</w:t>
            </w:r>
          </w:p>
        </w:tc>
        <w:tc>
          <w:tcPr>
            <w:tcW w:w="4631" w:type="dxa"/>
            <w:vAlign w:val="center"/>
          </w:tcPr>
          <w:p w14:paraId="75F619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书  目</w:t>
            </w:r>
          </w:p>
        </w:tc>
        <w:tc>
          <w:tcPr>
            <w:tcW w:w="2661" w:type="dxa"/>
            <w:vAlign w:val="center"/>
          </w:tcPr>
          <w:p w14:paraId="524D98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备注</w:t>
            </w:r>
          </w:p>
        </w:tc>
      </w:tr>
      <w:tr w14:paraId="5148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BFB2EA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w:t>
            </w:r>
          </w:p>
        </w:tc>
        <w:tc>
          <w:tcPr>
            <w:tcW w:w="4631" w:type="dxa"/>
            <w:vAlign w:val="center"/>
          </w:tcPr>
          <w:p w14:paraId="1142652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地名卷</w:t>
            </w:r>
          </w:p>
        </w:tc>
        <w:tc>
          <w:tcPr>
            <w:tcW w:w="2661" w:type="dxa"/>
            <w:vAlign w:val="center"/>
          </w:tcPr>
          <w:p w14:paraId="0F1D49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311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FC2BD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4631" w:type="dxa"/>
            <w:vAlign w:val="center"/>
          </w:tcPr>
          <w:p w14:paraId="6B122E1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老城卷</w:t>
            </w:r>
          </w:p>
        </w:tc>
        <w:tc>
          <w:tcPr>
            <w:tcW w:w="2661" w:type="dxa"/>
            <w:vAlign w:val="center"/>
          </w:tcPr>
          <w:p w14:paraId="4F5849A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58B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4457A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4631" w:type="dxa"/>
            <w:vAlign w:val="center"/>
          </w:tcPr>
          <w:p w14:paraId="424610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杨家将文化卷</w:t>
            </w:r>
          </w:p>
        </w:tc>
        <w:tc>
          <w:tcPr>
            <w:tcW w:w="2661" w:type="dxa"/>
            <w:vAlign w:val="center"/>
          </w:tcPr>
          <w:p w14:paraId="4E8172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44C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9583A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4631" w:type="dxa"/>
            <w:vAlign w:val="center"/>
          </w:tcPr>
          <w:p w14:paraId="3241F59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名胜卷</w:t>
            </w:r>
          </w:p>
        </w:tc>
        <w:tc>
          <w:tcPr>
            <w:tcW w:w="2661" w:type="dxa"/>
            <w:vAlign w:val="center"/>
          </w:tcPr>
          <w:p w14:paraId="4F3905A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6EC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499DD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4631" w:type="dxa"/>
            <w:vAlign w:val="center"/>
          </w:tcPr>
          <w:p w14:paraId="669C543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人物卷（2册）</w:t>
            </w:r>
          </w:p>
        </w:tc>
        <w:tc>
          <w:tcPr>
            <w:tcW w:w="2661" w:type="dxa"/>
            <w:vAlign w:val="center"/>
          </w:tcPr>
          <w:p w14:paraId="7F1F76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BA7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CA166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6</w:t>
            </w:r>
          </w:p>
        </w:tc>
        <w:tc>
          <w:tcPr>
            <w:tcW w:w="4631" w:type="dxa"/>
            <w:vAlign w:val="center"/>
          </w:tcPr>
          <w:p w14:paraId="236CF7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饮食卷</w:t>
            </w:r>
          </w:p>
        </w:tc>
        <w:tc>
          <w:tcPr>
            <w:tcW w:w="2661" w:type="dxa"/>
            <w:vAlign w:val="center"/>
          </w:tcPr>
          <w:p w14:paraId="6177B6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F7B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D38D46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7</w:t>
            </w:r>
          </w:p>
        </w:tc>
        <w:tc>
          <w:tcPr>
            <w:tcW w:w="4631" w:type="dxa"/>
            <w:vAlign w:val="center"/>
          </w:tcPr>
          <w:p w14:paraId="45B5357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民俗卷</w:t>
            </w:r>
          </w:p>
        </w:tc>
        <w:tc>
          <w:tcPr>
            <w:tcW w:w="2661" w:type="dxa"/>
            <w:vAlign w:val="center"/>
          </w:tcPr>
          <w:p w14:paraId="0B37F35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6D6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0D1AD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8</w:t>
            </w:r>
          </w:p>
        </w:tc>
        <w:tc>
          <w:tcPr>
            <w:tcW w:w="4631" w:type="dxa"/>
            <w:vAlign w:val="center"/>
          </w:tcPr>
          <w:p w14:paraId="68FADFE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著述概览卷</w:t>
            </w:r>
          </w:p>
        </w:tc>
        <w:tc>
          <w:tcPr>
            <w:tcW w:w="2661" w:type="dxa"/>
            <w:vAlign w:val="center"/>
          </w:tcPr>
          <w:p w14:paraId="2FE70E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4F2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1A17178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9</w:t>
            </w:r>
          </w:p>
        </w:tc>
        <w:tc>
          <w:tcPr>
            <w:tcW w:w="4631" w:type="dxa"/>
            <w:vAlign w:val="center"/>
          </w:tcPr>
          <w:p w14:paraId="451972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方言卷</w:t>
            </w:r>
          </w:p>
        </w:tc>
        <w:tc>
          <w:tcPr>
            <w:tcW w:w="2661" w:type="dxa"/>
            <w:vAlign w:val="center"/>
          </w:tcPr>
          <w:p w14:paraId="3265C8B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A1A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1536635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10</w:t>
            </w:r>
          </w:p>
        </w:tc>
        <w:tc>
          <w:tcPr>
            <w:tcW w:w="4631" w:type="dxa"/>
            <w:vAlign w:val="center"/>
          </w:tcPr>
          <w:p w14:paraId="0CDB31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民间艺术卷</w:t>
            </w:r>
          </w:p>
        </w:tc>
        <w:tc>
          <w:tcPr>
            <w:tcW w:w="2661" w:type="dxa"/>
            <w:vAlign w:val="center"/>
          </w:tcPr>
          <w:p w14:paraId="4CCEAA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2E7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D6902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11</w:t>
            </w:r>
          </w:p>
        </w:tc>
        <w:tc>
          <w:tcPr>
            <w:tcW w:w="4631" w:type="dxa"/>
            <w:vAlign w:val="center"/>
          </w:tcPr>
          <w:p w14:paraId="379154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民间故事卷</w:t>
            </w:r>
          </w:p>
        </w:tc>
        <w:tc>
          <w:tcPr>
            <w:tcW w:w="2661" w:type="dxa"/>
            <w:vAlign w:val="center"/>
          </w:tcPr>
          <w:p w14:paraId="7A09CEC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EDE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3E145B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12</w:t>
            </w:r>
          </w:p>
        </w:tc>
        <w:tc>
          <w:tcPr>
            <w:tcW w:w="4631" w:type="dxa"/>
            <w:vAlign w:val="center"/>
          </w:tcPr>
          <w:p w14:paraId="47C37C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宗教文化卷</w:t>
            </w:r>
          </w:p>
        </w:tc>
        <w:tc>
          <w:tcPr>
            <w:tcW w:w="2661" w:type="dxa"/>
            <w:vAlign w:val="center"/>
          </w:tcPr>
          <w:p w14:paraId="027D1A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D64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3DAB71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13</w:t>
            </w:r>
          </w:p>
        </w:tc>
        <w:tc>
          <w:tcPr>
            <w:tcW w:w="4631" w:type="dxa"/>
            <w:vAlign w:val="center"/>
          </w:tcPr>
          <w:p w14:paraId="45B775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文物卷</w:t>
            </w:r>
          </w:p>
        </w:tc>
        <w:tc>
          <w:tcPr>
            <w:tcW w:w="2661" w:type="dxa"/>
            <w:vAlign w:val="center"/>
          </w:tcPr>
          <w:p w14:paraId="2243B8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EC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04950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14</w:t>
            </w:r>
          </w:p>
        </w:tc>
        <w:tc>
          <w:tcPr>
            <w:tcW w:w="4631" w:type="dxa"/>
            <w:vAlign w:val="center"/>
          </w:tcPr>
          <w:p w14:paraId="71A45A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方志卷</w:t>
            </w:r>
          </w:p>
        </w:tc>
        <w:tc>
          <w:tcPr>
            <w:tcW w:w="2661" w:type="dxa"/>
            <w:vAlign w:val="center"/>
          </w:tcPr>
          <w:p w14:paraId="55C14C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04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5D9CBAE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15</w:t>
            </w:r>
          </w:p>
        </w:tc>
        <w:tc>
          <w:tcPr>
            <w:tcW w:w="4631" w:type="dxa"/>
            <w:vAlign w:val="center"/>
          </w:tcPr>
          <w:p w14:paraId="39FDA40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馆藏文献卷</w:t>
            </w:r>
          </w:p>
        </w:tc>
        <w:tc>
          <w:tcPr>
            <w:tcW w:w="2661" w:type="dxa"/>
            <w:vAlign w:val="center"/>
          </w:tcPr>
          <w:p w14:paraId="6E7B3AF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D4E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3694E3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16</w:t>
            </w:r>
          </w:p>
        </w:tc>
        <w:tc>
          <w:tcPr>
            <w:tcW w:w="4631" w:type="dxa"/>
            <w:vAlign w:val="center"/>
          </w:tcPr>
          <w:p w14:paraId="4BA3458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碑石卷</w:t>
            </w:r>
          </w:p>
        </w:tc>
        <w:tc>
          <w:tcPr>
            <w:tcW w:w="2661" w:type="dxa"/>
            <w:vAlign w:val="center"/>
          </w:tcPr>
          <w:p w14:paraId="3252A9E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0FFC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F357E3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17</w:t>
            </w:r>
          </w:p>
        </w:tc>
        <w:tc>
          <w:tcPr>
            <w:tcW w:w="4631" w:type="dxa"/>
            <w:vAlign w:val="center"/>
          </w:tcPr>
          <w:p w14:paraId="09DE55B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诗词卷</w:t>
            </w:r>
          </w:p>
        </w:tc>
        <w:tc>
          <w:tcPr>
            <w:tcW w:w="2661" w:type="dxa"/>
            <w:vAlign w:val="center"/>
          </w:tcPr>
          <w:p w14:paraId="39060C3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586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E6196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18</w:t>
            </w:r>
          </w:p>
        </w:tc>
        <w:tc>
          <w:tcPr>
            <w:tcW w:w="4631" w:type="dxa"/>
            <w:vAlign w:val="center"/>
          </w:tcPr>
          <w:p w14:paraId="321051C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小说卷（3册）</w:t>
            </w:r>
          </w:p>
        </w:tc>
        <w:tc>
          <w:tcPr>
            <w:tcW w:w="2661" w:type="dxa"/>
            <w:vAlign w:val="center"/>
          </w:tcPr>
          <w:p w14:paraId="3F43E6A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分长篇、中篇、短篇</w:t>
            </w:r>
          </w:p>
        </w:tc>
      </w:tr>
      <w:tr w14:paraId="7940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0C961A9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19</w:t>
            </w:r>
          </w:p>
        </w:tc>
        <w:tc>
          <w:tcPr>
            <w:tcW w:w="4631" w:type="dxa"/>
            <w:vAlign w:val="center"/>
          </w:tcPr>
          <w:p w14:paraId="028DC76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散文卷（2册）</w:t>
            </w:r>
          </w:p>
        </w:tc>
        <w:tc>
          <w:tcPr>
            <w:tcW w:w="2661" w:type="dxa"/>
            <w:vAlign w:val="center"/>
          </w:tcPr>
          <w:p w14:paraId="3BB6F60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455E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3F3180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20</w:t>
            </w:r>
          </w:p>
        </w:tc>
        <w:tc>
          <w:tcPr>
            <w:tcW w:w="4631" w:type="dxa"/>
            <w:vAlign w:val="center"/>
          </w:tcPr>
          <w:p w14:paraId="6635AFA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诗歌卷</w:t>
            </w:r>
          </w:p>
        </w:tc>
        <w:tc>
          <w:tcPr>
            <w:tcW w:w="2661" w:type="dxa"/>
            <w:vAlign w:val="center"/>
          </w:tcPr>
          <w:p w14:paraId="32CE2B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7F8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B711A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21</w:t>
            </w:r>
          </w:p>
        </w:tc>
        <w:tc>
          <w:tcPr>
            <w:tcW w:w="4631" w:type="dxa"/>
            <w:vAlign w:val="center"/>
          </w:tcPr>
          <w:p w14:paraId="6A5856E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书法卷</w:t>
            </w:r>
          </w:p>
        </w:tc>
        <w:tc>
          <w:tcPr>
            <w:tcW w:w="2661" w:type="dxa"/>
            <w:vAlign w:val="center"/>
          </w:tcPr>
          <w:p w14:paraId="7F45597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051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033F01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22</w:t>
            </w:r>
          </w:p>
        </w:tc>
        <w:tc>
          <w:tcPr>
            <w:tcW w:w="4631" w:type="dxa"/>
            <w:vAlign w:val="center"/>
          </w:tcPr>
          <w:p w14:paraId="565418F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美术卷</w:t>
            </w:r>
          </w:p>
        </w:tc>
        <w:tc>
          <w:tcPr>
            <w:tcW w:w="2661" w:type="dxa"/>
            <w:vAlign w:val="center"/>
          </w:tcPr>
          <w:p w14:paraId="50D0AF5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884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7D89C7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23</w:t>
            </w:r>
          </w:p>
        </w:tc>
        <w:tc>
          <w:tcPr>
            <w:tcW w:w="4631" w:type="dxa"/>
            <w:vAlign w:val="center"/>
          </w:tcPr>
          <w:p w14:paraId="7EE0AC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摄影卷（2册）</w:t>
            </w:r>
          </w:p>
        </w:tc>
        <w:tc>
          <w:tcPr>
            <w:tcW w:w="2661" w:type="dxa"/>
            <w:vAlign w:val="center"/>
          </w:tcPr>
          <w:p w14:paraId="2310437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350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65ED12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24</w:t>
            </w:r>
          </w:p>
        </w:tc>
        <w:tc>
          <w:tcPr>
            <w:tcW w:w="4631" w:type="dxa"/>
            <w:vAlign w:val="center"/>
          </w:tcPr>
          <w:p w14:paraId="46C94FB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中医药文化卷</w:t>
            </w:r>
          </w:p>
        </w:tc>
        <w:tc>
          <w:tcPr>
            <w:tcW w:w="2661" w:type="dxa"/>
            <w:vAlign w:val="center"/>
          </w:tcPr>
          <w:p w14:paraId="31071B7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1E06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E3F796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25</w:t>
            </w:r>
          </w:p>
        </w:tc>
        <w:tc>
          <w:tcPr>
            <w:tcW w:w="4631" w:type="dxa"/>
            <w:vAlign w:val="center"/>
          </w:tcPr>
          <w:p w14:paraId="27E586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石峁文化卷</w:t>
            </w:r>
          </w:p>
        </w:tc>
        <w:tc>
          <w:tcPr>
            <w:tcW w:w="2661" w:type="dxa"/>
            <w:vAlign w:val="center"/>
          </w:tcPr>
          <w:p w14:paraId="192BF6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A5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74EBEA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26</w:t>
            </w:r>
          </w:p>
        </w:tc>
        <w:tc>
          <w:tcPr>
            <w:tcW w:w="4631" w:type="dxa"/>
            <w:vAlign w:val="center"/>
          </w:tcPr>
          <w:p w14:paraId="58CC4E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红色神府卷（2册）</w:t>
            </w:r>
          </w:p>
        </w:tc>
        <w:tc>
          <w:tcPr>
            <w:tcW w:w="2661" w:type="dxa"/>
            <w:vAlign w:val="center"/>
          </w:tcPr>
          <w:p w14:paraId="124583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2467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25611C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27</w:t>
            </w:r>
          </w:p>
        </w:tc>
        <w:tc>
          <w:tcPr>
            <w:tcW w:w="4631" w:type="dxa"/>
            <w:vAlign w:val="center"/>
          </w:tcPr>
          <w:p w14:paraId="57BC78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能源卷</w:t>
            </w:r>
          </w:p>
        </w:tc>
        <w:tc>
          <w:tcPr>
            <w:tcW w:w="2661" w:type="dxa"/>
            <w:vAlign w:val="center"/>
          </w:tcPr>
          <w:p w14:paraId="435F955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r w14:paraId="4DFF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6" w:type="dxa"/>
            <w:vAlign w:val="center"/>
          </w:tcPr>
          <w:p w14:paraId="41A526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28</w:t>
            </w:r>
          </w:p>
        </w:tc>
        <w:tc>
          <w:tcPr>
            <w:tcW w:w="4631" w:type="dxa"/>
            <w:vAlign w:val="center"/>
          </w:tcPr>
          <w:p w14:paraId="67B021A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文史集萃卷</w:t>
            </w:r>
          </w:p>
        </w:tc>
        <w:tc>
          <w:tcPr>
            <w:tcW w:w="2661" w:type="dxa"/>
            <w:vAlign w:val="center"/>
          </w:tcPr>
          <w:p w14:paraId="3B4BC6B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3"/>
                <w:szCs w:val="23"/>
                <w:lang w:val="en-US" w:eastAsia="zh-CN"/>
              </w:rPr>
            </w:pPr>
          </w:p>
        </w:tc>
      </w:tr>
    </w:tbl>
    <w:p w14:paraId="23DA1380">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3、编纂要求</w:t>
      </w:r>
    </w:p>
    <w:p w14:paraId="7ED12737">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书卷文体要求：《神木文库》作为我市历史文化研究方面大型书籍，需在大量收集掌握相关资料的前提下，综合概括，剪裁溶铸，根据内容独立设篇，突出重点，突显特色，分篇叙述，编纂成卷。采用表、录、图、照并用，图文并茂的方式互相印证，并在最终成书后附参考书目表。</w:t>
      </w:r>
    </w:p>
    <w:p w14:paraId="7C0969E5">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1）语言风格</w:t>
      </w:r>
    </w:p>
    <w:p w14:paraId="633D0983">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①平实准确：以客观、中立的态度进行叙述，避免使用过于夸张、情绪化的语言，确保信息传达准确无误。如在描述历史事件时，需精确表述时间、地点、人物等要素。</w:t>
      </w:r>
    </w:p>
    <w:p w14:paraId="517C915A">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②简洁明了：行文应简洁，不堆砌华丽辞藻，不冗长啰嗦，使读者能快速理解文意。例如介绍神木的某种传统工艺，应简洁地说明其制作流程和特点。</w:t>
      </w:r>
    </w:p>
    <w:p w14:paraId="075FFA27">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2）文体类型</w:t>
      </w:r>
    </w:p>
    <w:p w14:paraId="7562575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①记叙文：用于讲述神木的历史故事、人物传记、重大事件等。要求线索清晰，情节完整，能生动展现相关内容。</w:t>
      </w:r>
    </w:p>
    <w:p w14:paraId="1FD31768">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②说明文：适用于介绍神木的地理环境、文物古迹、民俗风情、传统技艺等。应条理清晰，准确客观地说明事物的特征、功能、原理等。如介绍神木的一处古迹，需说明其建筑风格、历史价值等。</w:t>
      </w:r>
    </w:p>
    <w:p w14:paraId="5CB0090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③议论文：在探讨神木的文化现象、社会发展等问题时可采用。需论点明确，论据充分，论证合理，有一定的思想深度和学术价值。如对神木文化传承与发展的探讨，需提出观点并通过相关事例、数据等进行论证。</w:t>
      </w:r>
    </w:p>
    <w:p w14:paraId="0317774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3）引用规范</w:t>
      </w:r>
    </w:p>
    <w:p w14:paraId="1CA700DB">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①准确引用：引用古籍、文献、研究成果等必须准确无误，忠实于原文。如引用有关神木历史的古籍记载，要确保文字准确，不能随意篡改。</w:t>
      </w:r>
    </w:p>
    <w:p w14:paraId="445ED7D5">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②注明出处：无论引用何种资料，都要详细注明出处，包括书名、作者、出版社、出版年份、页码等信息，以便读者查阅核对。</w:t>
      </w:r>
    </w:p>
    <w:p w14:paraId="073BD633">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（2）内容方面要求</w:t>
      </w:r>
    </w:p>
    <w:p w14:paraId="36AB3CD3">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真实性：所收录内容应基于真实的历史、文化、社会等事实，确保资料准确可靠，避免虚假或夸大的信息。</w:t>
      </w:r>
    </w:p>
    <w:p w14:paraId="05BFFBE4">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地域性：聚焦于神木地区的相关内容，包括但不限于当地的历史沿革、地理风貌、民俗风情、人物事迹、文化遗产等，突出地方特色。</w:t>
      </w:r>
    </w:p>
    <w:p w14:paraId="17119254">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系统性：整体内容要有一定的体系和逻辑结构，例如可以按照不同的主题分类，如历史文化、经济发展、社会生活等，使文库内容层次清晰，便于读者查阅和理解。</w:t>
      </w:r>
    </w:p>
    <w:p w14:paraId="2A65D2E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完整性：尽量全面地涵盖神木各个方面的重要信息，对于重要的历史事件、文化现象等要进行完整的记录和阐述，不遗漏关键细节。</w:t>
      </w:r>
    </w:p>
    <w:p w14:paraId="2453934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（3）编写规范方面要求</w:t>
      </w:r>
    </w:p>
    <w:p w14:paraId="0B50D028">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语言文字：使用规范的现代汉语，文字表达应准确、流畅、简洁，避免使用生僻、晦涩或歧义的词汇和语句。对于引用的古代文献或方言等，要加以注释和说明。</w:t>
      </w:r>
    </w:p>
    <w:p w14:paraId="4B3E3A66">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格式统一：制定统一的格式规范，包括字体、字号、行距、段落缩进、标题层级等，保证文库整体的排版美观、整齐。</w:t>
      </w:r>
    </w:p>
    <w:p w14:paraId="77F4DA6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注释与参考文献：对于文中引用的资料、数据、观点等要注明出处，采用规范的注释和参考文献格式，以便读者进一步查阅和核实。</w:t>
      </w:r>
    </w:p>
    <w:p w14:paraId="4F18671C">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（4）组织与编辑方面要求</w:t>
      </w:r>
    </w:p>
    <w:p w14:paraId="196B7D57">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团队协作：编纂工作通常需要一个专业的团队，包括历史学家、文化学者、编辑人员等，明确各成员的职责，加强协作与沟通，确保编纂工作顺利进行。</w:t>
      </w:r>
    </w:p>
    <w:p w14:paraId="28E9447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 xml:space="preserve"> 审核把关：建立严格的审核制度，对收集到的资料和编写的内容进行多轮审核，确保内容质量，避免出现错误或不当之处。</w:t>
      </w:r>
    </w:p>
    <w:p w14:paraId="4E7732F0">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三、人员基本要求</w:t>
      </w:r>
    </w:p>
    <w:p w14:paraId="4A5A0354">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按照三编三评四审的要求配备编审人员：</w:t>
      </w:r>
    </w:p>
    <w:p w14:paraId="5BB15943">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1、项目负责人：应具有丰富的文化项目管理经验和较高的学术水平，熟悉地域文化研究和编纂工作，具备较强的组织协调能力和沟通能力，能够全面负责项目的组织实施和管理工作。</w:t>
      </w:r>
    </w:p>
    <w:p w14:paraId="0945240E">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2、编纂团队：团队成员应包括历史学、文化学、民俗学、语言学、文学等相关领域的专业人员，具有扎实的专业知识和丰富的编纂经验，能够熟练运用相关研究方法和资料，确保编纂工作的专业性和学术性。</w:t>
      </w:r>
    </w:p>
    <w:p w14:paraId="1DFEE3E1">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3、编辑校对团队：具有丰富的编辑校对经验，熟悉出版行业规范和标准，能够准确发现和纠正文稿中的各类错误，确保文稿质量。</w:t>
      </w:r>
    </w:p>
    <w:p w14:paraId="350F7C2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4、专家顾问团队：邀请神木本地及相关领域的知名专家学者组成专家顾问团队，为项目提供专业的指导和咨询服务，确保项目的科学性和权威性。</w:t>
      </w:r>
    </w:p>
    <w:p w14:paraId="67ACE7C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5、审稿人及团队要求：需配备与所审书卷专业相近，理论功底深厚、文字水平较高或有过丰富审稿经验履历的审稿人员或审稿团队。</w:t>
      </w:r>
    </w:p>
    <w:p w14:paraId="74C64E0E">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6、评审专家：组建由相关专业领域权威专家组成的评审委员会，承担文库学术评议事宜。</w:t>
      </w:r>
    </w:p>
    <w:p w14:paraId="09E86B9C">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7、编辑部：设立文库编辑部，承担</w:t>
      </w:r>
      <w:r>
        <w:rPr>
          <w:rFonts w:hint="eastAsia" w:ascii="宋体" w:hAnsi="宋体" w:eastAsia="宋体" w:cs="宋体"/>
          <w:sz w:val="23"/>
          <w:szCs w:val="23"/>
        </w:rPr>
        <w:t>编撰日常事</w:t>
      </w:r>
      <w:r>
        <w:rPr>
          <w:rFonts w:hint="eastAsia" w:ascii="宋体" w:hAnsi="宋体" w:eastAsia="宋体" w:cs="宋体"/>
          <w:sz w:val="23"/>
          <w:szCs w:val="23"/>
          <w:lang w:val="en-US" w:eastAsia="zh-CN"/>
        </w:rPr>
        <w:t>务和联络服务工作。</w:t>
      </w:r>
    </w:p>
    <w:p w14:paraId="467976AD">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default" w:ascii="宋体" w:hAnsi="宋体" w:eastAsia="宋体" w:cs="宋体"/>
          <w:b/>
          <w:bCs/>
          <w:sz w:val="23"/>
          <w:szCs w:val="23"/>
          <w:lang w:val="en-US" w:eastAsia="zh-CN"/>
        </w:rPr>
      </w:pPr>
      <w:r>
        <w:rPr>
          <w:rFonts w:hint="eastAsia" w:ascii="宋体" w:hAnsi="宋体" w:eastAsia="宋体" w:cs="宋体"/>
          <w:b/>
          <w:bCs/>
          <w:sz w:val="23"/>
          <w:szCs w:val="23"/>
          <w:lang w:val="en-US" w:eastAsia="zh-CN"/>
        </w:rPr>
        <w:t>四、预算金额</w:t>
      </w:r>
    </w:p>
    <w:p w14:paraId="234D06E8">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本次编纂服务项目采购金额为：叁仟肆佰贰拾捌万伍仟陆佰捌拾元整（34285680.00元）人民币，主要包括：编写费、编校费、评审费、调研费、资料收集费</w:t>
      </w:r>
      <w:bookmarkStart w:id="0" w:name="_GoBack"/>
      <w:bookmarkEnd w:id="0"/>
      <w:r>
        <w:rPr>
          <w:rFonts w:hint="eastAsia" w:ascii="宋体" w:hAnsi="宋体" w:eastAsia="宋体" w:cs="宋体"/>
          <w:sz w:val="23"/>
          <w:szCs w:val="23"/>
          <w:lang w:val="en-US" w:eastAsia="zh-CN"/>
        </w:rPr>
        <w:t>、间接费及其他由本项目所产生的一切费用（含税）。</w:t>
      </w:r>
    </w:p>
    <w:p w14:paraId="16C71501">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五、服务期限</w:t>
      </w:r>
    </w:p>
    <w:p w14:paraId="0FE90F29">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本次服务的服务</w:t>
      </w:r>
      <w:r>
        <w:rPr>
          <w:rFonts w:hint="eastAsia" w:ascii="宋体" w:hAnsi="宋体" w:eastAsia="宋体" w:cs="宋体"/>
          <w:color w:val="auto"/>
          <w:sz w:val="23"/>
          <w:szCs w:val="23"/>
          <w:lang w:val="en-US" w:eastAsia="zh-CN"/>
        </w:rPr>
        <w:t>期限：19个月。</w:t>
      </w:r>
    </w:p>
    <w:p w14:paraId="57448F1F">
      <w:pPr>
        <w:keepNext w:val="0"/>
        <w:keepLines w:val="0"/>
        <w:pageBreakBefore w:val="0"/>
        <w:widowControl/>
        <w:kinsoku w:val="0"/>
        <w:wordWrap/>
        <w:overflowPunct/>
        <w:topLinePunct w:val="0"/>
        <w:autoSpaceDE w:val="0"/>
        <w:autoSpaceDN w:val="0"/>
        <w:bidi w:val="0"/>
        <w:adjustRightInd w:val="0"/>
        <w:snapToGrid w:val="0"/>
        <w:spacing w:line="360" w:lineRule="auto"/>
        <w:ind w:firstLine="462" w:firstLineChars="200"/>
        <w:textAlignment w:val="baseline"/>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六、成果验收</w:t>
      </w:r>
    </w:p>
    <w:p w14:paraId="4AC79CF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严格按照相关程序进行验收，即实行三编三评四审步骤法，由文库编委会组织相关评审专家团队对编写人员完成的文库分卷初稿、二稿、三稿依次进行评审后，由编委会主任最终审定，最后经出版社审校查重通过后方为完成验收。</w:t>
      </w:r>
    </w:p>
    <w:p w14:paraId="69DC4A6E">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1、初稿一审</w:t>
      </w:r>
    </w:p>
    <w:p w14:paraId="56F75FE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按照编委会审定的分卷大纲，在全市或更大范围内多渠道收集资料，分析研究并选择资料，进而利用资料，撰写分卷文稿，形成分卷初稿，经审稿人全程审改后提交编委会。</w:t>
      </w:r>
    </w:p>
    <w:p w14:paraId="71A9F0FB">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编委会组织相关评审专家团队对分卷初稿内容进行评审，筛选内容，提出修改、删节和补充意见。</w:t>
      </w:r>
    </w:p>
    <w:p w14:paraId="37AA2091">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2、二稿复审</w:t>
      </w:r>
    </w:p>
    <w:p w14:paraId="3663FDA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根据分卷初审意见，收集短缺资料，对分卷初稿进行修改、补充、润色，优化稿件质量，形成分卷二稿，经专业审稿人审改后，提交编委会。</w:t>
      </w:r>
    </w:p>
    <w:p w14:paraId="2A414A12">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编委会组织评审专家团队对分卷二稿内容进行评审，提出修改意见并进行等级评定。</w:t>
      </w:r>
    </w:p>
    <w:p w14:paraId="1C52DA2A">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3、三稿终审</w:t>
      </w:r>
    </w:p>
    <w:p w14:paraId="66251F0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根据分卷复审意见继续加工优化书稿，直至基本符合出版要求，提交编委会。</w:t>
      </w:r>
    </w:p>
    <w:p w14:paraId="7EE66364">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编委会全体会议审议通过后，对书稿进行总校。通过总校后的分卷样稿由编委会主任进行最终审定。</w:t>
      </w:r>
    </w:p>
    <w:p w14:paraId="2B1866AC">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4、出版审核</w:t>
      </w:r>
    </w:p>
    <w:p w14:paraId="6CCD3F6F">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经三编三评三审通过后的分卷书稿需最后经过出版社审校查重通过后方视为验收通过。</w:t>
      </w:r>
    </w:p>
    <w:p w14:paraId="21B17A50">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z w:val="23"/>
          <w:szCs w:val="23"/>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251"/>
    <w:rsid w:val="04866A9F"/>
    <w:rsid w:val="04FF2742"/>
    <w:rsid w:val="06FB2C73"/>
    <w:rsid w:val="072916E2"/>
    <w:rsid w:val="07A64AE1"/>
    <w:rsid w:val="081E4FBF"/>
    <w:rsid w:val="090C68BC"/>
    <w:rsid w:val="0A5B1BB3"/>
    <w:rsid w:val="0BBD0392"/>
    <w:rsid w:val="0C0E5C5D"/>
    <w:rsid w:val="0F0431A0"/>
    <w:rsid w:val="0F3B3A34"/>
    <w:rsid w:val="10545A22"/>
    <w:rsid w:val="10F66F22"/>
    <w:rsid w:val="115F3543"/>
    <w:rsid w:val="12372F05"/>
    <w:rsid w:val="18964460"/>
    <w:rsid w:val="1A0C58EF"/>
    <w:rsid w:val="1A2C70C8"/>
    <w:rsid w:val="1A713602"/>
    <w:rsid w:val="1EF53F2C"/>
    <w:rsid w:val="1FD004F5"/>
    <w:rsid w:val="21311468"/>
    <w:rsid w:val="214A7D62"/>
    <w:rsid w:val="23104CEF"/>
    <w:rsid w:val="24651B54"/>
    <w:rsid w:val="25783B09"/>
    <w:rsid w:val="25E847EB"/>
    <w:rsid w:val="26B06615"/>
    <w:rsid w:val="273A290F"/>
    <w:rsid w:val="27734588"/>
    <w:rsid w:val="279D7857"/>
    <w:rsid w:val="28C17575"/>
    <w:rsid w:val="28DB7DA9"/>
    <w:rsid w:val="2B114A7C"/>
    <w:rsid w:val="2C351E0C"/>
    <w:rsid w:val="2C576226"/>
    <w:rsid w:val="2C6B74AC"/>
    <w:rsid w:val="2F7B237E"/>
    <w:rsid w:val="2FAA3ACC"/>
    <w:rsid w:val="30332B06"/>
    <w:rsid w:val="320C1861"/>
    <w:rsid w:val="345B262C"/>
    <w:rsid w:val="3CA07775"/>
    <w:rsid w:val="3D864BBD"/>
    <w:rsid w:val="40300F6E"/>
    <w:rsid w:val="41F73DDE"/>
    <w:rsid w:val="494B6CBB"/>
    <w:rsid w:val="49F91321"/>
    <w:rsid w:val="4A4E2AC0"/>
    <w:rsid w:val="4C4248CB"/>
    <w:rsid w:val="4DCC7C02"/>
    <w:rsid w:val="4F3A75B6"/>
    <w:rsid w:val="4F622668"/>
    <w:rsid w:val="4FBE21CE"/>
    <w:rsid w:val="51B112EF"/>
    <w:rsid w:val="557C2C6C"/>
    <w:rsid w:val="58572CAE"/>
    <w:rsid w:val="5DBB3FB7"/>
    <w:rsid w:val="5E700146"/>
    <w:rsid w:val="5E900D47"/>
    <w:rsid w:val="5F011E9E"/>
    <w:rsid w:val="5F1C6CD8"/>
    <w:rsid w:val="611A29FB"/>
    <w:rsid w:val="617C6A49"/>
    <w:rsid w:val="6E1B29A0"/>
    <w:rsid w:val="6E836753"/>
    <w:rsid w:val="71707E34"/>
    <w:rsid w:val="72E55B92"/>
    <w:rsid w:val="749A44CF"/>
    <w:rsid w:val="75540369"/>
    <w:rsid w:val="76037E52"/>
    <w:rsid w:val="762767DF"/>
    <w:rsid w:val="7A85177D"/>
    <w:rsid w:val="7E55731F"/>
    <w:rsid w:val="7EB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8"/>
    <w:link w:val="1"/>
    <w:qFormat/>
    <w:uiPriority w:val="22"/>
    <w:rPr>
      <w:rFonts w:ascii="Arial" w:hAnsi="Arial" w:eastAsia="Arial" w:cs="Arial"/>
      <w:snapToGrid w:val="0"/>
      <w:color w:val="000000"/>
      <w:kern w:val="0"/>
      <w:sz w:val="21"/>
      <w:szCs w:val="21"/>
    </w:rPr>
  </w:style>
  <w:style w:type="character" w:customStyle="1" w:styleId="8">
    <w:name w:val="NormalCharacter"/>
    <w:link w:val="9"/>
    <w:qFormat/>
    <w:uiPriority w:val="0"/>
  </w:style>
  <w:style w:type="paragraph" w:customStyle="1" w:styleId="9">
    <w:name w:val="UserStyle_34"/>
    <w:basedOn w:val="1"/>
    <w:link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6416</Words>
  <Characters>6458</Characters>
  <Lines>0</Lines>
  <Paragraphs>0</Paragraphs>
  <TotalTime>0</TotalTime>
  <ScaleCrop>false</ScaleCrop>
  <LinksUpToDate>false</LinksUpToDate>
  <CharactersWithSpaces>6484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2025-02-26T03:20:00Z</dcterms:created>
  <dc:creator>Administrator</dc:creator>
  <cp:lastModifiedBy>Mr. Zhang</cp:lastModifiedBy>
  <dcterms:modified xsi:type="dcterms:W3CDTF">2025-04-24T09:33:15Z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DAB8F90A1FA94B27A28D2FAC409FA674_12</vt:lpwstr>
  </property>
</Properties>
</file>