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33FA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延长县政府采购中心受</w:t>
      </w:r>
      <w:r>
        <w:rPr>
          <w:rFonts w:hint="eastAsia" w:ascii="宋体" w:hAnsi="宋体" w:eastAsia="宋体" w:cs="宋体"/>
          <w:color w:val="000000" w:themeColor="text1"/>
          <w:sz w:val="24"/>
          <w:szCs w:val="24"/>
          <w:highlight w:val="none"/>
          <w:lang w:val="en-US" w:eastAsia="zh-CN"/>
          <w14:textFill>
            <w14:solidFill>
              <w14:schemeClr w14:val="tx1"/>
            </w14:solidFill>
          </w14:textFill>
        </w:rPr>
        <w:t>延长县民政局</w:t>
      </w:r>
      <w:r>
        <w:rPr>
          <w:rFonts w:hint="eastAsia" w:ascii="宋体" w:hAnsi="宋体" w:eastAsia="宋体" w:cs="宋体"/>
          <w:color w:val="000000" w:themeColor="text1"/>
          <w:sz w:val="24"/>
          <w:szCs w:val="24"/>
          <w:highlight w:val="none"/>
          <w14:textFill>
            <w14:solidFill>
              <w14:schemeClr w14:val="tx1"/>
            </w14:solidFill>
          </w14:textFill>
        </w:rPr>
        <w:t>的委托，经政府采购管理部门批准，按照政府采购程序，拟</w:t>
      </w:r>
      <w:r>
        <w:rPr>
          <w:rFonts w:hint="eastAsia" w:ascii="宋体" w:hAnsi="宋体" w:eastAsia="宋体" w:cs="宋体"/>
          <w:color w:val="000000" w:themeColor="text1"/>
          <w:sz w:val="24"/>
          <w:szCs w:val="24"/>
          <w:highlight w:val="none"/>
          <w:lang w:val="en-US" w:eastAsia="zh-CN"/>
          <w14:textFill>
            <w14:solidFill>
              <w14:schemeClr w14:val="tx1"/>
            </w14:solidFill>
          </w14:textFill>
        </w:rPr>
        <w:t>就延长县中心敬老院医用电梯采购项目(二次)</w:t>
      </w:r>
      <w:r>
        <w:rPr>
          <w:rFonts w:hint="eastAsia" w:ascii="宋体" w:hAnsi="宋体" w:eastAsia="宋体" w:cs="宋体"/>
          <w:color w:val="000000" w:themeColor="text1"/>
          <w:sz w:val="24"/>
          <w:szCs w:val="24"/>
          <w:highlight w:val="none"/>
          <w14:textFill>
            <w14:solidFill>
              <w14:schemeClr w14:val="tx1"/>
            </w14:solidFill>
          </w14:textFill>
        </w:rPr>
        <w:t>进行</w:t>
      </w:r>
      <w:r>
        <w:rPr>
          <w:rFonts w:hint="eastAsia" w:ascii="宋体" w:hAnsi="宋体" w:eastAsia="宋体" w:cs="宋体"/>
          <w:color w:val="000000" w:themeColor="text1"/>
          <w:sz w:val="24"/>
          <w:szCs w:val="24"/>
          <w:highlight w:val="none"/>
          <w:lang w:eastAsia="zh-CN"/>
          <w14:textFill>
            <w14:solidFill>
              <w14:schemeClr w14:val="tx1"/>
            </w14:solidFill>
          </w14:textFill>
        </w:rPr>
        <w:t>竞争性</w:t>
      </w:r>
      <w:r>
        <w:rPr>
          <w:rFonts w:hint="eastAsia" w:ascii="宋体" w:hAnsi="宋体" w:eastAsia="宋体" w:cs="宋体"/>
          <w:color w:val="000000" w:themeColor="text1"/>
          <w:sz w:val="24"/>
          <w:szCs w:val="24"/>
          <w:highlight w:val="none"/>
          <w14:textFill>
            <w14:solidFill>
              <w14:schemeClr w14:val="tx1"/>
            </w14:solidFill>
          </w14:textFill>
        </w:rPr>
        <w:t>谈判，欢迎符合资格条件的、有能力提供本项目所需服务的供应商参加。</w:t>
      </w:r>
    </w:p>
    <w:p w14:paraId="4F124346">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一、采购项目名称：</w:t>
      </w:r>
    </w:p>
    <w:p w14:paraId="16E89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Autospacing="0" w:afterAutospacing="0" w:line="700" w:lineRule="exact"/>
        <w:ind w:right="0"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延长县中心敬老院医用电梯采购项目(二次)</w:t>
      </w:r>
    </w:p>
    <w:p w14:paraId="0F47A5C6">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采购项目编号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YCZC-2024-J069.1B</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p w14:paraId="38F7B70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三、采购人名称</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延长县民政局</w:t>
      </w:r>
    </w:p>
    <w:p w14:paraId="104A7F9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人：</w:t>
      </w:r>
      <w:r>
        <w:rPr>
          <w:rFonts w:hint="eastAsia" w:ascii="宋体" w:hAnsi="宋体" w:cs="宋体"/>
          <w:color w:val="000000" w:themeColor="text1"/>
          <w:sz w:val="24"/>
          <w:szCs w:val="24"/>
          <w:highlight w:val="none"/>
          <w:lang w:val="en-US" w:eastAsia="zh-CN"/>
          <w14:textFill>
            <w14:solidFill>
              <w14:schemeClr w14:val="tx1"/>
            </w14:solidFill>
          </w14:textFill>
        </w:rPr>
        <w:t>张先生</w:t>
      </w:r>
    </w:p>
    <w:p w14:paraId="5CF6D81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r>
        <w:rPr>
          <w:rFonts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t>0911-8610600</w:t>
      </w:r>
    </w:p>
    <w:p w14:paraId="0305257F">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四、采购代理机构名称：</w:t>
      </w:r>
      <w:r>
        <w:rPr>
          <w:rFonts w:hint="eastAsia" w:ascii="宋体" w:hAnsi="宋体" w:eastAsia="宋体" w:cs="宋体"/>
          <w:color w:val="000000" w:themeColor="text1"/>
          <w:sz w:val="24"/>
          <w:szCs w:val="24"/>
          <w:highlight w:val="none"/>
          <w14:textFill>
            <w14:solidFill>
              <w14:schemeClr w14:val="tx1"/>
            </w14:solidFill>
          </w14:textFill>
        </w:rPr>
        <w:t>延长县政府采购中心</w:t>
      </w:r>
    </w:p>
    <w:p w14:paraId="2854420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刘工</w:t>
      </w:r>
    </w:p>
    <w:p w14:paraId="27C4B16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联系方式：0911-</w:t>
      </w:r>
      <w:r>
        <w:rPr>
          <w:rFonts w:hint="eastAsia" w:ascii="宋体" w:hAnsi="宋体" w:eastAsia="宋体" w:cs="宋体"/>
          <w:color w:val="000000" w:themeColor="text1"/>
          <w:sz w:val="24"/>
          <w:szCs w:val="24"/>
          <w:highlight w:val="none"/>
          <w:lang w:val="en-US" w:eastAsia="zh-CN"/>
          <w14:textFill>
            <w14:solidFill>
              <w14:schemeClr w14:val="tx1"/>
            </w14:solidFill>
          </w14:textFill>
        </w:rPr>
        <w:t>8619952</w:t>
      </w:r>
    </w:p>
    <w:p w14:paraId="44DFAAAC">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五、采购内容和要求：</w:t>
      </w:r>
    </w:p>
    <w:p w14:paraId="0DE8B307">
      <w:pPr>
        <w:pStyle w:val="2"/>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1.采购内容及参数:(详见采购文件）</w:t>
      </w:r>
    </w:p>
    <w:p w14:paraId="6BAF529F">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2.项目属性：货物</w:t>
      </w:r>
    </w:p>
    <w:p w14:paraId="255B487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3.供 货 期：60日历日</w:t>
      </w:r>
    </w:p>
    <w:p w14:paraId="7E3C880B">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4.质 保 期：整梯质保2年，主要配件质保5年</w:t>
      </w:r>
    </w:p>
    <w:p w14:paraId="2BA40AB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bookmarkStart w:id="0" w:name="_GoBack"/>
      <w:bookmarkEnd w:id="0"/>
      <w:r>
        <w:rPr>
          <w:rFonts w:hint="eastAsia" w:ascii="宋体" w:hAnsi="宋体" w:eastAsia="宋体" w:cs="宋体"/>
          <w:color w:val="000000" w:themeColor="text1"/>
          <w:sz w:val="24"/>
          <w:szCs w:val="24"/>
          <w:highlight w:val="none"/>
          <w:lang w:val="en-US" w:eastAsia="zh-CN"/>
          <w14:textFill>
            <w14:solidFill>
              <w14:schemeClr w14:val="tx1"/>
            </w14:solidFill>
          </w14:textFill>
        </w:rPr>
        <w:t>安装工程：本采购项目需实施的配套工程（含地下管网改造、天然气管道改造、高压线及变压器移位等）</w:t>
      </w:r>
    </w:p>
    <w:p w14:paraId="4A4B9DC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预算金额：487782.00元</w:t>
      </w:r>
    </w:p>
    <w:p w14:paraId="23287D03">
      <w:pPr>
        <w:keepNext w:val="0"/>
        <w:keepLines w:val="0"/>
        <w:pageBreakBefore w:val="0"/>
        <w:widowControl w:val="0"/>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供应商资格要求：</w:t>
      </w:r>
    </w:p>
    <w:p w14:paraId="647CC4A1">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p>
    <w:p w14:paraId="5C975B02">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满足《中华人民共和国政府采购法》第二十二条规定;</w:t>
      </w:r>
    </w:p>
    <w:p w14:paraId="493773C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w:t>
      </w:r>
    </w:p>
    <w:p w14:paraId="183197A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合同包1(</w:t>
      </w:r>
      <w:r>
        <w:rPr>
          <w:rFonts w:hint="eastAsia" w:ascii="宋体" w:hAnsi="宋体" w:eastAsia="宋体" w:cs="宋体"/>
          <w:color w:val="000000" w:themeColor="text1"/>
          <w:sz w:val="24"/>
          <w:szCs w:val="24"/>
          <w:highlight w:val="none"/>
          <w:lang w:val="en-US" w:eastAsia="zh-CN"/>
          <w14:textFill>
            <w14:solidFill>
              <w14:schemeClr w14:val="tx1"/>
            </w14:solidFill>
          </w14:textFill>
        </w:rPr>
        <w:t>延长县中心敬老院医用电梯采购项目(二次)</w:t>
      </w:r>
      <w:r>
        <w:rPr>
          <w:rFonts w:hint="eastAsia" w:ascii="宋体" w:hAnsi="宋体" w:eastAsia="宋体" w:cs="宋体"/>
          <w:color w:val="000000" w:themeColor="text1"/>
          <w:sz w:val="24"/>
          <w:szCs w:val="24"/>
          <w:highlight w:val="none"/>
          <w14:textFill>
            <w14:solidFill>
              <w14:schemeClr w14:val="tx1"/>
            </w14:solidFill>
          </w14:textFill>
        </w:rPr>
        <w:t>)落实政府采购政策需满足的资格要求如下:</w:t>
      </w:r>
    </w:p>
    <w:p w14:paraId="0222106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2.1《财政部工业和信息化部关于印发〈政府采购促进中小企业发展管理办法〉的通知》（财库〔2020〕46号）；</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2.2陕西省财政厅关于印发《陕西省中小企业政府采购信用融资办法》（陕财办采〔2018〕23号）；</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2.3《财政部司法部关于政府采购支持监狱企业发展有关问题的通知》（财库〔2014〕68号）；</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2.4《国务院办公厅关于建立政府强制采购节能产品制度的通知》（国办发〔2007〕51号）；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2.5《三部门联合发布关于促进残疾人就业政府采购政策的通知》（财库〔2017〕141号）。</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2.6《财政部发展改革委生态环境部市场监管总局关于调整优化节能产品、环境标志产品政府采购执行机制的通知》（财库〔2019〕9号）；</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2.7《陕西省财政厅关于加快推进我省中小企业政府采购信用融资工作的通知》（陕财办采〔2020〕15号）</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2.8《财政部农业农村部国家乡村振兴局关于运用政府采购政策支持乡村产业振兴的通知》（财库〔2021〕19号）</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2.9《陕西省财政厅关于进一步优化政府采购营商环境有关事项的通知》(陕财办采(2023)4号)</w:t>
      </w:r>
      <w:r>
        <w:rPr>
          <w:rFonts w:hint="eastAsia" w:ascii="宋体" w:hAnsi="宋体" w:eastAsia="宋体" w:cs="宋体"/>
          <w:color w:val="000000" w:themeColor="text1"/>
          <w:sz w:val="24"/>
          <w:szCs w:val="24"/>
          <w:highlight w:val="none"/>
          <w:lang w:val="en-US" w:eastAsia="zh-CN"/>
          <w14:textFill>
            <w14:solidFill>
              <w14:schemeClr w14:val="tx1"/>
            </w14:solidFill>
          </w14:textFill>
        </w:rPr>
        <w:br w:type="textWrapping"/>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2.10其他需要落实的政府采购政策；如有最新颁布的政府采购政策，按最新的文件执行。</w:t>
      </w:r>
    </w:p>
    <w:p w14:paraId="7071785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本项目的特定资格要求：</w:t>
      </w:r>
    </w:p>
    <w:p w14:paraId="24B1C493">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符合《中华人民共和国政府采购法》第二十二条有关规定，供应商属于企业法人或其他组织，能够独立承担民事责任，有履行完成本项目的能力，经营范围与所投内容相符，并具有以下条件：</w:t>
      </w:r>
    </w:p>
    <w:p w14:paraId="068D857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3.1</w:t>
      </w:r>
      <w:r>
        <w:rPr>
          <w:rFonts w:hint="eastAsia" w:ascii="宋体" w:hAnsi="宋体" w:eastAsia="宋体" w:cs="宋体"/>
          <w:color w:val="000000"/>
          <w:sz w:val="24"/>
          <w:szCs w:val="24"/>
          <w:highlight w:val="none"/>
        </w:rPr>
        <w:t xml:space="preserve">供应商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 </w:t>
      </w:r>
    </w:p>
    <w:p w14:paraId="73FDE917">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3.2</w:t>
      </w:r>
      <w:r>
        <w:rPr>
          <w:rFonts w:hint="eastAsia" w:ascii="宋体" w:hAnsi="宋体" w:eastAsia="宋体" w:cs="宋体"/>
          <w:color w:val="000000"/>
          <w:sz w:val="24"/>
          <w:szCs w:val="24"/>
          <w:highlight w:val="none"/>
        </w:rPr>
        <w:t xml:space="preserve">供应商提供法定代表人授权委托书、身份证复印件及被授权人身份证原件、复印件（复印件须加盖公章），法定代表人直接投标只须提交其身份证明； </w:t>
      </w:r>
    </w:p>
    <w:p w14:paraId="3D93BDB0">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3.3</w:t>
      </w:r>
      <w:r>
        <w:rPr>
          <w:rFonts w:hint="eastAsia" w:ascii="宋体" w:hAnsi="宋体" w:eastAsia="宋体" w:cs="宋体"/>
          <w:color w:val="000000"/>
          <w:sz w:val="24"/>
          <w:szCs w:val="24"/>
          <w:highlight w:val="none"/>
        </w:rPr>
        <w:t xml:space="preserve">供应商若为电梯生产制造商时需同时具备《中华人民共和国特种设备制造许可证》（电梯）B级及以上资质（旧证）和《中华人民共和国特种设备安装改造维修许可证》（电梯）B级及以上资质（旧证）或单独具备《中华人民共和国特种设备生产许可证》（电梯制造（含安装、修理、改造））B级及以上资质（新证）；供应商若为电梯经销商（代理商）的须提供《中华人民共和国特种设备安装改造维修许可证》（电梯）B级及以上资质（旧证）或《中华人民共和国特种设备生产许可证》（电梯安装（含修理））B级及以上资质（新证）及电梯生产制造商的《中华人民共和国特种设备制造许可证》（电梯）B级资质（旧证）或《中华人民共和国特种设备生产许可证》（电梯制造）B级及以上资质（新证）； </w:t>
      </w:r>
    </w:p>
    <w:p w14:paraId="52FBCB58">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3.4</w:t>
      </w:r>
      <w:r>
        <w:rPr>
          <w:rFonts w:hint="eastAsia" w:ascii="宋体" w:hAnsi="宋体" w:eastAsia="宋体" w:cs="宋体"/>
          <w:color w:val="000000"/>
          <w:sz w:val="24"/>
          <w:szCs w:val="24"/>
          <w:highlight w:val="none"/>
        </w:rPr>
        <w:t xml:space="preserve">税收缴纳证明：提供投标截止时间前三个月内，至少一个月已缴纳的纳税证明或完税证明，依法免税的供应商应提供相关证明材料； </w:t>
      </w:r>
    </w:p>
    <w:p w14:paraId="0C1FBEA5">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3.5</w:t>
      </w:r>
      <w:r>
        <w:rPr>
          <w:rFonts w:hint="eastAsia" w:ascii="宋体" w:hAnsi="宋体" w:eastAsia="宋体" w:cs="宋体"/>
          <w:color w:val="000000"/>
          <w:sz w:val="24"/>
          <w:szCs w:val="24"/>
          <w:highlight w:val="none"/>
        </w:rPr>
        <w:t xml:space="preserve">社会保障资金缴纳证明：提供投标截止时间前三个月内，至少一个月已缴存的社会保障资金缴存单据或社保机构开具的社会保险参保缴费情况证明；依法不需要缴纳社会保障资金的供应商应提供相关文件证明； </w:t>
      </w:r>
    </w:p>
    <w:p w14:paraId="133F279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3.6</w:t>
      </w:r>
      <w:r>
        <w:rPr>
          <w:rFonts w:hint="eastAsia" w:ascii="宋体" w:hAnsi="宋体" w:eastAsia="宋体" w:cs="宋体"/>
          <w:color w:val="000000"/>
          <w:sz w:val="24"/>
          <w:szCs w:val="24"/>
          <w:highlight w:val="none"/>
        </w:rPr>
        <w:t>财务状况报告：提供2024年度经审计的财务会计报告（包括审计报告、资产负债表、利润表、现金流量表、所有者权益变动表及其附注）;</w:t>
      </w:r>
    </w:p>
    <w:p w14:paraId="0DE7D005">
      <w:pPr>
        <w:spacing w:line="4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3.7参加政府采购活动前三年内，在经营活动中没有重大违法记录的书面声明；</w:t>
      </w:r>
    </w:p>
    <w:p w14:paraId="37FDE15C">
      <w:pPr>
        <w:spacing w:line="4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3.8供应商不得为“信用中国”网站（www.creditchina.gov.cn）中失信被执行人和重大税收违法案件当事人名单的供应商，不得为中国政府采购网（www.ccgp.gov.cn）政府采购严重违法失信行为记录名单中被财政部门禁止参加政府采购活动的供应商； </w:t>
      </w:r>
    </w:p>
    <w:p w14:paraId="6DEADE53">
      <w:pPr>
        <w:spacing w:line="4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3.9拟派项目负责人需具备质量监督局颁发的相关专业特种设备作业人员证书，且在本单位注册并在投标截止时间</w:t>
      </w:r>
      <w:r>
        <w:rPr>
          <w:rFonts w:hint="eastAsia" w:ascii="宋体" w:hAnsi="宋体" w:cs="宋体"/>
          <w:color w:val="000000"/>
          <w:sz w:val="24"/>
          <w:highlight w:val="none"/>
          <w:lang w:eastAsia="zh-CN"/>
        </w:rPr>
        <w:t>内，至少一个月</w:t>
      </w:r>
      <w:r>
        <w:rPr>
          <w:rFonts w:hint="eastAsia" w:ascii="宋体" w:hAnsi="宋体" w:cs="宋体"/>
          <w:color w:val="000000"/>
          <w:sz w:val="24"/>
          <w:highlight w:val="none"/>
        </w:rPr>
        <w:t xml:space="preserve">缴纳社保； </w:t>
      </w:r>
    </w:p>
    <w:p w14:paraId="4F5C1F5E">
      <w:pPr>
        <w:spacing w:line="4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3.10单位负责人为同一人或者存在控股、管理关系的不同单位，不得参加同一标段投标或者未划分标段的同一招标项目投标。</w:t>
      </w:r>
    </w:p>
    <w:p w14:paraId="576AD669">
      <w:pPr>
        <w:spacing w:line="48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3.11本项目不接受联合体谈判。</w:t>
      </w:r>
    </w:p>
    <w:p w14:paraId="20DB2C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41888"/>
    <w:multiLevelType w:val="singleLevel"/>
    <w:tmpl w:val="FE3418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1A149F"/>
    <w:rsid w:val="0DCB34F3"/>
    <w:rsid w:val="0E0A401C"/>
    <w:rsid w:val="111C0749"/>
    <w:rsid w:val="1758788D"/>
    <w:rsid w:val="1C1222ED"/>
    <w:rsid w:val="21A8797C"/>
    <w:rsid w:val="24F1163A"/>
    <w:rsid w:val="277D5407"/>
    <w:rsid w:val="2CE81574"/>
    <w:rsid w:val="2D9B65E7"/>
    <w:rsid w:val="382673F4"/>
    <w:rsid w:val="3F065A32"/>
    <w:rsid w:val="41344930"/>
    <w:rsid w:val="416F3BBA"/>
    <w:rsid w:val="42B51AA1"/>
    <w:rsid w:val="486378A9"/>
    <w:rsid w:val="4A2D4613"/>
    <w:rsid w:val="4C602A7D"/>
    <w:rsid w:val="51870AAC"/>
    <w:rsid w:val="577B4C0F"/>
    <w:rsid w:val="581D5CC6"/>
    <w:rsid w:val="59DB7BE7"/>
    <w:rsid w:val="5AF542A2"/>
    <w:rsid w:val="61354081"/>
    <w:rsid w:val="6239194F"/>
    <w:rsid w:val="709D12FB"/>
    <w:rsid w:val="7343262D"/>
    <w:rsid w:val="789456D9"/>
    <w:rsid w:val="79425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2025-04-14T10:00:24Z</dcterms:created>
  <dc:creator>lenovo</dc:creator>
  <cp:lastModifiedBy>刘红莉</cp:lastModifiedBy>
  <dcterms:modified xsi:type="dcterms:W3CDTF">2025-04-14T10:03:46Z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eyJoZGlkIjoiZmI5ZDAxMDMwYTQyZWRkYWNkYjFiYWQ1YTMwOGQ1N2IiLCJ1c2VySWQiOiIzMTg4NzExNTYifQ==</vt:lpwstr>
  </property>
  <property fmtid="{D5CDD505-2E9C-101B-9397-08002B2CF9AE}" pid="4" name="ICV">
    <vt:lpwstr>9F47FED59F1544B6A502941DAD57D96A_12</vt:lpwstr>
  </property>
</Properties>
</file>