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2691F">
      <w:pPr>
        <w:pStyle w:val="4"/>
        <w:spacing w:line="480" w:lineRule="exact"/>
        <w:jc w:val="center"/>
        <w:rPr>
          <w:rFonts w:ascii="仿宋_GB2312" w:hAnsi="仿宋_GB2312" w:eastAsia="仿宋_GB2312" w:cs="仿宋_GB2312"/>
          <w:b/>
          <w:sz w:val="36"/>
        </w:rPr>
      </w:pPr>
      <w:r>
        <w:rPr>
          <w:rFonts w:ascii="仿宋_GB2312" w:hAnsi="仿宋_GB2312" w:eastAsia="仿宋_GB2312" w:cs="仿宋_GB2312"/>
          <w:b/>
          <w:sz w:val="36"/>
        </w:rPr>
        <w:t>全县城区一线环卫工人免费早餐项目</w:t>
      </w:r>
    </w:p>
    <w:p w14:paraId="6A31E5EC">
      <w:pPr>
        <w:pStyle w:val="4"/>
        <w:spacing w:line="480" w:lineRule="exact"/>
        <w:jc w:val="center"/>
      </w:pPr>
      <w:r>
        <w:rPr>
          <w:rFonts w:ascii="仿宋_GB2312" w:hAnsi="仿宋_GB2312" w:eastAsia="仿宋_GB2312" w:cs="仿宋_GB2312"/>
          <w:b/>
          <w:sz w:val="36"/>
        </w:rPr>
        <w:t>竞争性磋商公告</w:t>
      </w:r>
    </w:p>
    <w:p w14:paraId="045F34C0">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outlineLvl w:val="5"/>
        <w:rPr>
          <w:rFonts w:hint="eastAsia" w:ascii="宋体" w:hAnsi="宋体" w:eastAsia="宋体" w:cs="宋体"/>
          <w:sz w:val="24"/>
          <w:szCs w:val="24"/>
        </w:rPr>
      </w:pPr>
      <w:r>
        <w:rPr>
          <w:rFonts w:hint="eastAsia" w:ascii="宋体" w:hAnsi="宋体" w:eastAsia="宋体" w:cs="宋体"/>
          <w:b/>
          <w:sz w:val="24"/>
          <w:szCs w:val="24"/>
        </w:rPr>
        <w:t>项目概况</w:t>
      </w:r>
    </w:p>
    <w:p w14:paraId="11F96D46">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全县城区一线环卫工人免费早餐项目采购项目的潜在供应商应在延安市嘉岭大厦 A 写字楼1101室获取采购文件，并于 2025年04月14日 14时30分 （北京时间）前提交响应文件。</w:t>
      </w:r>
    </w:p>
    <w:p w14:paraId="407C81E5">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74E47658">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项目编号：SXHYZB-2517</w:t>
      </w:r>
    </w:p>
    <w:p w14:paraId="0D52EBF1">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项目名称：全县城区一线环卫工人免费早餐项目</w:t>
      </w:r>
    </w:p>
    <w:p w14:paraId="4C37E69E">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14:paraId="6A0AD4C3">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预算金额：759,200.00元</w:t>
      </w:r>
    </w:p>
    <w:p w14:paraId="3BF0B300">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53A74144">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合同包1(全县城区一线环卫工人免费早餐项目):</w:t>
      </w:r>
    </w:p>
    <w:p w14:paraId="2D60CFD3">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合同包预算金额：759,200.00元</w:t>
      </w:r>
    </w:p>
    <w:p w14:paraId="7311234E">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合同包最高限价：759,200.00元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6"/>
        <w:gridCol w:w="1126"/>
        <w:gridCol w:w="1156"/>
        <w:gridCol w:w="1146"/>
        <w:gridCol w:w="1416"/>
        <w:gridCol w:w="1416"/>
      </w:tblGrid>
      <w:tr w14:paraId="7B7D76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14:paraId="07C076F4">
            <w:pPr>
              <w:pStyle w:val="4"/>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tcPr>
          <w:p w14:paraId="4822A61E">
            <w:pPr>
              <w:pStyle w:val="4"/>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tcPr>
          <w:p w14:paraId="5142C9D6">
            <w:pPr>
              <w:pStyle w:val="4"/>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tcPr>
          <w:p w14:paraId="575C301C">
            <w:pPr>
              <w:pStyle w:val="4"/>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tcPr>
          <w:p w14:paraId="23905A71">
            <w:pPr>
              <w:pStyle w:val="4"/>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tcPr>
          <w:p w14:paraId="46E3FA83">
            <w:pPr>
              <w:pStyle w:val="4"/>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tcPr>
          <w:p w14:paraId="520E4FA0">
            <w:pPr>
              <w:pStyle w:val="4"/>
              <w:rPr>
                <w:rFonts w:hint="eastAsia" w:ascii="宋体" w:hAnsi="宋体" w:eastAsia="宋体" w:cs="宋体"/>
                <w:sz w:val="24"/>
                <w:szCs w:val="24"/>
              </w:rPr>
            </w:pPr>
            <w:r>
              <w:rPr>
                <w:rFonts w:hint="eastAsia" w:ascii="宋体" w:hAnsi="宋体" w:eastAsia="宋体" w:cs="宋体"/>
                <w:sz w:val="24"/>
                <w:szCs w:val="24"/>
              </w:rPr>
              <w:t>最高限价(元)</w:t>
            </w:r>
          </w:p>
        </w:tc>
      </w:tr>
      <w:tr w14:paraId="304BC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42AF62B">
            <w:pPr>
              <w:pStyle w:val="4"/>
              <w:rPr>
                <w:rFonts w:hint="eastAsia" w:ascii="宋体" w:hAnsi="宋体" w:eastAsia="宋体" w:cs="宋体"/>
                <w:sz w:val="24"/>
                <w:szCs w:val="24"/>
              </w:rPr>
            </w:pPr>
            <w:r>
              <w:rPr>
                <w:rFonts w:hint="eastAsia" w:ascii="宋体" w:hAnsi="宋体" w:eastAsia="宋体" w:cs="宋体"/>
                <w:sz w:val="24"/>
                <w:szCs w:val="24"/>
              </w:rPr>
              <w:t>1-1</w:t>
            </w:r>
          </w:p>
        </w:tc>
        <w:tc>
          <w:tcPr>
            <w:tcW w:w="1187" w:type="dxa"/>
          </w:tcPr>
          <w:p w14:paraId="76FBDCE7">
            <w:pPr>
              <w:pStyle w:val="4"/>
              <w:rPr>
                <w:rFonts w:hint="eastAsia" w:ascii="宋体" w:hAnsi="宋体" w:eastAsia="宋体" w:cs="宋体"/>
                <w:sz w:val="24"/>
                <w:szCs w:val="24"/>
              </w:rPr>
            </w:pPr>
            <w:r>
              <w:rPr>
                <w:rFonts w:hint="eastAsia" w:ascii="宋体" w:hAnsi="宋体" w:eastAsia="宋体" w:cs="宋体"/>
                <w:sz w:val="24"/>
                <w:szCs w:val="24"/>
              </w:rPr>
              <w:t>其他社会服务</w:t>
            </w:r>
          </w:p>
        </w:tc>
        <w:tc>
          <w:tcPr>
            <w:tcW w:w="1187" w:type="dxa"/>
          </w:tcPr>
          <w:p w14:paraId="730FBBB5">
            <w:pPr>
              <w:pStyle w:val="4"/>
              <w:rPr>
                <w:rFonts w:hint="eastAsia" w:ascii="宋体" w:hAnsi="宋体" w:eastAsia="宋体" w:cs="宋体"/>
                <w:sz w:val="24"/>
                <w:szCs w:val="24"/>
              </w:rPr>
            </w:pPr>
            <w:r>
              <w:rPr>
                <w:rFonts w:hint="eastAsia" w:ascii="宋体" w:hAnsi="宋体" w:eastAsia="宋体" w:cs="宋体"/>
                <w:sz w:val="24"/>
                <w:szCs w:val="24"/>
              </w:rPr>
              <w:t>全县城区一线环卫工人免费早餐</w:t>
            </w:r>
          </w:p>
        </w:tc>
        <w:tc>
          <w:tcPr>
            <w:tcW w:w="1187" w:type="dxa"/>
          </w:tcPr>
          <w:p w14:paraId="1F3BBDC2">
            <w:pPr>
              <w:pStyle w:val="4"/>
              <w:rPr>
                <w:rFonts w:hint="eastAsia" w:ascii="宋体" w:hAnsi="宋体" w:eastAsia="宋体" w:cs="宋体"/>
                <w:sz w:val="24"/>
                <w:szCs w:val="24"/>
              </w:rPr>
            </w:pPr>
            <w:r>
              <w:rPr>
                <w:rFonts w:hint="eastAsia" w:ascii="宋体" w:hAnsi="宋体" w:eastAsia="宋体" w:cs="宋体"/>
                <w:sz w:val="24"/>
                <w:szCs w:val="24"/>
              </w:rPr>
              <w:t>1(项)</w:t>
            </w:r>
          </w:p>
        </w:tc>
        <w:tc>
          <w:tcPr>
            <w:tcW w:w="1187" w:type="dxa"/>
          </w:tcPr>
          <w:p w14:paraId="447B7BF9">
            <w:pPr>
              <w:pStyle w:val="4"/>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tcPr>
          <w:p w14:paraId="6E65DC29">
            <w:pPr>
              <w:pStyle w:val="4"/>
              <w:rPr>
                <w:rFonts w:hint="eastAsia" w:ascii="宋体" w:hAnsi="宋体" w:eastAsia="宋体" w:cs="宋体"/>
                <w:sz w:val="24"/>
                <w:szCs w:val="24"/>
              </w:rPr>
            </w:pPr>
            <w:r>
              <w:rPr>
                <w:rFonts w:hint="eastAsia" w:ascii="宋体" w:hAnsi="宋体" w:eastAsia="宋体" w:cs="宋体"/>
                <w:sz w:val="24"/>
                <w:szCs w:val="24"/>
              </w:rPr>
              <w:t>759,200.00</w:t>
            </w:r>
          </w:p>
        </w:tc>
        <w:tc>
          <w:tcPr>
            <w:tcW w:w="1187" w:type="dxa"/>
          </w:tcPr>
          <w:p w14:paraId="13141E65">
            <w:pPr>
              <w:pStyle w:val="4"/>
              <w:rPr>
                <w:rFonts w:hint="eastAsia" w:ascii="宋体" w:hAnsi="宋体" w:eastAsia="宋体" w:cs="宋体"/>
                <w:sz w:val="24"/>
                <w:szCs w:val="24"/>
              </w:rPr>
            </w:pPr>
            <w:r>
              <w:rPr>
                <w:rFonts w:hint="eastAsia" w:ascii="宋体" w:hAnsi="宋体" w:eastAsia="宋体" w:cs="宋体"/>
                <w:sz w:val="24"/>
                <w:szCs w:val="24"/>
              </w:rPr>
              <w:t>759,200.00</w:t>
            </w:r>
          </w:p>
        </w:tc>
      </w:tr>
    </w:tbl>
    <w:p w14:paraId="1ECC9799">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ascii="仿宋_GB2312" w:hAnsi="仿宋_GB2312" w:eastAsia="仿宋_GB2312" w:cs="仿宋_GB2312"/>
        </w:rPr>
        <w:t xml:space="preserve"> </w:t>
      </w:r>
      <w:r>
        <w:rPr>
          <w:rFonts w:hint="eastAsia" w:ascii="宋体" w:hAnsi="宋体" w:eastAsia="宋体" w:cs="宋体"/>
          <w:sz w:val="24"/>
          <w:szCs w:val="24"/>
        </w:rPr>
        <w:t>本合同包不接受联合体投标</w:t>
      </w:r>
    </w:p>
    <w:p w14:paraId="7E173517">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 合同履行期限：无</w:t>
      </w:r>
    </w:p>
    <w:p w14:paraId="283C9FC4">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12630740">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w:t>
      </w:r>
      <w:bookmarkStart w:id="0" w:name="_GoBack"/>
      <w:bookmarkEnd w:id="0"/>
      <w:r>
        <w:rPr>
          <w:rFonts w:hint="eastAsia" w:ascii="宋体" w:hAnsi="宋体" w:eastAsia="宋体" w:cs="宋体"/>
          <w:sz w:val="24"/>
          <w:szCs w:val="24"/>
        </w:rPr>
        <w:t>第二十二条规定;</w:t>
      </w:r>
    </w:p>
    <w:p w14:paraId="6481E070">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45944B46">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合同包1(全县城区一线环卫工人免费早餐项目)落实政府采购政策需满足的资格要求如下:</w:t>
      </w:r>
    </w:p>
    <w:p w14:paraId="417EFF5D">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①《政府采购促进中小企业发展管理办法》（财库〔2020〕46号）；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②《财政部司法部关于政府采购支持监狱企业发展有关问题的通知》（财库〔2014〕68号）；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③《财政部发展改革委生态环境部市场监管总局关于调整优化节能产品、环境标志产品政府采购执行机制的通知》（财库〔2019〕9号）；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④《国务院办公厅关于建立政府强制采购节能产品制度的通知》（国办发〔2007〕51号）；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⑤《三部门联合发布关于促进残疾人就业政府采购政策的通知》（财库〔2017〕141号）；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⑥《陕西省中小企业政府采购信用融资办法》（陕财办采〔2018〕23号）；</w:t>
      </w:r>
      <w:r>
        <w:rPr>
          <w:rFonts w:hint="eastAsia" w:ascii="宋体" w:hAnsi="宋体" w:eastAsia="宋体" w:cs="宋体"/>
          <w:sz w:val="24"/>
          <w:szCs w:val="24"/>
        </w:rPr>
        <w:br w:type="textWrapping"/>
      </w:r>
      <w:r>
        <w:rPr>
          <w:rFonts w:hint="eastAsia" w:ascii="宋体" w:hAnsi="宋体" w:eastAsia="宋体" w:cs="宋体"/>
          <w:sz w:val="24"/>
          <w:szCs w:val="24"/>
        </w:rPr>
        <w:t>⑦《财政部 国务院扶贫办关于运用政府采购政策支持脱贫攻坚的通知》（财库〔2019〕27号）；</w:t>
      </w:r>
      <w:r>
        <w:rPr>
          <w:rFonts w:hint="eastAsia" w:ascii="宋体" w:hAnsi="宋体" w:eastAsia="宋体" w:cs="宋体"/>
          <w:sz w:val="24"/>
          <w:szCs w:val="24"/>
        </w:rPr>
        <w:br w:type="textWrapping"/>
      </w:r>
      <w:r>
        <w:rPr>
          <w:rFonts w:hint="eastAsia" w:ascii="宋体" w:hAnsi="宋体" w:eastAsia="宋体" w:cs="宋体"/>
          <w:sz w:val="24"/>
          <w:szCs w:val="24"/>
        </w:rPr>
        <w:t>⑧其他需要落实的政府采购政策；</w:t>
      </w:r>
      <w:r>
        <w:rPr>
          <w:rFonts w:hint="eastAsia" w:ascii="宋体" w:hAnsi="宋体" w:eastAsia="宋体" w:cs="宋体"/>
          <w:sz w:val="24"/>
          <w:szCs w:val="24"/>
        </w:rPr>
        <w:br w:type="textWrapping"/>
      </w:r>
      <w:r>
        <w:rPr>
          <w:rFonts w:hint="eastAsia" w:ascii="宋体" w:hAnsi="宋体" w:eastAsia="宋体" w:cs="宋体"/>
          <w:sz w:val="24"/>
          <w:szCs w:val="24"/>
        </w:rPr>
        <w:t>⑨如有最新颁布的政府采购政策，按最新的文件执行。</w:t>
      </w:r>
    </w:p>
    <w:p w14:paraId="4594E022">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09082516">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合同包1(全县城区一线环卫工人免费早餐项目)特定资格要求如下:</w:t>
      </w:r>
    </w:p>
    <w:p w14:paraId="629B7DF8">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①具有独立承担民事责任能力的法人或其他组织，提供合法有效的统一社会信用代码的营业执照（附年度报告书）或事业单位法人证书等国家规定的相关证明，自然人参与的提供其身份证明。开户许可证或银行基本存账户信息；</w:t>
      </w:r>
      <w:r>
        <w:rPr>
          <w:rFonts w:hint="eastAsia" w:ascii="宋体" w:hAnsi="宋体" w:eastAsia="宋体" w:cs="宋体"/>
          <w:sz w:val="24"/>
          <w:szCs w:val="24"/>
        </w:rPr>
        <w:br w:type="textWrapping"/>
      </w:r>
      <w:r>
        <w:rPr>
          <w:rFonts w:hint="eastAsia" w:ascii="宋体" w:hAnsi="宋体" w:eastAsia="宋体" w:cs="宋体"/>
          <w:sz w:val="24"/>
          <w:szCs w:val="24"/>
        </w:rPr>
        <w:t>②法定代表人授权书（附法定代表人身份证复印件）及被授权人身份证（法定代表人直接参加只须提供法定代表人身份证）；</w:t>
      </w:r>
      <w:r>
        <w:rPr>
          <w:rFonts w:hint="eastAsia" w:ascii="宋体" w:hAnsi="宋体" w:eastAsia="宋体" w:cs="宋体"/>
          <w:sz w:val="24"/>
          <w:szCs w:val="24"/>
        </w:rPr>
        <w:br w:type="textWrapping"/>
      </w:r>
      <w:r>
        <w:rPr>
          <w:rFonts w:hint="eastAsia" w:ascii="宋体" w:hAnsi="宋体" w:eastAsia="宋体" w:cs="宋体"/>
          <w:sz w:val="24"/>
          <w:szCs w:val="24"/>
        </w:rPr>
        <w:t>③供应商需具备有效的《食品经营许可证》；</w:t>
      </w:r>
      <w:r>
        <w:rPr>
          <w:rFonts w:hint="eastAsia" w:ascii="宋体" w:hAnsi="宋体" w:eastAsia="宋体" w:cs="宋体"/>
          <w:sz w:val="24"/>
          <w:szCs w:val="24"/>
        </w:rPr>
        <w:br w:type="textWrapping"/>
      </w:r>
      <w:r>
        <w:rPr>
          <w:rFonts w:hint="eastAsia" w:ascii="宋体" w:hAnsi="宋体" w:eastAsia="宋体" w:cs="宋体"/>
          <w:sz w:val="24"/>
          <w:szCs w:val="24"/>
        </w:rPr>
        <w:t>④税收缴纳证明：提供截止至开标时间前六个月中任意一个月已缴纳的缴税证明，依法免税的投标人应提供相关文件证明；社会保障资金缴纳证明：提供截止至开标时间前六个月中任意三个月的社会保障资金缴存单据或社保机构开具的社会保险参保缴费情况证明，单据或证明上应有社保机构或代收机构的公章，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⑤财务状况报告：须提供2021—2023年任意一年度具有财务审计资质的单位出具的财务报告（成立时间至提交文件截止时间不足一年的可提供成立后任意时段的资产负债表、或开标前三个月内银行出具的资信证明，或财政部门认可的政府采购专业担保机构出具的投标担保函）；</w:t>
      </w:r>
      <w:r>
        <w:rPr>
          <w:rFonts w:hint="eastAsia" w:ascii="宋体" w:hAnsi="宋体" w:eastAsia="宋体" w:cs="宋体"/>
          <w:sz w:val="24"/>
          <w:szCs w:val="24"/>
        </w:rPr>
        <w:br w:type="textWrapping"/>
      </w:r>
      <w:r>
        <w:rPr>
          <w:rFonts w:hint="eastAsia" w:ascii="宋体" w:hAnsi="宋体" w:eastAsia="宋体" w:cs="宋体"/>
          <w:sz w:val="24"/>
          <w:szCs w:val="24"/>
        </w:rPr>
        <w:t>⑥参加政府活动近三年内，在经营活动中无重大违法记录的书面声明；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⑦供应商不得为“信用中国”（www.creditchina.gov.cn)中列入失信被执行人和重大税收违法失信主体的供应商，不得为中国政府采购网（www.ccgp.gov.cn）政府采购严重违法失信行为名单；（提供查询结果网页截图并加盖供应商公章，查询日期为从磋商文件发售之日起至磋商截止日前）</w:t>
      </w:r>
      <w:r>
        <w:rPr>
          <w:rFonts w:hint="eastAsia" w:ascii="宋体" w:hAnsi="宋体" w:eastAsia="宋体" w:cs="宋体"/>
          <w:sz w:val="24"/>
          <w:szCs w:val="24"/>
        </w:rPr>
        <w:br w:type="textWrapping"/>
      </w:r>
      <w:r>
        <w:rPr>
          <w:rFonts w:hint="eastAsia" w:ascii="宋体" w:hAnsi="宋体" w:eastAsia="宋体" w:cs="宋体"/>
          <w:sz w:val="24"/>
          <w:szCs w:val="24"/>
        </w:rPr>
        <w:t>⑧本项目不接受联合体磋商。</w:t>
      </w:r>
    </w:p>
    <w:p w14:paraId="6B92BEFE">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33883506">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时间： 2025年04月02日 至 2025年04月09日 ，每天上午 09:00:00 至 12:00:00 ，下午 14:00:00 至 17:00:00 （北京时间）</w:t>
      </w:r>
    </w:p>
    <w:p w14:paraId="7ED95BF6">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途径：延安市嘉岭大厦 A 写字楼1101室</w:t>
      </w:r>
    </w:p>
    <w:p w14:paraId="7904315F">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14:paraId="7BDF479E">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售价： 500元</w:t>
      </w:r>
    </w:p>
    <w:p w14:paraId="435668BA">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6FC8D14F">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截止时间： 2025年04月14日 14时30分00秒 （北京时间）</w:t>
      </w:r>
    </w:p>
    <w:p w14:paraId="7A7CA7B5">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地点：延安市嘉岭大厦 A 写字楼1101会议室</w:t>
      </w:r>
    </w:p>
    <w:p w14:paraId="2FF06623">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7BE76D51">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时间： 2025年04月14日 14时30分00秒 （北京时间）</w:t>
      </w:r>
    </w:p>
    <w:p w14:paraId="469A3B31">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地点：延安市嘉岭大厦 A 写字楼1101会议室</w:t>
      </w:r>
    </w:p>
    <w:p w14:paraId="34FEC221">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701C240C">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6AAC0E30">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128C2041">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1.领取磋商文件时，请携带介绍信及本人有效身份证原件（加盖公章复印件一份）(现场领取）。</w:t>
      </w:r>
    </w:p>
    <w:p w14:paraId="6A8C8B68">
      <w:pPr>
        <w:pStyle w:val="4"/>
        <w:keepNext w:val="0"/>
        <w:keepLines w:val="0"/>
        <w:pageBreakBefore w:val="0"/>
        <w:widowControl/>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sz w:val="24"/>
          <w:szCs w:val="24"/>
        </w:rPr>
      </w:pPr>
      <w:r>
        <w:rPr>
          <w:rFonts w:hint="eastAsia" w:ascii="宋体" w:hAnsi="宋体" w:eastAsia="宋体" w:cs="宋体"/>
          <w:sz w:val="24"/>
          <w:szCs w:val="24"/>
        </w:rPr>
        <w:t>2.请供应商按照陕西省财政厅关于政府采购供应商注册登记有关事项的通知中的要求，通过陕西省政府采购网注册登记加入陕西省政府采购供应商库。</w:t>
      </w:r>
    </w:p>
    <w:p w14:paraId="3CD0573F">
      <w:pPr>
        <w:pStyle w:val="4"/>
        <w:keepNext w:val="0"/>
        <w:keepLines w:val="0"/>
        <w:pageBreakBefore w:val="0"/>
        <w:widowControl/>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sz w:val="24"/>
          <w:szCs w:val="24"/>
        </w:rPr>
      </w:pPr>
      <w:r>
        <w:rPr>
          <w:rFonts w:hint="eastAsia" w:ascii="宋体" w:hAnsi="宋体" w:eastAsia="宋体" w:cs="宋体"/>
          <w:sz w:val="24"/>
          <w:szCs w:val="24"/>
        </w:rPr>
        <w:t>3.本项目专门面向中小企业采购。</w:t>
      </w:r>
    </w:p>
    <w:p w14:paraId="65479F99">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18736D0B">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3FA6C2E3">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名称：黄陵县总工会</w:t>
      </w:r>
    </w:p>
    <w:p w14:paraId="3579F9FC">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地址：黄陵县高阳路</w:t>
      </w:r>
    </w:p>
    <w:p w14:paraId="07599479">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联系方式：0911-5212514</w:t>
      </w:r>
    </w:p>
    <w:p w14:paraId="5122702A">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6AE07652">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名称：陕西宏扬项目管理有限公司</w:t>
      </w:r>
    </w:p>
    <w:p w14:paraId="5C46CB82">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地址：延安市嘉岭大厦 A 写字楼1101室</w:t>
      </w:r>
    </w:p>
    <w:p w14:paraId="04CAC193">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联系方式：13571131283</w:t>
      </w:r>
    </w:p>
    <w:p w14:paraId="5AA1CD73">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3064169A">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项目联系人：刘雪</w:t>
      </w:r>
    </w:p>
    <w:p w14:paraId="61DBE14D">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电话：13571131283</w:t>
      </w:r>
    </w:p>
    <w:p w14:paraId="486A4EB0">
      <w:pPr>
        <w:pStyle w:val="4"/>
        <w:keepNext w:val="0"/>
        <w:keepLines w:val="0"/>
        <w:pageBreakBefore w:val="0"/>
        <w:widowControl/>
        <w:kinsoku/>
        <w:wordWrap/>
        <w:overflowPunct/>
        <w:topLinePunct w:val="0"/>
        <w:autoSpaceDE/>
        <w:autoSpaceDN/>
        <w:bidi w:val="0"/>
        <w:adjustRightInd/>
        <w:snapToGrid/>
        <w:spacing w:line="360" w:lineRule="auto"/>
        <w:ind w:left="0" w:firstLine="0"/>
        <w:jc w:val="right"/>
        <w:textAlignment w:val="auto"/>
      </w:pPr>
      <w:r>
        <w:rPr>
          <w:rFonts w:hint="eastAsia" w:ascii="宋体" w:hAnsi="宋体" w:eastAsia="宋体" w:cs="宋体"/>
          <w:sz w:val="24"/>
          <w:szCs w:val="24"/>
        </w:rPr>
        <w:t>陕西宏扬项目管理有限公司</w:t>
      </w:r>
      <w:r>
        <w:rPr>
          <w:rFonts w:hint="eastAsia" w:ascii="宋体" w:hAnsi="宋体" w:eastAsia="宋体" w:cs="宋体"/>
          <w:sz w:val="24"/>
          <w:szCs w:val="24"/>
        </w:rPr>
        <w:br w:type="textWrapping"/>
      </w:r>
    </w:p>
    <w:p w14:paraId="7F23AA6D">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4CB5EF4"/>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1804</Words>
  <Characters>2054</Characters>
  <Lines>0</Lines>
  <Paragraphs>0</Paragraphs>
  <TotalTime>1</TotalTime>
  <ScaleCrop>false</ScaleCrop>
  <LinksUpToDate>false</LinksUpToDate>
  <CharactersWithSpaces>2091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陕西炬荣招标代理有限公司</cp:lastModifiedBy>
  <dcterms:modified xsi:type="dcterms:W3CDTF">2025-04-01T11:27:41Z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eyJoZGlkIjoiZjMzYzA3YmI2NzI2NmE4M2I5NjhiOTMzYTM0MWJkMGYiLCJ1c2VySWQiOiIyOTY2Njk3MjAifQ==</vt:lpwstr>
  </property>
  <property fmtid="{D5CDD505-2E9C-101B-9397-08002B2CF9AE}" pid="4" name="ICV">
    <vt:lpwstr>21CC8252B25C4A14B69FBD91333D5310_12</vt:lpwstr>
  </property>
</Properties>
</file>