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600" w:lineRule="exact"/>
        <w:jc w:val="center"/>
      </w:pPr>
      <w:r>
        <w:rPr>
          <w:rFonts w:hint="eastAsia"/>
        </w:rPr>
        <w:t>关于</w:t>
      </w:r>
      <w:r>
        <w:rPr>
          <w:rFonts w:hint="eastAsia"/>
          <w:lang w:eastAsia="zh-CN"/>
        </w:rPr>
        <w:t>西安市财政局风险处预决算公开报告辅助填报技术服务项目的成交结果公告</w:t>
      </w:r>
    </w:p>
    <w:p>
      <w:pPr>
        <w:widowControl w:val="0"/>
        <w:adjustRightInd/>
        <w:snapToGrid/>
        <w:spacing w:after="0" w:line="560" w:lineRule="exact"/>
        <w:jc w:val="both"/>
        <w:rPr>
          <w:rFonts w:ascii="黑体" w:hAnsi="黑体" w:eastAsia="黑体" w:cs="Times New Roman"/>
          <w:kern w:val="2"/>
          <w:sz w:val="28"/>
          <w:szCs w:val="28"/>
        </w:rPr>
      </w:pPr>
    </w:p>
    <w:p>
      <w:pPr>
        <w:widowControl w:val="0"/>
        <w:adjustRightInd/>
        <w:snapToGrid/>
        <w:spacing w:after="0" w:line="560" w:lineRule="exact"/>
        <w:jc w:val="both"/>
        <w:rPr>
          <w:rFonts w:hint="eastAsia" w:ascii="黑体" w:hAnsi="黑体" w:eastAsia="黑体" w:cs="Times New Roman"/>
          <w:kern w:val="2"/>
          <w:sz w:val="28"/>
          <w:szCs w:val="28"/>
          <w:lang w:eastAsia="zh-CN"/>
        </w:rPr>
      </w:pPr>
      <w:r>
        <w:rPr>
          <w:rFonts w:hint="eastAsia" w:ascii="黑体" w:hAnsi="黑体" w:eastAsia="黑体" w:cs="Times New Roman"/>
          <w:kern w:val="2"/>
          <w:sz w:val="28"/>
          <w:szCs w:val="28"/>
        </w:rPr>
        <w:t>一、项目编号：</w:t>
      </w:r>
      <w:r>
        <w:rPr>
          <w:rFonts w:hint="eastAsia" w:ascii="仿宋" w:hAnsi="仿宋" w:eastAsia="仿宋" w:cs="Times New Roman"/>
          <w:kern w:val="2"/>
          <w:sz w:val="28"/>
          <w:szCs w:val="28"/>
          <w:lang w:eastAsia="zh-CN"/>
        </w:rPr>
        <w:t>XCZX2025-0006-3</w:t>
      </w:r>
    </w:p>
    <w:p>
      <w:pPr>
        <w:widowControl w:val="0"/>
        <w:adjustRightInd/>
        <w:snapToGrid/>
        <w:spacing w:after="0" w:line="560" w:lineRule="exact"/>
        <w:ind w:left="585" w:leftChars="266"/>
        <w:jc w:val="both"/>
        <w:rPr>
          <w:rFonts w:hint="eastAsia" w:ascii="黑体" w:hAnsi="黑体" w:eastAsia="黑体" w:cs="黑体"/>
          <w:kern w:val="2"/>
          <w:sz w:val="28"/>
          <w:szCs w:val="28"/>
          <w:lang w:eastAsia="zh-CN"/>
        </w:rPr>
      </w:pPr>
      <w:r>
        <w:rPr>
          <w:rFonts w:hint="eastAsia" w:ascii="黑体" w:hAnsi="黑体" w:eastAsia="黑体" w:cs="Times New Roman"/>
          <w:kern w:val="2"/>
          <w:sz w:val="28"/>
          <w:szCs w:val="28"/>
          <w:lang w:eastAsia="zh-CN"/>
        </w:rPr>
        <w:t>备案编号：</w:t>
      </w:r>
      <w:r>
        <w:rPr>
          <w:rFonts w:hint="eastAsia" w:ascii="仿宋" w:hAnsi="仿宋" w:eastAsia="仿宋" w:cs="Times New Roman"/>
          <w:kern w:val="2"/>
          <w:sz w:val="28"/>
          <w:szCs w:val="28"/>
          <w:lang w:eastAsia="zh-CN"/>
        </w:rPr>
        <w:t>ZCSP-西安市-2025-00004</w:t>
      </w:r>
    </w:p>
    <w:p>
      <w:pPr>
        <w:widowControl w:val="0"/>
        <w:adjustRightInd/>
        <w:snapToGrid/>
        <w:spacing w:after="0" w:line="560" w:lineRule="exact"/>
        <w:ind w:left="560" w:hanging="560" w:hangingChars="200"/>
        <w:jc w:val="both"/>
        <w:rPr>
          <w:rFonts w:hint="eastAsia" w:ascii="仿宋" w:hAnsi="仿宋" w:eastAsia="黑体" w:cs="Times New Roman"/>
          <w:kern w:val="2"/>
          <w:sz w:val="28"/>
          <w:szCs w:val="28"/>
          <w:lang w:eastAsia="zh-CN"/>
        </w:rPr>
      </w:pPr>
      <w:r>
        <w:rPr>
          <w:rFonts w:hint="eastAsia" w:ascii="黑体" w:hAnsi="黑体" w:eastAsia="黑体" w:cs="Times New Roman"/>
          <w:kern w:val="2"/>
          <w:sz w:val="28"/>
          <w:szCs w:val="28"/>
        </w:rPr>
        <w:t>二</w:t>
      </w:r>
      <w:r>
        <w:rPr>
          <w:rFonts w:ascii="黑体" w:hAnsi="黑体" w:eastAsia="黑体" w:cs="Times New Roman"/>
          <w:kern w:val="2"/>
          <w:sz w:val="28"/>
          <w:szCs w:val="28"/>
        </w:rPr>
        <w:t>、</w:t>
      </w:r>
      <w:r>
        <w:rPr>
          <w:rFonts w:hint="eastAsia" w:ascii="黑体" w:hAnsi="黑体" w:eastAsia="黑体" w:cs="Times New Roman"/>
          <w:kern w:val="2"/>
          <w:sz w:val="28"/>
          <w:szCs w:val="28"/>
        </w:rPr>
        <w:t>项目名称：</w:t>
      </w:r>
      <w:r>
        <w:rPr>
          <w:rFonts w:hint="eastAsia" w:ascii="仿宋" w:hAnsi="仿宋" w:eastAsia="仿宋" w:cs="Times New Roman"/>
          <w:kern w:val="2"/>
          <w:sz w:val="28"/>
          <w:szCs w:val="28"/>
          <w:lang w:eastAsia="zh-CN"/>
        </w:rPr>
        <w:t>西安市财政局风险处预决算公开报告辅助填报技术服务</w:t>
      </w:r>
    </w:p>
    <w:p>
      <w:pPr>
        <w:widowControl w:val="0"/>
        <w:adjustRightInd/>
        <w:snapToGrid/>
        <w:spacing w:after="0" w:line="560" w:lineRule="exact"/>
        <w:jc w:val="both"/>
        <w:rPr>
          <w:rFonts w:ascii="黑体" w:hAnsi="黑体" w:eastAsia="黑体" w:cs="Times New Roman"/>
          <w:kern w:val="2"/>
          <w:sz w:val="28"/>
          <w:szCs w:val="28"/>
        </w:rPr>
      </w:pPr>
      <w:r>
        <w:rPr>
          <w:rFonts w:hint="eastAsia" w:ascii="黑体" w:hAnsi="黑体" w:eastAsia="黑体" w:cs="Times New Roman"/>
          <w:kern w:val="2"/>
          <w:sz w:val="28"/>
          <w:szCs w:val="28"/>
        </w:rPr>
        <w:t>三、</w:t>
      </w:r>
      <w:r>
        <w:rPr>
          <w:rFonts w:hint="eastAsia" w:ascii="黑体" w:hAnsi="黑体" w:eastAsia="黑体" w:cs="Times New Roman"/>
          <w:kern w:val="2"/>
          <w:sz w:val="28"/>
          <w:szCs w:val="28"/>
          <w:lang w:eastAsia="zh-CN"/>
        </w:rPr>
        <w:t>成交</w:t>
      </w:r>
      <w:r>
        <w:rPr>
          <w:rFonts w:hint="eastAsia" w:ascii="黑体" w:hAnsi="黑体" w:eastAsia="黑体" w:cs="Times New Roman"/>
          <w:kern w:val="2"/>
          <w:sz w:val="28"/>
          <w:szCs w:val="28"/>
        </w:rPr>
        <w:t>信息</w:t>
      </w:r>
    </w:p>
    <w:p>
      <w:pPr>
        <w:widowControl w:val="0"/>
        <w:adjustRightInd/>
        <w:snapToGrid/>
        <w:spacing w:after="0" w:line="560" w:lineRule="exact"/>
        <w:ind w:firstLine="560" w:firstLineChars="2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lang w:eastAsia="zh-CN"/>
        </w:rPr>
        <w:t>服务商</w:t>
      </w:r>
      <w:r>
        <w:rPr>
          <w:rFonts w:hint="eastAsia" w:ascii="仿宋" w:hAnsi="仿宋" w:eastAsia="仿宋" w:cs="Times New Roman"/>
          <w:kern w:val="2"/>
          <w:sz w:val="28"/>
          <w:szCs w:val="28"/>
        </w:rPr>
        <w:t>名称：广东</w:t>
      </w:r>
      <w:r>
        <w:rPr>
          <w:rFonts w:hint="eastAsia" w:ascii="仿宋" w:hAnsi="仿宋" w:eastAsia="仿宋" w:cs="Times New Roman"/>
          <w:kern w:val="2"/>
          <w:sz w:val="28"/>
          <w:szCs w:val="28"/>
          <w:lang w:val="en-US" w:eastAsia="zh-CN"/>
        </w:rPr>
        <w:t>兰</w:t>
      </w:r>
      <w:bookmarkStart w:id="0" w:name="_GoBack"/>
      <w:bookmarkEnd w:id="0"/>
      <w:r>
        <w:rPr>
          <w:rFonts w:hint="eastAsia" w:ascii="仿宋" w:hAnsi="仿宋" w:eastAsia="仿宋" w:cs="Times New Roman"/>
          <w:kern w:val="2"/>
          <w:sz w:val="28"/>
          <w:szCs w:val="28"/>
        </w:rPr>
        <w:t>贝斯科技有限公司</w:t>
      </w:r>
    </w:p>
    <w:p>
      <w:pPr>
        <w:widowControl w:val="0"/>
        <w:adjustRightInd/>
        <w:snapToGrid/>
        <w:spacing w:after="0" w:line="560" w:lineRule="exact"/>
        <w:ind w:firstLine="560" w:firstLineChars="200"/>
        <w:jc w:val="both"/>
        <w:rPr>
          <w:rFonts w:hint="default" w:ascii="仿宋" w:hAnsi="仿宋" w:eastAsia="仿宋" w:cs="Times New Roman"/>
          <w:kern w:val="2"/>
          <w:sz w:val="28"/>
          <w:szCs w:val="28"/>
          <w:lang w:val="en-US" w:eastAsia="zh-CN"/>
        </w:rPr>
      </w:pPr>
      <w:r>
        <w:rPr>
          <w:rFonts w:hint="eastAsia" w:ascii="仿宋" w:hAnsi="仿宋" w:eastAsia="仿宋" w:cs="Times New Roman"/>
          <w:kern w:val="2"/>
          <w:sz w:val="28"/>
          <w:szCs w:val="28"/>
          <w:lang w:eastAsia="zh-CN"/>
        </w:rPr>
        <w:t>服务商</w:t>
      </w:r>
      <w:r>
        <w:rPr>
          <w:rFonts w:hint="eastAsia" w:ascii="仿宋" w:hAnsi="仿宋" w:eastAsia="仿宋" w:cs="Times New Roman"/>
          <w:kern w:val="2"/>
          <w:sz w:val="28"/>
          <w:szCs w:val="28"/>
        </w:rPr>
        <w:t>地址：</w:t>
      </w:r>
      <w:r>
        <w:rPr>
          <w:rFonts w:hint="eastAsia" w:ascii="仿宋" w:hAnsi="仿宋" w:eastAsia="仿宋" w:cs="Times New Roman"/>
          <w:kern w:val="2"/>
          <w:sz w:val="28"/>
          <w:szCs w:val="28"/>
          <w:lang w:eastAsia="zh-CN"/>
        </w:rPr>
        <w:t>广州市天河区林和中路</w:t>
      </w:r>
      <w:r>
        <w:rPr>
          <w:rFonts w:hint="eastAsia" w:ascii="仿宋" w:hAnsi="仿宋" w:eastAsia="仿宋" w:cs="Times New Roman"/>
          <w:kern w:val="2"/>
          <w:sz w:val="28"/>
          <w:szCs w:val="28"/>
          <w:lang w:val="en-US" w:eastAsia="zh-CN"/>
        </w:rPr>
        <w:t>156号6楼（部位：自编02、03单元）</w:t>
      </w:r>
    </w:p>
    <w:p>
      <w:pPr>
        <w:widowControl w:val="0"/>
        <w:adjustRightInd/>
        <w:snapToGrid/>
        <w:spacing w:after="0" w:line="560" w:lineRule="exact"/>
        <w:ind w:firstLine="560" w:firstLineChars="200"/>
        <w:jc w:val="both"/>
        <w:rPr>
          <w:rFonts w:hint="eastAsia" w:ascii="仿宋" w:hAnsi="仿宋" w:eastAsia="仿宋" w:cs="Times New Roman"/>
          <w:kern w:val="2"/>
          <w:sz w:val="28"/>
          <w:szCs w:val="28"/>
          <w:lang w:val="en-US" w:eastAsia="zh-CN"/>
        </w:rPr>
      </w:pPr>
      <w:r>
        <w:rPr>
          <w:rFonts w:hint="eastAsia" w:ascii="仿宋" w:hAnsi="仿宋" w:eastAsia="仿宋" w:cs="Times New Roman"/>
          <w:kern w:val="2"/>
          <w:sz w:val="28"/>
          <w:szCs w:val="28"/>
          <w:lang w:eastAsia="zh-CN"/>
        </w:rPr>
        <w:t>成交</w:t>
      </w:r>
      <w:r>
        <w:rPr>
          <w:rFonts w:hint="eastAsia" w:ascii="仿宋" w:hAnsi="仿宋" w:eastAsia="仿宋" w:cs="Times New Roman"/>
          <w:kern w:val="2"/>
          <w:sz w:val="28"/>
          <w:szCs w:val="28"/>
        </w:rPr>
        <w:t>金额：</w:t>
      </w:r>
      <w:r>
        <w:rPr>
          <w:rFonts w:hint="eastAsia" w:ascii="仿宋" w:hAnsi="仿宋" w:eastAsia="仿宋" w:cs="Times New Roman"/>
          <w:kern w:val="2"/>
          <w:sz w:val="28"/>
          <w:szCs w:val="28"/>
          <w:lang w:val="en-US" w:eastAsia="zh-CN"/>
        </w:rPr>
        <w:t>791800.00元</w:t>
      </w:r>
    </w:p>
    <w:p>
      <w:pPr>
        <w:widowControl w:val="0"/>
        <w:adjustRightInd/>
        <w:snapToGrid/>
        <w:spacing w:after="0" w:line="560" w:lineRule="exact"/>
        <w:ind w:firstLine="560" w:firstLineChars="2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rPr>
        <w:t>联系人：</w:t>
      </w:r>
      <w:r>
        <w:rPr>
          <w:rFonts w:hint="eastAsia" w:ascii="仿宋" w:hAnsi="仿宋" w:eastAsia="仿宋" w:cs="Times New Roman"/>
          <w:kern w:val="2"/>
          <w:sz w:val="28"/>
          <w:szCs w:val="28"/>
          <w:lang w:eastAsia="zh-CN"/>
        </w:rPr>
        <w:t>陈杰</w:t>
      </w:r>
    </w:p>
    <w:p>
      <w:pPr>
        <w:widowControl w:val="0"/>
        <w:adjustRightInd/>
        <w:snapToGrid/>
        <w:spacing w:after="0" w:line="560" w:lineRule="exact"/>
        <w:ind w:firstLine="560" w:firstLineChars="200"/>
        <w:jc w:val="both"/>
        <w:rPr>
          <w:rFonts w:hint="default" w:ascii="仿宋" w:hAnsi="仿宋" w:eastAsia="仿宋" w:cs="Times New Roman"/>
          <w:kern w:val="2"/>
          <w:sz w:val="28"/>
          <w:szCs w:val="28"/>
          <w:lang w:val="en-US" w:eastAsia="zh-CN"/>
        </w:rPr>
      </w:pPr>
      <w:r>
        <w:rPr>
          <w:rFonts w:hint="eastAsia" w:ascii="仿宋" w:hAnsi="仿宋" w:eastAsia="仿宋" w:cs="Times New Roman"/>
          <w:kern w:val="2"/>
          <w:sz w:val="28"/>
          <w:szCs w:val="28"/>
        </w:rPr>
        <w:t>联系电话：</w:t>
      </w:r>
      <w:r>
        <w:rPr>
          <w:rFonts w:hint="eastAsia" w:ascii="仿宋" w:hAnsi="仿宋" w:eastAsia="仿宋" w:cs="Times New Roman"/>
          <w:kern w:val="2"/>
          <w:sz w:val="28"/>
          <w:szCs w:val="28"/>
          <w:lang w:val="en-US" w:eastAsia="zh-CN"/>
        </w:rPr>
        <w:t>18002266674</w:t>
      </w:r>
    </w:p>
    <w:p>
      <w:pPr>
        <w:widowControl w:val="0"/>
        <w:adjustRightInd/>
        <w:snapToGrid/>
        <w:spacing w:after="0" w:line="560" w:lineRule="exact"/>
        <w:jc w:val="both"/>
        <w:rPr>
          <w:rFonts w:ascii="黑体" w:hAnsi="黑体" w:eastAsia="黑体" w:cs="Times New Roman"/>
          <w:kern w:val="2"/>
          <w:sz w:val="28"/>
          <w:szCs w:val="28"/>
        </w:rPr>
      </w:pPr>
      <w:r>
        <w:rPr>
          <w:rFonts w:hint="eastAsia" w:ascii="黑体" w:hAnsi="黑体" w:eastAsia="黑体" w:cs="Times New Roman"/>
          <w:kern w:val="2"/>
          <w:sz w:val="28"/>
          <w:szCs w:val="28"/>
        </w:rPr>
        <w:t>四、主要标的信息</w:t>
      </w:r>
    </w:p>
    <w:tbl>
      <w:tblPr>
        <w:tblStyle w:val="1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188" w:type="dxa"/>
          </w:tcPr>
          <w:p>
            <w:pPr>
              <w:widowControl w:val="0"/>
              <w:adjustRightInd/>
              <w:snapToGrid/>
              <w:spacing w:after="0" w:line="560" w:lineRule="exact"/>
              <w:jc w:val="center"/>
              <w:rPr>
                <w:rFonts w:ascii="黑体" w:hAnsi="黑体" w:eastAsia="黑体" w:cs="Times New Roman"/>
                <w:sz w:val="28"/>
                <w:szCs w:val="28"/>
              </w:rPr>
            </w:pPr>
            <w:r>
              <w:rPr>
                <w:rFonts w:hint="eastAsia" w:ascii="黑体" w:hAnsi="黑体" w:eastAsia="黑体" w:cs="Times New Roman"/>
                <w:sz w:val="28"/>
                <w:szCs w:val="28"/>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tcPr>
          <w:p>
            <w:pPr>
              <w:widowControl w:val="0"/>
              <w:adjustRightInd/>
              <w:snapToGrid/>
              <w:spacing w:after="0" w:line="600" w:lineRule="exact"/>
              <w:jc w:val="both"/>
              <w:rPr>
                <w:rFonts w:hint="eastAsia" w:ascii="仿宋" w:hAnsi="仿宋" w:eastAsia="仿宋" w:cs="Times New Roman"/>
                <w:sz w:val="28"/>
                <w:szCs w:val="28"/>
                <w:lang w:eastAsia="zh-CN"/>
              </w:rPr>
            </w:pPr>
            <w:r>
              <w:rPr>
                <w:rFonts w:hint="eastAsia" w:ascii="仿宋" w:hAnsi="仿宋" w:eastAsia="仿宋" w:cs="Times New Roman"/>
                <w:b/>
                <w:bCs/>
                <w:sz w:val="28"/>
                <w:szCs w:val="28"/>
              </w:rPr>
              <w:t>名称：</w:t>
            </w:r>
            <w:r>
              <w:rPr>
                <w:rFonts w:hint="eastAsia" w:ascii="仿宋" w:hAnsi="仿宋" w:eastAsia="仿宋" w:cs="Times New Roman"/>
                <w:sz w:val="28"/>
                <w:szCs w:val="28"/>
                <w:lang w:eastAsia="zh-CN"/>
              </w:rPr>
              <w:t>西安市财政局风险处预决算公开报告辅助填报技术服务</w:t>
            </w:r>
          </w:p>
          <w:p>
            <w:pPr>
              <w:widowControl w:val="0"/>
              <w:adjustRightInd/>
              <w:snapToGrid/>
              <w:spacing w:after="0" w:line="600" w:lineRule="exact"/>
              <w:jc w:val="both"/>
              <w:rPr>
                <w:rFonts w:hint="eastAsia" w:ascii="仿宋" w:hAnsi="仿宋" w:eastAsia="仿宋" w:cs="Times New Roman"/>
                <w:sz w:val="28"/>
                <w:szCs w:val="28"/>
                <w:lang w:eastAsia="zh-CN"/>
              </w:rPr>
            </w:pPr>
            <w:r>
              <w:rPr>
                <w:rFonts w:hint="eastAsia" w:ascii="仿宋" w:hAnsi="仿宋" w:eastAsia="仿宋" w:cs="Times New Roman"/>
                <w:b/>
                <w:bCs/>
                <w:sz w:val="28"/>
                <w:szCs w:val="28"/>
              </w:rPr>
              <w:t>服务内容</w:t>
            </w:r>
            <w:r>
              <w:rPr>
                <w:rFonts w:hint="eastAsia" w:ascii="仿宋" w:hAnsi="仿宋" w:eastAsia="仿宋" w:cs="Times New Roman"/>
                <w:b/>
                <w:bCs/>
                <w:sz w:val="28"/>
                <w:szCs w:val="28"/>
                <w:lang w:eastAsia="zh-CN"/>
              </w:rPr>
              <w:t>及要求</w:t>
            </w:r>
            <w:r>
              <w:rPr>
                <w:rFonts w:hint="eastAsia" w:ascii="仿宋" w:hAnsi="仿宋" w:eastAsia="仿宋" w:cs="Times New Roman"/>
                <w:b/>
                <w:bCs/>
                <w:sz w:val="28"/>
                <w:szCs w:val="28"/>
              </w:rPr>
              <w:t>：</w:t>
            </w:r>
            <w:r>
              <w:rPr>
                <w:rFonts w:hint="eastAsia" w:ascii="仿宋" w:hAnsi="仿宋" w:eastAsia="仿宋" w:cs="Times New Roman"/>
                <w:sz w:val="28"/>
                <w:szCs w:val="28"/>
              </w:rPr>
              <w:t>2024年西安市重新确定市级小麦储备承储企业，完成为西安市所有部门和单位用户，提供2025年部门预算公开和  2024年部门决算公开的预决算报告辅助填报技术服务，包括且不限于以下内容：（一）辅助填报服务</w:t>
            </w:r>
            <w:r>
              <w:rPr>
                <w:rFonts w:hint="eastAsia" w:ascii="仿宋" w:hAnsi="仿宋" w:eastAsia="仿宋" w:cs="Times New Roman"/>
                <w:sz w:val="28"/>
                <w:szCs w:val="28"/>
                <w:lang w:eastAsia="zh-CN"/>
              </w:rPr>
              <w:t>：</w:t>
            </w:r>
            <w:r>
              <w:rPr>
                <w:rFonts w:hint="eastAsia" w:ascii="仿宋" w:hAnsi="仿宋" w:eastAsia="仿宋" w:cs="Times New Roman"/>
                <w:sz w:val="28"/>
                <w:szCs w:val="28"/>
              </w:rPr>
              <w:t>1、公开报告填报</w:t>
            </w:r>
            <w:r>
              <w:rPr>
                <w:rFonts w:hint="eastAsia" w:ascii="仿宋" w:hAnsi="仿宋" w:eastAsia="仿宋" w:cs="Times New Roman"/>
                <w:sz w:val="28"/>
                <w:szCs w:val="28"/>
                <w:lang w:val="en-US" w:eastAsia="zh-CN"/>
              </w:rPr>
              <w:t>:</w:t>
            </w:r>
            <w:r>
              <w:rPr>
                <w:rFonts w:hint="eastAsia" w:ascii="仿宋" w:hAnsi="仿宋" w:eastAsia="仿宋" w:cs="Times New Roman"/>
                <w:sz w:val="28"/>
                <w:szCs w:val="28"/>
              </w:rPr>
              <w:t>提供预算公开、决算公开的业务填报服务，包括：在线填报、下载生成报告、提交公开信息</w:t>
            </w:r>
            <w:r>
              <w:rPr>
                <w:rFonts w:hint="eastAsia" w:ascii="仿宋" w:hAnsi="仿宋" w:eastAsia="仿宋" w:cs="Times New Roman"/>
                <w:sz w:val="28"/>
                <w:szCs w:val="28"/>
                <w:lang w:eastAsia="zh-CN"/>
              </w:rPr>
              <w:t>等详见磋商文件第三章。</w:t>
            </w:r>
          </w:p>
          <w:p>
            <w:pPr>
              <w:widowControl w:val="0"/>
              <w:adjustRightInd/>
              <w:snapToGrid/>
              <w:spacing w:after="0" w:line="600" w:lineRule="exact"/>
              <w:jc w:val="both"/>
              <w:rPr>
                <w:rFonts w:hint="eastAsia" w:ascii="仿宋" w:hAnsi="仿宋" w:eastAsia="仿宋" w:cs="Times New Roman"/>
                <w:kern w:val="2"/>
                <w:sz w:val="28"/>
                <w:szCs w:val="28"/>
                <w:lang w:eastAsia="zh-CN"/>
              </w:rPr>
            </w:pPr>
            <w:r>
              <w:rPr>
                <w:rFonts w:hint="eastAsia" w:ascii="仿宋" w:hAnsi="仿宋" w:eastAsia="仿宋" w:cs="Times New Roman"/>
                <w:b/>
                <w:bCs/>
                <w:sz w:val="28"/>
                <w:szCs w:val="28"/>
              </w:rPr>
              <w:t>服务时间：</w:t>
            </w:r>
            <w:r>
              <w:rPr>
                <w:rFonts w:hint="eastAsia" w:ascii="仿宋" w:hAnsi="仿宋" w:eastAsia="仿宋" w:cs="Times New Roman"/>
                <w:sz w:val="28"/>
                <w:szCs w:val="28"/>
              </w:rPr>
              <w:t>自合同签订之日起一年。</w:t>
            </w:r>
          </w:p>
          <w:p>
            <w:pPr>
              <w:widowControl w:val="0"/>
              <w:adjustRightInd/>
              <w:snapToGrid/>
              <w:spacing w:after="0" w:line="600" w:lineRule="exact"/>
              <w:jc w:val="both"/>
              <w:rPr>
                <w:rFonts w:ascii="仿宋" w:hAnsi="仿宋" w:eastAsia="仿宋" w:cs="Times New Roman"/>
                <w:kern w:val="2"/>
                <w:sz w:val="28"/>
                <w:szCs w:val="28"/>
              </w:rPr>
            </w:pPr>
            <w:r>
              <w:rPr>
                <w:rFonts w:hint="eastAsia" w:ascii="仿宋" w:hAnsi="仿宋" w:eastAsia="仿宋" w:cs="Times New Roman"/>
                <w:b/>
                <w:bCs/>
                <w:sz w:val="28"/>
                <w:szCs w:val="28"/>
              </w:rPr>
              <w:t>服务标准：</w:t>
            </w:r>
            <w:r>
              <w:rPr>
                <w:rFonts w:hint="eastAsia" w:ascii="仿宋" w:hAnsi="仿宋" w:eastAsia="仿宋" w:cs="Times New Roman"/>
                <w:sz w:val="28"/>
                <w:szCs w:val="28"/>
                <w:lang w:eastAsia="zh-CN"/>
              </w:rPr>
              <w:t>详见磋商文件第三章。</w:t>
            </w:r>
          </w:p>
        </w:tc>
      </w:tr>
    </w:tbl>
    <w:p>
      <w:pPr>
        <w:widowControl w:val="0"/>
        <w:adjustRightInd/>
        <w:snapToGrid/>
        <w:spacing w:after="0" w:line="560" w:lineRule="exact"/>
        <w:jc w:val="both"/>
        <w:rPr>
          <w:rFonts w:hint="eastAsia" w:ascii="黑体" w:hAnsi="黑体" w:eastAsia="仿宋" w:cs="Times New Roman"/>
          <w:kern w:val="2"/>
          <w:sz w:val="28"/>
          <w:szCs w:val="28"/>
          <w:lang w:val="en-US" w:eastAsia="zh-CN"/>
        </w:rPr>
      </w:pPr>
      <w:r>
        <w:rPr>
          <w:rFonts w:hint="eastAsia" w:ascii="黑体" w:hAnsi="黑体" w:eastAsia="黑体" w:cs="Times New Roman"/>
          <w:kern w:val="2"/>
          <w:sz w:val="28"/>
          <w:szCs w:val="28"/>
        </w:rPr>
        <w:t>五、评审专家名单：</w:t>
      </w:r>
      <w:r>
        <w:rPr>
          <w:rFonts w:hint="eastAsia" w:ascii="仿宋" w:hAnsi="仿宋" w:eastAsia="仿宋" w:cs="宋体"/>
          <w:sz w:val="28"/>
          <w:szCs w:val="28"/>
        </w:rPr>
        <w:t>张杨、赵益维、许广敏</w:t>
      </w:r>
      <w:r>
        <w:rPr>
          <w:rFonts w:hint="eastAsia" w:ascii="仿宋" w:hAnsi="仿宋" w:eastAsia="仿宋" w:cs="宋体"/>
          <w:sz w:val="28"/>
          <w:szCs w:val="28"/>
          <w:lang w:eastAsia="zh-CN"/>
        </w:rPr>
        <w:t>。</w:t>
      </w:r>
    </w:p>
    <w:p>
      <w:pPr>
        <w:widowControl w:val="0"/>
        <w:adjustRightInd/>
        <w:snapToGrid/>
        <w:spacing w:after="0" w:line="560" w:lineRule="exact"/>
        <w:jc w:val="both"/>
        <w:rPr>
          <w:rFonts w:ascii="仿宋" w:hAnsi="仿宋" w:eastAsia="仿宋" w:cs="宋体"/>
          <w:sz w:val="28"/>
          <w:szCs w:val="28"/>
        </w:rPr>
      </w:pPr>
      <w:r>
        <w:rPr>
          <w:rFonts w:hint="eastAsia" w:ascii="黑体" w:hAnsi="黑体" w:eastAsia="黑体" w:cs="Times New Roman"/>
          <w:kern w:val="2"/>
          <w:sz w:val="28"/>
          <w:szCs w:val="28"/>
        </w:rPr>
        <w:t>六、公告期限：</w:t>
      </w:r>
      <w:r>
        <w:rPr>
          <w:rFonts w:hint="eastAsia" w:ascii="仿宋" w:hAnsi="仿宋" w:eastAsia="仿宋" w:cs="宋体"/>
          <w:sz w:val="28"/>
          <w:szCs w:val="28"/>
        </w:rPr>
        <w:t>自本公告发布之日起</w:t>
      </w:r>
      <w:r>
        <w:rPr>
          <w:rFonts w:ascii="仿宋" w:hAnsi="仿宋" w:eastAsia="仿宋" w:cs="宋体"/>
          <w:sz w:val="28"/>
          <w:szCs w:val="28"/>
        </w:rPr>
        <w:t>1</w:t>
      </w:r>
      <w:r>
        <w:rPr>
          <w:rFonts w:hint="eastAsia" w:ascii="仿宋" w:hAnsi="仿宋" w:eastAsia="仿宋" w:cs="宋体"/>
          <w:sz w:val="28"/>
          <w:szCs w:val="28"/>
        </w:rPr>
        <w:t>个工作日。</w:t>
      </w:r>
    </w:p>
    <w:p>
      <w:pPr>
        <w:widowControl w:val="0"/>
        <w:adjustRightInd/>
        <w:snapToGrid/>
        <w:spacing w:after="0" w:line="560" w:lineRule="exact"/>
        <w:jc w:val="both"/>
        <w:rPr>
          <w:rFonts w:ascii="黑体" w:hAnsi="黑体" w:eastAsia="黑体" w:cs="仿宋"/>
          <w:kern w:val="2"/>
          <w:sz w:val="28"/>
          <w:szCs w:val="28"/>
        </w:rPr>
      </w:pPr>
      <w:r>
        <w:rPr>
          <w:rFonts w:hint="eastAsia" w:ascii="黑体" w:hAnsi="黑体" w:eastAsia="黑体" w:cs="仿宋"/>
          <w:kern w:val="2"/>
          <w:sz w:val="28"/>
          <w:szCs w:val="28"/>
        </w:rPr>
        <w:t>七、其他补充事宜</w:t>
      </w:r>
    </w:p>
    <w:p>
      <w:pPr>
        <w:widowControl w:val="0"/>
        <w:adjustRightInd/>
        <w:snapToGrid/>
        <w:spacing w:after="0" w:line="560" w:lineRule="exact"/>
        <w:ind w:firstLine="560" w:firstLineChars="200"/>
        <w:jc w:val="both"/>
        <w:rPr>
          <w:rFonts w:hint="eastAsia" w:ascii="仿宋" w:hAnsi="仿宋" w:eastAsia="仿宋" w:cs="宋体"/>
          <w:bCs/>
          <w:sz w:val="28"/>
          <w:szCs w:val="28"/>
        </w:rPr>
      </w:pPr>
      <w:r>
        <w:rPr>
          <w:rFonts w:hint="eastAsia" w:ascii="仿宋" w:hAnsi="仿宋" w:eastAsia="仿宋" w:cs="宋体"/>
          <w:bCs/>
          <w:sz w:val="28"/>
          <w:szCs w:val="28"/>
        </w:rPr>
        <w:t>1、由于参与</w:t>
      </w:r>
      <w:r>
        <w:rPr>
          <w:rFonts w:hint="eastAsia" w:ascii="仿宋" w:hAnsi="仿宋" w:eastAsia="仿宋" w:cs="宋体"/>
          <w:bCs/>
          <w:sz w:val="28"/>
          <w:szCs w:val="28"/>
          <w:lang w:eastAsia="zh-CN"/>
        </w:rPr>
        <w:t>服务商</w:t>
      </w:r>
      <w:r>
        <w:rPr>
          <w:rFonts w:hint="eastAsia" w:ascii="仿宋" w:hAnsi="仿宋" w:eastAsia="仿宋" w:cs="宋体"/>
          <w:bCs/>
          <w:sz w:val="28"/>
          <w:szCs w:val="28"/>
        </w:rPr>
        <w:t>只有1家，根据财政局审批政府采购变更方式申请表，变更采购方式，</w:t>
      </w:r>
      <w:r>
        <w:rPr>
          <w:rFonts w:hint="eastAsia" w:ascii="仿宋" w:hAnsi="仿宋" w:eastAsia="仿宋" w:cs="宋体"/>
          <w:bCs/>
          <w:sz w:val="28"/>
          <w:szCs w:val="28"/>
          <w:lang w:eastAsia="zh-CN"/>
        </w:rPr>
        <w:t>竞争性磋商</w:t>
      </w:r>
      <w:r>
        <w:rPr>
          <w:rFonts w:hint="eastAsia" w:ascii="仿宋" w:hAnsi="仿宋" w:eastAsia="仿宋" w:cs="宋体"/>
          <w:bCs/>
          <w:sz w:val="28"/>
          <w:szCs w:val="28"/>
        </w:rPr>
        <w:t>转为单一来源谈判。</w:t>
      </w:r>
    </w:p>
    <w:p>
      <w:pPr>
        <w:widowControl w:val="0"/>
        <w:adjustRightInd/>
        <w:snapToGrid/>
        <w:spacing w:after="0" w:line="560" w:lineRule="exact"/>
        <w:ind w:firstLine="560" w:firstLineChars="200"/>
        <w:jc w:val="both"/>
        <w:rPr>
          <w:rFonts w:hint="eastAsia" w:ascii="仿宋" w:hAnsi="仿宋" w:eastAsia="仿宋" w:cs="宋体"/>
          <w:bCs/>
          <w:sz w:val="28"/>
          <w:szCs w:val="28"/>
        </w:rPr>
      </w:pPr>
      <w:r>
        <w:rPr>
          <w:rFonts w:hint="eastAsia" w:ascii="仿宋" w:hAnsi="仿宋" w:eastAsia="仿宋" w:cs="宋体"/>
          <w:bCs/>
          <w:sz w:val="28"/>
          <w:szCs w:val="28"/>
          <w:lang w:val="en-US" w:eastAsia="zh-CN"/>
        </w:rPr>
        <w:t>2、</w:t>
      </w:r>
      <w:r>
        <w:rPr>
          <w:rFonts w:hint="eastAsia" w:ascii="仿宋" w:hAnsi="仿宋" w:eastAsia="仿宋" w:cs="宋体"/>
          <w:bCs/>
          <w:sz w:val="28"/>
          <w:szCs w:val="28"/>
        </w:rPr>
        <w:t>本项目为专门面向中小企业采购项目，</w:t>
      </w:r>
      <w:r>
        <w:rPr>
          <w:rFonts w:hint="eastAsia" w:ascii="仿宋" w:hAnsi="仿宋" w:eastAsia="仿宋" w:cs="宋体"/>
          <w:bCs/>
          <w:sz w:val="28"/>
          <w:szCs w:val="28"/>
          <w:lang w:eastAsia="zh-CN"/>
        </w:rPr>
        <w:t>成交服务商</w:t>
      </w:r>
      <w:r>
        <w:rPr>
          <w:rFonts w:hint="eastAsia" w:ascii="仿宋" w:hAnsi="仿宋" w:eastAsia="仿宋" w:cs="宋体"/>
          <w:bCs/>
          <w:sz w:val="28"/>
          <w:szCs w:val="28"/>
        </w:rPr>
        <w:t>性质详见附件。</w:t>
      </w:r>
    </w:p>
    <w:p>
      <w:pPr>
        <w:widowControl w:val="0"/>
        <w:adjustRightInd/>
        <w:snapToGrid/>
        <w:spacing w:after="0" w:line="560" w:lineRule="exact"/>
        <w:ind w:firstLine="560" w:firstLineChars="200"/>
        <w:jc w:val="both"/>
        <w:rPr>
          <w:rFonts w:ascii="仿宋" w:hAnsi="仿宋" w:eastAsia="仿宋" w:cs="宋体"/>
          <w:bCs/>
          <w:kern w:val="2"/>
          <w:sz w:val="28"/>
          <w:szCs w:val="28"/>
        </w:rPr>
      </w:pPr>
      <w:r>
        <w:rPr>
          <w:rFonts w:hint="eastAsia" w:ascii="仿宋" w:hAnsi="仿宋" w:eastAsia="仿宋" w:cs="宋体"/>
          <w:bCs/>
          <w:sz w:val="28"/>
          <w:szCs w:val="28"/>
          <w:lang w:val="en-US" w:eastAsia="zh-CN"/>
        </w:rPr>
        <w:t>3、</w:t>
      </w:r>
      <w:r>
        <w:rPr>
          <w:rFonts w:hint="eastAsia" w:ascii="仿宋" w:hAnsi="仿宋" w:eastAsia="仿宋" w:cs="宋体"/>
          <w:bCs/>
          <w:sz w:val="28"/>
          <w:szCs w:val="28"/>
        </w:rPr>
        <w:t>请</w:t>
      </w:r>
      <w:r>
        <w:rPr>
          <w:rFonts w:hint="eastAsia" w:ascii="仿宋" w:hAnsi="仿宋" w:eastAsia="仿宋" w:cs="宋体"/>
          <w:bCs/>
          <w:sz w:val="28"/>
          <w:szCs w:val="28"/>
          <w:lang w:eastAsia="zh-CN"/>
        </w:rPr>
        <w:t>成交服务商</w:t>
      </w:r>
      <w:r>
        <w:rPr>
          <w:rFonts w:hint="eastAsia" w:ascii="仿宋" w:hAnsi="仿宋" w:eastAsia="仿宋" w:cs="宋体"/>
          <w:bCs/>
          <w:sz w:val="28"/>
          <w:szCs w:val="28"/>
        </w:rPr>
        <w:t>于本项目公告期届满之日起前往西安市公共资源交易中心八楼领取成交通知书，同时须提交密封好的纸质响应文件一正两副，内容与电子响应文件完全一致。</w:t>
      </w:r>
    </w:p>
    <w:p>
      <w:pPr>
        <w:widowControl w:val="0"/>
        <w:adjustRightInd/>
        <w:snapToGrid/>
        <w:spacing w:after="0" w:line="560" w:lineRule="exact"/>
        <w:jc w:val="both"/>
        <w:rPr>
          <w:rFonts w:ascii="黑体" w:hAnsi="黑体" w:eastAsia="黑体" w:cs="宋体"/>
          <w:sz w:val="28"/>
          <w:szCs w:val="28"/>
        </w:rPr>
      </w:pPr>
      <w:r>
        <w:rPr>
          <w:rFonts w:hint="eastAsia" w:ascii="黑体" w:hAnsi="黑体" w:eastAsia="黑体" w:cs="宋体"/>
          <w:sz w:val="28"/>
          <w:szCs w:val="28"/>
        </w:rPr>
        <w:t>八、凡对本次公告内容提出询问，请按以下方式联系。</w:t>
      </w:r>
    </w:p>
    <w:p>
      <w:pPr>
        <w:widowControl w:val="0"/>
        <w:adjustRightInd/>
        <w:snapToGrid/>
        <w:spacing w:after="0" w:line="560" w:lineRule="exact"/>
        <w:ind w:firstLine="840" w:firstLineChars="300"/>
        <w:jc w:val="both"/>
        <w:rPr>
          <w:rFonts w:ascii="仿宋" w:hAnsi="仿宋" w:eastAsia="仿宋" w:cs="Times New Roman"/>
          <w:kern w:val="2"/>
          <w:sz w:val="28"/>
          <w:szCs w:val="28"/>
        </w:rPr>
      </w:pPr>
      <w:r>
        <w:rPr>
          <w:rFonts w:hint="eastAsia" w:ascii="仿宋" w:hAnsi="仿宋" w:eastAsia="仿宋" w:cs="Times New Roman"/>
          <w:kern w:val="2"/>
          <w:sz w:val="28"/>
          <w:szCs w:val="28"/>
        </w:rPr>
        <w:t>1、采购人信息</w:t>
      </w:r>
    </w:p>
    <w:p>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rPr>
        <w:t>名    称：</w:t>
      </w:r>
      <w:r>
        <w:rPr>
          <w:rFonts w:hint="eastAsia" w:ascii="仿宋" w:hAnsi="仿宋" w:eastAsia="仿宋" w:cs="Times New Roman"/>
          <w:kern w:val="2"/>
          <w:sz w:val="28"/>
          <w:szCs w:val="28"/>
          <w:lang w:eastAsia="zh-CN"/>
        </w:rPr>
        <w:t>西安市财政局</w:t>
      </w:r>
    </w:p>
    <w:p>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rPr>
        <w:t>地    址：西安市经济开发区凤城八路168号（西北国金中心A座）</w:t>
      </w:r>
    </w:p>
    <w:p>
      <w:pPr>
        <w:widowControl w:val="0"/>
        <w:adjustRightInd/>
        <w:snapToGrid/>
        <w:spacing w:after="0" w:line="560" w:lineRule="exact"/>
        <w:ind w:firstLine="840" w:firstLineChars="300"/>
        <w:jc w:val="both"/>
        <w:rPr>
          <w:rFonts w:hint="eastAsia" w:ascii="仿宋" w:hAnsi="仿宋" w:eastAsia="仿宋" w:cs="Times New Roman"/>
          <w:kern w:val="2"/>
          <w:sz w:val="28"/>
          <w:szCs w:val="28"/>
          <w:lang w:eastAsia="zh-CN"/>
        </w:rPr>
      </w:pPr>
      <w:r>
        <w:rPr>
          <w:rFonts w:hint="eastAsia" w:ascii="仿宋" w:hAnsi="仿宋" w:eastAsia="仿宋" w:cs="Times New Roman"/>
          <w:kern w:val="2"/>
          <w:sz w:val="28"/>
          <w:szCs w:val="28"/>
        </w:rPr>
        <w:t>联系方式：029-89821786</w:t>
      </w:r>
    </w:p>
    <w:p>
      <w:pPr>
        <w:widowControl w:val="0"/>
        <w:adjustRightInd/>
        <w:snapToGrid/>
        <w:spacing w:after="0" w:line="560" w:lineRule="exact"/>
        <w:ind w:firstLine="840" w:firstLineChars="300"/>
        <w:jc w:val="both"/>
        <w:rPr>
          <w:rFonts w:ascii="仿宋" w:hAnsi="仿宋" w:eastAsia="仿宋" w:cs="Times New Roman"/>
          <w:kern w:val="2"/>
          <w:sz w:val="28"/>
          <w:szCs w:val="28"/>
        </w:rPr>
      </w:pPr>
      <w:r>
        <w:rPr>
          <w:rFonts w:hint="eastAsia" w:ascii="仿宋" w:hAnsi="仿宋" w:eastAsia="仿宋" w:cs="Times New Roman"/>
          <w:kern w:val="2"/>
          <w:sz w:val="28"/>
          <w:szCs w:val="28"/>
        </w:rPr>
        <w:t>2、采购代理机构信息</w:t>
      </w:r>
    </w:p>
    <w:p>
      <w:pPr>
        <w:widowControl w:val="0"/>
        <w:adjustRightInd/>
        <w:snapToGrid/>
        <w:spacing w:after="0" w:line="560" w:lineRule="exact"/>
        <w:ind w:firstLine="840" w:firstLineChars="300"/>
        <w:jc w:val="both"/>
        <w:rPr>
          <w:rFonts w:ascii="仿宋" w:hAnsi="仿宋" w:eastAsia="仿宋" w:cs="Times New Roman"/>
          <w:kern w:val="2"/>
          <w:sz w:val="28"/>
          <w:szCs w:val="28"/>
        </w:rPr>
      </w:pPr>
      <w:r>
        <w:rPr>
          <w:rFonts w:hint="eastAsia" w:ascii="仿宋" w:hAnsi="仿宋" w:eastAsia="仿宋" w:cs="Times New Roman"/>
          <w:kern w:val="2"/>
          <w:sz w:val="28"/>
          <w:szCs w:val="28"/>
        </w:rPr>
        <w:t>名    称：西安市市级单位政府采购中心</w:t>
      </w:r>
    </w:p>
    <w:p>
      <w:pPr>
        <w:widowControl w:val="0"/>
        <w:adjustRightInd/>
        <w:snapToGrid/>
        <w:spacing w:after="0" w:line="560" w:lineRule="exact"/>
        <w:ind w:firstLine="840" w:firstLineChars="300"/>
        <w:jc w:val="both"/>
        <w:rPr>
          <w:rFonts w:ascii="仿宋" w:hAnsi="仿宋" w:eastAsia="仿宋" w:cs="Times New Roman"/>
          <w:kern w:val="2"/>
          <w:sz w:val="28"/>
          <w:szCs w:val="28"/>
        </w:rPr>
      </w:pPr>
      <w:r>
        <w:rPr>
          <w:rFonts w:hint="eastAsia" w:ascii="仿宋" w:hAnsi="仿宋" w:eastAsia="仿宋" w:cs="Times New Roman"/>
          <w:kern w:val="2"/>
          <w:sz w:val="28"/>
          <w:szCs w:val="28"/>
        </w:rPr>
        <w:t>地　  址：西安市未央区文景北路16号白桦林国际B座</w:t>
      </w:r>
    </w:p>
    <w:p>
      <w:pPr>
        <w:widowControl w:val="0"/>
        <w:adjustRightInd/>
        <w:snapToGrid/>
        <w:spacing w:after="0" w:line="560" w:lineRule="exact"/>
        <w:ind w:firstLine="840" w:firstLineChars="300"/>
        <w:jc w:val="both"/>
        <w:rPr>
          <w:rFonts w:hint="default" w:ascii="仿宋" w:hAnsi="仿宋" w:eastAsia="仿宋" w:cs="Times New Roman"/>
          <w:kern w:val="2"/>
          <w:sz w:val="28"/>
          <w:szCs w:val="28"/>
          <w:lang w:val="en-US" w:eastAsia="zh-CN"/>
        </w:rPr>
      </w:pPr>
      <w:r>
        <w:rPr>
          <w:rFonts w:hint="eastAsia" w:ascii="仿宋" w:hAnsi="仿宋" w:eastAsia="仿宋" w:cs="Times New Roman"/>
          <w:kern w:val="2"/>
          <w:sz w:val="28"/>
          <w:szCs w:val="28"/>
        </w:rPr>
        <w:t>联系方式：029-86510029、86510365转分机808</w:t>
      </w:r>
      <w:r>
        <w:rPr>
          <w:rFonts w:hint="eastAsia" w:ascii="仿宋" w:hAnsi="仿宋" w:eastAsia="仿宋" w:cs="Times New Roman"/>
          <w:kern w:val="2"/>
          <w:sz w:val="28"/>
          <w:szCs w:val="28"/>
          <w:lang w:val="en-US" w:eastAsia="zh-CN"/>
        </w:rPr>
        <w:t>59</w:t>
      </w:r>
    </w:p>
    <w:p>
      <w:pPr>
        <w:widowControl w:val="0"/>
        <w:adjustRightInd/>
        <w:snapToGrid/>
        <w:spacing w:after="0" w:line="560" w:lineRule="exact"/>
        <w:ind w:firstLine="840" w:firstLineChars="300"/>
        <w:jc w:val="both"/>
        <w:rPr>
          <w:rFonts w:ascii="仿宋" w:hAnsi="仿宋" w:eastAsia="仿宋" w:cs="Times New Roman"/>
          <w:kern w:val="2"/>
          <w:sz w:val="28"/>
          <w:szCs w:val="28"/>
        </w:rPr>
      </w:pPr>
      <w:r>
        <w:rPr>
          <w:rFonts w:hint="eastAsia" w:ascii="仿宋" w:hAnsi="仿宋" w:eastAsia="仿宋" w:cs="Times New Roman"/>
          <w:kern w:val="2"/>
          <w:sz w:val="28"/>
          <w:szCs w:val="28"/>
        </w:rPr>
        <w:t>3、项目联系方式</w:t>
      </w:r>
    </w:p>
    <w:p>
      <w:pPr>
        <w:widowControl w:val="0"/>
        <w:adjustRightInd/>
        <w:snapToGrid/>
        <w:spacing w:after="0" w:line="560" w:lineRule="exact"/>
        <w:ind w:firstLine="840" w:firstLineChars="300"/>
        <w:jc w:val="both"/>
        <w:rPr>
          <w:rFonts w:ascii="仿宋" w:hAnsi="仿宋" w:eastAsia="仿宋" w:cs="Times New Roman"/>
          <w:kern w:val="2"/>
          <w:sz w:val="28"/>
          <w:szCs w:val="28"/>
        </w:rPr>
      </w:pPr>
      <w:r>
        <w:rPr>
          <w:rFonts w:hint="eastAsia" w:ascii="仿宋" w:hAnsi="仿宋" w:eastAsia="仿宋" w:cs="Times New Roman"/>
          <w:kern w:val="2"/>
          <w:sz w:val="28"/>
          <w:szCs w:val="28"/>
        </w:rPr>
        <w:t>项目联系人：</w:t>
      </w:r>
      <w:r>
        <w:rPr>
          <w:rFonts w:hint="eastAsia" w:ascii="仿宋" w:hAnsi="仿宋" w:eastAsia="仿宋" w:cs="Times New Roman"/>
          <w:kern w:val="2"/>
          <w:sz w:val="28"/>
          <w:szCs w:val="28"/>
          <w:lang w:eastAsia="zh-CN"/>
        </w:rPr>
        <w:t>吴</w:t>
      </w:r>
      <w:r>
        <w:rPr>
          <w:rFonts w:hint="eastAsia" w:ascii="仿宋" w:hAnsi="仿宋" w:eastAsia="仿宋" w:cs="Times New Roman"/>
          <w:kern w:val="2"/>
          <w:sz w:val="28"/>
          <w:szCs w:val="28"/>
        </w:rPr>
        <w:t>老师</w:t>
      </w:r>
    </w:p>
    <w:p>
      <w:pPr>
        <w:widowControl w:val="0"/>
        <w:adjustRightInd/>
        <w:snapToGrid/>
        <w:spacing w:after="0" w:line="560" w:lineRule="exact"/>
        <w:ind w:firstLine="840" w:firstLineChars="300"/>
        <w:jc w:val="both"/>
        <w:rPr>
          <w:rFonts w:hint="eastAsia" w:ascii="仿宋" w:hAnsi="仿宋" w:eastAsia="仿宋" w:cs="Times New Roman"/>
          <w:kern w:val="2"/>
          <w:sz w:val="28"/>
          <w:szCs w:val="28"/>
          <w:lang w:val="en-US" w:eastAsia="zh-CN"/>
        </w:rPr>
      </w:pPr>
      <w:r>
        <w:rPr>
          <w:rFonts w:hint="eastAsia" w:ascii="仿宋" w:hAnsi="仿宋" w:eastAsia="仿宋" w:cs="Times New Roman"/>
          <w:kern w:val="2"/>
          <w:sz w:val="28"/>
          <w:szCs w:val="28"/>
        </w:rPr>
        <w:t>电　  话：029-86510029、86510365转分机808</w:t>
      </w:r>
      <w:r>
        <w:rPr>
          <w:rFonts w:hint="eastAsia" w:ascii="仿宋" w:hAnsi="仿宋" w:eastAsia="仿宋" w:cs="Times New Roman"/>
          <w:kern w:val="2"/>
          <w:sz w:val="28"/>
          <w:szCs w:val="28"/>
          <w:lang w:val="en-US" w:eastAsia="zh-CN"/>
        </w:rPr>
        <w:t>70</w:t>
      </w:r>
    </w:p>
    <w:p>
      <w:pPr>
        <w:numPr>
          <w:ilvl w:val="0"/>
          <w:numId w:val="1"/>
        </w:numPr>
        <w:spacing w:line="560" w:lineRule="exact"/>
        <w:jc w:val="left"/>
        <w:rPr>
          <w:rFonts w:hint="eastAsia" w:ascii="黑体" w:hAnsi="黑体" w:eastAsia="黑体" w:cs="宋体"/>
          <w:kern w:val="0"/>
          <w:sz w:val="28"/>
          <w:szCs w:val="28"/>
          <w:lang w:eastAsia="zh-CN"/>
        </w:rPr>
      </w:pPr>
      <w:r>
        <w:rPr>
          <w:rFonts w:hint="eastAsia" w:ascii="黑体" w:hAnsi="黑体" w:eastAsia="黑体" w:cs="宋体"/>
          <w:kern w:val="0"/>
          <w:sz w:val="28"/>
          <w:szCs w:val="28"/>
          <w:lang w:eastAsia="zh-CN"/>
        </w:rPr>
        <w:t>附件</w:t>
      </w:r>
    </w:p>
    <w:p>
      <w:pPr>
        <w:numPr>
          <w:ilvl w:val="0"/>
          <w:numId w:val="0"/>
        </w:numPr>
        <w:spacing w:line="560" w:lineRule="exact"/>
        <w:jc w:val="left"/>
        <w:rPr>
          <w:rFonts w:hint="eastAsia" w:ascii="仿宋" w:hAnsi="仿宋" w:eastAsia="仿宋" w:cs="Times New Roman"/>
          <w:kern w:val="2"/>
          <w:sz w:val="28"/>
          <w:szCs w:val="28"/>
          <w:lang w:val="en-US" w:eastAsia="zh-CN"/>
        </w:rPr>
      </w:pPr>
      <w:r>
        <w:rPr>
          <w:rFonts w:hint="eastAsia" w:ascii="黑体" w:hAnsi="黑体" w:eastAsia="黑体" w:cs="宋体"/>
          <w:kern w:val="0"/>
          <w:sz w:val="28"/>
          <w:szCs w:val="28"/>
          <w:lang w:eastAsia="zh-CN"/>
        </w:rPr>
        <w:drawing>
          <wp:anchor distT="0" distB="0" distL="114300" distR="114300" simplePos="0" relativeHeight="251659264" behindDoc="0" locked="0" layoutInCell="1" allowOverlap="1">
            <wp:simplePos x="0" y="0"/>
            <wp:positionH relativeFrom="column">
              <wp:posOffset>27940</wp:posOffset>
            </wp:positionH>
            <wp:positionV relativeFrom="paragraph">
              <wp:posOffset>64135</wp:posOffset>
            </wp:positionV>
            <wp:extent cx="5274310" cy="4149725"/>
            <wp:effectExtent l="0" t="0" r="13970" b="10795"/>
            <wp:wrapTopAndBottom/>
            <wp:docPr id="1" name="图片 1" descr="Snipaste_2025-03-14_15-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nipaste_2025-03-14_15-25-55"/>
                    <pic:cNvPicPr>
                      <a:picLocks noChangeAspect="1"/>
                    </pic:cNvPicPr>
                  </pic:nvPicPr>
                  <pic:blipFill>
                    <a:blip r:embed="rId5"/>
                    <a:stretch>
                      <a:fillRect/>
                    </a:stretch>
                  </pic:blipFill>
                  <pic:spPr>
                    <a:xfrm>
                      <a:off x="0" y="0"/>
                      <a:ext cx="5274310" cy="4149725"/>
                    </a:xfrm>
                    <a:prstGeom prst="rect">
                      <a:avLst/>
                    </a:prstGeom>
                  </pic:spPr>
                </pic:pic>
              </a:graphicData>
            </a:graphic>
          </wp:anchor>
        </w:drawing>
      </w:r>
    </w:p>
    <w:p>
      <w:pPr>
        <w:widowControl w:val="0"/>
        <w:adjustRightInd/>
        <w:snapToGrid/>
        <w:spacing w:after="0" w:line="560" w:lineRule="exact"/>
        <w:ind w:firstLine="4480" w:firstLineChars="1600"/>
        <w:jc w:val="both"/>
        <w:rPr>
          <w:rFonts w:ascii="仿宋" w:hAnsi="仿宋" w:eastAsia="仿宋" w:cs="Times New Roman"/>
          <w:kern w:val="2"/>
          <w:sz w:val="28"/>
          <w:szCs w:val="28"/>
        </w:rPr>
      </w:pPr>
      <w:r>
        <w:rPr>
          <w:rFonts w:hint="eastAsia" w:ascii="仿宋" w:hAnsi="仿宋" w:eastAsia="仿宋" w:cs="Times New Roman"/>
          <w:kern w:val="2"/>
          <w:sz w:val="28"/>
          <w:szCs w:val="28"/>
        </w:rPr>
        <w:t>西安市市级单位政府采购中心</w:t>
      </w:r>
    </w:p>
    <w:p>
      <w:pPr>
        <w:widowControl w:val="0"/>
        <w:adjustRightInd/>
        <w:snapToGrid/>
        <w:spacing w:after="0" w:line="560" w:lineRule="exact"/>
        <w:ind w:firstLine="5320" w:firstLineChars="1900"/>
        <w:jc w:val="both"/>
        <w:rPr>
          <w:rFonts w:hint="eastAsia" w:ascii="仿宋" w:hAnsi="仿宋" w:eastAsia="仿宋" w:cs="Times New Roman"/>
          <w:kern w:val="2"/>
          <w:sz w:val="28"/>
          <w:szCs w:val="28"/>
        </w:rPr>
      </w:pPr>
      <w:r>
        <w:rPr>
          <w:rFonts w:hint="eastAsia" w:ascii="仿宋" w:hAnsi="仿宋" w:eastAsia="仿宋" w:cs="Times New Roman"/>
          <w:kern w:val="2"/>
          <w:sz w:val="28"/>
          <w:szCs w:val="28"/>
        </w:rPr>
        <w:t>202</w:t>
      </w:r>
      <w:r>
        <w:rPr>
          <w:rFonts w:hint="eastAsia" w:ascii="仿宋" w:hAnsi="仿宋" w:eastAsia="仿宋" w:cs="Times New Roman"/>
          <w:kern w:val="2"/>
          <w:sz w:val="28"/>
          <w:szCs w:val="28"/>
          <w:lang w:val="en-US" w:eastAsia="zh-CN"/>
        </w:rPr>
        <w:t>5</w:t>
      </w:r>
      <w:r>
        <w:rPr>
          <w:rFonts w:hint="eastAsia" w:ascii="仿宋" w:hAnsi="仿宋" w:eastAsia="仿宋" w:cs="Times New Roman"/>
          <w:kern w:val="2"/>
          <w:sz w:val="28"/>
          <w:szCs w:val="28"/>
        </w:rPr>
        <w:t>年</w:t>
      </w:r>
      <w:r>
        <w:rPr>
          <w:rFonts w:hint="eastAsia" w:ascii="仿宋" w:hAnsi="仿宋" w:eastAsia="仿宋" w:cs="Times New Roman"/>
          <w:kern w:val="2"/>
          <w:sz w:val="28"/>
          <w:szCs w:val="28"/>
          <w:lang w:val="en-US" w:eastAsia="zh-CN"/>
        </w:rPr>
        <w:t>3</w:t>
      </w:r>
      <w:r>
        <w:rPr>
          <w:rFonts w:hint="eastAsia" w:ascii="仿宋" w:hAnsi="仿宋" w:eastAsia="仿宋" w:cs="Times New Roman"/>
          <w:kern w:val="2"/>
          <w:sz w:val="28"/>
          <w:szCs w:val="28"/>
        </w:rPr>
        <w:t>月</w:t>
      </w:r>
      <w:r>
        <w:rPr>
          <w:rFonts w:hint="eastAsia" w:ascii="仿宋" w:hAnsi="仿宋" w:eastAsia="仿宋" w:cs="Times New Roman"/>
          <w:kern w:val="2"/>
          <w:sz w:val="28"/>
          <w:szCs w:val="28"/>
          <w:lang w:val="en-US" w:eastAsia="zh-CN"/>
        </w:rPr>
        <w:t>17</w:t>
      </w:r>
      <w:r>
        <w:rPr>
          <w:rFonts w:hint="eastAsia" w:ascii="仿宋" w:hAnsi="仿宋" w:eastAsia="仿宋" w:cs="Times New Roman"/>
          <w:kern w:val="2"/>
          <w:sz w:val="28"/>
          <w:szCs w:val="28"/>
        </w:rPr>
        <w:t>日</w:t>
      </w:r>
    </w:p>
    <w:p>
      <w:pPr>
        <w:widowControl w:val="0"/>
        <w:adjustRightInd/>
        <w:snapToGrid/>
        <w:spacing w:after="0" w:line="560" w:lineRule="exact"/>
        <w:ind w:firstLine="5320" w:firstLineChars="1900"/>
        <w:jc w:val="both"/>
        <w:rPr>
          <w:rFonts w:hint="eastAsia" w:ascii="仿宋" w:hAnsi="仿宋" w:eastAsia="仿宋" w:cs="Times New Roman"/>
          <w:kern w:val="2"/>
          <w:sz w:val="28"/>
          <w:szCs w:val="28"/>
        </w:rPr>
      </w:pPr>
    </w:p>
    <w:p>
      <w:pPr>
        <w:widowControl w:val="0"/>
        <w:adjustRightInd/>
        <w:snapToGrid/>
        <w:spacing w:after="0" w:line="560" w:lineRule="exact"/>
        <w:ind w:firstLine="5320" w:firstLineChars="1900"/>
        <w:jc w:val="both"/>
        <w:rPr>
          <w:rFonts w:hint="eastAsia" w:ascii="仿宋" w:hAnsi="仿宋" w:eastAsia="仿宋" w:cs="Times New Roman"/>
          <w:kern w:val="2"/>
          <w:sz w:val="28"/>
          <w:szCs w:val="28"/>
        </w:rPr>
      </w:pPr>
    </w:p>
    <w:p>
      <w:pPr>
        <w:widowControl w:val="0"/>
        <w:adjustRightInd/>
        <w:snapToGrid/>
        <w:spacing w:after="0" w:line="560" w:lineRule="exact"/>
        <w:ind w:firstLine="5320" w:firstLineChars="1900"/>
        <w:jc w:val="both"/>
        <w:rPr>
          <w:rFonts w:hint="eastAsia" w:ascii="仿宋" w:hAnsi="仿宋" w:eastAsia="仿宋" w:cs="Times New Roman"/>
          <w:kern w:val="2"/>
          <w:sz w:val="28"/>
          <w:szCs w:val="28"/>
        </w:rPr>
      </w:pPr>
    </w:p>
    <w:p>
      <w:pPr>
        <w:widowControl w:val="0"/>
        <w:adjustRightInd/>
        <w:snapToGrid/>
        <w:spacing w:after="0" w:line="560" w:lineRule="exact"/>
        <w:ind w:firstLine="5320" w:firstLineChars="1900"/>
        <w:jc w:val="both"/>
        <w:rPr>
          <w:rFonts w:hint="eastAsia" w:ascii="仿宋" w:hAnsi="仿宋" w:eastAsia="仿宋" w:cs="Times New Roman"/>
          <w:kern w:val="2"/>
          <w:sz w:val="28"/>
          <w:szCs w:val="28"/>
        </w:rPr>
      </w:pPr>
    </w:p>
    <w:p>
      <w:pPr>
        <w:widowControl w:val="0"/>
        <w:adjustRightInd/>
        <w:snapToGrid/>
        <w:spacing w:after="0" w:line="560" w:lineRule="exact"/>
        <w:ind w:firstLine="5320" w:firstLineChars="1900"/>
        <w:jc w:val="both"/>
        <w:rPr>
          <w:rFonts w:hint="eastAsia" w:ascii="仿宋" w:hAnsi="仿宋" w:eastAsia="仿宋" w:cs="Times New Roman"/>
          <w:kern w:val="2"/>
          <w:sz w:val="28"/>
          <w:szCs w:val="28"/>
        </w:rPr>
      </w:pPr>
    </w:p>
    <w:p>
      <w:pPr>
        <w:widowControl w:val="0"/>
        <w:adjustRightInd/>
        <w:snapToGrid/>
        <w:spacing w:after="0" w:line="560" w:lineRule="exact"/>
        <w:ind w:firstLine="5320" w:firstLineChars="1900"/>
        <w:jc w:val="both"/>
        <w:rPr>
          <w:rFonts w:hint="eastAsia" w:ascii="仿宋" w:hAnsi="仿宋" w:eastAsia="仿宋" w:cs="Times New Roman"/>
          <w:kern w:val="2"/>
          <w:sz w:val="28"/>
          <w:szCs w:val="28"/>
        </w:rPr>
      </w:pPr>
    </w:p>
    <w:p>
      <w:pPr>
        <w:widowControl w:val="0"/>
        <w:adjustRightInd/>
        <w:snapToGrid/>
        <w:spacing w:after="0" w:line="560" w:lineRule="exact"/>
        <w:ind w:firstLine="5320" w:firstLineChars="1900"/>
        <w:jc w:val="both"/>
        <w:rPr>
          <w:rFonts w:hint="eastAsia" w:ascii="仿宋" w:hAnsi="仿宋" w:eastAsia="仿宋" w:cs="Times New Roman"/>
          <w:kern w:val="2"/>
          <w:sz w:val="28"/>
          <w:szCs w:val="28"/>
        </w:rPr>
      </w:pPr>
    </w:p>
    <w:p>
      <w:pPr>
        <w:widowControl w:val="0"/>
        <w:adjustRightInd/>
        <w:snapToGrid/>
        <w:spacing w:after="0" w:line="560" w:lineRule="exact"/>
        <w:ind w:firstLine="5320" w:firstLineChars="1900"/>
        <w:jc w:val="both"/>
        <w:rPr>
          <w:rFonts w:hint="eastAsia" w:ascii="仿宋" w:hAnsi="仿宋" w:eastAsia="仿宋" w:cs="Times New Roman"/>
          <w:kern w:val="2"/>
          <w:sz w:val="28"/>
          <w:szCs w:val="28"/>
        </w:rPr>
      </w:pPr>
    </w:p>
    <w:p>
      <w:pPr>
        <w:widowControl w:val="0"/>
        <w:adjustRightInd/>
        <w:snapToGrid/>
        <w:spacing w:after="0" w:line="560" w:lineRule="exact"/>
        <w:ind w:firstLine="5320" w:firstLineChars="1900"/>
        <w:jc w:val="both"/>
        <w:rPr>
          <w:rFonts w:hint="eastAsia" w:ascii="仿宋" w:hAnsi="仿宋" w:eastAsia="仿宋" w:cs="Times New Roman"/>
          <w:kern w:val="2"/>
          <w:sz w:val="28"/>
          <w:szCs w:val="28"/>
        </w:rPr>
      </w:pPr>
    </w:p>
    <w:p>
      <w:pPr>
        <w:widowControl w:val="0"/>
        <w:adjustRightInd/>
        <w:snapToGrid/>
        <w:spacing w:after="0" w:line="560" w:lineRule="exact"/>
        <w:ind w:firstLine="5320" w:firstLineChars="1900"/>
        <w:jc w:val="both"/>
        <w:rPr>
          <w:rFonts w:hint="eastAsia" w:ascii="仿宋" w:hAnsi="仿宋" w:eastAsia="仿宋" w:cs="Times New Roman"/>
          <w:kern w:val="2"/>
          <w:sz w:val="28"/>
          <w:szCs w:val="28"/>
        </w:rPr>
      </w:pPr>
    </w:p>
    <w:p>
      <w:pPr>
        <w:spacing w:line="560" w:lineRule="exact"/>
        <w:jc w:val="left"/>
        <w:rPr>
          <w:rFonts w:hint="eastAsia" w:ascii="黑体" w:hAnsi="黑体" w:eastAsia="黑体" w:cs="宋体"/>
          <w:kern w:val="0"/>
          <w:sz w:val="28"/>
          <w:szCs w:val="28"/>
          <w:lang w:eastAsia="zh-CN"/>
        </w:rPr>
      </w:pPr>
    </w:p>
    <w:p>
      <w:pPr>
        <w:widowControl w:val="0"/>
        <w:adjustRightInd/>
        <w:snapToGrid/>
        <w:spacing w:after="0" w:line="560" w:lineRule="exact"/>
        <w:jc w:val="both"/>
        <w:rPr>
          <w:rFonts w:hint="eastAsia" w:ascii="仿宋" w:hAnsi="仿宋" w:eastAsia="仿宋" w:cs="Times New Roman"/>
          <w:kern w:val="2"/>
          <w:sz w:val="28"/>
          <w:szCs w:val="28"/>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5A3E6"/>
    <w:multiLevelType w:val="singleLevel"/>
    <w:tmpl w:val="5A65A3E6"/>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NDBiNzY3ZGU5Yjk5MzUwMDA5MTY1ZDkxNWUyMzE1NzAifQ=="/>
  </w:docVars>
  <w:rsids>
    <w:rsidRoot w:val="0036448D"/>
    <w:rsid w:val="00007D1A"/>
    <w:rsid w:val="00007ED1"/>
    <w:rsid w:val="00016A47"/>
    <w:rsid w:val="000234C3"/>
    <w:rsid w:val="000411D2"/>
    <w:rsid w:val="00041D70"/>
    <w:rsid w:val="00056C42"/>
    <w:rsid w:val="00056F2A"/>
    <w:rsid w:val="00095242"/>
    <w:rsid w:val="000A6AAE"/>
    <w:rsid w:val="000B772D"/>
    <w:rsid w:val="000D479F"/>
    <w:rsid w:val="000E014C"/>
    <w:rsid w:val="00125A5C"/>
    <w:rsid w:val="00125BD3"/>
    <w:rsid w:val="001350BB"/>
    <w:rsid w:val="00136AF0"/>
    <w:rsid w:val="00140547"/>
    <w:rsid w:val="001963B1"/>
    <w:rsid w:val="001C220B"/>
    <w:rsid w:val="001E1F9E"/>
    <w:rsid w:val="00200BEF"/>
    <w:rsid w:val="0022216C"/>
    <w:rsid w:val="002758F2"/>
    <w:rsid w:val="002824D1"/>
    <w:rsid w:val="00290870"/>
    <w:rsid w:val="00292B21"/>
    <w:rsid w:val="002A558B"/>
    <w:rsid w:val="002B2C25"/>
    <w:rsid w:val="002C35FB"/>
    <w:rsid w:val="002C773E"/>
    <w:rsid w:val="0030689F"/>
    <w:rsid w:val="00323B43"/>
    <w:rsid w:val="00356EFC"/>
    <w:rsid w:val="00363B6C"/>
    <w:rsid w:val="0036448D"/>
    <w:rsid w:val="00372416"/>
    <w:rsid w:val="00373694"/>
    <w:rsid w:val="003736F1"/>
    <w:rsid w:val="003742D4"/>
    <w:rsid w:val="003758C1"/>
    <w:rsid w:val="00380381"/>
    <w:rsid w:val="00381210"/>
    <w:rsid w:val="00382618"/>
    <w:rsid w:val="003A426C"/>
    <w:rsid w:val="003A570F"/>
    <w:rsid w:val="003A5B16"/>
    <w:rsid w:val="003C1A0A"/>
    <w:rsid w:val="003C5D99"/>
    <w:rsid w:val="003C7414"/>
    <w:rsid w:val="003D37D8"/>
    <w:rsid w:val="003F3D76"/>
    <w:rsid w:val="003F5C31"/>
    <w:rsid w:val="00400AC7"/>
    <w:rsid w:val="00402BDD"/>
    <w:rsid w:val="00425914"/>
    <w:rsid w:val="004358AB"/>
    <w:rsid w:val="00460111"/>
    <w:rsid w:val="0046495C"/>
    <w:rsid w:val="00470BC8"/>
    <w:rsid w:val="004818F2"/>
    <w:rsid w:val="00482212"/>
    <w:rsid w:val="00494F06"/>
    <w:rsid w:val="004A33C4"/>
    <w:rsid w:val="004A683E"/>
    <w:rsid w:val="004B08BD"/>
    <w:rsid w:val="004B77ED"/>
    <w:rsid w:val="004D1EE9"/>
    <w:rsid w:val="004D2ADD"/>
    <w:rsid w:val="004F3653"/>
    <w:rsid w:val="004F691A"/>
    <w:rsid w:val="00512D29"/>
    <w:rsid w:val="005177AB"/>
    <w:rsid w:val="00525542"/>
    <w:rsid w:val="00540E62"/>
    <w:rsid w:val="005511F5"/>
    <w:rsid w:val="005512D6"/>
    <w:rsid w:val="00566C7A"/>
    <w:rsid w:val="005B61B7"/>
    <w:rsid w:val="005C17FE"/>
    <w:rsid w:val="005E6165"/>
    <w:rsid w:val="005F0597"/>
    <w:rsid w:val="005F3F80"/>
    <w:rsid w:val="005F5DFD"/>
    <w:rsid w:val="005F6068"/>
    <w:rsid w:val="0061484D"/>
    <w:rsid w:val="00643D94"/>
    <w:rsid w:val="006440AB"/>
    <w:rsid w:val="00655D77"/>
    <w:rsid w:val="00655FCC"/>
    <w:rsid w:val="00670715"/>
    <w:rsid w:val="00672702"/>
    <w:rsid w:val="0067647B"/>
    <w:rsid w:val="006B16C5"/>
    <w:rsid w:val="006B241F"/>
    <w:rsid w:val="006B5DAC"/>
    <w:rsid w:val="006E6414"/>
    <w:rsid w:val="006F23FA"/>
    <w:rsid w:val="00714D0D"/>
    <w:rsid w:val="00721EE2"/>
    <w:rsid w:val="00723063"/>
    <w:rsid w:val="00743819"/>
    <w:rsid w:val="007448BE"/>
    <w:rsid w:val="00745DD8"/>
    <w:rsid w:val="00754E95"/>
    <w:rsid w:val="0077676F"/>
    <w:rsid w:val="00782232"/>
    <w:rsid w:val="0079044A"/>
    <w:rsid w:val="007C2E9C"/>
    <w:rsid w:val="007D455F"/>
    <w:rsid w:val="007D49DD"/>
    <w:rsid w:val="007F1D37"/>
    <w:rsid w:val="008043EB"/>
    <w:rsid w:val="00821361"/>
    <w:rsid w:val="008459E2"/>
    <w:rsid w:val="00853D26"/>
    <w:rsid w:val="00881B09"/>
    <w:rsid w:val="008978A4"/>
    <w:rsid w:val="008A67DB"/>
    <w:rsid w:val="008B7726"/>
    <w:rsid w:val="008C0AF0"/>
    <w:rsid w:val="008C4CB7"/>
    <w:rsid w:val="008E64EB"/>
    <w:rsid w:val="008F2071"/>
    <w:rsid w:val="009005CC"/>
    <w:rsid w:val="0090466B"/>
    <w:rsid w:val="0090475B"/>
    <w:rsid w:val="0091666E"/>
    <w:rsid w:val="00932D2A"/>
    <w:rsid w:val="00936BDE"/>
    <w:rsid w:val="00957B9F"/>
    <w:rsid w:val="00962130"/>
    <w:rsid w:val="00967BAA"/>
    <w:rsid w:val="009714C1"/>
    <w:rsid w:val="0099478F"/>
    <w:rsid w:val="009B243F"/>
    <w:rsid w:val="009B6837"/>
    <w:rsid w:val="009D1864"/>
    <w:rsid w:val="009E26A3"/>
    <w:rsid w:val="00A24747"/>
    <w:rsid w:val="00A36E59"/>
    <w:rsid w:val="00A56C44"/>
    <w:rsid w:val="00A57053"/>
    <w:rsid w:val="00A61D2F"/>
    <w:rsid w:val="00A7152D"/>
    <w:rsid w:val="00A75700"/>
    <w:rsid w:val="00A76FA7"/>
    <w:rsid w:val="00A7786F"/>
    <w:rsid w:val="00A972A4"/>
    <w:rsid w:val="00AD7C16"/>
    <w:rsid w:val="00AE36AE"/>
    <w:rsid w:val="00AE7129"/>
    <w:rsid w:val="00AF20D3"/>
    <w:rsid w:val="00B16AAF"/>
    <w:rsid w:val="00B45286"/>
    <w:rsid w:val="00B504C8"/>
    <w:rsid w:val="00BE1663"/>
    <w:rsid w:val="00BF4A17"/>
    <w:rsid w:val="00C23666"/>
    <w:rsid w:val="00C37513"/>
    <w:rsid w:val="00C57D6C"/>
    <w:rsid w:val="00C75247"/>
    <w:rsid w:val="00C76196"/>
    <w:rsid w:val="00C84BE5"/>
    <w:rsid w:val="00C8700B"/>
    <w:rsid w:val="00C968A2"/>
    <w:rsid w:val="00CB35B8"/>
    <w:rsid w:val="00CB385C"/>
    <w:rsid w:val="00CB6A9B"/>
    <w:rsid w:val="00CC3534"/>
    <w:rsid w:val="00CC3E2C"/>
    <w:rsid w:val="00CD37D7"/>
    <w:rsid w:val="00CE64EA"/>
    <w:rsid w:val="00CF105B"/>
    <w:rsid w:val="00D145F3"/>
    <w:rsid w:val="00D17040"/>
    <w:rsid w:val="00D17051"/>
    <w:rsid w:val="00D20108"/>
    <w:rsid w:val="00D34A50"/>
    <w:rsid w:val="00D54564"/>
    <w:rsid w:val="00D60EB5"/>
    <w:rsid w:val="00D66A9D"/>
    <w:rsid w:val="00D85AE6"/>
    <w:rsid w:val="00DA46E2"/>
    <w:rsid w:val="00DB04AA"/>
    <w:rsid w:val="00DB728E"/>
    <w:rsid w:val="00DB732D"/>
    <w:rsid w:val="00DB7A48"/>
    <w:rsid w:val="00DC7084"/>
    <w:rsid w:val="00DE1244"/>
    <w:rsid w:val="00DE5C58"/>
    <w:rsid w:val="00E17FB8"/>
    <w:rsid w:val="00E4242E"/>
    <w:rsid w:val="00E4733C"/>
    <w:rsid w:val="00E51E7F"/>
    <w:rsid w:val="00E56B41"/>
    <w:rsid w:val="00E647E9"/>
    <w:rsid w:val="00E67FCA"/>
    <w:rsid w:val="00E751DE"/>
    <w:rsid w:val="00E7724F"/>
    <w:rsid w:val="00E774E7"/>
    <w:rsid w:val="00E800D2"/>
    <w:rsid w:val="00EB1D66"/>
    <w:rsid w:val="00EB2E6A"/>
    <w:rsid w:val="00EB4720"/>
    <w:rsid w:val="00EC5A22"/>
    <w:rsid w:val="00ED6126"/>
    <w:rsid w:val="00ED6857"/>
    <w:rsid w:val="00F0304F"/>
    <w:rsid w:val="00F0546B"/>
    <w:rsid w:val="00F11E7F"/>
    <w:rsid w:val="00F31717"/>
    <w:rsid w:val="00F371FF"/>
    <w:rsid w:val="00F4087A"/>
    <w:rsid w:val="00F4767D"/>
    <w:rsid w:val="00F90B6B"/>
    <w:rsid w:val="00FA3AE7"/>
    <w:rsid w:val="00FA44AB"/>
    <w:rsid w:val="00FB1571"/>
    <w:rsid w:val="00FD5922"/>
    <w:rsid w:val="00FE184F"/>
    <w:rsid w:val="00FE473E"/>
    <w:rsid w:val="00FF193D"/>
    <w:rsid w:val="00FF41E6"/>
    <w:rsid w:val="00FF771A"/>
    <w:rsid w:val="011D44F1"/>
    <w:rsid w:val="017746AE"/>
    <w:rsid w:val="019F69BD"/>
    <w:rsid w:val="04FA4B10"/>
    <w:rsid w:val="067C4C7C"/>
    <w:rsid w:val="07066232"/>
    <w:rsid w:val="07B22550"/>
    <w:rsid w:val="08CE6D91"/>
    <w:rsid w:val="09560BA7"/>
    <w:rsid w:val="095B13CA"/>
    <w:rsid w:val="0A416E0B"/>
    <w:rsid w:val="0B3E2E4A"/>
    <w:rsid w:val="0C5C5140"/>
    <w:rsid w:val="0CD60A3D"/>
    <w:rsid w:val="0D126CF7"/>
    <w:rsid w:val="0ECA117D"/>
    <w:rsid w:val="0EE554C9"/>
    <w:rsid w:val="0FA06A80"/>
    <w:rsid w:val="1370501D"/>
    <w:rsid w:val="142246D1"/>
    <w:rsid w:val="16ED208D"/>
    <w:rsid w:val="177F3AF5"/>
    <w:rsid w:val="186873A0"/>
    <w:rsid w:val="186F2707"/>
    <w:rsid w:val="1BA93174"/>
    <w:rsid w:val="22055EA4"/>
    <w:rsid w:val="22763DC6"/>
    <w:rsid w:val="2377429F"/>
    <w:rsid w:val="23DD729F"/>
    <w:rsid w:val="241C72F9"/>
    <w:rsid w:val="249C39F5"/>
    <w:rsid w:val="25032BF7"/>
    <w:rsid w:val="28C55CA5"/>
    <w:rsid w:val="29CF38EF"/>
    <w:rsid w:val="2B141854"/>
    <w:rsid w:val="2B6C7DE3"/>
    <w:rsid w:val="2BCE57B2"/>
    <w:rsid w:val="2E1F664B"/>
    <w:rsid w:val="322769F1"/>
    <w:rsid w:val="32801246"/>
    <w:rsid w:val="32931682"/>
    <w:rsid w:val="34E83A70"/>
    <w:rsid w:val="35303969"/>
    <w:rsid w:val="35DD318B"/>
    <w:rsid w:val="387102B7"/>
    <w:rsid w:val="3BE66E0F"/>
    <w:rsid w:val="3DEB58CC"/>
    <w:rsid w:val="40065EA7"/>
    <w:rsid w:val="42C07441"/>
    <w:rsid w:val="45EC4ABE"/>
    <w:rsid w:val="461850F0"/>
    <w:rsid w:val="46844065"/>
    <w:rsid w:val="492F4D30"/>
    <w:rsid w:val="49812AB5"/>
    <w:rsid w:val="49C675A5"/>
    <w:rsid w:val="4BDA592E"/>
    <w:rsid w:val="4EB856EA"/>
    <w:rsid w:val="4EE046D3"/>
    <w:rsid w:val="4F073DA1"/>
    <w:rsid w:val="4F594F37"/>
    <w:rsid w:val="53516BE1"/>
    <w:rsid w:val="542613B2"/>
    <w:rsid w:val="55D02326"/>
    <w:rsid w:val="56A9366E"/>
    <w:rsid w:val="581210BF"/>
    <w:rsid w:val="59CF07E6"/>
    <w:rsid w:val="5BBF3AF7"/>
    <w:rsid w:val="5FCD31E5"/>
    <w:rsid w:val="62F6594F"/>
    <w:rsid w:val="64086331"/>
    <w:rsid w:val="64F042CB"/>
    <w:rsid w:val="67641810"/>
    <w:rsid w:val="67E32994"/>
    <w:rsid w:val="68130AE1"/>
    <w:rsid w:val="68B201D9"/>
    <w:rsid w:val="69DE5100"/>
    <w:rsid w:val="6A535740"/>
    <w:rsid w:val="6A5945B0"/>
    <w:rsid w:val="6A82608E"/>
    <w:rsid w:val="6ABE5D52"/>
    <w:rsid w:val="6FD902CD"/>
    <w:rsid w:val="71356E08"/>
    <w:rsid w:val="71717641"/>
    <w:rsid w:val="71865E79"/>
    <w:rsid w:val="729327CA"/>
    <w:rsid w:val="734760B4"/>
    <w:rsid w:val="75101DD1"/>
    <w:rsid w:val="76E5327E"/>
    <w:rsid w:val="773843EB"/>
    <w:rsid w:val="78E664FE"/>
    <w:rsid w:val="7A004C6A"/>
    <w:rsid w:val="7A396274"/>
    <w:rsid w:val="7CF56B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7"/>
    <w:semiHidden/>
    <w:unhideWhenUsed/>
    <w:qFormat/>
    <w:uiPriority w:val="99"/>
    <w:rPr>
      <w:rFonts w:ascii="宋体" w:eastAsia="宋体"/>
      <w:sz w:val="18"/>
      <w:szCs w:val="18"/>
    </w:rPr>
  </w:style>
  <w:style w:type="paragraph" w:styleId="6">
    <w:name w:val="Balloon Text"/>
    <w:basedOn w:val="1"/>
    <w:link w:val="33"/>
    <w:semiHidden/>
    <w:unhideWhenUsed/>
    <w:qFormat/>
    <w:uiPriority w:val="99"/>
    <w:pPr>
      <w:spacing w:after="0"/>
    </w:pPr>
    <w:rPr>
      <w:sz w:val="18"/>
      <w:szCs w:val="18"/>
    </w:rPr>
  </w:style>
  <w:style w:type="paragraph" w:styleId="7">
    <w:name w:val="footer"/>
    <w:basedOn w:val="1"/>
    <w:link w:val="32"/>
    <w:unhideWhenUsed/>
    <w:qFormat/>
    <w:uiPriority w:val="99"/>
    <w:pPr>
      <w:tabs>
        <w:tab w:val="center" w:pos="4153"/>
        <w:tab w:val="right" w:pos="8306"/>
      </w:tabs>
    </w:pPr>
    <w:rPr>
      <w:sz w:val="18"/>
      <w:szCs w:val="18"/>
    </w:rPr>
  </w:style>
  <w:style w:type="paragraph" w:styleId="8">
    <w:name w:val="header"/>
    <w:basedOn w:val="1"/>
    <w:link w:val="31"/>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0">
    <w:name w:val="Title"/>
    <w:basedOn w:val="1"/>
    <w:next w:val="1"/>
    <w:link w:val="28"/>
    <w:qFormat/>
    <w:uiPriority w:val="1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FollowedHyperlink"/>
    <w:basedOn w:val="13"/>
    <w:semiHidden/>
    <w:unhideWhenUsed/>
    <w:qFormat/>
    <w:uiPriority w:val="99"/>
    <w:rPr>
      <w:color w:val="800080"/>
      <w:u w:val="none"/>
    </w:rPr>
  </w:style>
  <w:style w:type="character" w:styleId="16">
    <w:name w:val="Emphasis"/>
    <w:basedOn w:val="13"/>
    <w:qFormat/>
    <w:uiPriority w:val="20"/>
    <w:rPr>
      <w:b/>
      <w:bCs/>
    </w:rPr>
  </w:style>
  <w:style w:type="character" w:styleId="17">
    <w:name w:val="HTML Definition"/>
    <w:basedOn w:val="13"/>
    <w:semiHidden/>
    <w:unhideWhenUsed/>
    <w:qFormat/>
    <w:uiPriority w:val="99"/>
  </w:style>
  <w:style w:type="character" w:styleId="18">
    <w:name w:val="HTML Typewriter"/>
    <w:basedOn w:val="13"/>
    <w:semiHidden/>
    <w:unhideWhenUsed/>
    <w:qFormat/>
    <w:uiPriority w:val="99"/>
    <w:rPr>
      <w:rFonts w:ascii="monospace" w:hAnsi="monospace" w:eastAsia="monospace" w:cs="monospace"/>
      <w:sz w:val="20"/>
    </w:rPr>
  </w:style>
  <w:style w:type="character" w:styleId="19">
    <w:name w:val="HTML Acronym"/>
    <w:basedOn w:val="13"/>
    <w:semiHidden/>
    <w:unhideWhenUsed/>
    <w:qFormat/>
    <w:uiPriority w:val="99"/>
  </w:style>
  <w:style w:type="character" w:styleId="20">
    <w:name w:val="HTML Variable"/>
    <w:basedOn w:val="13"/>
    <w:semiHidden/>
    <w:unhideWhenUsed/>
    <w:qFormat/>
    <w:uiPriority w:val="99"/>
  </w:style>
  <w:style w:type="character" w:styleId="21">
    <w:name w:val="Hyperlink"/>
    <w:basedOn w:val="13"/>
    <w:semiHidden/>
    <w:unhideWhenUsed/>
    <w:qFormat/>
    <w:uiPriority w:val="99"/>
    <w:rPr>
      <w:color w:val="0000FF"/>
      <w:u w:val="none"/>
    </w:rPr>
  </w:style>
  <w:style w:type="character" w:styleId="22">
    <w:name w:val="HTML Code"/>
    <w:basedOn w:val="13"/>
    <w:semiHidden/>
    <w:unhideWhenUsed/>
    <w:qFormat/>
    <w:uiPriority w:val="99"/>
    <w:rPr>
      <w:rFonts w:hint="default" w:ascii="monospace" w:hAnsi="monospace" w:eastAsia="monospace" w:cs="monospace"/>
      <w:sz w:val="20"/>
    </w:rPr>
  </w:style>
  <w:style w:type="character" w:styleId="23">
    <w:name w:val="HTML Cite"/>
    <w:basedOn w:val="13"/>
    <w:semiHidden/>
    <w:unhideWhenUsed/>
    <w:qFormat/>
    <w:uiPriority w:val="99"/>
  </w:style>
  <w:style w:type="character" w:styleId="24">
    <w:name w:val="HTML Keyboard"/>
    <w:basedOn w:val="13"/>
    <w:semiHidden/>
    <w:unhideWhenUsed/>
    <w:qFormat/>
    <w:uiPriority w:val="99"/>
    <w:rPr>
      <w:rFonts w:hint="default" w:ascii="monospace" w:hAnsi="monospace" w:eastAsia="monospace" w:cs="monospace"/>
      <w:sz w:val="20"/>
    </w:rPr>
  </w:style>
  <w:style w:type="character" w:styleId="25">
    <w:name w:val="HTML Sample"/>
    <w:basedOn w:val="13"/>
    <w:semiHidden/>
    <w:unhideWhenUsed/>
    <w:qFormat/>
    <w:uiPriority w:val="99"/>
    <w:rPr>
      <w:rFonts w:hint="default" w:ascii="monospace" w:hAnsi="monospace" w:eastAsia="monospace" w:cs="monospace"/>
    </w:rPr>
  </w:style>
  <w:style w:type="character" w:customStyle="1" w:styleId="26">
    <w:name w:val="标题 1 Char"/>
    <w:basedOn w:val="13"/>
    <w:link w:val="2"/>
    <w:qFormat/>
    <w:uiPriority w:val="9"/>
    <w:rPr>
      <w:rFonts w:ascii="Tahoma" w:hAnsi="Tahoma"/>
      <w:b/>
      <w:bCs/>
      <w:kern w:val="44"/>
      <w:sz w:val="44"/>
      <w:szCs w:val="44"/>
    </w:rPr>
  </w:style>
  <w:style w:type="character" w:customStyle="1" w:styleId="27">
    <w:name w:val="标题 2 Char"/>
    <w:basedOn w:val="13"/>
    <w:link w:val="3"/>
    <w:qFormat/>
    <w:uiPriority w:val="9"/>
    <w:rPr>
      <w:rFonts w:asciiTheme="majorHAnsi" w:hAnsiTheme="majorHAnsi" w:eastAsiaTheme="majorEastAsia" w:cstheme="majorBidi"/>
      <w:b/>
      <w:bCs/>
      <w:sz w:val="32"/>
      <w:szCs w:val="32"/>
    </w:rPr>
  </w:style>
  <w:style w:type="character" w:customStyle="1" w:styleId="28">
    <w:name w:val="标题 Char"/>
    <w:basedOn w:val="13"/>
    <w:link w:val="10"/>
    <w:qFormat/>
    <w:uiPriority w:val="10"/>
    <w:rPr>
      <w:rFonts w:eastAsia="宋体" w:asciiTheme="majorHAnsi" w:hAnsiTheme="majorHAnsi" w:cstheme="majorBidi"/>
      <w:b/>
      <w:bCs/>
      <w:sz w:val="32"/>
      <w:szCs w:val="32"/>
    </w:rPr>
  </w:style>
  <w:style w:type="character" w:customStyle="1" w:styleId="29">
    <w:name w:val="标题 3 Char"/>
    <w:basedOn w:val="13"/>
    <w:link w:val="4"/>
    <w:qFormat/>
    <w:uiPriority w:val="9"/>
    <w:rPr>
      <w:rFonts w:ascii="Tahoma" w:hAnsi="Tahoma"/>
      <w:b/>
      <w:bCs/>
      <w:sz w:val="32"/>
      <w:szCs w:val="32"/>
    </w:rPr>
  </w:style>
  <w:style w:type="paragraph" w:styleId="30">
    <w:name w:val="List Paragraph"/>
    <w:basedOn w:val="1"/>
    <w:qFormat/>
    <w:uiPriority w:val="34"/>
    <w:pPr>
      <w:ind w:firstLine="420" w:firstLineChars="200"/>
    </w:pPr>
  </w:style>
  <w:style w:type="character" w:customStyle="1" w:styleId="31">
    <w:name w:val="页眉 Char"/>
    <w:basedOn w:val="13"/>
    <w:link w:val="8"/>
    <w:qFormat/>
    <w:uiPriority w:val="99"/>
    <w:rPr>
      <w:rFonts w:ascii="Tahoma" w:hAnsi="Tahoma"/>
      <w:sz w:val="18"/>
      <w:szCs w:val="18"/>
    </w:rPr>
  </w:style>
  <w:style w:type="character" w:customStyle="1" w:styleId="32">
    <w:name w:val="页脚 Char"/>
    <w:basedOn w:val="13"/>
    <w:link w:val="7"/>
    <w:qFormat/>
    <w:uiPriority w:val="99"/>
    <w:rPr>
      <w:rFonts w:ascii="Tahoma" w:hAnsi="Tahoma"/>
      <w:sz w:val="18"/>
      <w:szCs w:val="18"/>
    </w:rPr>
  </w:style>
  <w:style w:type="character" w:customStyle="1" w:styleId="33">
    <w:name w:val="批注框文本 Char"/>
    <w:basedOn w:val="13"/>
    <w:link w:val="6"/>
    <w:semiHidden/>
    <w:qFormat/>
    <w:uiPriority w:val="99"/>
    <w:rPr>
      <w:rFonts w:ascii="Tahoma" w:hAnsi="Tahoma"/>
      <w:sz w:val="18"/>
      <w:szCs w:val="18"/>
    </w:rPr>
  </w:style>
  <w:style w:type="paragraph" w:customStyle="1" w:styleId="34">
    <w:name w:val="Default"/>
    <w:qFormat/>
    <w:uiPriority w:val="0"/>
    <w:pPr>
      <w:widowControl w:val="0"/>
      <w:autoSpaceDE w:val="0"/>
      <w:autoSpaceDN w:val="0"/>
      <w:adjustRightInd w:val="0"/>
    </w:pPr>
    <w:rPr>
      <w:rFonts w:ascii="Arial" w:hAnsi="Arial" w:eastAsia="宋体" w:cs="Times New Roman"/>
      <w:color w:val="000000"/>
      <w:sz w:val="24"/>
      <w:szCs w:val="24"/>
      <w:lang w:val="en-US" w:eastAsia="zh-CN" w:bidi="ar-SA"/>
    </w:rPr>
  </w:style>
  <w:style w:type="paragraph" w:customStyle="1" w:styleId="35">
    <w:name w:val="※正文（缩进4）"/>
    <w:basedOn w:val="36"/>
    <w:qFormat/>
    <w:uiPriority w:val="0"/>
    <w:pPr>
      <w:ind w:firstLine="400" w:firstLineChars="400"/>
    </w:pPr>
  </w:style>
  <w:style w:type="paragraph" w:customStyle="1" w:styleId="36">
    <w:name w:val="※正文"/>
    <w:basedOn w:val="1"/>
    <w:next w:val="1"/>
    <w:qFormat/>
    <w:uiPriority w:val="0"/>
    <w:pPr>
      <w:wordWrap w:val="0"/>
    </w:pPr>
  </w:style>
  <w:style w:type="character" w:customStyle="1" w:styleId="37">
    <w:name w:val="文档结构图 Char"/>
    <w:basedOn w:val="13"/>
    <w:link w:val="5"/>
    <w:semiHidden/>
    <w:qFormat/>
    <w:uiPriority w:val="99"/>
    <w:rPr>
      <w:rFonts w:ascii="宋体" w:hAnsi="Tahoma" w:eastAsia="宋体"/>
      <w:sz w:val="18"/>
      <w:szCs w:val="18"/>
    </w:rPr>
  </w:style>
  <w:style w:type="character" w:customStyle="1" w:styleId="38">
    <w:name w:val="NormalCharacter"/>
    <w:semiHidden/>
    <w:qFormat/>
    <w:uiPriority w:val="0"/>
    <w:rPr>
      <w:rFonts w:ascii="Calibri Light" w:hAnsi="Calibri Light" w:eastAsia="华文仿宋" w:cstheme="minorBidi"/>
      <w:kern w:val="2"/>
      <w:sz w:val="28"/>
      <w:szCs w:val="28"/>
      <w:lang w:val="en-US" w:eastAsia="zh-CN" w:bidi="ar-SA"/>
    </w:rPr>
  </w:style>
  <w:style w:type="character" w:customStyle="1" w:styleId="39">
    <w:name w:val="layui-layer-tabnow"/>
    <w:basedOn w:val="13"/>
    <w:qFormat/>
    <w:uiPriority w:val="0"/>
    <w:rPr>
      <w:bdr w:val="single" w:color="CCCCCC" w:sz="4" w:space="0"/>
      <w:shd w:val="clear" w:fill="FFFFFF"/>
    </w:rPr>
  </w:style>
  <w:style w:type="character" w:customStyle="1" w:styleId="40">
    <w:name w:val="first-child"/>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2EF4DF-F146-41E2-8387-D7D3B01E606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779</Words>
  <Characters>900</Characters>
  <Lines>1</Lines>
  <Paragraphs>2</Paragraphs>
  <TotalTime>2</TotalTime>
  <ScaleCrop>false</ScaleCrop>
  <LinksUpToDate>false</LinksUpToDate>
  <CharactersWithSpaces>920</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2014-03-06T02:21:00Z</dcterms:created>
  <dc:creator>XCZX-FengMingyue</dc:creator>
  <cp:lastModifiedBy>Admin</cp:lastModifiedBy>
  <cp:lastPrinted>2023-06-14T09:20:00Z</cp:lastPrinted>
  <dcterms:modified xsi:type="dcterms:W3CDTF">2025-03-17T03:27:04Z</dcterms:modified>
  <cp:revision>270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656D4D9D20114066AD70E0F09375592A</vt:lpwstr>
  </property>
  <property fmtid="{D5CDD505-2E9C-101B-9397-08002B2CF9AE}" pid="4" name="KSOTemplateDocerSaveRecord">
    <vt:lpwstr>eyJoZGlkIjoiNDBiNzY3ZGU5Yjk5MzUwMDA5MTY1ZDkxNWUyMzE1NzAiLCJ1c2VySWQiOiIyMTE3ODI1MSJ9</vt:lpwstr>
  </property>
</Properties>
</file>