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A69DD">
      <w:pPr>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600" w:afterAutospacing="0" w:line="240" w:lineRule="auto"/>
        <w:ind w:left="300" w:right="30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lang w:val="en-US" w:eastAsia="zh-CN" w:bidi="ar"/>
        </w:rPr>
        <w:t>榆林市公积金管理中心网络安全专项服务项目采购竞争性谈判公告</w:t>
      </w:r>
    </w:p>
    <w:p w14:paraId="148CD3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240" w:lineRule="auto"/>
        <w:ind w:left="300" w:right="300"/>
        <w:jc w:val="left"/>
        <w:rPr>
          <w:b w:val="0"/>
          <w:bCs w:val="0"/>
          <w:sz w:val="16"/>
          <w:szCs w:val="16"/>
        </w:rPr>
      </w:pPr>
      <w:r>
        <w:rPr>
          <w:rStyle w:val="12"/>
          <w:b/>
          <w:bCs/>
          <w:i w:val="0"/>
          <w:iCs w:val="0"/>
          <w:caps w:val="0"/>
          <w:color w:val="333333"/>
          <w:spacing w:val="0"/>
          <w:sz w:val="16"/>
          <w:szCs w:val="16"/>
        </w:rPr>
        <w:t>项目概况</w:t>
      </w:r>
    </w:p>
    <w:p w14:paraId="182686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240" w:lineRule="auto"/>
        <w:ind w:left="300" w:right="300" w:firstLine="384"/>
        <w:jc w:val="both"/>
        <w:rPr>
          <w:sz w:val="16"/>
          <w:szCs w:val="16"/>
        </w:rPr>
      </w:pPr>
      <w:r>
        <w:rPr>
          <w:rFonts w:ascii="微软雅黑" w:hAnsi="微软雅黑" w:eastAsia="微软雅黑" w:cs="微软雅黑"/>
          <w:i w:val="0"/>
          <w:iCs w:val="0"/>
          <w:caps w:val="0"/>
          <w:color w:val="333333"/>
          <w:spacing w:val="0"/>
          <w:sz w:val="16"/>
          <w:szCs w:val="16"/>
        </w:rPr>
        <w:t>榆林市公积金管理中心网络安全专项服务项目采购</w:t>
      </w:r>
      <w:r>
        <w:rPr>
          <w:rFonts w:hint="eastAsia" w:ascii="微软雅黑" w:hAnsi="微软雅黑" w:eastAsia="微软雅黑" w:cs="微软雅黑"/>
          <w:i w:val="0"/>
          <w:iCs w:val="0"/>
          <w:caps w:val="0"/>
          <w:color w:val="333333"/>
          <w:spacing w:val="0"/>
          <w:sz w:val="16"/>
          <w:szCs w:val="16"/>
        </w:rPr>
        <w:t>采购项目的潜在供应商应在</w:t>
      </w:r>
      <w:r>
        <w:rPr>
          <w:rFonts w:hint="eastAsia" w:ascii="微软雅黑" w:hAnsi="微软雅黑" w:eastAsia="微软雅黑" w:cs="微软雅黑"/>
          <w:i w:val="0"/>
          <w:iCs w:val="0"/>
          <w:caps w:val="0"/>
          <w:color w:val="0A82E5"/>
          <w:spacing w:val="0"/>
          <w:sz w:val="16"/>
          <w:szCs w:val="16"/>
        </w:rPr>
        <w:t>榆林市科创新城荣盛华府3-1-1202室</w:t>
      </w:r>
      <w:r>
        <w:rPr>
          <w:rFonts w:hint="eastAsia" w:ascii="微软雅黑" w:hAnsi="微软雅黑" w:eastAsia="微软雅黑" w:cs="微软雅黑"/>
          <w:i w:val="0"/>
          <w:iCs w:val="0"/>
          <w:caps w:val="0"/>
          <w:color w:val="333333"/>
          <w:spacing w:val="0"/>
          <w:sz w:val="16"/>
          <w:szCs w:val="16"/>
        </w:rPr>
        <w:t>获取采购文件，并于</w:t>
      </w:r>
      <w:r>
        <w:rPr>
          <w:rFonts w:hint="eastAsia" w:ascii="微软雅黑" w:hAnsi="微软雅黑" w:eastAsia="微软雅黑" w:cs="微软雅黑"/>
          <w:i w:val="0"/>
          <w:iCs w:val="0"/>
          <w:caps w:val="0"/>
          <w:color w:val="0A82E5"/>
          <w:spacing w:val="0"/>
          <w:sz w:val="16"/>
          <w:szCs w:val="16"/>
        </w:rPr>
        <w:t> 2025年04月24日 09时00分 </w:t>
      </w:r>
      <w:r>
        <w:rPr>
          <w:rFonts w:hint="eastAsia" w:ascii="微软雅黑" w:hAnsi="微软雅黑" w:eastAsia="微软雅黑" w:cs="微软雅黑"/>
          <w:i w:val="0"/>
          <w:iCs w:val="0"/>
          <w:caps w:val="0"/>
          <w:color w:val="333333"/>
          <w:spacing w:val="0"/>
          <w:sz w:val="16"/>
          <w:szCs w:val="16"/>
        </w:rPr>
        <w:t>（北京时间）前提交响应文件。</w:t>
      </w:r>
    </w:p>
    <w:p w14:paraId="0C206D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一、项目基本情况</w:t>
      </w:r>
    </w:p>
    <w:p w14:paraId="4231AA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项目编号：MHX-2024-ZB-001</w:t>
      </w:r>
    </w:p>
    <w:p w14:paraId="64C64D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项目名称：榆林市公积金管理中心网络安全专项服务项目采购</w:t>
      </w:r>
    </w:p>
    <w:p w14:paraId="538D96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采购方式：竞争性谈判</w:t>
      </w:r>
    </w:p>
    <w:p w14:paraId="1E70A9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预算金额：300,000.00元</w:t>
      </w:r>
    </w:p>
    <w:p w14:paraId="2E0CD4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采购需求：</w:t>
      </w:r>
    </w:p>
    <w:p w14:paraId="14AF75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合同包1(榆林市公积金管理中心网络安全专项服务项目采购):</w:t>
      </w:r>
    </w:p>
    <w:p w14:paraId="4D8E8D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504"/>
        <w:jc w:val="both"/>
        <w:rPr>
          <w:sz w:val="16"/>
          <w:szCs w:val="16"/>
        </w:rPr>
      </w:pPr>
      <w:r>
        <w:rPr>
          <w:rFonts w:hint="eastAsia" w:ascii="微软雅黑" w:hAnsi="微软雅黑" w:eastAsia="微软雅黑" w:cs="微软雅黑"/>
          <w:i w:val="0"/>
          <w:iCs w:val="0"/>
          <w:caps w:val="0"/>
          <w:color w:val="333333"/>
          <w:spacing w:val="0"/>
          <w:sz w:val="16"/>
          <w:szCs w:val="16"/>
        </w:rPr>
        <w:t>合同包预算金额：300,000.00元</w:t>
      </w:r>
    </w:p>
    <w:p w14:paraId="6A663E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504"/>
        <w:jc w:val="both"/>
        <w:rPr>
          <w:sz w:val="16"/>
          <w:szCs w:val="16"/>
        </w:rPr>
      </w:pPr>
      <w:r>
        <w:rPr>
          <w:rFonts w:hint="eastAsia" w:ascii="微软雅黑" w:hAnsi="微软雅黑" w:eastAsia="微软雅黑" w:cs="微软雅黑"/>
          <w:i w:val="0"/>
          <w:iCs w:val="0"/>
          <w:caps w:val="0"/>
          <w:color w:val="333333"/>
          <w:spacing w:val="0"/>
          <w:sz w:val="16"/>
          <w:szCs w:val="16"/>
        </w:rPr>
        <w:t>合同包最高限价：300,000.00元</w:t>
      </w:r>
    </w:p>
    <w:tbl>
      <w:tblPr>
        <w:tblStyle w:val="1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
        <w:gridCol w:w="1525"/>
        <w:gridCol w:w="1525"/>
        <w:gridCol w:w="833"/>
        <w:gridCol w:w="833"/>
        <w:gridCol w:w="1472"/>
        <w:gridCol w:w="1472"/>
      </w:tblGrid>
      <w:tr w14:paraId="02757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57E7E69">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品目号</w:t>
            </w:r>
          </w:p>
        </w:tc>
        <w:tc>
          <w:tcPr>
            <w:tcW w:w="122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FA18D0">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122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837485">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407"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2D4CA5">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815"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CE0D2C">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50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82C4F7">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50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11EE97">
            <w:pPr>
              <w:keepNext w:val="0"/>
              <w:keepLines w:val="0"/>
              <w:widowControl/>
              <w:suppressLineNumbers w:val="0"/>
              <w:wordWrap w:val="0"/>
              <w:spacing w:before="0" w:beforeAutospacing="0" w:after="0" w:afterAutospacing="0" w:line="240" w:lineRule="auto"/>
              <w:ind w:left="0" w:right="0"/>
              <w:jc w:val="center"/>
              <w:rPr>
                <w:b/>
                <w:bCs/>
                <w:sz w:val="16"/>
                <w:szCs w:val="16"/>
              </w:rPr>
            </w:pPr>
            <w:r>
              <w:rPr>
                <w:rFonts w:ascii="宋体" w:hAnsi="宋体" w:eastAsia="宋体" w:cs="宋体"/>
                <w:b/>
                <w:bCs/>
                <w:kern w:val="0"/>
                <w:sz w:val="16"/>
                <w:szCs w:val="16"/>
                <w:lang w:val="en-US" w:eastAsia="zh-CN" w:bidi="ar"/>
              </w:rPr>
              <w:t>最高限价(元)</w:t>
            </w:r>
          </w:p>
        </w:tc>
      </w:tr>
      <w:tr w14:paraId="6D97B1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32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82322C">
            <w:pPr>
              <w:keepNext w:val="0"/>
              <w:keepLines w:val="0"/>
              <w:widowControl/>
              <w:suppressLineNumbers w:val="0"/>
              <w:wordWrap w:val="0"/>
              <w:spacing w:before="0" w:beforeAutospacing="0" w:after="0" w:afterAutospacing="0" w:line="240" w:lineRule="auto"/>
              <w:ind w:left="0" w:right="0"/>
              <w:jc w:val="center"/>
              <w:rPr>
                <w:sz w:val="16"/>
                <w:szCs w:val="16"/>
              </w:rPr>
            </w:pPr>
            <w:r>
              <w:rPr>
                <w:rFonts w:ascii="宋体" w:hAnsi="宋体" w:eastAsia="宋体" w:cs="宋体"/>
                <w:kern w:val="0"/>
                <w:sz w:val="16"/>
                <w:szCs w:val="16"/>
                <w:lang w:val="en-US" w:eastAsia="zh-CN" w:bidi="ar"/>
              </w:rPr>
              <w:t>1-1</w:t>
            </w:r>
          </w:p>
        </w:tc>
        <w:tc>
          <w:tcPr>
            <w:tcW w:w="122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550BDA">
            <w:pPr>
              <w:keepNext w:val="0"/>
              <w:keepLines w:val="0"/>
              <w:widowControl/>
              <w:suppressLineNumbers w:val="0"/>
              <w:wordWrap w:val="0"/>
              <w:spacing w:before="0" w:beforeAutospacing="0" w:after="0" w:afterAutospacing="0" w:line="240" w:lineRule="auto"/>
              <w:ind w:left="0" w:right="0"/>
              <w:jc w:val="center"/>
              <w:rPr>
                <w:sz w:val="16"/>
                <w:szCs w:val="16"/>
              </w:rPr>
            </w:pPr>
            <w:r>
              <w:rPr>
                <w:rFonts w:ascii="宋体" w:hAnsi="宋体" w:eastAsia="宋体" w:cs="宋体"/>
                <w:kern w:val="0"/>
                <w:sz w:val="16"/>
                <w:szCs w:val="16"/>
                <w:lang w:val="en-US" w:eastAsia="zh-CN" w:bidi="ar"/>
              </w:rPr>
              <w:t>信息安全软件开发服务</w:t>
            </w:r>
          </w:p>
        </w:tc>
        <w:tc>
          <w:tcPr>
            <w:tcW w:w="122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67374F">
            <w:pPr>
              <w:keepNext w:val="0"/>
              <w:keepLines w:val="0"/>
              <w:widowControl/>
              <w:suppressLineNumbers w:val="0"/>
              <w:wordWrap w:val="0"/>
              <w:spacing w:before="0" w:beforeAutospacing="0" w:after="0" w:afterAutospacing="0" w:line="240" w:lineRule="auto"/>
              <w:ind w:left="0" w:right="0"/>
              <w:jc w:val="center"/>
              <w:rPr>
                <w:sz w:val="16"/>
                <w:szCs w:val="16"/>
              </w:rPr>
            </w:pPr>
            <w:r>
              <w:rPr>
                <w:rFonts w:ascii="宋体" w:hAnsi="宋体" w:eastAsia="宋体" w:cs="宋体"/>
                <w:kern w:val="0"/>
                <w:sz w:val="16"/>
                <w:szCs w:val="16"/>
                <w:lang w:val="en-US" w:eastAsia="zh-CN" w:bidi="ar"/>
              </w:rPr>
              <w:t>网络安全专项服务</w:t>
            </w:r>
          </w:p>
        </w:tc>
        <w:tc>
          <w:tcPr>
            <w:tcW w:w="407"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EFDA0F">
            <w:pPr>
              <w:keepNext w:val="0"/>
              <w:keepLines w:val="0"/>
              <w:widowControl/>
              <w:suppressLineNumbers w:val="0"/>
              <w:wordWrap w:val="0"/>
              <w:spacing w:before="0" w:beforeAutospacing="0" w:after="0" w:afterAutospacing="0" w:line="240" w:lineRule="auto"/>
              <w:ind w:left="0" w:right="0"/>
              <w:jc w:val="center"/>
              <w:rPr>
                <w:sz w:val="16"/>
                <w:szCs w:val="16"/>
              </w:rPr>
            </w:pPr>
            <w:r>
              <w:rPr>
                <w:rFonts w:ascii="宋体" w:hAnsi="宋体" w:eastAsia="宋体" w:cs="宋体"/>
                <w:kern w:val="0"/>
                <w:sz w:val="16"/>
                <w:szCs w:val="16"/>
                <w:lang w:val="en-US" w:eastAsia="zh-CN" w:bidi="ar"/>
              </w:rPr>
              <w:t>1(项)</w:t>
            </w:r>
          </w:p>
        </w:tc>
        <w:tc>
          <w:tcPr>
            <w:tcW w:w="815"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247859">
            <w:pPr>
              <w:keepNext w:val="0"/>
              <w:keepLines w:val="0"/>
              <w:widowControl/>
              <w:suppressLineNumbers w:val="0"/>
              <w:wordWrap w:val="0"/>
              <w:spacing w:before="0" w:beforeAutospacing="0" w:after="0" w:afterAutospacing="0" w:line="240" w:lineRule="auto"/>
              <w:ind w:left="0" w:right="0"/>
              <w:jc w:val="center"/>
              <w:rPr>
                <w:sz w:val="16"/>
                <w:szCs w:val="16"/>
              </w:rPr>
            </w:pPr>
            <w:r>
              <w:rPr>
                <w:rFonts w:ascii="宋体" w:hAnsi="宋体" w:eastAsia="宋体" w:cs="宋体"/>
                <w:kern w:val="0"/>
                <w:sz w:val="16"/>
                <w:szCs w:val="16"/>
                <w:lang w:val="en-US" w:eastAsia="zh-CN" w:bidi="ar"/>
              </w:rPr>
              <w:t>详见采购文件</w:t>
            </w:r>
          </w:p>
        </w:tc>
        <w:tc>
          <w:tcPr>
            <w:tcW w:w="50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584C2E">
            <w:pPr>
              <w:keepNext w:val="0"/>
              <w:keepLines w:val="0"/>
              <w:widowControl/>
              <w:suppressLineNumbers w:val="0"/>
              <w:wordWrap/>
              <w:spacing w:before="0" w:beforeAutospacing="0" w:after="0" w:afterAutospacing="0" w:line="240" w:lineRule="auto"/>
              <w:ind w:left="0" w:right="0"/>
              <w:jc w:val="right"/>
              <w:rPr>
                <w:sz w:val="16"/>
                <w:szCs w:val="16"/>
              </w:rPr>
            </w:pPr>
            <w:r>
              <w:rPr>
                <w:rFonts w:ascii="宋体" w:hAnsi="宋体" w:eastAsia="宋体" w:cs="宋体"/>
                <w:kern w:val="0"/>
                <w:sz w:val="16"/>
                <w:szCs w:val="16"/>
                <w:lang w:val="en-US" w:eastAsia="zh-CN" w:bidi="ar"/>
              </w:rPr>
              <w:t>300,000.00</w:t>
            </w:r>
          </w:p>
        </w:tc>
        <w:tc>
          <w:tcPr>
            <w:tcW w:w="50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578EDE">
            <w:pPr>
              <w:keepNext w:val="0"/>
              <w:keepLines w:val="0"/>
              <w:widowControl/>
              <w:suppressLineNumbers w:val="0"/>
              <w:wordWrap/>
              <w:spacing w:before="0" w:beforeAutospacing="0" w:after="0" w:afterAutospacing="0" w:line="240" w:lineRule="auto"/>
              <w:ind w:left="0" w:right="0"/>
              <w:jc w:val="right"/>
              <w:rPr>
                <w:sz w:val="16"/>
                <w:szCs w:val="16"/>
              </w:rPr>
            </w:pPr>
            <w:r>
              <w:rPr>
                <w:rFonts w:ascii="宋体" w:hAnsi="宋体" w:eastAsia="宋体" w:cs="宋体"/>
                <w:kern w:val="0"/>
                <w:sz w:val="16"/>
                <w:szCs w:val="16"/>
                <w:lang w:val="en-US" w:eastAsia="zh-CN" w:bidi="ar"/>
              </w:rPr>
              <w:t>300,000.00</w:t>
            </w:r>
          </w:p>
        </w:tc>
      </w:tr>
    </w:tbl>
    <w:p w14:paraId="056826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504"/>
        <w:jc w:val="both"/>
        <w:rPr>
          <w:sz w:val="16"/>
          <w:szCs w:val="16"/>
        </w:rPr>
      </w:pPr>
      <w:r>
        <w:rPr>
          <w:rFonts w:hint="eastAsia" w:ascii="微软雅黑" w:hAnsi="微软雅黑" w:eastAsia="微软雅黑" w:cs="微软雅黑"/>
          <w:i w:val="0"/>
          <w:iCs w:val="0"/>
          <w:caps w:val="0"/>
          <w:color w:val="333333"/>
          <w:spacing w:val="0"/>
          <w:sz w:val="16"/>
          <w:szCs w:val="16"/>
        </w:rPr>
        <w:t>本合同包不接受联合体投标</w:t>
      </w:r>
    </w:p>
    <w:p w14:paraId="60C75B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504"/>
        <w:jc w:val="both"/>
        <w:rPr>
          <w:sz w:val="16"/>
          <w:szCs w:val="16"/>
        </w:rPr>
      </w:pPr>
      <w:r>
        <w:rPr>
          <w:rFonts w:hint="eastAsia" w:ascii="微软雅黑" w:hAnsi="微软雅黑" w:eastAsia="微软雅黑" w:cs="微软雅黑"/>
          <w:i w:val="0"/>
          <w:iCs w:val="0"/>
          <w:caps w:val="0"/>
          <w:color w:val="333333"/>
          <w:spacing w:val="0"/>
          <w:sz w:val="16"/>
          <w:szCs w:val="16"/>
        </w:rPr>
        <w:t>合同履行期限：无</w:t>
      </w:r>
    </w:p>
    <w:p w14:paraId="5673F7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二、申请人的资格要求：</w:t>
      </w:r>
    </w:p>
    <w:p w14:paraId="232139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1.满足《中华人民共和国政府采购法》第二十二条规定;</w:t>
      </w:r>
    </w:p>
    <w:p w14:paraId="6E0992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2.落实政府采购政策需满足的资格要求：</w:t>
      </w:r>
    </w:p>
    <w:p w14:paraId="3C6E99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合同包1(榆林市公积金管理中心网络安全专项服务项目采购)落实政府采购政策需满足的资格要求如下:</w:t>
      </w:r>
    </w:p>
    <w:p w14:paraId="08C5BF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686" w:right="300" w:firstLine="0"/>
        <w:jc w:val="both"/>
        <w:rPr>
          <w:sz w:val="16"/>
          <w:szCs w:val="16"/>
        </w:rPr>
      </w:pPr>
      <w:r>
        <w:rPr>
          <w:rFonts w:hint="eastAsia" w:ascii="微软雅黑" w:hAnsi="微软雅黑" w:eastAsia="微软雅黑" w:cs="微软雅黑"/>
          <w:i w:val="0"/>
          <w:iCs w:val="0"/>
          <w:caps w:val="0"/>
          <w:color w:val="333333"/>
          <w:spacing w:val="0"/>
          <w:sz w:val="16"/>
          <w:szCs w:val="16"/>
        </w:rPr>
        <w:t>1）《节能产品政府采购实施意见》（财库〔2004〕185号）；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（2）《环境标志产品政府采购实施的意见》（财库〔2006〕90号）；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（3）《国务院办公厅关于建立政府强制采购节能产品制度的通知》（国办发〔2007〕51号）；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（4）财政部司法部关于政府采购支持监狱企业发展有关问题的通知（财库〔2014〕68号）；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（5）《财政部民政部中国残疾人联合会关于促进残疾人就业政府采购政策的通知》（财库〔2017〕141号）；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（6）《关于在政府采购活动中查询及使用信用记录有关问题的通知》（财库〔2016〕125号）；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（7）《政府采购促进中小企业发展管理办法》（财库〔2020〕46号）； </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(11)陕西省财政厅关于印发《陕西省中小企业政府采购信用融资办法》（陕财办采〔2018〕23号）；相关政策、业务流程、办理平台(http://www.ccgpshaanxi.gov.cn/zcdservice/zcd/shanxi/)；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（12）详见招标文件中“落实的政府采购政策”有关内容。</w:t>
      </w:r>
    </w:p>
    <w:p w14:paraId="7AFC7D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3.本项目的特定资格要求：</w:t>
      </w:r>
    </w:p>
    <w:p w14:paraId="37455E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合同包1(榆林市公积金管理中心网络安全专项服务项目采购)特定资格要求如下:</w:t>
      </w:r>
    </w:p>
    <w:p w14:paraId="1F929F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686" w:right="300" w:firstLine="0"/>
        <w:jc w:val="both"/>
        <w:rPr>
          <w:sz w:val="16"/>
          <w:szCs w:val="16"/>
        </w:rPr>
      </w:pPr>
      <w:r>
        <w:rPr>
          <w:rFonts w:hint="eastAsia" w:ascii="微软雅黑" w:hAnsi="微软雅黑" w:eastAsia="微软雅黑" w:cs="微软雅黑"/>
          <w:i w:val="0"/>
          <w:iCs w:val="0"/>
          <w:caps w:val="0"/>
          <w:color w:val="333333"/>
          <w:spacing w:val="0"/>
          <w:sz w:val="16"/>
          <w:szCs w:val="16"/>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2、财务状况：提供2023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3、社会保障资金缴纳证明：提供2024年10月至2025年4月已缴存至少一个月的社会保障资金缴存单据或社保机构开具的社会保险参保缴费情况证明，依法不需要缴纳社会保障资金的单位应提供相关证明材料；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4、税收缴纳证明：提供2024年10月至2025年4月已缴存至少一个月的纳税凭证或完税证明，依法免税的单位应提供相关证明材料；</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t>5、供应商应具有信息安全服务资质认证证书-安全运维服务资质；具有国家行政管理部门颁发的“检验检测机构资质认定证书 的(CMA)“。</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lang w:val="en-US" w:eastAsia="zh-CN"/>
        </w:rPr>
        <w:t>6</w:t>
      </w:r>
      <w:r>
        <w:rPr>
          <w:rFonts w:hint="eastAsia" w:ascii="微软雅黑" w:hAnsi="微软雅黑" w:eastAsia="微软雅黑" w:cs="微软雅黑"/>
          <w:i w:val="0"/>
          <w:iCs w:val="0"/>
          <w:caps w:val="0"/>
          <w:color w:val="333333"/>
          <w:spacing w:val="0"/>
          <w:sz w:val="16"/>
          <w:szCs w:val="16"/>
        </w:rPr>
        <w:t>、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lang w:val="en-US" w:eastAsia="zh-CN"/>
        </w:rPr>
        <w:t>7</w:t>
      </w:r>
      <w:r>
        <w:rPr>
          <w:rFonts w:hint="eastAsia" w:ascii="微软雅黑" w:hAnsi="微软雅黑" w:eastAsia="微软雅黑" w:cs="微软雅黑"/>
          <w:i w:val="0"/>
          <w:iCs w:val="0"/>
          <w:caps w:val="0"/>
          <w:color w:val="333333"/>
          <w:spacing w:val="0"/>
          <w:sz w:val="16"/>
          <w:szCs w:val="16"/>
        </w:rPr>
        <w:t>、具备履行合同所必需的专业技术能力的证明材料(由供应商根据项目需求提供说明材料或者承诺)；</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lang w:val="en-US" w:eastAsia="zh-CN"/>
        </w:rPr>
        <w:t>8</w:t>
      </w:r>
      <w:r>
        <w:rPr>
          <w:rFonts w:hint="eastAsia" w:ascii="微软雅黑" w:hAnsi="微软雅黑" w:eastAsia="微软雅黑" w:cs="微软雅黑"/>
          <w:i w:val="0"/>
          <w:iCs w:val="0"/>
          <w:caps w:val="0"/>
          <w:color w:val="333333"/>
          <w:spacing w:val="0"/>
          <w:sz w:val="16"/>
          <w:szCs w:val="16"/>
        </w:rPr>
        <w:t>、投标人应出具参加政府采购活动前三年内在经营活动中没有重大违法记录的书面声明；</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lang w:val="en-US" w:eastAsia="zh-CN"/>
        </w:rPr>
        <w:t>9</w:t>
      </w:r>
      <w:r>
        <w:rPr>
          <w:rFonts w:hint="eastAsia" w:ascii="微软雅黑" w:hAnsi="微软雅黑" w:eastAsia="微软雅黑" w:cs="微软雅黑"/>
          <w:i w:val="0"/>
          <w:iCs w:val="0"/>
          <w:caps w:val="0"/>
          <w:color w:val="333333"/>
          <w:spacing w:val="0"/>
          <w:sz w:val="16"/>
          <w:szCs w:val="16"/>
        </w:rPr>
        <w:t>、本项目不接受联合体投标。单位负责人为同一人或者存在控股、管理关系的不同单位，不得参加同一标段投标或者未划分标段的同一采购项目投标。违反规定的，其投标均无效。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lang w:val="en-US" w:eastAsia="zh-CN"/>
        </w:rPr>
        <w:t>10</w:t>
      </w:r>
      <w:r>
        <w:rPr>
          <w:rFonts w:hint="eastAsia" w:ascii="微软雅黑" w:hAnsi="微软雅黑" w:eastAsia="微软雅黑" w:cs="微软雅黑"/>
          <w:i w:val="0"/>
          <w:iCs w:val="0"/>
          <w:caps w:val="0"/>
          <w:color w:val="333333"/>
          <w:spacing w:val="0"/>
          <w:sz w:val="16"/>
          <w:szCs w:val="16"/>
        </w:rPr>
        <w:t>、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3B79E8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三、获取采购文件</w:t>
      </w:r>
    </w:p>
    <w:p w14:paraId="3D3535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时间：</w:t>
      </w:r>
      <w:r>
        <w:rPr>
          <w:rFonts w:hint="eastAsia" w:ascii="微软雅黑" w:hAnsi="微软雅黑" w:eastAsia="微软雅黑" w:cs="微软雅黑"/>
          <w:i w:val="0"/>
          <w:iCs w:val="0"/>
          <w:caps w:val="0"/>
          <w:color w:val="0A82E5"/>
          <w:spacing w:val="0"/>
          <w:sz w:val="16"/>
          <w:szCs w:val="16"/>
        </w:rPr>
        <w:t> 2025年04月21日 至 2025年04月23日 ，每天上午 08:00:00 至 12:00:00 ，下午 14:00:00 至 18:00:00 （北京时间）</w:t>
      </w:r>
    </w:p>
    <w:p w14:paraId="7D31F0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途径：</w:t>
      </w:r>
      <w:r>
        <w:rPr>
          <w:rFonts w:hint="eastAsia" w:ascii="微软雅黑" w:hAnsi="微软雅黑" w:eastAsia="微软雅黑" w:cs="微软雅黑"/>
          <w:i w:val="0"/>
          <w:iCs w:val="0"/>
          <w:caps w:val="0"/>
          <w:color w:val="0A82E5"/>
          <w:spacing w:val="0"/>
          <w:sz w:val="16"/>
          <w:szCs w:val="16"/>
        </w:rPr>
        <w:t>榆林市科创新城荣盛华府3-1-1202室</w:t>
      </w:r>
    </w:p>
    <w:p w14:paraId="5F0F50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方式：</w:t>
      </w:r>
      <w:r>
        <w:rPr>
          <w:rFonts w:hint="eastAsia" w:ascii="微软雅黑" w:hAnsi="微软雅黑" w:eastAsia="微软雅黑" w:cs="微软雅黑"/>
          <w:i w:val="0"/>
          <w:iCs w:val="0"/>
          <w:caps w:val="0"/>
          <w:color w:val="0A82E5"/>
          <w:spacing w:val="0"/>
          <w:sz w:val="16"/>
          <w:szCs w:val="16"/>
        </w:rPr>
        <w:t>现场获取</w:t>
      </w:r>
    </w:p>
    <w:p w14:paraId="2517B2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售价：</w:t>
      </w:r>
      <w:r>
        <w:rPr>
          <w:rFonts w:hint="eastAsia" w:ascii="微软雅黑" w:hAnsi="微软雅黑" w:eastAsia="微软雅黑" w:cs="微软雅黑"/>
          <w:i w:val="0"/>
          <w:iCs w:val="0"/>
          <w:caps w:val="0"/>
          <w:color w:val="0A82E5"/>
          <w:spacing w:val="0"/>
          <w:sz w:val="16"/>
          <w:szCs w:val="16"/>
        </w:rPr>
        <w:t> 0元</w:t>
      </w:r>
    </w:p>
    <w:p w14:paraId="581A41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四、响应文件提交</w:t>
      </w:r>
    </w:p>
    <w:p w14:paraId="0C915A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截止时间：</w:t>
      </w:r>
      <w:r>
        <w:rPr>
          <w:rFonts w:hint="eastAsia" w:ascii="微软雅黑" w:hAnsi="微软雅黑" w:eastAsia="微软雅黑" w:cs="微软雅黑"/>
          <w:i w:val="0"/>
          <w:iCs w:val="0"/>
          <w:caps w:val="0"/>
          <w:color w:val="0A82E5"/>
          <w:spacing w:val="0"/>
          <w:sz w:val="16"/>
          <w:szCs w:val="16"/>
        </w:rPr>
        <w:t> 2025年04月24日 09时00分00秒 </w:t>
      </w:r>
      <w:r>
        <w:rPr>
          <w:rFonts w:hint="eastAsia" w:ascii="微软雅黑" w:hAnsi="微软雅黑" w:eastAsia="微软雅黑" w:cs="微软雅黑"/>
          <w:i w:val="0"/>
          <w:iCs w:val="0"/>
          <w:caps w:val="0"/>
          <w:color w:val="333333"/>
          <w:spacing w:val="0"/>
          <w:sz w:val="16"/>
          <w:szCs w:val="16"/>
        </w:rPr>
        <w:t>（北京时间）</w:t>
      </w:r>
    </w:p>
    <w:p w14:paraId="6C875C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地点：</w:t>
      </w:r>
      <w:r>
        <w:rPr>
          <w:rFonts w:hint="eastAsia" w:ascii="微软雅黑" w:hAnsi="微软雅黑" w:eastAsia="微软雅黑" w:cs="微软雅黑"/>
          <w:i w:val="0"/>
          <w:iCs w:val="0"/>
          <w:caps w:val="0"/>
          <w:color w:val="0A82E5"/>
          <w:spacing w:val="0"/>
          <w:sz w:val="16"/>
          <w:szCs w:val="16"/>
        </w:rPr>
        <w:t>榆林市榆阳区万国名园8楼会议室</w:t>
      </w:r>
    </w:p>
    <w:p w14:paraId="2DF809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五、开启</w:t>
      </w:r>
    </w:p>
    <w:p w14:paraId="2EAE20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时间：</w:t>
      </w:r>
      <w:r>
        <w:rPr>
          <w:rFonts w:hint="eastAsia" w:ascii="微软雅黑" w:hAnsi="微软雅黑" w:eastAsia="微软雅黑" w:cs="微软雅黑"/>
          <w:i w:val="0"/>
          <w:iCs w:val="0"/>
          <w:caps w:val="0"/>
          <w:color w:val="0A82E5"/>
          <w:spacing w:val="0"/>
          <w:sz w:val="16"/>
          <w:szCs w:val="16"/>
        </w:rPr>
        <w:t> 2025年04月24日 09时00分00秒 </w:t>
      </w:r>
      <w:r>
        <w:rPr>
          <w:rFonts w:hint="eastAsia" w:ascii="微软雅黑" w:hAnsi="微软雅黑" w:eastAsia="微软雅黑" w:cs="微软雅黑"/>
          <w:i w:val="0"/>
          <w:iCs w:val="0"/>
          <w:caps w:val="0"/>
          <w:color w:val="333333"/>
          <w:spacing w:val="0"/>
          <w:sz w:val="16"/>
          <w:szCs w:val="16"/>
        </w:rPr>
        <w:t>（北京时间）</w:t>
      </w:r>
    </w:p>
    <w:p w14:paraId="574A35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地点：</w:t>
      </w:r>
      <w:r>
        <w:rPr>
          <w:rFonts w:hint="eastAsia" w:ascii="微软雅黑" w:hAnsi="微软雅黑" w:eastAsia="微软雅黑" w:cs="微软雅黑"/>
          <w:i w:val="0"/>
          <w:iCs w:val="0"/>
          <w:caps w:val="0"/>
          <w:color w:val="0A82E5"/>
          <w:spacing w:val="0"/>
          <w:sz w:val="16"/>
          <w:szCs w:val="16"/>
        </w:rPr>
        <w:t>榆林市榆阳区万国名园8楼会议室</w:t>
      </w:r>
    </w:p>
    <w:p w14:paraId="0396BC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六、公告期限</w:t>
      </w:r>
    </w:p>
    <w:p w14:paraId="6890C3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自本公告发布之日起</w:t>
      </w:r>
      <w:r>
        <w:rPr>
          <w:rFonts w:hint="eastAsia" w:ascii="微软雅黑" w:hAnsi="微软雅黑" w:eastAsia="微软雅黑" w:cs="微软雅黑"/>
          <w:i w:val="0"/>
          <w:iCs w:val="0"/>
          <w:caps w:val="0"/>
          <w:color w:val="0A82E5"/>
          <w:spacing w:val="0"/>
          <w:sz w:val="16"/>
          <w:szCs w:val="16"/>
        </w:rPr>
        <w:t>3</w:t>
      </w:r>
      <w:r>
        <w:rPr>
          <w:rFonts w:hint="eastAsia" w:ascii="微软雅黑" w:hAnsi="微软雅黑" w:eastAsia="微软雅黑" w:cs="微软雅黑"/>
          <w:i w:val="0"/>
          <w:iCs w:val="0"/>
          <w:caps w:val="0"/>
          <w:color w:val="333333"/>
          <w:spacing w:val="0"/>
          <w:sz w:val="16"/>
          <w:szCs w:val="16"/>
        </w:rPr>
        <w:t>个工作日。</w:t>
      </w:r>
    </w:p>
    <w:p w14:paraId="6688D9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七、其他补充事宜</w:t>
      </w:r>
    </w:p>
    <w:p w14:paraId="422668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宋体" w:hAnsi="宋体" w:eastAsia="宋体" w:cs="宋体"/>
          <w:i w:val="0"/>
          <w:iCs w:val="0"/>
          <w:caps w:val="0"/>
          <w:color w:val="0A82E5"/>
          <w:spacing w:val="0"/>
          <w:sz w:val="16"/>
          <w:szCs w:val="16"/>
          <w:shd w:val="clear" w:fill="FFFFFF"/>
        </w:rPr>
        <w:t>报名获取谈判文件时请携带报名回执单、单位介绍信原件（介绍信一式两联，须加盖骑缝章及注明有效期）、经办人身份证原件、现场领取，谢绝邮寄；获取地址：榆林市科创新城荣盛华府3-1-1202室</w:t>
      </w:r>
    </w:p>
    <w:p w14:paraId="788E36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240" w:lineRule="auto"/>
        <w:ind w:left="300" w:right="300"/>
        <w:jc w:val="left"/>
        <w:rPr>
          <w:b w:val="0"/>
          <w:bCs w:val="0"/>
          <w:sz w:val="16"/>
          <w:szCs w:val="16"/>
        </w:rPr>
      </w:pPr>
      <w:r>
        <w:rPr>
          <w:rStyle w:val="12"/>
          <w:b/>
          <w:bCs/>
          <w:i w:val="0"/>
          <w:iCs w:val="0"/>
          <w:caps w:val="0"/>
          <w:color w:val="333333"/>
          <w:spacing w:val="0"/>
          <w:sz w:val="16"/>
          <w:szCs w:val="16"/>
        </w:rPr>
        <w:t>八、对本次招标提出询问，请按以下方式联系。</w:t>
      </w:r>
      <w:bookmarkStart w:id="0" w:name="_GoBack"/>
      <w:bookmarkEnd w:id="0"/>
    </w:p>
    <w:p w14:paraId="08C103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jc w:val="left"/>
        <w:rPr>
          <w:b w:val="0"/>
          <w:bCs w:val="0"/>
          <w:sz w:val="16"/>
          <w:szCs w:val="16"/>
        </w:rPr>
      </w:pPr>
      <w:r>
        <w:rPr>
          <w:b w:val="0"/>
          <w:bCs w:val="0"/>
          <w:i w:val="0"/>
          <w:iCs w:val="0"/>
          <w:caps w:val="0"/>
          <w:color w:val="333333"/>
          <w:spacing w:val="0"/>
          <w:sz w:val="16"/>
          <w:szCs w:val="16"/>
        </w:rPr>
        <w:t>1.采购人信息</w:t>
      </w:r>
    </w:p>
    <w:p w14:paraId="6C0CD8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名称：</w:t>
      </w:r>
      <w:r>
        <w:rPr>
          <w:rFonts w:hint="eastAsia" w:ascii="微软雅黑" w:hAnsi="微软雅黑" w:eastAsia="微软雅黑" w:cs="微软雅黑"/>
          <w:i w:val="0"/>
          <w:iCs w:val="0"/>
          <w:caps w:val="0"/>
          <w:color w:val="0A82E5"/>
          <w:spacing w:val="0"/>
          <w:sz w:val="16"/>
          <w:szCs w:val="16"/>
        </w:rPr>
        <w:t>榆林市住房公积金管理中心</w:t>
      </w:r>
    </w:p>
    <w:p w14:paraId="1B3183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地址：</w:t>
      </w:r>
      <w:r>
        <w:rPr>
          <w:rFonts w:hint="eastAsia" w:ascii="微软雅黑" w:hAnsi="微软雅黑" w:eastAsia="微软雅黑" w:cs="微软雅黑"/>
          <w:i w:val="0"/>
          <w:iCs w:val="0"/>
          <w:caps w:val="0"/>
          <w:color w:val="0A82E5"/>
          <w:spacing w:val="0"/>
          <w:sz w:val="16"/>
          <w:szCs w:val="16"/>
        </w:rPr>
        <w:t>市民大厦8楼</w:t>
      </w:r>
    </w:p>
    <w:p w14:paraId="68E692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联系方式：</w:t>
      </w:r>
      <w:r>
        <w:rPr>
          <w:rFonts w:hint="eastAsia" w:ascii="微软雅黑" w:hAnsi="微软雅黑" w:eastAsia="微软雅黑" w:cs="微软雅黑"/>
          <w:i w:val="0"/>
          <w:iCs w:val="0"/>
          <w:caps w:val="0"/>
          <w:color w:val="0A82E5"/>
          <w:spacing w:val="0"/>
          <w:sz w:val="16"/>
          <w:szCs w:val="16"/>
        </w:rPr>
        <w:t>0912-8133311</w:t>
      </w:r>
    </w:p>
    <w:p w14:paraId="3ED2DB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jc w:val="left"/>
        <w:rPr>
          <w:b w:val="0"/>
          <w:bCs w:val="0"/>
          <w:sz w:val="16"/>
          <w:szCs w:val="16"/>
        </w:rPr>
      </w:pPr>
      <w:r>
        <w:rPr>
          <w:b w:val="0"/>
          <w:bCs w:val="0"/>
          <w:i w:val="0"/>
          <w:iCs w:val="0"/>
          <w:caps w:val="0"/>
          <w:color w:val="333333"/>
          <w:spacing w:val="0"/>
          <w:sz w:val="16"/>
          <w:szCs w:val="16"/>
        </w:rPr>
        <w:t>2.采购代理机构信息</w:t>
      </w:r>
    </w:p>
    <w:p w14:paraId="2091BF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名称：</w:t>
      </w:r>
      <w:r>
        <w:rPr>
          <w:rFonts w:hint="eastAsia" w:ascii="微软雅黑" w:hAnsi="微软雅黑" w:eastAsia="微软雅黑" w:cs="微软雅黑"/>
          <w:i w:val="0"/>
          <w:iCs w:val="0"/>
          <w:caps w:val="0"/>
          <w:color w:val="0A82E5"/>
          <w:spacing w:val="0"/>
          <w:sz w:val="16"/>
          <w:szCs w:val="16"/>
        </w:rPr>
        <w:t>榆林铭和信招标服务有限公司</w:t>
      </w:r>
    </w:p>
    <w:p w14:paraId="577E16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地址：</w:t>
      </w:r>
      <w:r>
        <w:rPr>
          <w:rFonts w:hint="eastAsia" w:ascii="微软雅黑" w:hAnsi="微软雅黑" w:eastAsia="微软雅黑" w:cs="微软雅黑"/>
          <w:i w:val="0"/>
          <w:iCs w:val="0"/>
          <w:caps w:val="0"/>
          <w:color w:val="0A82E5"/>
          <w:spacing w:val="0"/>
          <w:sz w:val="16"/>
          <w:szCs w:val="16"/>
        </w:rPr>
        <w:t>榆林市榆阳区榆溪雅园南门二楼商铺</w:t>
      </w:r>
    </w:p>
    <w:p w14:paraId="63A862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联系方式：</w:t>
      </w:r>
      <w:r>
        <w:rPr>
          <w:rFonts w:hint="eastAsia" w:ascii="微软雅黑" w:hAnsi="微软雅黑" w:eastAsia="微软雅黑" w:cs="微软雅黑"/>
          <w:i w:val="0"/>
          <w:iCs w:val="0"/>
          <w:caps w:val="0"/>
          <w:color w:val="0A82E5"/>
          <w:spacing w:val="0"/>
          <w:sz w:val="16"/>
          <w:szCs w:val="16"/>
        </w:rPr>
        <w:t>0912-3830007</w:t>
      </w:r>
    </w:p>
    <w:p w14:paraId="00D0EA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jc w:val="left"/>
        <w:rPr>
          <w:b w:val="0"/>
          <w:bCs w:val="0"/>
          <w:sz w:val="16"/>
          <w:szCs w:val="16"/>
        </w:rPr>
      </w:pPr>
      <w:r>
        <w:rPr>
          <w:b w:val="0"/>
          <w:bCs w:val="0"/>
          <w:i w:val="0"/>
          <w:iCs w:val="0"/>
          <w:caps w:val="0"/>
          <w:color w:val="333333"/>
          <w:spacing w:val="0"/>
          <w:sz w:val="16"/>
          <w:szCs w:val="16"/>
        </w:rPr>
        <w:t>3.项目联系方式</w:t>
      </w:r>
    </w:p>
    <w:p w14:paraId="0EAF8F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项目联系人：</w:t>
      </w:r>
      <w:r>
        <w:rPr>
          <w:rFonts w:hint="eastAsia" w:ascii="微软雅黑" w:hAnsi="微软雅黑" w:eastAsia="微软雅黑" w:cs="微软雅黑"/>
          <w:i w:val="0"/>
          <w:iCs w:val="0"/>
          <w:caps w:val="0"/>
          <w:color w:val="0A82E5"/>
          <w:spacing w:val="0"/>
          <w:sz w:val="16"/>
          <w:szCs w:val="16"/>
        </w:rPr>
        <w:t>贺文艳</w:t>
      </w:r>
    </w:p>
    <w:p w14:paraId="5A117D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both"/>
        <w:rPr>
          <w:sz w:val="16"/>
          <w:szCs w:val="16"/>
        </w:rPr>
      </w:pPr>
      <w:r>
        <w:rPr>
          <w:rFonts w:hint="eastAsia" w:ascii="微软雅黑" w:hAnsi="微软雅黑" w:eastAsia="微软雅黑" w:cs="微软雅黑"/>
          <w:i w:val="0"/>
          <w:iCs w:val="0"/>
          <w:caps w:val="0"/>
          <w:color w:val="333333"/>
          <w:spacing w:val="0"/>
          <w:sz w:val="16"/>
          <w:szCs w:val="16"/>
        </w:rPr>
        <w:t>电话：</w:t>
      </w:r>
      <w:r>
        <w:rPr>
          <w:rFonts w:hint="eastAsia" w:ascii="微软雅黑" w:hAnsi="微软雅黑" w:eastAsia="微软雅黑" w:cs="微软雅黑"/>
          <w:i w:val="0"/>
          <w:iCs w:val="0"/>
          <w:caps w:val="0"/>
          <w:color w:val="0A82E5"/>
          <w:spacing w:val="0"/>
          <w:sz w:val="16"/>
          <w:szCs w:val="16"/>
        </w:rPr>
        <w:t>13484443066</w:t>
      </w:r>
    </w:p>
    <w:p w14:paraId="4EDB14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300" w:right="300" w:firstLine="384"/>
        <w:jc w:val="right"/>
      </w:pPr>
      <w:r>
        <w:rPr>
          <w:rFonts w:hint="eastAsia" w:ascii="微软雅黑" w:hAnsi="微软雅黑" w:eastAsia="微软雅黑" w:cs="微软雅黑"/>
          <w:i w:val="0"/>
          <w:iCs w:val="0"/>
          <w:caps w:val="0"/>
          <w:color w:val="333333"/>
          <w:spacing w:val="0"/>
          <w:sz w:val="16"/>
          <w:szCs w:val="16"/>
        </w:rPr>
        <w:t>榆林铭和信招标服务有限公司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F80B1B"/>
    <w:rsid w:val="11E32C19"/>
    <w:rsid w:val="19B95992"/>
    <w:rsid w:val="257428F6"/>
    <w:rsid w:val="299F3B69"/>
    <w:rsid w:val="2DBA360E"/>
    <w:rsid w:val="2F9515F7"/>
    <w:rsid w:val="3646286C"/>
    <w:rsid w:val="36582924"/>
    <w:rsid w:val="39540037"/>
    <w:rsid w:val="3A3D4981"/>
    <w:rsid w:val="46AC5EAC"/>
    <w:rsid w:val="4C1710D6"/>
    <w:rsid w:val="4CA601F4"/>
    <w:rsid w:val="4D3F00A7"/>
    <w:rsid w:val="522D2243"/>
    <w:rsid w:val="57C93455"/>
    <w:rsid w:val="59BD694A"/>
    <w:rsid w:val="5E5F177D"/>
    <w:rsid w:val="60A4155E"/>
    <w:rsid w:val="689820EA"/>
    <w:rsid w:val="7969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spacing w:before="120" w:after="120"/>
      <w:ind w:firstLine="0" w:firstLineChars="0"/>
      <w:jc w:val="center"/>
      <w:outlineLvl w:val="0"/>
    </w:pPr>
    <w:rPr>
      <w:rFonts w:ascii="仿宋_GB2312" w:hAnsi="仿宋_GB2312"/>
      <w:b/>
      <w:sz w:val="36"/>
    </w:rPr>
  </w:style>
  <w:style w:type="paragraph" w:styleId="3">
    <w:name w:val="heading 2"/>
    <w:basedOn w:val="1"/>
    <w:next w:val="4"/>
    <w:qFormat/>
    <w:uiPriority w:val="0"/>
    <w:pPr>
      <w:keepNext/>
      <w:keepLines/>
      <w:widowControl/>
      <w:spacing w:before="80" w:after="80" w:line="360" w:lineRule="auto"/>
      <w:ind w:left="0" w:firstLine="0" w:firstLineChars="0"/>
      <w:jc w:val="center"/>
      <w:outlineLvl w:val="1"/>
    </w:pPr>
    <w:rPr>
      <w:rFonts w:ascii="Arial" w:hAnsi="Arial"/>
      <w:b/>
      <w:bCs/>
      <w:kern w:val="0"/>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7">
    <w:name w:val="envelope return"/>
    <w:basedOn w:val="1"/>
    <w:qFormat/>
    <w:uiPriority w:val="0"/>
    <w:pPr>
      <w:snapToGrid w:val="0"/>
    </w:pPr>
    <w:rPr>
      <w:rFonts w:ascii="Arial" w:hAnsi="Arial"/>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2357</Words>
  <Characters>2712</Characters>
  <Lines>0</Lines>
  <Paragraphs>0</Paragraphs>
  <TotalTime>1</TotalTime>
  <ScaleCrop>false</ScaleCrop>
  <LinksUpToDate>false</LinksUpToDate>
  <CharactersWithSpaces>2742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2024-09-09T01:28:00Z</dcterms:created>
  <dc:creator>lenovo</dc:creator>
  <cp:lastModifiedBy>雪的夜</cp:lastModifiedBy>
  <dcterms:modified xsi:type="dcterms:W3CDTF">2025-04-17T06:30:26Z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5D44924885EB434CBEC6136B4AD765B1_12</vt:lpwstr>
  </property>
  <property fmtid="{D5CDD505-2E9C-101B-9397-08002B2CF9AE}" pid="4" name="KSOTemplateDocerSaveRecord">
    <vt:lpwstr>eyJoZGlkIjoiMzEwNTM5NzYwMDRjMzkwZTVkZjY2ODkwMGIxNGU0OTUiLCJ1c2VySWQiOiI5NTAzNTM5OTUifQ==</vt:lpwstr>
  </property>
</Properties>
</file>