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A0B74">
      <w:pPr>
        <w:pStyle w:val="2"/>
        <w:keepNext/>
        <w:keepLines/>
        <w:pageBreakBefore w:val="0"/>
        <w:widowControl w:val="0"/>
        <w:numPr>
          <w:ilvl w:val="0"/>
          <w:numId w:val="0"/>
        </w:numPr>
        <w:kinsoku/>
        <w:wordWrap/>
        <w:overflowPunct/>
        <w:topLinePunct w:val="0"/>
        <w:autoSpaceDE/>
        <w:autoSpaceDN/>
        <w:bidi w:val="0"/>
        <w:adjustRightInd/>
        <w:snapToGrid/>
        <w:spacing w:before="0" w:after="157" w:afterLines="50" w:line="360" w:lineRule="auto"/>
        <w:jc w:val="center"/>
        <w:textAlignment w:val="auto"/>
        <w:rPr>
          <w:rFonts w:hint="eastAsia" w:ascii="宋体" w:hAnsi="宋体" w:eastAsia="宋体" w:cs="宋体"/>
          <w:bCs/>
          <w:color w:val="auto"/>
          <w:sz w:val="44"/>
          <w:szCs w:val="44"/>
          <w:highlight w:val="none"/>
          <w:lang w:val="en-US" w:eastAsia="zh-CN"/>
        </w:rPr>
      </w:pPr>
      <w:r>
        <w:rPr>
          <w:rFonts w:hint="eastAsia" w:ascii="宋体" w:hAnsi="宋体" w:eastAsia="宋体" w:cs="宋体"/>
          <w:bCs/>
          <w:color w:val="auto"/>
          <w:sz w:val="44"/>
          <w:szCs w:val="44"/>
          <w:highlight w:val="none"/>
          <w:lang w:val="en-US" w:eastAsia="zh-CN"/>
        </w:rPr>
        <w:t>采购内容</w:t>
      </w:r>
    </w:p>
    <w:p w14:paraId="7516BE8C">
      <w:pPr>
        <w:keepNext w:val="0"/>
        <w:keepLines w:val="0"/>
        <w:pageBreakBefore w:val="0"/>
        <w:widowControl w:val="0"/>
        <w:kinsoku/>
        <w:wordWrap/>
        <w:overflowPunct/>
        <w:topLinePunct w:val="0"/>
        <w:autoSpaceDE/>
        <w:autoSpaceDN/>
        <w:bidi w:val="0"/>
        <w:adjustRightInd/>
        <w:snapToGrid/>
        <w:spacing w:line="408" w:lineRule="auto"/>
        <w:textAlignment w:val="auto"/>
        <w:outlineLvl w:val="1"/>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合同包1</w:t>
      </w:r>
      <w:r>
        <w:rPr>
          <w:rFonts w:hint="eastAsia" w:ascii="宋体" w:hAnsi="宋体" w:cs="宋体"/>
          <w:b w:val="0"/>
          <w:bCs/>
          <w:color w:val="auto"/>
          <w:sz w:val="24"/>
          <w:szCs w:val="24"/>
          <w:highlight w:val="none"/>
          <w:lang w:val="en-US" w:eastAsia="zh-CN"/>
        </w:rPr>
        <w:t>：</w:t>
      </w:r>
    </w:p>
    <w:p w14:paraId="0810FAA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一、</w:t>
      </w:r>
      <w:r>
        <w:rPr>
          <w:rFonts w:hint="eastAsia" w:ascii="宋体" w:hAnsi="宋体" w:eastAsia="宋体" w:cs="宋体"/>
          <w:b w:val="0"/>
          <w:bCs/>
          <w:color w:val="auto"/>
          <w:sz w:val="24"/>
          <w:szCs w:val="24"/>
          <w:highlight w:val="none"/>
          <w:lang w:val="en-US" w:eastAsia="zh-CN"/>
        </w:rPr>
        <w:t>项目名称: 2025年残疾人托养和照护服务项目</w:t>
      </w:r>
    </w:p>
    <w:p w14:paraId="3EFADB2D">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textAlignment w:val="auto"/>
        <w:outlineLvl w:val="1"/>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二、</w:t>
      </w:r>
      <w:r>
        <w:rPr>
          <w:rFonts w:hint="eastAsia" w:ascii="宋体" w:hAnsi="宋体" w:eastAsia="宋体" w:cs="宋体"/>
          <w:b w:val="0"/>
          <w:bCs/>
          <w:color w:val="auto"/>
          <w:sz w:val="24"/>
          <w:szCs w:val="24"/>
          <w:highlight w:val="none"/>
          <w:lang w:val="en-US" w:eastAsia="zh-CN"/>
        </w:rPr>
        <w:t>预算金额：</w:t>
      </w:r>
      <w:r>
        <w:rPr>
          <w:rFonts w:hint="eastAsia" w:ascii="宋体" w:hAnsi="宋体" w:cs="宋体"/>
          <w:b w:val="0"/>
          <w:bCs/>
          <w:color w:val="auto"/>
          <w:sz w:val="24"/>
          <w:szCs w:val="24"/>
          <w:highlight w:val="none"/>
          <w:lang w:val="en-US" w:eastAsia="zh-CN"/>
        </w:rPr>
        <w:t>200000.00元</w:t>
      </w:r>
    </w:p>
    <w:p w14:paraId="4AA7744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三、</w:t>
      </w:r>
      <w:r>
        <w:rPr>
          <w:rFonts w:hint="eastAsia" w:ascii="宋体" w:hAnsi="宋体" w:cs="宋体"/>
          <w:b w:val="0"/>
          <w:bCs/>
          <w:color w:val="auto"/>
          <w:sz w:val="24"/>
          <w:szCs w:val="24"/>
          <w:highlight w:val="none"/>
          <w:lang w:val="en-US" w:eastAsia="zh-CN"/>
        </w:rPr>
        <w:t>购买主体</w:t>
      </w:r>
      <w:r>
        <w:rPr>
          <w:rFonts w:hint="eastAsia" w:ascii="宋体" w:hAnsi="宋体" w:eastAsia="宋体" w:cs="宋体"/>
          <w:b w:val="0"/>
          <w:bCs/>
          <w:color w:val="auto"/>
          <w:sz w:val="24"/>
          <w:szCs w:val="24"/>
          <w:highlight w:val="none"/>
          <w:lang w:val="en-US" w:eastAsia="zh-CN"/>
        </w:rPr>
        <w:t>：1.政府购买残疾人居家服务和村级托养照护服务的主体是千阳县残疾人联合会。</w:t>
      </w:r>
    </w:p>
    <w:p w14:paraId="1D44CB7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承接主体包括:依法建立、合法运营，符合残疾人托养服务机构相关准入标准，经县级或县级以上残联确认开展残疾人托养服务的机构。政府有关部门及残联组织兴办的公益性残疾人寄宿制托养机构和日间照料机构:社会力量兴办的不以利为目的的残疾人寄宿制托养机构和日间照料机构:能够为重度残疾人提供上门服务的居家服务机构。</w:t>
      </w:r>
    </w:p>
    <w:p w14:paraId="5492D65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机构承接的托养服务类型应符合中国残联《就业年龄段智力、精神及重度肢体残疾人托养服务规范》(GB/T375162019)以及《政府购买残疾人托养服务技术标准与规范(试行)》有关规定。</w:t>
      </w:r>
    </w:p>
    <w:p w14:paraId="515B762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四：采购内容及考核标准</w:t>
      </w:r>
    </w:p>
    <w:p w14:paraId="3B4719A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1、采购内容：残疾人居家服务、村级托养服务。</w:t>
      </w:r>
    </w:p>
    <w:p w14:paraId="0BCDBEF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2、考核标准：残疾人及家属对残疾人照护服务的满意度达到 90%以上；</w:t>
      </w:r>
    </w:p>
    <w:p w14:paraId="5E630BC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kern w:val="2"/>
          <w:sz w:val="24"/>
          <w:szCs w:val="24"/>
          <w:lang w:val="en-US" w:eastAsia="zh-CN" w:bidi="ar-SA"/>
        </w:rPr>
        <w:t>五</w:t>
      </w:r>
      <w:r>
        <w:rPr>
          <w:rFonts w:hint="eastAsia" w:ascii="宋体" w:hAnsi="宋体" w:eastAsia="宋体" w:cs="宋体"/>
          <w:b w:val="0"/>
          <w:bCs/>
          <w:color w:val="auto"/>
          <w:kern w:val="2"/>
          <w:sz w:val="24"/>
          <w:szCs w:val="24"/>
          <w:lang w:val="en-US" w:eastAsia="zh-CN" w:bidi="ar-SA"/>
        </w:rPr>
        <w:t>、</w:t>
      </w:r>
      <w:r>
        <w:rPr>
          <w:rFonts w:hint="eastAsia" w:ascii="宋体" w:hAnsi="宋体" w:cs="宋体"/>
          <w:b w:val="0"/>
          <w:bCs/>
          <w:color w:val="auto"/>
          <w:sz w:val="24"/>
          <w:szCs w:val="24"/>
          <w:highlight w:val="none"/>
          <w:lang w:val="en-US" w:eastAsia="zh-CN"/>
        </w:rPr>
        <w:t>项目基本要求</w:t>
      </w:r>
    </w:p>
    <w:p w14:paraId="2B35E57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1、</w:t>
      </w:r>
      <w:r>
        <w:rPr>
          <w:rFonts w:hint="eastAsia" w:ascii="宋体" w:hAnsi="宋体" w:cs="宋体"/>
          <w:b w:val="0"/>
          <w:bCs/>
          <w:color w:val="auto"/>
          <w:sz w:val="24"/>
          <w:szCs w:val="24"/>
          <w:highlight w:val="none"/>
          <w:lang w:val="en-US" w:eastAsia="zh-CN"/>
        </w:rPr>
        <w:t>服务对象：</w:t>
      </w:r>
    </w:p>
    <w:p w14:paraId="3FB103F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具有千阳县户籍、处于就业年龄段、持有《中华人民共和国残疾人证》，有托养服务需求的智力残疾人、稳定期的精神残疾人（指精神障碍已经在精神专科确诊并得到治疗，急性期症状已被控制，目前处于较稳定的状态，并经精神科医师风险评估可以转介托养的精神残疾人）、重度肢体残疾人以及同时存在智力残疾或精神残疾的多重残疾人。</w:t>
      </w:r>
    </w:p>
    <w:p w14:paraId="43B4CA6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2、</w:t>
      </w:r>
      <w:r>
        <w:rPr>
          <w:rFonts w:hint="eastAsia" w:ascii="宋体" w:hAnsi="宋体" w:cs="宋体"/>
          <w:b w:val="0"/>
          <w:bCs/>
          <w:color w:val="auto"/>
          <w:sz w:val="24"/>
          <w:szCs w:val="24"/>
          <w:highlight w:val="none"/>
          <w:lang w:val="en-US" w:eastAsia="zh-CN"/>
        </w:rPr>
        <w:t xml:space="preserve">服务人数：残疾人托养服务阳光家园计划:风帆服务站 25人 ,居家服务40人。       </w:t>
      </w:r>
    </w:p>
    <w:p w14:paraId="7E9BD5A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default" w:ascii="宋体" w:hAnsi="宋体" w:eastAsia="宋体" w:cs="宋体"/>
          <w:b w:val="0"/>
          <w:bCs/>
          <w:color w:val="auto"/>
          <w:kern w:val="2"/>
          <w:sz w:val="24"/>
          <w:szCs w:val="24"/>
          <w:lang w:val="en-US" w:eastAsia="zh-CN" w:bidi="ar-SA"/>
        </w:rPr>
      </w:pPr>
      <w:r>
        <w:rPr>
          <w:rFonts w:hint="default" w:ascii="宋体" w:hAnsi="宋体" w:eastAsia="宋体" w:cs="宋体"/>
          <w:b w:val="0"/>
          <w:bCs/>
          <w:color w:val="auto"/>
          <w:kern w:val="2"/>
          <w:sz w:val="24"/>
          <w:szCs w:val="24"/>
          <w:lang w:val="en-US" w:eastAsia="zh-CN" w:bidi="ar-SA"/>
        </w:rPr>
        <w:t>3、</w:t>
      </w:r>
      <w:r>
        <w:rPr>
          <w:rFonts w:hint="eastAsia" w:ascii="宋体" w:hAnsi="宋体" w:cs="宋体"/>
          <w:b w:val="0"/>
          <w:bCs/>
          <w:color w:val="auto"/>
          <w:sz w:val="24"/>
          <w:szCs w:val="24"/>
          <w:highlight w:val="none"/>
          <w:lang w:val="en-US" w:eastAsia="zh-CN"/>
        </w:rPr>
        <w:t>实施方式：村级托养服务、居家照护服务</w:t>
      </w:r>
    </w:p>
    <w:p w14:paraId="634ED37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eastAsia="宋体" w:cs="宋体"/>
          <w:b w:val="0"/>
          <w:bCs/>
          <w:color w:val="auto"/>
          <w:sz w:val="24"/>
          <w:szCs w:val="24"/>
          <w:highlight w:val="none"/>
          <w:lang w:val="en-US" w:eastAsia="zh-CN"/>
        </w:rPr>
      </w:pPr>
      <w:r>
        <w:rPr>
          <w:rFonts w:hint="default" w:ascii="宋体" w:hAnsi="宋体" w:eastAsia="宋体" w:cs="宋体"/>
          <w:b w:val="0"/>
          <w:bCs/>
          <w:color w:val="auto"/>
          <w:kern w:val="2"/>
          <w:sz w:val="24"/>
          <w:szCs w:val="24"/>
          <w:lang w:val="en-US" w:eastAsia="zh-CN" w:bidi="ar-SA"/>
        </w:rPr>
        <w:t>4、</w:t>
      </w:r>
      <w:r>
        <w:rPr>
          <w:rFonts w:hint="eastAsia" w:ascii="宋体" w:hAnsi="宋体" w:cs="宋体"/>
          <w:b w:val="0"/>
          <w:bCs/>
          <w:color w:val="auto"/>
          <w:sz w:val="24"/>
          <w:szCs w:val="24"/>
          <w:highlight w:val="none"/>
          <w:lang w:val="en-US" w:eastAsia="zh-CN"/>
        </w:rPr>
        <w:t>项目实施标准：阳光家园计划： 风帆服务站 25人 ,服务期限2个月；居家服务40人,服务时长110小时，服务期限3个月。由服务机构与服务对象签订服务协议,服务机构以服务记录卡和服务影像资料作为服务凭证，服务期间服务机构不得以任何理由向服务对象收取费用，也不得向服务对象以发放现金的形式代替项目服务。</w:t>
      </w:r>
    </w:p>
    <w:p w14:paraId="510D9FA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default" w:ascii="宋体" w:hAnsi="宋体" w:eastAsia="宋体" w:cs="宋体"/>
          <w:b w:val="0"/>
          <w:bCs/>
          <w:color w:val="auto"/>
          <w:kern w:val="2"/>
          <w:sz w:val="24"/>
          <w:szCs w:val="24"/>
          <w:lang w:val="en-US" w:eastAsia="zh-CN" w:bidi="ar-SA"/>
        </w:rPr>
        <w:t>5、</w:t>
      </w:r>
      <w:r>
        <w:rPr>
          <w:rFonts w:hint="eastAsia" w:ascii="宋体" w:hAnsi="宋体" w:cs="宋体"/>
          <w:b w:val="0"/>
          <w:bCs/>
          <w:color w:val="auto"/>
          <w:sz w:val="24"/>
          <w:szCs w:val="24"/>
          <w:highlight w:val="none"/>
          <w:lang w:val="en-US" w:eastAsia="zh-CN"/>
        </w:rPr>
        <w:t>服务内容：</w:t>
      </w:r>
    </w:p>
    <w:p w14:paraId="3C94F05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（1）居家服务</w:t>
      </w:r>
    </w:p>
    <w:p w14:paraId="5540596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①生活照料和护理:根据服务对象的需求提供日常生活照料，如穿衣、就寝、整理床铺、就餐、服药、户外活动等基本起居服务。</w:t>
      </w:r>
    </w:p>
    <w:p w14:paraId="714018F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②社会适应能力辅导:为服务对象普及生活礼仪、人际交往等基本社会行为准则和常识。开展适宜的文化、体育、娱乐活动，提高其参与社会生活的能力。提供日常心理疏导和心理健康服务。</w:t>
      </w:r>
    </w:p>
    <w:p w14:paraId="6DFE692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③运动功能训练:为有需求的服务对象提供适当的以运动功能为主的训练，指导其规范使用辅助器具等。</w:t>
      </w:r>
    </w:p>
    <w:p w14:paraId="5E3CACBB">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村级托养服务</w:t>
      </w:r>
    </w:p>
    <w:p w14:paraId="6060E19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1)生活照料和护理</w:t>
      </w:r>
    </w:p>
    <w:p w14:paraId="7593C01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①每周制定食谱，提供合理、规律的膳食服务，尊重服务对象饮食习惯。</w:t>
      </w:r>
    </w:p>
    <w:p w14:paraId="423B24C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②提供合理频率的身体清洁服务和衣物换洗服务。</w:t>
      </w:r>
    </w:p>
    <w:p w14:paraId="1566135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③对有需要的服务对象提供起床、穿衣、就寝、脱衣、整理床铺、如厕等基本起居服务制定合理的作息年进行一次过程性效果评估，检查方案制定是否适合托养对象实际情况，适时调整方制度并在显著位置标示。</w:t>
      </w:r>
    </w:p>
    <w:p w14:paraId="21E21B0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④根据服务对象特点进行分级护理，并用记录卡标注在显著位置。</w:t>
      </w:r>
    </w:p>
    <w:p w14:paraId="5432C7D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⑤ 为有需要的服务对象提供服药等服务，康复家庭签约医生定期免费进行体检。</w:t>
      </w:r>
    </w:p>
    <w:p w14:paraId="68F61CA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bookmarkStart w:id="0" w:name="_GoBack"/>
      <w:bookmarkEnd w:id="0"/>
      <w:r>
        <w:rPr>
          <w:rFonts w:hint="eastAsia" w:ascii="宋体" w:hAnsi="宋体" w:cs="宋体"/>
          <w:b w:val="0"/>
          <w:bCs/>
          <w:color w:val="auto"/>
          <w:sz w:val="24"/>
          <w:szCs w:val="24"/>
          <w:highlight w:val="none"/>
          <w:lang w:val="en-US" w:eastAsia="zh-CN"/>
        </w:rPr>
        <w:t>⑥协助服务对象进行户外活动，每天不少于1小时(天气条件允许)。</w:t>
      </w:r>
    </w:p>
    <w:p w14:paraId="6767752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2)生活自理能力训练</w:t>
      </w:r>
    </w:p>
    <w:p w14:paraId="4D385D3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制定适宜的培养和训练计划，并张贴在显著位置。</w:t>
      </w:r>
    </w:p>
    <w:p w14:paraId="492C2B5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②进行自行洗漱、如厕、穿衣、吃饭等基本生活自理活动训练。</w:t>
      </w:r>
    </w:p>
    <w:p w14:paraId="4C27059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③进行煮饭、择菜、整理床铺、洗衣服、打扫卫生等简单家务和劳动训练。④进行制作面食、缝制衣物等生活能力训练。</w:t>
      </w:r>
    </w:p>
    <w:p w14:paraId="073840A9">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社会适应能力辅导</w:t>
      </w:r>
    </w:p>
    <w:p w14:paraId="50F5798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①提供日常心理疏导和心理健康服务，每天与服务对象的交流时间不少于30分钟。</w:t>
      </w:r>
    </w:p>
    <w:p w14:paraId="09AFE6D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②提供培训、阅览、上网和电视广播等服务。</w:t>
      </w:r>
    </w:p>
    <w:p w14:paraId="7A0D34D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③开展适宜的文化、体育、娱乐活动，培养基本的人际交往兴趣和能力。</w:t>
      </w:r>
    </w:p>
    <w:p w14:paraId="32EEF59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ab/>
      </w:r>
      <w:r>
        <w:rPr>
          <w:rFonts w:hint="eastAsia" w:ascii="宋体" w:hAnsi="宋体" w:cs="宋体"/>
          <w:b w:val="0"/>
          <w:bCs/>
          <w:color w:val="auto"/>
          <w:sz w:val="24"/>
          <w:szCs w:val="24"/>
          <w:highlight w:val="none"/>
          <w:lang w:val="en-US" w:eastAsia="zh-CN"/>
        </w:rPr>
        <w:t>④在社区生活场景中进行社会适应性训练，提高服务对象参与社会生活的能力。</w:t>
      </w:r>
      <w:r>
        <w:rPr>
          <w:rFonts w:hint="eastAsia" w:ascii="宋体" w:hAnsi="宋体" w:cs="宋体"/>
          <w:b w:val="0"/>
          <w:bCs/>
          <w:color w:val="auto"/>
          <w:sz w:val="24"/>
          <w:szCs w:val="24"/>
          <w:highlight w:val="none"/>
          <w:lang w:val="en-US" w:eastAsia="zh-CN"/>
        </w:rPr>
        <w:tab/>
      </w:r>
    </w:p>
    <w:p w14:paraId="5943D63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⑤适时调整社会适应辅导计划。</w:t>
      </w:r>
    </w:p>
    <w:p w14:paraId="6838681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⑥提供运动为主的训练。</w:t>
      </w:r>
    </w:p>
    <w:p w14:paraId="6D219F1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4)运动功能训练</w:t>
      </w:r>
    </w:p>
    <w:p w14:paraId="59FE402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①提供运动为主的训练。</w:t>
      </w:r>
      <w:r>
        <w:rPr>
          <w:rFonts w:hint="eastAsia" w:ascii="宋体" w:hAnsi="宋体" w:cs="宋体"/>
          <w:b w:val="0"/>
          <w:bCs/>
          <w:color w:val="auto"/>
          <w:sz w:val="24"/>
          <w:szCs w:val="24"/>
          <w:highlight w:val="none"/>
          <w:lang w:val="en-US" w:eastAsia="zh-CN"/>
        </w:rPr>
        <w:tab/>
      </w:r>
    </w:p>
    <w:p w14:paraId="406A512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②定期对服务对象的监护人简单培训，使其在机构之外能够得到持续运动训练。</w:t>
      </w:r>
    </w:p>
    <w:p w14:paraId="540E551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③开展运动评估，适时调整训练计划。</w:t>
      </w:r>
    </w:p>
    <w:p w14:paraId="75AB1B6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六、商务要求</w:t>
      </w:r>
    </w:p>
    <w:p w14:paraId="0697B94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1.服务期限:</w:t>
      </w:r>
    </w:p>
    <w:p w14:paraId="7767B6D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 残疾人托养和照护服务：阳光家园计划  风帆服务站服务期限:2个月；居家服务服务时长:110小时，服务期限3个月。</w:t>
      </w:r>
      <w:r>
        <w:rPr>
          <w:rFonts w:hint="eastAsia" w:ascii="宋体" w:hAnsi="宋体" w:cs="宋体"/>
          <w:b w:val="0"/>
          <w:bCs/>
          <w:color w:val="auto"/>
          <w:sz w:val="24"/>
          <w:szCs w:val="24"/>
          <w:highlight w:val="yellow"/>
          <w:lang w:val="en-US" w:eastAsia="zh-CN"/>
        </w:rPr>
        <w:t>（建议只写具体时间，列如：服务期限：三个月。可将其他内容写到本合同包服务内容内）</w:t>
      </w:r>
    </w:p>
    <w:p w14:paraId="579C09A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2、服务地点：采购人指定地点</w:t>
      </w:r>
    </w:p>
    <w:p w14:paraId="655557F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结算时间：项目实施到中期时，由乙方向甲方提出申请，甲方可根据服务情况支付项目服务费的50%。剩余部分，服务结束后15日内，由乙方向甲方提出申请兑现服务费。甲方接到申请后，对乙方和服务对象(监护人)各自持有的服务记录单进行核对，对服务情况进行统计和测评，应抽查一半以上服务对象的满意度，根据满意度进行结算，满意度≥90%，按照支付金额的100%进行结算。30天内兑现服务(乙方需开具合同总价数的全额发票交采购人。)</w:t>
      </w:r>
    </w:p>
    <w:p w14:paraId="1A7B10F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4、结算方式：</w:t>
      </w:r>
      <w:r>
        <w:rPr>
          <w:rFonts w:hint="eastAsia" w:ascii="宋体" w:hAnsi="宋体" w:eastAsia="宋体" w:cs="宋体"/>
          <w:sz w:val="24"/>
          <w:szCs w:val="24"/>
          <w:lang w:val="en-US" w:eastAsia="zh-CN"/>
        </w:rPr>
        <w:t>银行转账。</w:t>
      </w:r>
    </w:p>
    <w:p w14:paraId="2AD2F9E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2C9E32B9">
      <w:pPr>
        <w:pStyle w:val="2"/>
        <w:keepNext/>
        <w:keepLines/>
        <w:pageBreakBefore w:val="0"/>
        <w:widowControl w:val="0"/>
        <w:numPr>
          <w:ilvl w:val="0"/>
          <w:numId w:val="0"/>
        </w:numPr>
        <w:kinsoku/>
        <w:wordWrap/>
        <w:overflowPunct/>
        <w:topLinePunct w:val="0"/>
        <w:autoSpaceDE/>
        <w:autoSpaceDN/>
        <w:bidi w:val="0"/>
        <w:adjustRightInd/>
        <w:snapToGrid/>
        <w:spacing w:before="0" w:after="157" w:afterLines="50" w:line="360" w:lineRule="auto"/>
        <w:jc w:val="center"/>
        <w:textAlignment w:val="auto"/>
        <w:rPr>
          <w:rFonts w:hint="eastAsia" w:ascii="宋体" w:hAnsi="宋体" w:eastAsia="宋体" w:cs="宋体"/>
          <w:bCs/>
          <w:color w:val="auto"/>
          <w:sz w:val="44"/>
          <w:szCs w:val="44"/>
          <w:highlight w:val="none"/>
          <w:lang w:val="en-US" w:eastAsia="zh-CN"/>
        </w:rPr>
      </w:pPr>
      <w:r>
        <w:rPr>
          <w:rFonts w:hint="eastAsia" w:ascii="宋体" w:hAnsi="宋体" w:eastAsia="宋体" w:cs="宋体"/>
          <w:bCs/>
          <w:color w:val="auto"/>
          <w:sz w:val="44"/>
          <w:szCs w:val="44"/>
          <w:highlight w:val="none"/>
          <w:lang w:val="en-US" w:eastAsia="zh-CN"/>
        </w:rPr>
        <w:t>采购内容</w:t>
      </w:r>
    </w:p>
    <w:p w14:paraId="3DF2D37B">
      <w:pPr>
        <w:keepNext w:val="0"/>
        <w:keepLines w:val="0"/>
        <w:pageBreakBefore w:val="0"/>
        <w:widowControl w:val="0"/>
        <w:kinsoku/>
        <w:wordWrap/>
        <w:overflowPunct/>
        <w:topLinePunct w:val="0"/>
        <w:autoSpaceDE/>
        <w:autoSpaceDN/>
        <w:bidi w:val="0"/>
        <w:adjustRightInd/>
        <w:snapToGrid/>
        <w:spacing w:line="408" w:lineRule="auto"/>
        <w:textAlignment w:val="auto"/>
        <w:outlineLvl w:val="1"/>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合</w:t>
      </w:r>
      <w:r>
        <w:rPr>
          <w:rFonts w:hint="eastAsia" w:ascii="宋体" w:hAnsi="宋体" w:eastAsia="宋体" w:cs="宋体"/>
          <w:b w:val="0"/>
          <w:bCs/>
          <w:color w:val="auto"/>
          <w:sz w:val="24"/>
          <w:szCs w:val="24"/>
          <w:highlight w:val="none"/>
          <w:lang w:val="en-US" w:eastAsia="zh-CN"/>
        </w:rPr>
        <w:t>同包</w:t>
      </w:r>
      <w:r>
        <w:rPr>
          <w:rFonts w:hint="eastAsia" w:ascii="宋体" w:hAnsi="宋体" w:cs="宋体"/>
          <w:b w:val="0"/>
          <w:bCs/>
          <w:color w:val="auto"/>
          <w:sz w:val="24"/>
          <w:szCs w:val="24"/>
          <w:highlight w:val="none"/>
          <w:lang w:val="en-US" w:eastAsia="zh-CN"/>
        </w:rPr>
        <w:t>2：</w:t>
      </w:r>
    </w:p>
    <w:p w14:paraId="5075E2ED">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一、</w:t>
      </w:r>
      <w:r>
        <w:rPr>
          <w:rFonts w:hint="eastAsia" w:ascii="宋体" w:hAnsi="宋体" w:eastAsia="宋体" w:cs="宋体"/>
          <w:b w:val="0"/>
          <w:bCs/>
          <w:color w:val="auto"/>
          <w:sz w:val="24"/>
          <w:szCs w:val="24"/>
          <w:highlight w:val="none"/>
          <w:lang w:val="en-US" w:eastAsia="zh-CN"/>
        </w:rPr>
        <w:t>项目名称: 2025年残疾人托养和照护服务项目</w:t>
      </w:r>
    </w:p>
    <w:p w14:paraId="16747DDA">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textAlignment w:val="auto"/>
        <w:outlineLvl w:val="1"/>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二、</w:t>
      </w:r>
      <w:r>
        <w:rPr>
          <w:rFonts w:hint="eastAsia" w:ascii="宋体" w:hAnsi="宋体" w:eastAsia="宋体" w:cs="宋体"/>
          <w:b w:val="0"/>
          <w:bCs/>
          <w:color w:val="auto"/>
          <w:sz w:val="24"/>
          <w:szCs w:val="24"/>
          <w:highlight w:val="none"/>
          <w:lang w:val="en-US" w:eastAsia="zh-CN"/>
        </w:rPr>
        <w:t>预算金额：</w:t>
      </w:r>
      <w:r>
        <w:rPr>
          <w:rFonts w:hint="eastAsia" w:ascii="宋体" w:hAnsi="宋体" w:cs="宋体"/>
          <w:b w:val="0"/>
          <w:bCs/>
          <w:color w:val="auto"/>
          <w:sz w:val="24"/>
          <w:szCs w:val="24"/>
          <w:highlight w:val="none"/>
          <w:lang w:val="en-US" w:eastAsia="zh-CN"/>
        </w:rPr>
        <w:t>300000.00元</w:t>
      </w:r>
    </w:p>
    <w:p w14:paraId="1B0B5BE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三、</w:t>
      </w:r>
      <w:r>
        <w:rPr>
          <w:rFonts w:hint="eastAsia" w:ascii="宋体" w:hAnsi="宋体" w:cs="宋体"/>
          <w:b w:val="0"/>
          <w:bCs/>
          <w:color w:val="auto"/>
          <w:sz w:val="24"/>
          <w:szCs w:val="24"/>
          <w:highlight w:val="none"/>
          <w:lang w:val="en-US" w:eastAsia="zh-CN"/>
        </w:rPr>
        <w:t>购买主体</w:t>
      </w:r>
      <w:r>
        <w:rPr>
          <w:rFonts w:hint="eastAsia" w:ascii="宋体" w:hAnsi="宋体" w:eastAsia="宋体" w:cs="宋体"/>
          <w:b w:val="0"/>
          <w:bCs/>
          <w:color w:val="auto"/>
          <w:sz w:val="24"/>
          <w:szCs w:val="24"/>
          <w:highlight w:val="none"/>
          <w:lang w:val="en-US" w:eastAsia="zh-CN"/>
        </w:rPr>
        <w:t>：1.政府购买残疾人居家服务和村级托养照护服务的主体是千阳县残疾人联合会。</w:t>
      </w:r>
    </w:p>
    <w:p w14:paraId="62C68E9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承接主体包括:依法建立、合法运营，符合残疾人托养服务机构相关准入标准，经县级或县级以上残联确认开展残疾人托养服务的机构。政府有关部门及残联组织兴办的公益性残疾人寄宿制托养机构和日间照料机构:社会力量兴办的不以利为目的的残疾人寄宿制托养机构和日间照料机构:能够为重度残疾人提供上门服务的居家服务机构。</w:t>
      </w:r>
    </w:p>
    <w:p w14:paraId="1ECF8CA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机构承接的托养服务类型应符合中国残联《就业年龄段智力、精神及重度肢体残疾人托养服务规范》(GB/T375162019)以及《政府购买残疾人托养服务技术标准与规范(试行)》有关规定。</w:t>
      </w:r>
    </w:p>
    <w:p w14:paraId="4607DE6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四：采购内容及考核标准</w:t>
      </w:r>
    </w:p>
    <w:p w14:paraId="39A17E6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1、采购内容：残疾人居家服务、村级托养服务。</w:t>
      </w:r>
    </w:p>
    <w:p w14:paraId="13586DA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2、考核标准：残疾人及家属对残疾人照护服务的满意度达到 90%以上；</w:t>
      </w:r>
    </w:p>
    <w:p w14:paraId="11ED529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kern w:val="2"/>
          <w:sz w:val="24"/>
          <w:szCs w:val="24"/>
          <w:lang w:val="en-US" w:eastAsia="zh-CN" w:bidi="ar-SA"/>
        </w:rPr>
        <w:t>五</w:t>
      </w:r>
      <w:r>
        <w:rPr>
          <w:rFonts w:hint="eastAsia" w:ascii="宋体" w:hAnsi="宋体" w:eastAsia="宋体" w:cs="宋体"/>
          <w:b w:val="0"/>
          <w:bCs/>
          <w:color w:val="auto"/>
          <w:kern w:val="2"/>
          <w:sz w:val="24"/>
          <w:szCs w:val="24"/>
          <w:lang w:val="en-US" w:eastAsia="zh-CN" w:bidi="ar-SA"/>
        </w:rPr>
        <w:t>、</w:t>
      </w:r>
      <w:r>
        <w:rPr>
          <w:rFonts w:hint="eastAsia" w:ascii="宋体" w:hAnsi="宋体" w:cs="宋体"/>
          <w:b w:val="0"/>
          <w:bCs/>
          <w:color w:val="auto"/>
          <w:sz w:val="24"/>
          <w:szCs w:val="24"/>
          <w:highlight w:val="none"/>
          <w:lang w:val="en-US" w:eastAsia="zh-CN"/>
        </w:rPr>
        <w:t>项目基本要求</w:t>
      </w:r>
    </w:p>
    <w:p w14:paraId="39FCCC9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1、</w:t>
      </w:r>
      <w:r>
        <w:rPr>
          <w:rFonts w:hint="eastAsia" w:ascii="宋体" w:hAnsi="宋体" w:cs="宋体"/>
          <w:b w:val="0"/>
          <w:bCs/>
          <w:color w:val="auto"/>
          <w:sz w:val="24"/>
          <w:szCs w:val="24"/>
          <w:highlight w:val="none"/>
          <w:lang w:val="en-US" w:eastAsia="zh-CN"/>
        </w:rPr>
        <w:t>服务对象：</w:t>
      </w:r>
    </w:p>
    <w:p w14:paraId="5D25D19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具有千阳县户籍、16周岁以上、持有《中华人民共和国残疾人证》、属低保或低保边缘家庭、生活不能自理、有照护需求和意愿的残疾人。已经纳入特困救助供养、服务类救助、失能老年人照护服务、长期护理保险、残疾人托养服务、精神卫生社区康复服务等相关照护政策或项目覆盖范围的，不作为服务对象。优先保障符合以上条件的重度残疾人。</w:t>
      </w:r>
    </w:p>
    <w:p w14:paraId="639C89E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2、</w:t>
      </w:r>
      <w:r>
        <w:rPr>
          <w:rFonts w:hint="eastAsia" w:ascii="宋体" w:hAnsi="宋体" w:cs="宋体"/>
          <w:b w:val="0"/>
          <w:bCs/>
          <w:color w:val="auto"/>
          <w:sz w:val="24"/>
          <w:szCs w:val="24"/>
          <w:highlight w:val="none"/>
          <w:lang w:val="en-US" w:eastAsia="zh-CN"/>
        </w:rPr>
        <w:t xml:space="preserve">服务人数：残疾人托养服务阳光家园计划:风帆服务站 25人 ,居家服务80人.       </w:t>
      </w:r>
    </w:p>
    <w:p w14:paraId="4002005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default" w:ascii="宋体" w:hAnsi="宋体" w:eastAsia="宋体" w:cs="宋体"/>
          <w:b w:val="0"/>
          <w:bCs/>
          <w:color w:val="auto"/>
          <w:kern w:val="2"/>
          <w:sz w:val="24"/>
          <w:szCs w:val="24"/>
          <w:lang w:val="en-US" w:eastAsia="zh-CN" w:bidi="ar-SA"/>
        </w:rPr>
      </w:pPr>
      <w:r>
        <w:rPr>
          <w:rFonts w:hint="default" w:ascii="宋体" w:hAnsi="宋体" w:eastAsia="宋体" w:cs="宋体"/>
          <w:b w:val="0"/>
          <w:bCs/>
          <w:color w:val="auto"/>
          <w:kern w:val="2"/>
          <w:sz w:val="24"/>
          <w:szCs w:val="24"/>
          <w:lang w:val="en-US" w:eastAsia="zh-CN" w:bidi="ar-SA"/>
        </w:rPr>
        <w:t>3、</w:t>
      </w:r>
      <w:r>
        <w:rPr>
          <w:rFonts w:hint="eastAsia" w:ascii="宋体" w:hAnsi="宋体" w:cs="宋体"/>
          <w:b w:val="0"/>
          <w:bCs/>
          <w:color w:val="auto"/>
          <w:sz w:val="24"/>
          <w:szCs w:val="24"/>
          <w:highlight w:val="none"/>
          <w:lang w:val="en-US" w:eastAsia="zh-CN"/>
        </w:rPr>
        <w:t>实施方式：村级托养服务、居家照护服务</w:t>
      </w:r>
    </w:p>
    <w:p w14:paraId="175FB1D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eastAsia="宋体" w:cs="宋体"/>
          <w:b w:val="0"/>
          <w:bCs/>
          <w:color w:val="auto"/>
          <w:sz w:val="24"/>
          <w:szCs w:val="24"/>
          <w:highlight w:val="none"/>
          <w:lang w:val="en-US" w:eastAsia="zh-CN"/>
        </w:rPr>
      </w:pPr>
      <w:r>
        <w:rPr>
          <w:rFonts w:hint="default" w:ascii="宋体" w:hAnsi="宋体" w:eastAsia="宋体" w:cs="宋体"/>
          <w:b w:val="0"/>
          <w:bCs/>
          <w:color w:val="auto"/>
          <w:kern w:val="2"/>
          <w:sz w:val="24"/>
          <w:szCs w:val="24"/>
          <w:lang w:val="en-US" w:eastAsia="zh-CN" w:bidi="ar-SA"/>
        </w:rPr>
        <w:t>4、</w:t>
      </w:r>
      <w:r>
        <w:rPr>
          <w:rFonts w:hint="eastAsia" w:ascii="宋体" w:hAnsi="宋体" w:cs="宋体"/>
          <w:b w:val="0"/>
          <w:bCs/>
          <w:color w:val="auto"/>
          <w:sz w:val="24"/>
          <w:szCs w:val="24"/>
          <w:highlight w:val="none"/>
          <w:lang w:val="en-US" w:eastAsia="zh-CN"/>
        </w:rPr>
        <w:t>项目实施标准：残疾人托养照护服务：风帆服务站 25人 ,服务期限2个月；居家服务80人,服务时长110小时，服务期限3个月。由服务机构与服务对象签订服务协议,服务机构以服务记录卡和服务影像资料作为服务凭证，服务期间服务机构不得以任何理由向服务对象收取费用，也不得向服务对象以发放现金的形式代替项目服务。</w:t>
      </w:r>
    </w:p>
    <w:p w14:paraId="1240F4A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default" w:ascii="宋体" w:hAnsi="宋体" w:eastAsia="宋体" w:cs="宋体"/>
          <w:b w:val="0"/>
          <w:bCs/>
          <w:color w:val="auto"/>
          <w:kern w:val="2"/>
          <w:sz w:val="24"/>
          <w:szCs w:val="24"/>
          <w:lang w:val="en-US" w:eastAsia="zh-CN" w:bidi="ar-SA"/>
        </w:rPr>
        <w:t>5、</w:t>
      </w:r>
      <w:r>
        <w:rPr>
          <w:rFonts w:hint="eastAsia" w:ascii="宋体" w:hAnsi="宋体" w:cs="宋体"/>
          <w:b w:val="0"/>
          <w:bCs/>
          <w:color w:val="auto"/>
          <w:sz w:val="24"/>
          <w:szCs w:val="24"/>
          <w:highlight w:val="none"/>
          <w:lang w:val="en-US" w:eastAsia="zh-CN"/>
        </w:rPr>
        <w:t>服务内容：</w:t>
      </w:r>
    </w:p>
    <w:p w14:paraId="167D09D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（1）居家服务</w:t>
      </w:r>
    </w:p>
    <w:p w14:paraId="4C50B17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①生活照料和护理:根据服务对象的需求提供日常生活照料，如穿衣、就寝、整理床铺、就餐、服药、户外活动等基本起居服务。</w:t>
      </w:r>
    </w:p>
    <w:p w14:paraId="24EBF9C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②社会适应能力辅导:为服务对象普及生活礼仪、人际交往等基本社会行为准则和常识。开展适宜的文化、体育、娱乐活动，提高其参与社会生活的能力。提供日常心理疏导和心理健康服务。</w:t>
      </w:r>
    </w:p>
    <w:p w14:paraId="5953A0E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③运动功能训练:为有需求的服务对象提供适当的以运动功能为主的训练，指导其规范使用辅助器具等。</w:t>
      </w:r>
    </w:p>
    <w:p w14:paraId="70BB0BE8">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村级托养服务</w:t>
      </w:r>
    </w:p>
    <w:p w14:paraId="406BCB2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1)生活照料和护理</w:t>
      </w:r>
    </w:p>
    <w:p w14:paraId="302DCAF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①每周制定食谱，提供合理、规律的膳食服务，尊重服务对象饮食习惯。</w:t>
      </w:r>
    </w:p>
    <w:p w14:paraId="3941B68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②提供合理频率的身体清洁服务和衣物换洗服务。</w:t>
      </w:r>
    </w:p>
    <w:p w14:paraId="5475C03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③对有需要的服务对象提供起床、穿衣、就寝、脱衣、整理床铺、如厕等基本起居服务制定合理的作息年进行一次过程性效果评估，检查方案制定是否适合托养对象实际情况，适时调整方制度并在显著位置标示。</w:t>
      </w:r>
    </w:p>
    <w:p w14:paraId="0824304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④根据服务对象特点进行分级护理，并用记录卡标注在显著位置。</w:t>
      </w:r>
    </w:p>
    <w:p w14:paraId="4E739FA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⑤ 为有需要的服务对象提供服药等服务，康复家庭签约医生定期免费进行体检。</w:t>
      </w:r>
    </w:p>
    <w:p w14:paraId="75DD3DE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⑥协助服务对象进行户外活动，每天不少于1小时(天气条件允许)。</w:t>
      </w:r>
    </w:p>
    <w:p w14:paraId="7D5C07C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2)生活自理能力训练</w:t>
      </w:r>
    </w:p>
    <w:p w14:paraId="63042FF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制定适宜的培养和训练计划，并张贴在显著位置。</w:t>
      </w:r>
    </w:p>
    <w:p w14:paraId="1F8A2DD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②进行自行洗漱、如厕、穿衣、吃饭等基本生活自理活动训练。</w:t>
      </w:r>
    </w:p>
    <w:p w14:paraId="1838AED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③进行煮饭、择菜、整理床铺、洗衣服、打扫卫生等简单家务和劳动训练。④进行制作面食、缝制衣物等生活能力训练。</w:t>
      </w:r>
    </w:p>
    <w:p w14:paraId="4BD2EB35">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社会适应能力辅导</w:t>
      </w:r>
    </w:p>
    <w:p w14:paraId="343EFDB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①提供日常心理疏导和心理健康服务，每天与服务对象的交流时间不少于30分钟。</w:t>
      </w:r>
    </w:p>
    <w:p w14:paraId="1FBF1B2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②提供培训、阅览、上网和电视广播等服务。</w:t>
      </w:r>
    </w:p>
    <w:p w14:paraId="5E85F04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③开展适宜的文化、体育、娱乐活动，培养基本的人际交往兴趣和能力。</w:t>
      </w:r>
    </w:p>
    <w:p w14:paraId="74680E6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ab/>
      </w:r>
      <w:r>
        <w:rPr>
          <w:rFonts w:hint="eastAsia" w:ascii="宋体" w:hAnsi="宋体" w:cs="宋体"/>
          <w:b w:val="0"/>
          <w:bCs/>
          <w:color w:val="auto"/>
          <w:sz w:val="24"/>
          <w:szCs w:val="24"/>
          <w:highlight w:val="none"/>
          <w:lang w:val="en-US" w:eastAsia="zh-CN"/>
        </w:rPr>
        <w:t>④在社区生活场景中进行社会适应性训练，提高服务对象参与社会生活的能力。</w:t>
      </w:r>
      <w:r>
        <w:rPr>
          <w:rFonts w:hint="eastAsia" w:ascii="宋体" w:hAnsi="宋体" w:cs="宋体"/>
          <w:b w:val="0"/>
          <w:bCs/>
          <w:color w:val="auto"/>
          <w:sz w:val="24"/>
          <w:szCs w:val="24"/>
          <w:highlight w:val="none"/>
          <w:lang w:val="en-US" w:eastAsia="zh-CN"/>
        </w:rPr>
        <w:tab/>
      </w:r>
    </w:p>
    <w:p w14:paraId="5B86566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⑤适时调整社会适应辅导计划。</w:t>
      </w:r>
    </w:p>
    <w:p w14:paraId="35B1CCC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⑥提供运动为主的训练。</w:t>
      </w:r>
    </w:p>
    <w:p w14:paraId="6F2C09E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4)运动功能训练</w:t>
      </w:r>
    </w:p>
    <w:p w14:paraId="43D7093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①提供运动为主的训练。</w:t>
      </w:r>
      <w:r>
        <w:rPr>
          <w:rFonts w:hint="eastAsia" w:ascii="宋体" w:hAnsi="宋体" w:cs="宋体"/>
          <w:b w:val="0"/>
          <w:bCs/>
          <w:color w:val="auto"/>
          <w:sz w:val="24"/>
          <w:szCs w:val="24"/>
          <w:highlight w:val="none"/>
          <w:lang w:val="en-US" w:eastAsia="zh-CN"/>
        </w:rPr>
        <w:tab/>
      </w:r>
    </w:p>
    <w:p w14:paraId="7EF84C3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②定期对服务对象的监护人简单培训，使其在机构之外能够得到持续运动训练。</w:t>
      </w:r>
    </w:p>
    <w:p w14:paraId="649ABD8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③开展运动评估，适时调整训练计划。</w:t>
      </w:r>
    </w:p>
    <w:p w14:paraId="3DB3CA8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六、商务要求</w:t>
      </w:r>
    </w:p>
    <w:p w14:paraId="658AB4C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1.服务期限:</w:t>
      </w:r>
    </w:p>
    <w:p w14:paraId="1ED88CD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 残疾人托养和照护服务：阳光家园计划  风帆服务站服务期限:2个月；居家服务服务时长:110小时，服务期限3个月。</w:t>
      </w:r>
      <w:r>
        <w:rPr>
          <w:rFonts w:hint="eastAsia" w:ascii="宋体" w:hAnsi="宋体" w:cs="宋体"/>
          <w:b w:val="0"/>
          <w:bCs/>
          <w:color w:val="auto"/>
          <w:sz w:val="24"/>
          <w:szCs w:val="24"/>
          <w:highlight w:val="yellow"/>
          <w:lang w:val="en-US" w:eastAsia="zh-CN"/>
        </w:rPr>
        <w:t>（建议只写具体时间，列如：服务期限：三个月，可将其他内容写到本合同包服务内容内）</w:t>
      </w:r>
    </w:p>
    <w:p w14:paraId="2DDE9E7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2、服务地点：采购人指定地</w:t>
      </w:r>
    </w:p>
    <w:p w14:paraId="22951B2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结算时间：项目实施到中期时，由乙方向甲方提出申请，甲方可根据服务情况支付项目服务费的50%。剩余部分，服务结束后15日内，由乙方向甲方提出申请兑现服务费。甲方接到申请后，对乙方和服务对象(监护人)各自持有的服务记录单进行核对，对服务情况进行统计和测评，应抽查一半以上服务对象的满意度，根据满意度进行结算，满意度≥90%，按照支付金额的100%进行结算。30天内兑现服务(乙方需开具合同总价数的全额发票交采购人。)</w:t>
      </w:r>
    </w:p>
    <w:p w14:paraId="0ED6C2B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4、结算方式：</w:t>
      </w:r>
      <w:r>
        <w:rPr>
          <w:rFonts w:hint="eastAsia" w:ascii="宋体" w:hAnsi="宋体" w:eastAsia="宋体" w:cs="宋体"/>
          <w:sz w:val="24"/>
          <w:szCs w:val="24"/>
          <w:lang w:val="en-US" w:eastAsia="zh-CN"/>
        </w:rPr>
        <w:t>银行转账。</w:t>
      </w:r>
    </w:p>
    <w:p w14:paraId="22F0387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cs="宋体"/>
          <w:b w:val="0"/>
          <w:bCs/>
          <w:color w:val="auto"/>
          <w:sz w:val="24"/>
          <w:szCs w:val="24"/>
          <w:highlight w:val="none"/>
          <w:lang w:val="en-US" w:eastAsia="zh-CN"/>
        </w:rPr>
      </w:pPr>
    </w:p>
    <w:p w14:paraId="3F51ADFA"/>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8CDB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E989B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8E989B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0B280"/>
    <w:multiLevelType w:val="singleLevel"/>
    <w:tmpl w:val="C600B280"/>
    <w:lvl w:ilvl="0" w:tentative="0">
      <w:start w:val="2"/>
      <w:numFmt w:val="decimal"/>
      <w:suff w:val="nothing"/>
      <w:lvlText w:val="（%1）"/>
      <w:lvlJc w:val="left"/>
    </w:lvl>
  </w:abstractNum>
  <w:abstractNum w:abstractNumId="1">
    <w:nsid w:val="DA8A63B1"/>
    <w:multiLevelType w:val="singleLevel"/>
    <w:tmpl w:val="DA8A63B1"/>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663EF"/>
    <w:rsid w:val="0E5B4877"/>
    <w:rsid w:val="14E53D13"/>
    <w:rsid w:val="45D1274E"/>
    <w:rsid w:val="4BA91FEC"/>
    <w:rsid w:val="50153906"/>
    <w:rsid w:val="55A34781"/>
    <w:rsid w:val="60923B63"/>
    <w:rsid w:val="7487654A"/>
    <w:rsid w:val="783A38D3"/>
    <w:rsid w:val="7BCF5EF7"/>
    <w:rsid w:val="7BE2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3647</Words>
  <Characters>3756</Characters>
  <Lines>0</Lines>
  <Paragraphs>0</Paragraphs>
  <TotalTime>2</TotalTime>
  <ScaleCrop>false</ScaleCrop>
  <LinksUpToDate>false</LinksUpToDate>
  <CharactersWithSpaces>3797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2025-03-27T09:16:00Z</dcterms:created>
  <dc:creator>Administrator</dc:creator>
  <cp:lastModifiedBy>月汐</cp:lastModifiedBy>
  <dcterms:modified xsi:type="dcterms:W3CDTF">2025-03-31T08:07:30Z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eyJoZGlkIjoiZjdmNDcwZjI1ZTNkYjllYWQyOGY3ZjA3MjI2ZGVhZmIiLCJ1c2VySWQiOiIzMDIwODA3MDUifQ==</vt:lpwstr>
  </property>
  <property fmtid="{D5CDD505-2E9C-101B-9397-08002B2CF9AE}" pid="4" name="ICV">
    <vt:lpwstr>53CF65BE94C244419D844815FFC33117_12</vt:lpwstr>
  </property>
</Properties>
</file>