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677D4B">
      <w:pPr>
        <w:pStyle w:val="4"/>
        <w:spacing w:line="480" w:lineRule="exact"/>
        <w:jc w:val="center"/>
      </w:pPr>
      <w:r>
        <w:rPr>
          <w:rFonts w:ascii="仿宋_GB2312" w:hAnsi="仿宋_GB2312" w:eastAsia="仿宋_GB2312" w:cs="仿宋_GB2312"/>
          <w:b/>
          <w:sz w:val="36"/>
        </w:rPr>
        <w:t>志丹县公安局双河派出所、顺宁派出所办案区信息化建设项目(二次)中标（成交）结果公告</w:t>
      </w:r>
    </w:p>
    <w:p w14:paraId="021D9D62">
      <w:pPr>
        <w:pStyle w:val="4"/>
        <w:outlineLvl w:val="3"/>
      </w:pPr>
      <w:r>
        <w:rPr>
          <w:rFonts w:ascii="仿宋_GB2312" w:hAnsi="仿宋_GB2312" w:eastAsia="仿宋_GB2312" w:cs="仿宋_GB2312"/>
          <w:b/>
          <w:sz w:val="24"/>
        </w:rPr>
        <w:t>一、项目编号：HC-ZFCG-2025-005</w:t>
      </w:r>
    </w:p>
    <w:p w14:paraId="2C7830D4">
      <w:pPr>
        <w:pStyle w:val="4"/>
        <w:outlineLvl w:val="3"/>
      </w:pPr>
      <w:r>
        <w:rPr>
          <w:rFonts w:ascii="仿宋_GB2312" w:hAnsi="仿宋_GB2312" w:eastAsia="仿宋_GB2312" w:cs="仿宋_GB2312"/>
          <w:b/>
          <w:sz w:val="24"/>
        </w:rPr>
        <w:t>二、项目名称：双河派出所、顺宁派出所办案区信息化建设项目(二次)</w:t>
      </w:r>
    </w:p>
    <w:p w14:paraId="4122BC04">
      <w:pPr>
        <w:pStyle w:val="4"/>
        <w:outlineLvl w:val="3"/>
      </w:pPr>
      <w:r>
        <w:rPr>
          <w:rFonts w:ascii="仿宋_GB2312" w:hAnsi="仿宋_GB2312" w:eastAsia="仿宋_GB2312" w:cs="仿宋_GB2312"/>
          <w:b/>
          <w:sz w:val="24"/>
        </w:rPr>
        <w:t>三、采购结果</w:t>
      </w:r>
    </w:p>
    <w:p w14:paraId="03991824">
      <w:pPr>
        <w:pStyle w:val="4"/>
      </w:pPr>
      <w:r>
        <w:rPr>
          <w:rFonts w:ascii="仿宋_GB2312" w:hAnsi="仿宋_GB2312" w:eastAsia="仿宋_GB2312" w:cs="仿宋_GB2312"/>
        </w:rPr>
        <w:t>采购包1:</w:t>
      </w:r>
    </w:p>
    <w:tbl>
      <w:tblPr>
        <w:tblStyle w:val="2"/>
        <w:tblW w:w="0" w:type="auto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6"/>
        <w:gridCol w:w="3115"/>
        <w:gridCol w:w="1557"/>
        <w:gridCol w:w="1557"/>
      </w:tblGrid>
      <w:tr w14:paraId="3D7172BF"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6" w:type="dxa"/>
          </w:tcPr>
          <w:p w14:paraId="0A2DBEF4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供应商名称</w:t>
            </w:r>
          </w:p>
        </w:tc>
        <w:tc>
          <w:tcPr>
            <w:tcW w:w="3115" w:type="dxa"/>
          </w:tcPr>
          <w:p w14:paraId="404569E4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供应商地址</w:t>
            </w:r>
          </w:p>
        </w:tc>
        <w:tc>
          <w:tcPr>
            <w:tcW w:w="1557" w:type="dxa"/>
          </w:tcPr>
          <w:p w14:paraId="5C9B88F1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中标（成交）金额</w:t>
            </w:r>
          </w:p>
        </w:tc>
        <w:tc>
          <w:tcPr>
            <w:tcW w:w="1557" w:type="dxa"/>
          </w:tcPr>
          <w:p w14:paraId="2B7DDBED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评审总得分</w:t>
            </w:r>
          </w:p>
        </w:tc>
      </w:tr>
      <w:tr w14:paraId="2CA5854D"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6" w:type="dxa"/>
          </w:tcPr>
          <w:p w14:paraId="74A56645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延安达森工贸有限公司</w:t>
            </w:r>
          </w:p>
        </w:tc>
        <w:tc>
          <w:tcPr>
            <w:tcW w:w="3115" w:type="dxa"/>
          </w:tcPr>
          <w:p w14:paraId="6B8EC5A7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陕西省延安市宝塔区新区杨家岭南苑1-2-1404</w:t>
            </w:r>
          </w:p>
        </w:tc>
        <w:tc>
          <w:tcPr>
            <w:tcW w:w="1557" w:type="dxa"/>
          </w:tcPr>
          <w:p w14:paraId="6AF68100">
            <w:pPr>
              <w:pStyle w:val="4"/>
              <w:jc w:val="right"/>
            </w:pPr>
            <w:r>
              <w:rPr>
                <w:rFonts w:ascii="仿宋_GB2312" w:hAnsi="仿宋_GB2312" w:eastAsia="仿宋_GB2312" w:cs="仿宋_GB2312"/>
              </w:rPr>
              <w:t>818,330.00元</w:t>
            </w:r>
          </w:p>
        </w:tc>
        <w:tc>
          <w:tcPr>
            <w:tcW w:w="1557" w:type="dxa"/>
          </w:tcPr>
          <w:p w14:paraId="7F7C60DE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90.33</w:t>
            </w:r>
          </w:p>
        </w:tc>
      </w:tr>
    </w:tbl>
    <w:p w14:paraId="18D3A2F8">
      <w:pPr>
        <w:pStyle w:val="4"/>
        <w:outlineLvl w:val="3"/>
      </w:pPr>
      <w:r>
        <w:rPr>
          <w:rFonts w:ascii="仿宋_GB2312" w:hAnsi="仿宋_GB2312" w:eastAsia="仿宋_GB2312" w:cs="仿宋_GB2312"/>
          <w:b/>
          <w:sz w:val="24"/>
        </w:rPr>
        <w:t>四、主要标的信息</w:t>
      </w:r>
    </w:p>
    <w:p w14:paraId="4E054C53">
      <w:pPr>
        <w:pStyle w:val="4"/>
      </w:pPr>
      <w:r>
        <w:rPr>
          <w:rFonts w:ascii="仿宋_GB2312" w:hAnsi="仿宋_GB2312" w:eastAsia="仿宋_GB2312" w:cs="仿宋_GB2312"/>
        </w:rPr>
        <w:t>合同包1(志丹县公安局双河派出所、顺宁派出所办案区信息化建设项目):</w:t>
      </w:r>
    </w:p>
    <w:p w14:paraId="6737DB1D">
      <w:pPr>
        <w:pStyle w:val="4"/>
      </w:pPr>
      <w:r>
        <w:rPr>
          <w:rFonts w:ascii="仿宋_GB2312" w:hAnsi="仿宋_GB2312" w:eastAsia="仿宋_GB2312" w:cs="仿宋_GB2312"/>
        </w:rPr>
        <w:t>货物类（延安达森工贸有限公司）</w:t>
      </w:r>
    </w:p>
    <w:tbl>
      <w:tblPr>
        <w:tblStyle w:val="2"/>
        <w:tblW w:w="0" w:type="auto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7"/>
        <w:gridCol w:w="1173"/>
        <w:gridCol w:w="937"/>
        <w:gridCol w:w="646"/>
        <w:gridCol w:w="2176"/>
        <w:gridCol w:w="730"/>
        <w:gridCol w:w="937"/>
        <w:gridCol w:w="1216"/>
      </w:tblGrid>
      <w:tr w14:paraId="2608146B"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7" w:type="dxa"/>
          </w:tcPr>
          <w:p w14:paraId="5DB60C84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品目号</w:t>
            </w:r>
          </w:p>
        </w:tc>
        <w:tc>
          <w:tcPr>
            <w:tcW w:w="1173" w:type="dxa"/>
          </w:tcPr>
          <w:p w14:paraId="24C3ED22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品目名称</w:t>
            </w:r>
          </w:p>
        </w:tc>
        <w:tc>
          <w:tcPr>
            <w:tcW w:w="937" w:type="dxa"/>
          </w:tcPr>
          <w:p w14:paraId="77F76644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采购标的</w:t>
            </w:r>
          </w:p>
        </w:tc>
        <w:tc>
          <w:tcPr>
            <w:tcW w:w="646" w:type="dxa"/>
          </w:tcPr>
          <w:p w14:paraId="197A1EC0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品牌</w:t>
            </w:r>
          </w:p>
        </w:tc>
        <w:tc>
          <w:tcPr>
            <w:tcW w:w="2176" w:type="dxa"/>
          </w:tcPr>
          <w:p w14:paraId="40AE610F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规格型号</w:t>
            </w:r>
          </w:p>
        </w:tc>
        <w:tc>
          <w:tcPr>
            <w:tcW w:w="730" w:type="dxa"/>
          </w:tcPr>
          <w:p w14:paraId="450235BC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数量（单位）</w:t>
            </w:r>
          </w:p>
        </w:tc>
        <w:tc>
          <w:tcPr>
            <w:tcW w:w="937" w:type="dxa"/>
          </w:tcPr>
          <w:p w14:paraId="53168D0B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单价(元)</w:t>
            </w:r>
          </w:p>
        </w:tc>
        <w:tc>
          <w:tcPr>
            <w:tcW w:w="1216" w:type="dxa"/>
          </w:tcPr>
          <w:p w14:paraId="3C053C38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总价(元)</w:t>
            </w:r>
          </w:p>
        </w:tc>
      </w:tr>
      <w:tr w14:paraId="1E4B3E08"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8" w:hRule="atLeast"/>
        </w:trPr>
        <w:tc>
          <w:tcPr>
            <w:tcW w:w="707" w:type="dxa"/>
          </w:tcPr>
          <w:p w14:paraId="3B6349A4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1</w:t>
            </w:r>
          </w:p>
        </w:tc>
        <w:tc>
          <w:tcPr>
            <w:tcW w:w="1173" w:type="dxa"/>
          </w:tcPr>
          <w:p w14:paraId="0068C83E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其他信息安全设备</w:t>
            </w:r>
          </w:p>
        </w:tc>
        <w:tc>
          <w:tcPr>
            <w:tcW w:w="937" w:type="dxa"/>
          </w:tcPr>
          <w:p w14:paraId="5B98437D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双河派出所、顺宁派出所办案区信息化建设项目</w:t>
            </w:r>
          </w:p>
        </w:tc>
        <w:tc>
          <w:tcPr>
            <w:tcW w:w="646" w:type="dxa"/>
          </w:tcPr>
          <w:p w14:paraId="08598CAA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海康威视</w:t>
            </w:r>
          </w:p>
        </w:tc>
        <w:tc>
          <w:tcPr>
            <w:tcW w:w="2176" w:type="dxa"/>
          </w:tcPr>
          <w:p w14:paraId="43BE1CC0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目前办公场所整合项目即将完工，现需对双河派出所、顺宁派出所办案区进行信息化升级改造，建设符合业务需求的基层基础信息化平台，保障业务工作正常开展。</w:t>
            </w:r>
          </w:p>
        </w:tc>
        <w:tc>
          <w:tcPr>
            <w:tcW w:w="730" w:type="dxa"/>
          </w:tcPr>
          <w:p w14:paraId="6D3279C8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1.00(批)</w:t>
            </w:r>
          </w:p>
        </w:tc>
        <w:tc>
          <w:tcPr>
            <w:tcW w:w="937" w:type="dxa"/>
          </w:tcPr>
          <w:p w14:paraId="32797A3C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818,330.00</w:t>
            </w:r>
          </w:p>
        </w:tc>
        <w:tc>
          <w:tcPr>
            <w:tcW w:w="1216" w:type="dxa"/>
          </w:tcPr>
          <w:p w14:paraId="557B9E8B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818,330.00</w:t>
            </w:r>
          </w:p>
        </w:tc>
      </w:tr>
    </w:tbl>
    <w:p w14:paraId="6CE20CE9">
      <w:pPr>
        <w:pStyle w:val="4"/>
        <w:outlineLvl w:val="3"/>
      </w:pPr>
      <w:r>
        <w:rPr>
          <w:rFonts w:ascii="仿宋_GB2312" w:hAnsi="仿宋_GB2312" w:eastAsia="仿宋_GB2312" w:cs="仿宋_GB2312"/>
          <w:b/>
          <w:sz w:val="24"/>
        </w:rPr>
        <w:t>五、评审专家（单一来源采购人员）名单：</w:t>
      </w:r>
    </w:p>
    <w:p w14:paraId="3C13BE8A">
      <w:pPr>
        <w:pStyle w:val="4"/>
      </w:pPr>
      <w:r>
        <w:rPr>
          <w:rFonts w:ascii="仿宋_GB2312" w:hAnsi="仿宋_GB2312" w:eastAsia="仿宋_GB2312" w:cs="仿宋_GB2312"/>
        </w:rPr>
        <w:t>程占虎（采购人代表）、薛巨莉、薛振军</w:t>
      </w:r>
    </w:p>
    <w:p w14:paraId="2DC3BFF7">
      <w:pPr>
        <w:pStyle w:val="4"/>
        <w:outlineLvl w:val="3"/>
      </w:pPr>
      <w:r>
        <w:rPr>
          <w:rFonts w:ascii="仿宋_GB2312" w:hAnsi="仿宋_GB2312" w:eastAsia="仿宋_GB2312" w:cs="仿宋_GB2312"/>
          <w:b/>
          <w:sz w:val="24"/>
        </w:rPr>
        <w:t>六、代理服务收费标准及金额：</w:t>
      </w:r>
    </w:p>
    <w:tbl>
      <w:tblPr>
        <w:tblStyle w:val="2"/>
        <w:tblW w:w="0" w:type="auto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6"/>
        <w:gridCol w:w="2907"/>
        <w:gridCol w:w="2907"/>
        <w:gridCol w:w="1246"/>
      </w:tblGrid>
      <w:tr w14:paraId="54236A41"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53" w:type="dxa"/>
            <w:gridSpan w:val="2"/>
          </w:tcPr>
          <w:p w14:paraId="100E827A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代理服务收费标准及金额</w:t>
            </w:r>
          </w:p>
        </w:tc>
        <w:tc>
          <w:tcPr>
            <w:tcW w:w="4153" w:type="dxa"/>
            <w:gridSpan w:val="2"/>
          </w:tcPr>
          <w:p w14:paraId="50BBCF6C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招标代理服务费依据《国家计委关于印发&lt;招标代理服务管理暂行办法&gt;的通知》（计价格发【2002】1980号）及（发改价格[2011]534号）规定。</w:t>
            </w:r>
          </w:p>
        </w:tc>
      </w:tr>
      <w:tr w14:paraId="40AE0B65"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dxa"/>
          </w:tcPr>
          <w:p w14:paraId="3BB63B75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合同包号</w:t>
            </w:r>
          </w:p>
        </w:tc>
        <w:tc>
          <w:tcPr>
            <w:tcW w:w="2907" w:type="dxa"/>
          </w:tcPr>
          <w:p w14:paraId="76A321F4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合同包名称</w:t>
            </w:r>
          </w:p>
        </w:tc>
        <w:tc>
          <w:tcPr>
            <w:tcW w:w="2907" w:type="dxa"/>
          </w:tcPr>
          <w:p w14:paraId="70E08C97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代理服务费金额（万元）</w:t>
            </w:r>
          </w:p>
        </w:tc>
        <w:tc>
          <w:tcPr>
            <w:tcW w:w="1246" w:type="dxa"/>
          </w:tcPr>
          <w:p w14:paraId="27D79050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收取对象</w:t>
            </w:r>
          </w:p>
        </w:tc>
      </w:tr>
      <w:tr w14:paraId="143CD979"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dxa"/>
          </w:tcPr>
          <w:p w14:paraId="6898FB30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1</w:t>
            </w:r>
          </w:p>
        </w:tc>
        <w:tc>
          <w:tcPr>
            <w:tcW w:w="2907" w:type="dxa"/>
          </w:tcPr>
          <w:p w14:paraId="7E12E1BA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志丹县公安局双河派出所、顺宁派出所办案区信息化建设项目</w:t>
            </w:r>
          </w:p>
        </w:tc>
        <w:tc>
          <w:tcPr>
            <w:tcW w:w="2907" w:type="dxa"/>
          </w:tcPr>
          <w:p w14:paraId="36D6ABC1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1.2274</w:t>
            </w:r>
          </w:p>
        </w:tc>
        <w:tc>
          <w:tcPr>
            <w:tcW w:w="1246" w:type="dxa"/>
          </w:tcPr>
          <w:p w14:paraId="037C3946">
            <w:pPr>
              <w:pStyle w:val="4"/>
            </w:pPr>
            <w:r>
              <w:rPr>
                <w:rFonts w:ascii="仿宋_GB2312" w:hAnsi="仿宋_GB2312" w:eastAsia="仿宋_GB2312" w:cs="仿宋_GB2312"/>
              </w:rPr>
              <w:t>中标(成交)供应商</w:t>
            </w:r>
          </w:p>
        </w:tc>
      </w:tr>
    </w:tbl>
    <w:p w14:paraId="399B03B7">
      <w:pPr>
        <w:pStyle w:val="4"/>
        <w:outlineLvl w:val="3"/>
      </w:pPr>
      <w:r>
        <w:rPr>
          <w:rFonts w:ascii="仿宋_GB2312" w:hAnsi="仿宋_GB2312" w:eastAsia="仿宋_GB2312" w:cs="仿宋_GB2312"/>
          <w:b/>
          <w:sz w:val="24"/>
        </w:rPr>
        <w:t>七、公告期限</w:t>
      </w:r>
    </w:p>
    <w:p w14:paraId="4D5BCFD3">
      <w:pPr>
        <w:pStyle w:val="4"/>
      </w:pPr>
      <w:r>
        <w:rPr>
          <w:rFonts w:ascii="仿宋_GB2312" w:hAnsi="仿宋_GB2312" w:eastAsia="仿宋_GB2312" w:cs="仿宋_GB2312"/>
        </w:rPr>
        <w:t>自本公告发布之日起1个工作日。</w:t>
      </w:r>
    </w:p>
    <w:p w14:paraId="78F4B3E7">
      <w:pPr>
        <w:pStyle w:val="4"/>
        <w:outlineLvl w:val="3"/>
      </w:pPr>
      <w:r>
        <w:rPr>
          <w:rFonts w:ascii="仿宋_GB2312" w:hAnsi="仿宋_GB2312" w:eastAsia="仿宋_GB2312" w:cs="仿宋_GB2312"/>
          <w:b/>
          <w:sz w:val="24"/>
        </w:rPr>
        <w:t>八、其他补充事宜</w:t>
      </w:r>
    </w:p>
    <w:p w14:paraId="018AD37F">
      <w:pPr>
        <w:pStyle w:val="4"/>
      </w:pPr>
      <w:r>
        <w:rPr>
          <w:rFonts w:ascii="仿宋_GB2312" w:hAnsi="仿宋_GB2312" w:eastAsia="仿宋_GB2312" w:cs="仿宋_GB2312"/>
        </w:rPr>
        <w:t>无</w:t>
      </w:r>
      <w:bookmarkStart w:id="0" w:name="_GoBack"/>
      <w:bookmarkEnd w:id="0"/>
    </w:p>
    <w:p w14:paraId="67AD4F2A">
      <w:pPr>
        <w:pStyle w:val="4"/>
        <w:outlineLvl w:val="3"/>
      </w:pPr>
      <w:r>
        <w:rPr>
          <w:rFonts w:ascii="仿宋_GB2312" w:hAnsi="仿宋_GB2312" w:eastAsia="仿宋_GB2312" w:cs="仿宋_GB2312"/>
          <w:b/>
          <w:sz w:val="24"/>
        </w:rPr>
        <w:t>九、凡对本次公告内容提出询问，请按以下方式联系。</w:t>
      </w:r>
    </w:p>
    <w:p w14:paraId="08E84379">
      <w:pPr>
        <w:pStyle w:val="4"/>
        <w:outlineLvl w:val="5"/>
      </w:pPr>
      <w:r>
        <w:rPr>
          <w:rFonts w:ascii="仿宋_GB2312" w:hAnsi="仿宋_GB2312" w:eastAsia="仿宋_GB2312" w:cs="仿宋_GB2312"/>
          <w:b/>
          <w:sz w:val="15"/>
        </w:rPr>
        <w:t>1.采购人信息</w:t>
      </w:r>
    </w:p>
    <w:p w14:paraId="3AC8D0CE">
      <w:pPr>
        <w:pStyle w:val="4"/>
      </w:pPr>
      <w:r>
        <w:rPr>
          <w:rFonts w:ascii="仿宋_GB2312" w:hAnsi="仿宋_GB2312" w:eastAsia="仿宋_GB2312" w:cs="仿宋_GB2312"/>
        </w:rPr>
        <w:t>名称：志丹县公安局</w:t>
      </w:r>
    </w:p>
    <w:p w14:paraId="65934151">
      <w:pPr>
        <w:pStyle w:val="4"/>
      </w:pPr>
      <w:r>
        <w:rPr>
          <w:rFonts w:ascii="仿宋_GB2312" w:hAnsi="仿宋_GB2312" w:eastAsia="仿宋_GB2312" w:cs="仿宋_GB2312"/>
        </w:rPr>
        <w:t>地址：志丹县城南街</w:t>
      </w:r>
    </w:p>
    <w:p w14:paraId="5FC53E20">
      <w:pPr>
        <w:pStyle w:val="4"/>
      </w:pPr>
      <w:r>
        <w:rPr>
          <w:rFonts w:ascii="仿宋_GB2312" w:hAnsi="仿宋_GB2312" w:eastAsia="仿宋_GB2312" w:cs="仿宋_GB2312"/>
        </w:rPr>
        <w:t>联系方式：13991778899</w:t>
      </w:r>
    </w:p>
    <w:p w14:paraId="0C4B267E">
      <w:pPr>
        <w:pStyle w:val="4"/>
        <w:outlineLvl w:val="5"/>
      </w:pPr>
      <w:r>
        <w:rPr>
          <w:rFonts w:ascii="仿宋_GB2312" w:hAnsi="仿宋_GB2312" w:eastAsia="仿宋_GB2312" w:cs="仿宋_GB2312"/>
          <w:b/>
          <w:sz w:val="15"/>
        </w:rPr>
        <w:t>2.采购代理机构信息</w:t>
      </w:r>
    </w:p>
    <w:p w14:paraId="17B9196B">
      <w:pPr>
        <w:pStyle w:val="4"/>
      </w:pPr>
      <w:r>
        <w:rPr>
          <w:rFonts w:ascii="仿宋_GB2312" w:hAnsi="仿宋_GB2312" w:eastAsia="仿宋_GB2312" w:cs="仿宋_GB2312"/>
        </w:rPr>
        <w:t>名称：华春建设工程项目管理有限责任公司</w:t>
      </w:r>
    </w:p>
    <w:p w14:paraId="5DA5FC3F">
      <w:pPr>
        <w:pStyle w:val="4"/>
      </w:pPr>
      <w:r>
        <w:rPr>
          <w:rFonts w:ascii="仿宋_GB2312" w:hAnsi="仿宋_GB2312" w:eastAsia="仿宋_GB2312" w:cs="仿宋_GB2312"/>
        </w:rPr>
        <w:t>地址：陕西省西安市碑林区西安市碑林区南二环西段21号华融国际商务大厦B-1701</w:t>
      </w:r>
    </w:p>
    <w:p w14:paraId="53F5B9B7">
      <w:pPr>
        <w:pStyle w:val="4"/>
      </w:pPr>
      <w:r>
        <w:rPr>
          <w:rFonts w:ascii="仿宋_GB2312" w:hAnsi="仿宋_GB2312" w:eastAsia="仿宋_GB2312" w:cs="仿宋_GB2312"/>
        </w:rPr>
        <w:t>联系方式：18992116777</w:t>
      </w:r>
    </w:p>
    <w:p w14:paraId="69259E42">
      <w:pPr>
        <w:pStyle w:val="4"/>
        <w:outlineLvl w:val="5"/>
      </w:pPr>
      <w:r>
        <w:rPr>
          <w:rFonts w:ascii="仿宋_GB2312" w:hAnsi="仿宋_GB2312" w:eastAsia="仿宋_GB2312" w:cs="仿宋_GB2312"/>
          <w:b/>
          <w:sz w:val="15"/>
        </w:rPr>
        <w:t>3.项目联系方式</w:t>
      </w:r>
    </w:p>
    <w:p w14:paraId="42F45CDB">
      <w:pPr>
        <w:pStyle w:val="4"/>
      </w:pPr>
      <w:r>
        <w:rPr>
          <w:rFonts w:ascii="仿宋_GB2312" w:hAnsi="仿宋_GB2312" w:eastAsia="仿宋_GB2312" w:cs="仿宋_GB2312"/>
        </w:rPr>
        <w:t>项目联系人：曹工</w:t>
      </w:r>
    </w:p>
    <w:p w14:paraId="26120D09">
      <w:pPr>
        <w:pStyle w:val="4"/>
      </w:pPr>
      <w:r>
        <w:rPr>
          <w:rFonts w:ascii="仿宋_GB2312" w:hAnsi="仿宋_GB2312" w:eastAsia="仿宋_GB2312" w:cs="仿宋_GB2312"/>
        </w:rPr>
        <w:t>电话：18992116777</w:t>
      </w:r>
    </w:p>
    <w:p w14:paraId="5201E6C1">
      <w:pPr>
        <w:pStyle w:val="4"/>
        <w:jc w:val="right"/>
      </w:pPr>
      <w:r>
        <w:rPr>
          <w:rFonts w:ascii="仿宋_GB2312" w:hAnsi="仿宋_GB2312" w:eastAsia="仿宋_GB2312" w:cs="仿宋_GB2312"/>
        </w:rPr>
        <w:t>华春建设工程项目管理有限责任公司</w:t>
      </w:r>
      <w:r>
        <w:br w:type="textWrapping"/>
      </w:r>
    </w:p>
    <w:p w14:paraId="0AF239EF">
      <w:pPr>
        <w:pStyle w:val="4"/>
        <w:rPr>
          <w:rFonts w:hint="eastAsia"/>
          <w:lang w:val="en-US" w:eastAsia="zh-Hans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B52B8D"/>
    <w:rsid w:val="177F50ED"/>
    <w:rsid w:val="1F5D452C"/>
    <w:rsid w:val="53B52B8D"/>
    <w:rsid w:val="77F79321"/>
    <w:rsid w:val="BBBF7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ull3"/>
    <w:hidden/>
    <w:qFormat/>
    <w:uiPriority w:val="0"/>
    <w:rPr>
      <w:rFonts w:hint="eastAsia" w:asciiTheme="minorHAnsi" w:hAnsiTheme="minorHAnsi" w:eastAsiaTheme="minorEastAsia" w:cstheme="minorBidi"/>
      <w:lang w:val="en-US" w:eastAsia="zh-Hans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792</Words>
  <Characters>910</Characters>
  <Lines>0</Lines>
  <Paragraphs>0</Paragraphs>
  <TotalTime>0</TotalTime>
  <ScaleCrop>false</ScaleCrop>
  <LinksUpToDate>false</LinksUpToDate>
  <CharactersWithSpaces>910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2022-04-08T19:57:00Z</dcterms:created>
  <dc:creator>五块钱</dc:creator>
  <cp:lastModifiedBy>无所畏惧</cp:lastModifiedBy>
  <dcterms:modified xsi:type="dcterms:W3CDTF">2025-03-24T09:11:28Z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eyJoZGlkIjoiODJjZjAzN2U4MjI0YTA1OWEwZGRiYjQ0YTIwNDkxMTciLCJ1c2VySWQiOiI0MjgxNzUyMDUifQ==</vt:lpwstr>
  </property>
  <property fmtid="{D5CDD505-2E9C-101B-9397-08002B2CF9AE}" pid="4" name="ICV">
    <vt:lpwstr>77FB0CCE0B304B279011325A21DDD0B5_12</vt:lpwstr>
  </property>
</Properties>
</file>