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3C40">
      <w:pPr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RANGE!A1:I6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2024年优质均衡创建工作</w:t>
      </w:r>
      <w:bookmarkStart w:id="1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教学设备采购项目</w:t>
      </w:r>
      <w:bookmarkEnd w:id="0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参数</w:t>
      </w:r>
      <w:bookmarkEnd w:id="1"/>
    </w:p>
    <w:p w14:paraId="3228E1FB">
      <w:pPr>
        <w:pStyle w:val="2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笔记本电脑规格参数</w:t>
      </w:r>
    </w:p>
    <w:p w14:paraId="04773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1、基本要求：国产自主品牌；</w:t>
      </w:r>
    </w:p>
    <w:p w14:paraId="5B8AE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2、★处理器：采用国产兆芯处理器，核心数≥4核，主频≥3.0GHz；</w:t>
      </w:r>
    </w:p>
    <w:p w14:paraId="3EA80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3、内存：容量≥8GB，DDR4，内存插槽≥2个，支持扩展；</w:t>
      </w:r>
    </w:p>
    <w:p w14:paraId="300BD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4、硬盘：配置≥512GB M.2 NVMe SSD硬盘，支持容量扩展；</w:t>
      </w:r>
    </w:p>
    <w:p w14:paraId="5661B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5、显卡：集成显卡；</w:t>
      </w:r>
    </w:p>
    <w:p w14:paraId="67A74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6、★接口：USB3.0接口≥2个，USB-C接口≥2个，标准RJ45网口≥1个，HDMI接口≥1个；</w:t>
      </w:r>
    </w:p>
    <w:p w14:paraId="73BD0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7、屏幕：≤14英寸, 分辨率1920*1080，支持≥180°开合；</w:t>
      </w:r>
    </w:p>
    <w:p w14:paraId="02312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8、电源：电池容量≥60WH，适配器功率≥65W，适配器输出接口形态Type-C；</w:t>
      </w:r>
    </w:p>
    <w:p w14:paraId="7874A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9、★无线网络：支持WiFi 6 并向下兼容， 支持蓝牙5.0及以上；</w:t>
      </w:r>
    </w:p>
    <w:p w14:paraId="75C87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10、摄像头：720P分辨率，具备物理滑盖，可物理遮挡保护隐私；</w:t>
      </w:r>
    </w:p>
    <w:p w14:paraId="545E9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11、外观：机身厚度≤18mm，机器重量≤1.49kg；</w:t>
      </w:r>
    </w:p>
    <w:p w14:paraId="18A6D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12、★数据安全：（1）支持基于BIOS级的一键备份和恢复的功能（非操作系统自带功能），提供软件著作权证书；（2）BIOS级USB屏蔽，智能USB保护识别存储设备；</w:t>
      </w:r>
    </w:p>
    <w:p w14:paraId="4C30D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13、★操作系统：预装正版国产正版教育版操作系统：（1）操作系统产品支持无人值守安装系统和系统配置，自动迁移原系统桌面文件，自动激活系统，需提供系统截屏证明。（2）★操作系统产品具有应用商店，应用商店可针对不同行业包括教育行业提供专属应用商店，需提供系统截图证明。（3）★操作系统产品默认安装原厂青少年上网保护插件，对低俗垃圾广告拦截、不良内容拦截、跨网站跟踪用户信息链接。需现场演示或视频证明。</w:t>
      </w:r>
    </w:p>
    <w:p w14:paraId="3C339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14、整机可靠性：★MTBF≥300000小时，并提供证书扫描件加盖厂家公章；</w:t>
      </w:r>
    </w:p>
    <w:p w14:paraId="2DDC0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15、★服务：整机提供3年原厂质保，3年免费上门服务。要求出具所投产品原厂商售后服务承诺函。要求提供所投产品原厂400免费技术支持电话；要求可通过设备序列号在原厂官方网站查询保修年限；原厂品牌售后服务中心需通过CTEAS 七星级（卓越）认证 、NECAS 五星级认证，ITSS信息技术服务运行维护标准符合性证书成熟度认证、GB/T27922-2011 CTEAS100 CTEAS1001-2017售后服务体系完善程度十二星认证，并提供相应证书复印件证明；</w:t>
      </w:r>
    </w:p>
    <w:p w14:paraId="09EF2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16、★其他：为了便于用户的日常管理和维护，要求与投标台式机同一品牌。</w:t>
      </w:r>
    </w:p>
    <w:p w14:paraId="026F15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</w:p>
    <w:p w14:paraId="5E9CE4A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台式电脑规格参数</w:t>
      </w:r>
    </w:p>
    <w:p w14:paraId="0F0DF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1、基本要求：国产自主品牌；</w:t>
      </w:r>
    </w:p>
    <w:p w14:paraId="2B972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2、★处理器：采用国产兆芯KX-U6780A处理器，核数≥8核，主频≥2.7GHz,TDP功耗≤70W。；</w:t>
      </w:r>
    </w:p>
    <w:p w14:paraId="4376F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 xml:space="preserve">3、内存：≥8GB DDR4内存，配置≥2个内存插槽，支持内存扩展； </w:t>
      </w:r>
    </w:p>
    <w:p w14:paraId="4F245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4、硬盘：≥256GB M.2接口NVME协议SSD，最高可支持1TB SSD，最支持1块3.5英寸机械硬盘扩展；；</w:t>
      </w:r>
    </w:p>
    <w:p w14:paraId="0E755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5、★显卡：2G独立显卡，输出接口支持VGA+HDMI；</w:t>
      </w:r>
    </w:p>
    <w:p w14:paraId="5A790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6、接口扩展：1个PCIe x16，2个PCIe x1扩展槽；USB接口≥8个（其中前置USB3.0数量≥4个，后置USB2.0数量≥2个）；音频接口：麦克风1个，耳机1个；后端3个Audio音频接口；</w:t>
      </w:r>
    </w:p>
    <w:p w14:paraId="30F98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7、网络：1个RJ45 10/100/1000自适应以太网口，标配1个内置M.2 WiFi接口；</w:t>
      </w:r>
    </w:p>
    <w:p w14:paraId="4DF02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8、★电源：电源功率≤180W，电源通过80PLUS认证；要求提供计算机生产厂家的规格说明文件；</w:t>
      </w:r>
    </w:p>
    <w:p w14:paraId="22B27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9、★机箱：机箱≤8.4L，免工具拆卸机箱、可立可卧（双面脚垫、减轻共振，利于散热），散热风罩，便于维护。要求提供计算机生产厂家的规格说明文件</w:t>
      </w:r>
    </w:p>
    <w:p w14:paraId="5978B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10、★数据安全：支持基于BIOS级的一键备份和恢复的功能（非操作系统自带功能），提供软件著作权证书；BIOS级USB屏蔽及智能USB数据保护：USB支持BIOS下全部接口一键开关，前后分组开关；针对存储设备支持全部USB接口一键切换禁止访问模式/只读模式，提供功能截图；</w:t>
      </w:r>
    </w:p>
    <w:p w14:paraId="74E7D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11、★操作系统：预装正版国产正版教育版操作系统：（1）操作系统产品支持无人值守安装系统和系统配置，自动迁移原系统桌面文件，自动激活系统，需提供系统截屏证明。（2）★操作系统产品具有应用商店，应用商店可针对不同行业包括教育行业提供专属应用商店，需提供系统截图证明。（3）★操作系统产品默认安装原厂青少年上网保护插件，对低俗垃圾广告拦截、不良内容拦截、跨网站跟踪用户信息链接。需现场演示或视频证明。</w:t>
      </w:r>
    </w:p>
    <w:p w14:paraId="46F49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12、整机可靠性：★MTBF≥300000小时，并提供证书扫描件加盖厂家公章；</w:t>
      </w:r>
    </w:p>
    <w:p w14:paraId="23A86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13、键鼠：与主机同品牌，USB光电鼠标，USB防水标准键盘。</w:t>
      </w:r>
    </w:p>
    <w:p w14:paraId="64B1C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14、显示器：配置≥23.8寸LED显示器，与主机同品牌，分辨率≥1920*1080，刷新频率≥75Hz，对比度≥3000:1，视频接口VGA+HDMI；</w:t>
      </w:r>
    </w:p>
    <w:p w14:paraId="51432C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15、★服务：整机提供3年原厂质保，3年免费上门服务。要求出具所投产品原厂商售后服务承诺函。要求提供所投产品原厂400免费技术支持电话；要求可通过设备序列号在原厂官方网站查询保修年限；原厂品牌售后服务中心需通过CTEAS 七星级（卓越）认证 、NECAS 五星级认证，ITSS信息技术服务运行维护标准符合性证书成熟度认证、GB/T27922-2011 CTEAS100 CTEAS1001-2017售后服务体系完善程度十二星认证，并提供相应证书复印件证明。</w:t>
      </w:r>
    </w:p>
    <w:sectPr>
      <w:pgSz w:w="11906" w:h="16838"/>
      <w:pgMar w:top="1667" w:right="743" w:bottom="986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25A35"/>
    <w:multiLevelType w:val="singleLevel"/>
    <w:tmpl w:val="08425A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WViNzkwNmEzY2E5NzlkYTliOWVhNWI3YzQwZGMifQ=="/>
  </w:docVars>
  <w:rsids>
    <w:rsidRoot w:val="00000000"/>
    <w:rsid w:val="01124C99"/>
    <w:rsid w:val="023616FD"/>
    <w:rsid w:val="0A530D59"/>
    <w:rsid w:val="0ABF0BC8"/>
    <w:rsid w:val="1CCC2469"/>
    <w:rsid w:val="1F685E53"/>
    <w:rsid w:val="27965C5B"/>
    <w:rsid w:val="2E211CFE"/>
    <w:rsid w:val="337651D5"/>
    <w:rsid w:val="40F8663E"/>
    <w:rsid w:val="41121EFB"/>
    <w:rsid w:val="44C66B92"/>
    <w:rsid w:val="46845521"/>
    <w:rsid w:val="4DE604E9"/>
    <w:rsid w:val="505453FA"/>
    <w:rsid w:val="547828B4"/>
    <w:rsid w:val="59BE2812"/>
    <w:rsid w:val="5AE456E8"/>
    <w:rsid w:val="5E242491"/>
    <w:rsid w:val="5EB15B73"/>
    <w:rsid w:val="65D064C0"/>
    <w:rsid w:val="67B80299"/>
    <w:rsid w:val="775C45D0"/>
    <w:rsid w:val="7A0024F6"/>
    <w:rsid w:val="7C4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21"/>
      <w:szCs w:val="24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1761</Words>
  <Characters>2124</Characters>
  <Lines>0</Lines>
  <Paragraphs>0</Paragraphs>
  <TotalTime>2</TotalTime>
  <ScaleCrop>false</ScaleCrop>
  <LinksUpToDate>false</LinksUpToDate>
  <CharactersWithSpaces>2149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明天会更好</cp:lastModifiedBy>
  <cp:lastPrinted>2024-11-11T02:56:00Z</cp:lastPrinted>
  <dcterms:modified xsi:type="dcterms:W3CDTF">2025-02-19T01:06:06Z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4DC1466B947F4A12A478F59D12E0979B_12</vt:lpwstr>
  </property>
  <property fmtid="{D5CDD505-2E9C-101B-9397-08002B2CF9AE}" pid="4" name="KSOTemplateDocerSaveRecord">
    <vt:lpwstr>eyJoZGlkIjoiZTU1NWViNzkwNmEzY2E5NzlkYTliOWVhNWI3YzQwZGMiLCJ1c2VySWQiOiIzOTcxMjg2NjIifQ==</vt:lpwstr>
  </property>
</Properties>
</file>