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51C44">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2" w:lineRule="exact"/>
        <w:ind w:left="0" w:right="0" w:firstLine="883" w:firstLineChars="200"/>
        <w:jc w:val="center"/>
        <w:textAlignment w:val="auto"/>
        <w:rPr>
          <w:rFonts w:hint="eastAsia" w:ascii="方正小标宋_GBK" w:hAnsi="方正小标宋_GBK" w:eastAsia="方正小标宋_GBK" w:cs="方正小标宋_GBK"/>
          <w:b/>
          <w:bCs/>
          <w:kern w:val="2"/>
          <w:sz w:val="44"/>
          <w:szCs w:val="44"/>
          <w:lang w:val="en-US" w:eastAsia="zh-CN" w:bidi="ar"/>
        </w:rPr>
      </w:pPr>
      <w:r>
        <w:rPr>
          <w:rFonts w:hint="eastAsia" w:ascii="方正小标宋_GBK" w:hAnsi="方正小标宋_GBK" w:eastAsia="方正小标宋_GBK" w:cs="方正小标宋_GBK"/>
          <w:b/>
          <w:bCs/>
          <w:kern w:val="2"/>
          <w:sz w:val="44"/>
          <w:szCs w:val="44"/>
          <w:lang w:val="en-US" w:eastAsia="zh-CN" w:bidi="ar"/>
        </w:rPr>
        <w:t>桥梁检测企业资质要求</w:t>
      </w:r>
    </w:p>
    <w:p w14:paraId="6FB67B10">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2" w:lineRule="exact"/>
        <w:ind w:left="0" w:right="0" w:firstLine="562" w:firstLineChars="200"/>
        <w:jc w:val="both"/>
        <w:textAlignment w:val="auto"/>
        <w:rPr>
          <w:rFonts w:hint="eastAsia" w:ascii="仿宋" w:hAnsi="仿宋" w:eastAsia="仿宋" w:cs="仿宋_GB2312"/>
          <w:b/>
          <w:bCs/>
          <w:kern w:val="2"/>
          <w:sz w:val="28"/>
          <w:szCs w:val="28"/>
          <w:lang w:val="en-US" w:eastAsia="zh-CN" w:bidi="ar"/>
        </w:rPr>
      </w:pPr>
    </w:p>
    <w:p w14:paraId="340DCC1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2" w:lineRule="exact"/>
        <w:ind w:left="0" w:right="0" w:firstLine="562" w:firstLineChars="200"/>
        <w:jc w:val="both"/>
        <w:textAlignment w:val="auto"/>
        <w:rPr>
          <w:rFonts w:hint="eastAsia" w:ascii="仿宋" w:hAnsi="仿宋" w:eastAsia="仿宋" w:cs="仿宋_GB2312"/>
          <w:b/>
          <w:bCs/>
          <w:kern w:val="2"/>
          <w:sz w:val="28"/>
          <w:szCs w:val="28"/>
          <w:lang w:val="en-US" w:eastAsia="zh-CN" w:bidi="ar"/>
        </w:rPr>
      </w:pPr>
    </w:p>
    <w:p w14:paraId="20718055">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2"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按照相关要求，根据《陕西省城市桥梁安全保护办法》规定，为进一步加强城市桥梁安全管理，经县政府同意，将对相关桥梁进行检测，现将检测企业相关资质说明如下。</w:t>
      </w:r>
    </w:p>
    <w:p w14:paraId="16FF1898">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2"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一、项目概括</w:t>
      </w:r>
    </w:p>
    <w:p w14:paraId="205DFCDE">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2"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县城区麻地坪大桥、保安彩虹大桥、灵皇地台大桥、保安新村南桥、保安新村南桥、西阳沟人行天桥等6座桥梁进行安全检测。对桥梁桥面、上部结构、下部结构等部位进行安全分析评定和承载能力评定，静动载试验，制定养护管理计划等。</w:t>
      </w:r>
    </w:p>
    <w:p w14:paraId="0F625B0F">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72"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二、供应商资格要求</w:t>
      </w:r>
    </w:p>
    <w:p w14:paraId="64FF23DF">
      <w:pPr>
        <w:pStyle w:val="4"/>
        <w:keepNext w:val="0"/>
        <w:keepLines w:val="0"/>
        <w:pageBreakBefore w:val="0"/>
        <w:widowControl/>
        <w:kinsoku/>
        <w:wordWrap/>
        <w:overflowPunct/>
        <w:topLinePunct w:val="0"/>
        <w:autoSpaceDE/>
        <w:autoSpaceDN/>
        <w:bidi w:val="0"/>
        <w:adjustRightInd/>
        <w:spacing w:line="572"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1、投标人必须是在中华人民共和国注册的独立法人企业，具有有效的营业执照；</w:t>
      </w:r>
    </w:p>
    <w:p w14:paraId="778F76AB">
      <w:pPr>
        <w:pStyle w:val="4"/>
        <w:keepNext w:val="0"/>
        <w:keepLines w:val="0"/>
        <w:pageBreakBefore w:val="0"/>
        <w:widowControl/>
        <w:kinsoku/>
        <w:wordWrap/>
        <w:overflowPunct/>
        <w:topLinePunct w:val="0"/>
        <w:autoSpaceDE/>
        <w:autoSpaceDN/>
        <w:bidi w:val="0"/>
        <w:adjustRightInd/>
        <w:spacing w:line="572"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2、开户许可证或基本存款账户信息证明；</w:t>
      </w:r>
    </w:p>
    <w:p w14:paraId="7D0B300B">
      <w:pPr>
        <w:pStyle w:val="4"/>
        <w:keepNext w:val="0"/>
        <w:keepLines w:val="0"/>
        <w:pageBreakBefore w:val="0"/>
        <w:widowControl/>
        <w:kinsoku/>
        <w:wordWrap/>
        <w:overflowPunct/>
        <w:topLinePunct w:val="0"/>
        <w:autoSpaceDE/>
        <w:autoSpaceDN/>
        <w:bidi w:val="0"/>
        <w:adjustRightInd/>
        <w:spacing w:line="572"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3、法定代表人委托授权书（法定代表人参加谈判不需提供，但需要提供法定代表人身份证）及被授权人身份证；</w:t>
      </w:r>
    </w:p>
    <w:p w14:paraId="635D447D">
      <w:pPr>
        <w:pStyle w:val="4"/>
        <w:keepNext w:val="0"/>
        <w:keepLines w:val="0"/>
        <w:pageBreakBefore w:val="0"/>
        <w:widowControl/>
        <w:kinsoku/>
        <w:wordWrap/>
        <w:overflowPunct/>
        <w:topLinePunct w:val="0"/>
        <w:autoSpaceDE/>
        <w:autoSpaceDN/>
        <w:bidi w:val="0"/>
        <w:adjustRightInd/>
        <w:spacing w:line="572" w:lineRule="exact"/>
        <w:ind w:lef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4、持有有效的公路工程试验检测机构综合甲级资质证书和检验检测机构CMA资质认定证书。</w:t>
      </w:r>
    </w:p>
    <w:p w14:paraId="52B236D0">
      <w:pPr>
        <w:pStyle w:val="4"/>
        <w:keepNext w:val="0"/>
        <w:keepLines w:val="0"/>
        <w:pageBreakBefore w:val="0"/>
        <w:widowControl/>
        <w:kinsoku/>
        <w:wordWrap/>
        <w:overflowPunct/>
        <w:topLinePunct w:val="0"/>
        <w:autoSpaceDE/>
        <w:autoSpaceDN/>
        <w:bidi w:val="0"/>
        <w:adjustRightInd/>
        <w:spacing w:line="572" w:lineRule="exact"/>
        <w:ind w:left="0" w:firstLine="643" w:firstLineChars="200"/>
        <w:textAlignment w:val="auto"/>
        <w:rPr>
          <w:rFonts w:hint="eastAsia" w:ascii="黑体" w:hAnsi="黑体" w:eastAsia="黑体" w:cs="黑体"/>
          <w:b/>
          <w:bCs/>
          <w:sz w:val="32"/>
          <w:szCs w:val="32"/>
          <w:lang w:val="en-US"/>
        </w:rPr>
      </w:pPr>
      <w:r>
        <w:rPr>
          <w:rFonts w:hint="eastAsia" w:ascii="黑体" w:hAnsi="黑体" w:eastAsia="黑体" w:cs="黑体"/>
          <w:b/>
          <w:bCs/>
          <w:sz w:val="32"/>
          <w:szCs w:val="32"/>
          <w:lang w:val="en-US" w:eastAsia="zh-CN"/>
        </w:rPr>
        <w:t>三、检测要求</w:t>
      </w:r>
    </w:p>
    <w:tbl>
      <w:tblPr>
        <w:tblStyle w:val="6"/>
        <w:tblW w:w="93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9"/>
        <w:gridCol w:w="2116"/>
        <w:gridCol w:w="1170"/>
        <w:gridCol w:w="3210"/>
        <w:gridCol w:w="2027"/>
      </w:tblGrid>
      <w:tr w14:paraId="4082C2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79" w:type="dxa"/>
            <w:shd w:val="clear" w:color="auto" w:fill="auto"/>
            <w:noWrap/>
            <w:vAlign w:val="center"/>
          </w:tcPr>
          <w:p w14:paraId="65A8B36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序号</w:t>
            </w:r>
          </w:p>
        </w:tc>
        <w:tc>
          <w:tcPr>
            <w:tcW w:w="2116" w:type="dxa"/>
            <w:shd w:val="clear" w:color="auto" w:fill="auto"/>
            <w:noWrap/>
            <w:vAlign w:val="center"/>
          </w:tcPr>
          <w:p w14:paraId="13F6FDF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结构形式</w:t>
            </w:r>
          </w:p>
        </w:tc>
        <w:tc>
          <w:tcPr>
            <w:tcW w:w="1170" w:type="dxa"/>
            <w:shd w:val="clear" w:color="auto" w:fill="auto"/>
            <w:noWrap/>
            <w:vAlign w:val="center"/>
          </w:tcPr>
          <w:p w14:paraId="057A93A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桥梁类型</w:t>
            </w:r>
          </w:p>
        </w:tc>
        <w:tc>
          <w:tcPr>
            <w:tcW w:w="3210" w:type="dxa"/>
            <w:shd w:val="clear" w:color="auto" w:fill="auto"/>
            <w:noWrap/>
            <w:vAlign w:val="center"/>
          </w:tcPr>
          <w:p w14:paraId="4A7F1EB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结构形式</w:t>
            </w:r>
          </w:p>
        </w:tc>
        <w:tc>
          <w:tcPr>
            <w:tcW w:w="2027" w:type="dxa"/>
            <w:shd w:val="clear" w:color="auto" w:fill="auto"/>
            <w:noWrap/>
            <w:vAlign w:val="center"/>
          </w:tcPr>
          <w:p w14:paraId="59EBA76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检测内容</w:t>
            </w:r>
          </w:p>
        </w:tc>
      </w:tr>
      <w:tr w14:paraId="51CAE1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79" w:type="dxa"/>
            <w:shd w:val="clear" w:color="auto" w:fill="auto"/>
            <w:noWrap/>
            <w:vAlign w:val="center"/>
          </w:tcPr>
          <w:p w14:paraId="7379551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1</w:t>
            </w:r>
          </w:p>
        </w:tc>
        <w:tc>
          <w:tcPr>
            <w:tcW w:w="2116" w:type="dxa"/>
            <w:shd w:val="clear" w:color="auto" w:fill="auto"/>
            <w:noWrap/>
            <w:vAlign w:val="center"/>
          </w:tcPr>
          <w:p w14:paraId="10C2734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麻地坪大桥</w:t>
            </w:r>
          </w:p>
        </w:tc>
        <w:tc>
          <w:tcPr>
            <w:tcW w:w="1170" w:type="dxa"/>
            <w:shd w:val="clear" w:color="auto" w:fill="auto"/>
            <w:noWrap/>
            <w:vAlign w:val="center"/>
          </w:tcPr>
          <w:p w14:paraId="0ECC4FE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车行桥</w:t>
            </w:r>
          </w:p>
        </w:tc>
        <w:tc>
          <w:tcPr>
            <w:tcW w:w="3210" w:type="dxa"/>
            <w:shd w:val="clear" w:color="auto" w:fill="auto"/>
            <w:noWrap/>
            <w:vAlign w:val="center"/>
          </w:tcPr>
          <w:p w14:paraId="4F22B2E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10×20预应力混凝土预制箱梁</w:t>
            </w:r>
          </w:p>
        </w:tc>
        <w:tc>
          <w:tcPr>
            <w:tcW w:w="2027" w:type="dxa"/>
            <w:shd w:val="clear" w:color="auto" w:fill="auto"/>
            <w:noWrap/>
            <w:vAlign w:val="center"/>
          </w:tcPr>
          <w:p w14:paraId="13BCEC8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定期检查、荷载试验、承载力评定</w:t>
            </w:r>
          </w:p>
        </w:tc>
      </w:tr>
      <w:tr w14:paraId="04A4E7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79" w:type="dxa"/>
            <w:shd w:val="clear" w:color="auto" w:fill="auto"/>
            <w:noWrap/>
            <w:vAlign w:val="center"/>
          </w:tcPr>
          <w:p w14:paraId="6F45EE0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2</w:t>
            </w:r>
          </w:p>
        </w:tc>
        <w:tc>
          <w:tcPr>
            <w:tcW w:w="2116" w:type="dxa"/>
            <w:shd w:val="clear" w:color="auto" w:fill="auto"/>
            <w:noWrap/>
            <w:vAlign w:val="center"/>
          </w:tcPr>
          <w:p w14:paraId="68CA1F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保安彩虹</w:t>
            </w:r>
            <w:r>
              <w:rPr>
                <w:rFonts w:hint="eastAsia" w:ascii="宋体" w:hAnsi="宋体" w:eastAsia="宋体" w:cs="宋体"/>
                <w:color w:val="000000"/>
                <w:kern w:val="0"/>
                <w:szCs w:val="21"/>
                <w:lang w:val="en-US" w:eastAsia="zh-CN"/>
              </w:rPr>
              <w:t>大</w:t>
            </w:r>
            <w:r>
              <w:rPr>
                <w:rFonts w:hint="eastAsia" w:ascii="宋体" w:hAnsi="宋体" w:eastAsia="宋体" w:cs="宋体"/>
                <w:color w:val="000000"/>
                <w:kern w:val="0"/>
                <w:szCs w:val="21"/>
              </w:rPr>
              <w:t>桥</w:t>
            </w:r>
          </w:p>
        </w:tc>
        <w:tc>
          <w:tcPr>
            <w:tcW w:w="1170" w:type="dxa"/>
            <w:shd w:val="clear" w:color="auto" w:fill="auto"/>
            <w:noWrap/>
            <w:vAlign w:val="center"/>
          </w:tcPr>
          <w:p w14:paraId="2D329C1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车行桥</w:t>
            </w:r>
          </w:p>
        </w:tc>
        <w:tc>
          <w:tcPr>
            <w:tcW w:w="3210" w:type="dxa"/>
            <w:shd w:val="clear" w:color="auto" w:fill="auto"/>
            <w:noWrap/>
            <w:vAlign w:val="center"/>
          </w:tcPr>
          <w:p w14:paraId="099A128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钢管混凝土拱桥</w:t>
            </w:r>
          </w:p>
        </w:tc>
        <w:tc>
          <w:tcPr>
            <w:tcW w:w="2027" w:type="dxa"/>
            <w:shd w:val="clear" w:color="auto" w:fill="auto"/>
            <w:noWrap/>
            <w:vAlign w:val="center"/>
          </w:tcPr>
          <w:p w14:paraId="28028B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定期检查</w:t>
            </w:r>
          </w:p>
        </w:tc>
      </w:tr>
      <w:tr w14:paraId="2CB5E9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79" w:type="dxa"/>
            <w:shd w:val="clear" w:color="auto" w:fill="auto"/>
            <w:noWrap/>
            <w:vAlign w:val="center"/>
          </w:tcPr>
          <w:p w14:paraId="4542838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3</w:t>
            </w:r>
          </w:p>
        </w:tc>
        <w:tc>
          <w:tcPr>
            <w:tcW w:w="2116" w:type="dxa"/>
            <w:shd w:val="clear" w:color="auto" w:fill="auto"/>
            <w:noWrap/>
            <w:vAlign w:val="center"/>
          </w:tcPr>
          <w:p w14:paraId="23BD670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灵皇地台大桥</w:t>
            </w:r>
          </w:p>
        </w:tc>
        <w:tc>
          <w:tcPr>
            <w:tcW w:w="1170" w:type="dxa"/>
            <w:shd w:val="clear" w:color="auto" w:fill="auto"/>
            <w:noWrap/>
            <w:vAlign w:val="center"/>
          </w:tcPr>
          <w:p w14:paraId="34274BB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车行桥</w:t>
            </w:r>
          </w:p>
        </w:tc>
        <w:tc>
          <w:tcPr>
            <w:tcW w:w="3210" w:type="dxa"/>
            <w:shd w:val="clear" w:color="auto" w:fill="auto"/>
            <w:noWrap/>
            <w:vAlign w:val="center"/>
          </w:tcPr>
          <w:p w14:paraId="62909E3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6×20预应力混凝土预制箱梁</w:t>
            </w:r>
          </w:p>
        </w:tc>
        <w:tc>
          <w:tcPr>
            <w:tcW w:w="2027" w:type="dxa"/>
            <w:shd w:val="clear" w:color="auto" w:fill="auto"/>
            <w:noWrap/>
            <w:vAlign w:val="center"/>
          </w:tcPr>
          <w:p w14:paraId="013A17F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定期检查</w:t>
            </w:r>
          </w:p>
        </w:tc>
      </w:tr>
      <w:tr w14:paraId="025FC7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79" w:type="dxa"/>
            <w:shd w:val="clear" w:color="auto" w:fill="auto"/>
            <w:noWrap/>
            <w:vAlign w:val="center"/>
          </w:tcPr>
          <w:p w14:paraId="59CC732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4</w:t>
            </w:r>
          </w:p>
        </w:tc>
        <w:tc>
          <w:tcPr>
            <w:tcW w:w="2116" w:type="dxa"/>
            <w:shd w:val="clear" w:color="auto" w:fill="auto"/>
            <w:noWrap/>
            <w:vAlign w:val="center"/>
          </w:tcPr>
          <w:p w14:paraId="136A6A5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保安新村南桥</w:t>
            </w:r>
          </w:p>
        </w:tc>
        <w:tc>
          <w:tcPr>
            <w:tcW w:w="1170" w:type="dxa"/>
            <w:shd w:val="clear" w:color="auto" w:fill="auto"/>
            <w:noWrap/>
            <w:vAlign w:val="center"/>
          </w:tcPr>
          <w:p w14:paraId="747F1CB7">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车行桥</w:t>
            </w:r>
          </w:p>
        </w:tc>
        <w:tc>
          <w:tcPr>
            <w:tcW w:w="3210" w:type="dxa"/>
            <w:shd w:val="clear" w:color="auto" w:fill="auto"/>
            <w:noWrap/>
            <w:vAlign w:val="center"/>
          </w:tcPr>
          <w:p w14:paraId="4B7D9BC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4×20预应力混凝土预制箱梁</w:t>
            </w:r>
          </w:p>
        </w:tc>
        <w:tc>
          <w:tcPr>
            <w:tcW w:w="2027" w:type="dxa"/>
            <w:shd w:val="clear" w:color="auto" w:fill="auto"/>
            <w:noWrap/>
            <w:vAlign w:val="center"/>
          </w:tcPr>
          <w:p w14:paraId="540296C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定期检查</w:t>
            </w:r>
          </w:p>
        </w:tc>
      </w:tr>
      <w:tr w14:paraId="657D278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79" w:type="dxa"/>
            <w:shd w:val="clear" w:color="auto" w:fill="auto"/>
            <w:noWrap/>
            <w:vAlign w:val="center"/>
          </w:tcPr>
          <w:p w14:paraId="2ACC26D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5</w:t>
            </w:r>
          </w:p>
        </w:tc>
        <w:tc>
          <w:tcPr>
            <w:tcW w:w="2116" w:type="dxa"/>
            <w:shd w:val="clear" w:color="auto" w:fill="auto"/>
            <w:noWrap/>
            <w:vAlign w:val="center"/>
          </w:tcPr>
          <w:p w14:paraId="74FB0542">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保安移民小区北桥</w:t>
            </w:r>
          </w:p>
        </w:tc>
        <w:tc>
          <w:tcPr>
            <w:tcW w:w="1170" w:type="dxa"/>
            <w:shd w:val="clear" w:color="auto" w:fill="auto"/>
            <w:noWrap/>
            <w:vAlign w:val="center"/>
          </w:tcPr>
          <w:p w14:paraId="5D05982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车行桥</w:t>
            </w:r>
          </w:p>
        </w:tc>
        <w:tc>
          <w:tcPr>
            <w:tcW w:w="3210" w:type="dxa"/>
            <w:shd w:val="clear" w:color="auto" w:fill="auto"/>
            <w:noWrap/>
            <w:vAlign w:val="center"/>
          </w:tcPr>
          <w:p w14:paraId="3AAC096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4×20预应力混凝土现浇箱梁</w:t>
            </w:r>
          </w:p>
        </w:tc>
        <w:tc>
          <w:tcPr>
            <w:tcW w:w="2027" w:type="dxa"/>
            <w:shd w:val="clear" w:color="auto" w:fill="auto"/>
            <w:noWrap/>
            <w:vAlign w:val="center"/>
          </w:tcPr>
          <w:p w14:paraId="1D6277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定期检查</w:t>
            </w:r>
          </w:p>
        </w:tc>
      </w:tr>
      <w:tr w14:paraId="38869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779" w:type="dxa"/>
            <w:shd w:val="clear" w:color="auto" w:fill="auto"/>
            <w:noWrap/>
            <w:vAlign w:val="center"/>
          </w:tcPr>
          <w:p w14:paraId="0D6233A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6</w:t>
            </w:r>
          </w:p>
        </w:tc>
        <w:tc>
          <w:tcPr>
            <w:tcW w:w="2116" w:type="dxa"/>
            <w:shd w:val="clear" w:color="auto" w:fill="auto"/>
            <w:noWrap/>
            <w:vAlign w:val="center"/>
          </w:tcPr>
          <w:p w14:paraId="0B6507DB">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西阳沟人行桥</w:t>
            </w:r>
          </w:p>
        </w:tc>
        <w:tc>
          <w:tcPr>
            <w:tcW w:w="1170" w:type="dxa"/>
            <w:shd w:val="clear" w:color="auto" w:fill="auto"/>
            <w:noWrap/>
            <w:vAlign w:val="center"/>
          </w:tcPr>
          <w:p w14:paraId="3DEB2324">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en-US" w:eastAsia="zh-CN"/>
              </w:rPr>
              <w:t>人</w:t>
            </w:r>
            <w:r>
              <w:rPr>
                <w:rFonts w:hint="eastAsia" w:ascii="宋体" w:hAnsi="宋体" w:eastAsia="宋体" w:cs="宋体"/>
                <w:color w:val="000000"/>
                <w:kern w:val="0"/>
                <w:szCs w:val="21"/>
              </w:rPr>
              <w:t>行桥</w:t>
            </w:r>
          </w:p>
        </w:tc>
        <w:tc>
          <w:tcPr>
            <w:tcW w:w="3210" w:type="dxa"/>
            <w:shd w:val="clear" w:color="auto" w:fill="auto"/>
            <w:noWrap/>
            <w:vAlign w:val="center"/>
          </w:tcPr>
          <w:p w14:paraId="00AFF9F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lang w:val="en-US" w:eastAsia="zh-CN"/>
              </w:rPr>
              <w:t>1×16+3×20+1×16</w:t>
            </w:r>
            <w:r>
              <w:rPr>
                <w:rFonts w:hint="eastAsia" w:ascii="宋体" w:hAnsi="宋体" w:eastAsia="宋体" w:cs="宋体"/>
                <w:color w:val="000000"/>
                <w:kern w:val="0"/>
                <w:szCs w:val="21"/>
              </w:rPr>
              <w:t>预应力混凝土简支空心板</w:t>
            </w:r>
          </w:p>
        </w:tc>
        <w:tc>
          <w:tcPr>
            <w:tcW w:w="2027" w:type="dxa"/>
            <w:shd w:val="clear" w:color="auto" w:fill="auto"/>
            <w:noWrap/>
            <w:vAlign w:val="center"/>
          </w:tcPr>
          <w:p w14:paraId="1CBA777C">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72" w:lineRule="exact"/>
              <w:ind w:left="0" w:right="0" w:firstLine="420" w:firstLineChars="200"/>
              <w:jc w:val="center"/>
              <w:textAlignment w:val="auto"/>
              <w:rPr>
                <w:rFonts w:hint="default" w:ascii="宋体" w:hAnsi="宋体" w:eastAsia="宋体" w:cs="宋体"/>
                <w:color w:val="000000"/>
                <w:kern w:val="0"/>
                <w:szCs w:val="21"/>
              </w:rPr>
            </w:pPr>
            <w:r>
              <w:rPr>
                <w:rFonts w:hint="eastAsia" w:ascii="宋体" w:hAnsi="宋体" w:eastAsia="宋体" w:cs="宋体"/>
                <w:color w:val="000000"/>
                <w:kern w:val="0"/>
                <w:szCs w:val="21"/>
              </w:rPr>
              <w:t>定期检查</w:t>
            </w:r>
          </w:p>
        </w:tc>
      </w:tr>
    </w:tbl>
    <w:p w14:paraId="6AC3D128">
      <w:pPr>
        <w:pStyle w:val="4"/>
        <w:keepNext w:val="0"/>
        <w:keepLines w:val="0"/>
        <w:pageBreakBefore w:val="0"/>
        <w:widowControl/>
        <w:kinsoku/>
        <w:wordWrap/>
        <w:overflowPunct/>
        <w:topLinePunct w:val="0"/>
        <w:autoSpaceDE/>
        <w:autoSpaceDN/>
        <w:bidi w:val="0"/>
        <w:adjustRightInd/>
        <w:spacing w:line="572" w:lineRule="exact"/>
        <w:ind w:left="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四、提交成果</w:t>
      </w:r>
    </w:p>
    <w:p w14:paraId="4FCCA93E">
      <w:pPr>
        <w:pStyle w:val="4"/>
        <w:keepNext w:val="0"/>
        <w:keepLines w:val="0"/>
        <w:pageBreakBefore w:val="0"/>
        <w:widowControl/>
        <w:kinsoku/>
        <w:wordWrap/>
        <w:overflowPunct/>
        <w:topLinePunct w:val="0"/>
        <w:autoSpaceDE/>
        <w:autoSpaceDN/>
        <w:bidi w:val="0"/>
        <w:adjustRightInd/>
        <w:spacing w:line="572" w:lineRule="exact"/>
        <w:ind w:left="0" w:firstLine="640" w:firstLineChars="200"/>
        <w:textAlignment w:val="auto"/>
        <w:rPr>
          <w:rFonts w:hint="default"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桥梁质量检测报告一式六份并附电子版。</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auto"/>
    <w:pitch w:val="default"/>
    <w:sig w:usb0="00000000" w:usb1="00000000"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A08BC"/>
    <w:rsid w:val="127B54E8"/>
    <w:rsid w:val="12A02AB6"/>
    <w:rsid w:val="19C01EB3"/>
    <w:rsid w:val="1DD345D1"/>
    <w:rsid w:val="2173382E"/>
    <w:rsid w:val="255B2C4F"/>
    <w:rsid w:val="26161C17"/>
    <w:rsid w:val="278A500D"/>
    <w:rsid w:val="28CC03F4"/>
    <w:rsid w:val="2B073965"/>
    <w:rsid w:val="2FC71915"/>
    <w:rsid w:val="33482D6D"/>
    <w:rsid w:val="353F28DA"/>
    <w:rsid w:val="39D215E2"/>
    <w:rsid w:val="3A10210A"/>
    <w:rsid w:val="3BD17677"/>
    <w:rsid w:val="3EF73899"/>
    <w:rsid w:val="411249BA"/>
    <w:rsid w:val="418F600A"/>
    <w:rsid w:val="43476B9D"/>
    <w:rsid w:val="4670640B"/>
    <w:rsid w:val="5043693E"/>
    <w:rsid w:val="55CC1183"/>
    <w:rsid w:val="59A43C9B"/>
    <w:rsid w:val="5A9F6E67"/>
    <w:rsid w:val="61F21F72"/>
    <w:rsid w:val="6FA955A6"/>
    <w:rsid w:val="72247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val="0"/>
      <w:widowControl w:val="0"/>
      <w:suppressLineNumbers w:val="0"/>
      <w:spacing w:before="0" w:beforeAutospacing="0" w:after="0" w:afterAutospacing="0"/>
      <w:ind w:left="0" w:right="0"/>
      <w:jc w:val="center"/>
      <w:outlineLvl w:val="0"/>
    </w:pPr>
    <w:rPr>
      <w:rFonts w:hint="eastAsia" w:ascii="黑体" w:hAnsi="Times New Roman" w:eastAsia="黑体" w:cs="黑体"/>
      <w:kern w:val="2"/>
      <w:sz w:val="28"/>
      <w:szCs w:val="20"/>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link w:val="12"/>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paragraph" w:styleId="4">
    <w:name w:val="Plain Text"/>
    <w:basedOn w:val="1"/>
    <w:link w:val="8"/>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Title"/>
    <w:basedOn w:val="1"/>
    <w:link w:val="9"/>
    <w:qFormat/>
    <w:uiPriority w:val="0"/>
    <w:pPr>
      <w:spacing w:before="240" w:beforeLines="0" w:beforeAutospacing="0" w:after="60" w:afterLines="0" w:afterAutospacing="0"/>
      <w:jc w:val="center"/>
      <w:outlineLvl w:val="0"/>
    </w:pPr>
    <w:rPr>
      <w:rFonts w:ascii="Arial" w:hAnsi="Arial"/>
      <w:b/>
      <w:sz w:val="32"/>
    </w:rPr>
  </w:style>
  <w:style w:type="character" w:customStyle="1" w:styleId="8">
    <w:name w:val="纯文本 Char"/>
    <w:basedOn w:val="7"/>
    <w:link w:val="4"/>
    <w:qFormat/>
    <w:uiPriority w:val="0"/>
    <w:rPr>
      <w:rFonts w:hint="eastAsia" w:ascii="宋体" w:hAnsi="Courier New" w:eastAsia="宋体" w:cs="Courier New"/>
      <w:kern w:val="2"/>
      <w:sz w:val="21"/>
      <w:szCs w:val="21"/>
    </w:rPr>
  </w:style>
  <w:style w:type="character" w:customStyle="1" w:styleId="9">
    <w:name w:val="标题 Char"/>
    <w:basedOn w:val="7"/>
    <w:link w:val="5"/>
    <w:uiPriority w:val="0"/>
    <w:rPr>
      <w:rFonts w:ascii="Cambria" w:hAnsi="Cambria" w:eastAsia="Cambria" w:cs="Times New Roman"/>
      <w:b/>
      <w:bCs/>
      <w:kern w:val="2"/>
      <w:sz w:val="32"/>
      <w:szCs w:val="32"/>
    </w:rPr>
  </w:style>
  <w:style w:type="character" w:customStyle="1" w:styleId="10">
    <w:name w:val="标题 1 Char"/>
    <w:basedOn w:val="7"/>
    <w:qFormat/>
    <w:uiPriority w:val="0"/>
    <w:rPr>
      <w:b/>
      <w:bCs/>
      <w:kern w:val="44"/>
      <w:sz w:val="44"/>
      <w:szCs w:val="44"/>
    </w:rPr>
  </w:style>
  <w:style w:type="character" w:customStyle="1" w:styleId="11">
    <w:name w:val="标题 1 Char1"/>
    <w:basedOn w:val="7"/>
    <w:link w:val="2"/>
    <w:qFormat/>
    <w:uiPriority w:val="0"/>
    <w:rPr>
      <w:rFonts w:hint="eastAsia" w:ascii="黑体" w:hAnsi="宋体" w:eastAsia="黑体" w:cs="黑体"/>
      <w:kern w:val="2"/>
      <w:sz w:val="28"/>
      <w:szCs w:val="20"/>
    </w:rPr>
  </w:style>
  <w:style w:type="character" w:customStyle="1" w:styleId="12">
    <w:name w:val="正文缩进 Char"/>
    <w:basedOn w:val="7"/>
    <w:link w:val="3"/>
    <w:qFormat/>
    <w:uiPriority w:val="0"/>
    <w:rPr>
      <w:kern w:val="2"/>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663</Characters>
  <Lines>0</Lines>
  <Paragraphs>0</Paragraphs>
  <TotalTime>11</TotalTime>
  <ScaleCrop>false</ScaleCrop>
  <LinksUpToDate>false</LinksUpToDate>
  <CharactersWithSpaces>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2025-03-28T00:50:00Z</dcterms:created>
  <dc:creator>张小亮</dc:creator>
  <cp:lastModifiedBy>活在當下</cp:lastModifiedBy>
  <dcterms:modified xsi:type="dcterms:W3CDTF">2025-04-16T06:53:55Z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eyJoZGlkIjoiM2VkZDUzMTQwYjNiMDljZjU2NDM3MGJiMmIyYzg4YTEiLCJ1c2VySWQiOiI0MTA0ODQ5MDYifQ==</vt:lpwstr>
  </property>
  <property fmtid="{D5CDD505-2E9C-101B-9397-08002B2CF9AE}" pid="4" name="ICV">
    <vt:lpwstr>DD1A614ADB9B409A83F93FA6E8C2D7F8_12</vt:lpwstr>
  </property>
</Properties>
</file>