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85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60"/>
        <w:gridCol w:w="1658"/>
        <w:gridCol w:w="810"/>
      </w:tblGrid>
      <w:tr w14:paraId="04B2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3EF0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6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1、扩声会议系统</w:t>
            </w:r>
          </w:p>
        </w:tc>
      </w:tr>
      <w:tr w14:paraId="67AB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主扩线阵扬声器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49D8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超低频扬声器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8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551B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线阵音箱吊架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7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423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主扩功率放大器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1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BED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3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AEE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主席台返听扬声器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0265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1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561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辅助壁挂扬声器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</w:tr>
      <w:tr w14:paraId="0C9E1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辅助功率放大器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4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4DC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7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FBB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C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8A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1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AA4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6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AC6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E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</w:tr>
      <w:tr w14:paraId="2BA6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7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真分集双通道无线手持话筒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B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4F6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4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B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6FC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数字会议系统主机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7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3CB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数字会议系统主席单元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9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4D1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数字会议系统代表单元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4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241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4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8芯30米延长电缆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D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60F8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0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627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B4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2、LED视频显示系统</w:t>
            </w:r>
          </w:p>
        </w:tc>
      </w:tr>
      <w:tr w14:paraId="5567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室内P2显示屏模组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A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5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4ACE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3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7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086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4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E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4BA1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5423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室内智能配电柜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9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07C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结构及屏幕安装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3D79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8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F2C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无线投屏装置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0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206D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  <w:tr w14:paraId="270E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D1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3、灯光系统</w:t>
            </w:r>
          </w:p>
        </w:tc>
      </w:tr>
      <w:tr w14:paraId="56C4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面光灯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7909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LED平板会议灯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1CEF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D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信号分配器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9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B64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灯光控台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9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206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电源分配箱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4A3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定制灯杆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C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</w:t>
            </w:r>
          </w:p>
        </w:tc>
      </w:tr>
      <w:tr w14:paraId="189C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B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2C54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EA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4、远程视频会议系统服务</w:t>
            </w:r>
          </w:p>
        </w:tc>
      </w:tr>
      <w:tr w14:paraId="7DBD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视频会议终端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AD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59A2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会议电视终端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10*1年服务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12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0EFF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E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5、可升降发言台</w:t>
            </w:r>
          </w:p>
        </w:tc>
      </w:tr>
      <w:tr w14:paraId="3374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可升降发言台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229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B2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6、电子会标</w:t>
            </w:r>
          </w:p>
        </w:tc>
      </w:tr>
      <w:tr w14:paraId="6712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室内P4.75单色显示屏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1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7ACD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7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666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显示屏控制卡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C53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结构及屏幕安装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9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5040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05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7、分布式系统</w:t>
            </w:r>
          </w:p>
        </w:tc>
      </w:tr>
      <w:tr w14:paraId="0E39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分布式调度和图像综合管理平台系统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8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0CA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触摸一体控制终端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0118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终端可视化控制操作软件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7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4C8B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高清输入节点（含节点嵌入软件）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204D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高清输出节点（含节点嵌入软件）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C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EFA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C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5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5B4E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分布式节点安装支架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0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4816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无线交互式控制终端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EAC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5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6C87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分布式会议信息化集成系统架构布署及设计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1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16A6A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4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8、辅材</w:t>
            </w:r>
          </w:p>
        </w:tc>
      </w:tr>
      <w:tr w14:paraId="1B52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8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 w14:paraId="3B8A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0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1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6EA5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9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01DA1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3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409D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5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3147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0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</w:tr>
      <w:tr w14:paraId="0A50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B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762C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天线馈线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1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1889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多功能地插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4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324C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8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0FA9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JDG25管材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7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08B7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6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610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0A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9、装修拆改</w:t>
            </w:r>
          </w:p>
        </w:tc>
      </w:tr>
      <w:tr w14:paraId="6AD0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装修拆改费用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A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78B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59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10、暂列金：6万元</w:t>
            </w:r>
          </w:p>
        </w:tc>
      </w:tr>
      <w:bookmarkEnd w:id="0"/>
    </w:tbl>
    <w:p w14:paraId="2B308B52">
      <w:pPr>
        <w:adjustRightInd w:val="0"/>
        <w:snapToGrid w:val="0"/>
        <w:spacing w:line="480" w:lineRule="auto"/>
        <w:rPr>
          <w:rFonts w:hint="eastAsia" w:ascii="宋体" w:hAnsi="宋体"/>
          <w:color w:val="000000"/>
        </w:rPr>
      </w:pPr>
    </w:p>
    <w:p w14:paraId="7D9FC57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A71A">
    <w:pPr>
      <w:pStyle w:val="11"/>
      <w:jc w:val="right"/>
      <w:rPr>
        <w:rFonts w:ascii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CA1AC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ECA1AC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>陕西卓佲项目管理有限公司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26188"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4CB92209"/>
    <w:rsid w:val="05C63B3C"/>
    <w:rsid w:val="08905763"/>
    <w:rsid w:val="0BF62CA4"/>
    <w:rsid w:val="165B7CEC"/>
    <w:rsid w:val="1687614F"/>
    <w:rsid w:val="24597687"/>
    <w:rsid w:val="25432BC4"/>
    <w:rsid w:val="2D5B7FE7"/>
    <w:rsid w:val="362E7338"/>
    <w:rsid w:val="42C328FB"/>
    <w:rsid w:val="4534320B"/>
    <w:rsid w:val="49357839"/>
    <w:rsid w:val="4CB92209"/>
    <w:rsid w:val="50F018BE"/>
    <w:rsid w:val="59FF38D6"/>
    <w:rsid w:val="5F70324E"/>
    <w:rsid w:val="667F16B5"/>
    <w:rsid w:val="6A8D59D2"/>
    <w:rsid w:val="6ACF7618"/>
    <w:rsid w:val="708D4FDF"/>
    <w:rsid w:val="78B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3"/>
    <w:next w:val="3"/>
    <w:qFormat/>
    <w:uiPriority w:val="39"/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annotation text"/>
    <w:basedOn w:val="1"/>
    <w:qFormat/>
    <w:uiPriority w:val="99"/>
    <w:pPr>
      <w:jc w:val="left"/>
    </w:pPr>
    <w:rPr>
      <w:rFonts w:ascii="宋体" w:hAnsi="Calibri"/>
      <w:kern w:val="0"/>
      <w:sz w:val="22"/>
    </w:rPr>
  </w:style>
  <w:style w:type="paragraph" w:styleId="9">
    <w:name w:val="Body Text"/>
    <w:basedOn w:val="1"/>
    <w:next w:val="1"/>
    <w:autoRedefine/>
    <w:qFormat/>
    <w:uiPriority w:val="99"/>
    <w:rPr>
      <w:rFonts w:ascii="Calibri" w:hAnsi="Calibri"/>
      <w:kern w:val="0"/>
      <w:sz w:val="20"/>
      <w:szCs w:val="20"/>
    </w:rPr>
  </w:style>
  <w:style w:type="paragraph" w:styleId="10">
    <w:name w:val="Plain Text"/>
    <w:basedOn w:val="1"/>
    <w:autoRedefine/>
    <w:qFormat/>
    <w:uiPriority w:val="99"/>
    <w:pPr>
      <w:spacing w:line="324" w:lineRule="auto"/>
    </w:pPr>
    <w:rPr>
      <w:rFonts w:ascii="宋体" w:hAnsi="Courier New"/>
      <w:kern w:val="0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4">
    <w:name w:val="Body Text First Indent"/>
    <w:basedOn w:val="9"/>
    <w:autoRedefine/>
    <w:unhideWhenUsed/>
    <w:qFormat/>
    <w:uiPriority w:val="99"/>
    <w:pPr>
      <w:ind w:firstLine="420" w:firstLineChars="100"/>
    </w:pPr>
    <w:rPr>
      <w:rFonts w:ascii="宋体" w:hAnsi="Times New Roman" w:eastAsia="宋体" w:cs="Times New Roman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subcontract-othercontent"/>
    <w:basedOn w:val="17"/>
    <w:autoRedefine/>
    <w:qFormat/>
    <w:uiPriority w:val="0"/>
  </w:style>
  <w:style w:type="paragraph" w:customStyle="1" w:styleId="1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907</Characters>
  <Lines>0</Lines>
  <Paragraphs>0</Paragraphs>
  <TotalTime>2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简</dc:creator>
  <cp:lastModifiedBy>趁早</cp:lastModifiedBy>
  <dcterms:modified xsi:type="dcterms:W3CDTF">2025-03-17T08:25:12Z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6F8A30F1487B48F58FCA183256C9A289_11</vt:lpwstr>
  </property>
  <property fmtid="{D5CDD505-2E9C-101B-9397-08002B2CF9AE}" pid="4" name="KSOTemplateDocerSaveRecord">
    <vt:lpwstr>eyJoZGlkIjoiMmQ3YjRkMGE3NzQxYjczMTVhMGMzZWI2OGY4N2I2NjYiLCJ1c2VySWQiOiIyNDE1Nzk0OTUifQ==</vt:lpwstr>
  </property>
</Properties>
</file>