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237" w:rsidRPr="00B137D5" w:rsidRDefault="00687237">
      <w:pPr>
        <w:spacing w:line="700" w:lineRule="exact"/>
        <w:jc w:val="center"/>
        <w:rPr>
          <w:rFonts w:ascii="仿宋" w:eastAsia="仿宋" w:hAnsi="仿宋" w:cs="仿宋"/>
          <w:sz w:val="44"/>
          <w:szCs w:val="44"/>
        </w:rPr>
      </w:pPr>
      <w:bookmarkStart w:id="0" w:name="_GoBack"/>
    </w:p>
    <w:p w:rsidR="00687237" w:rsidRPr="00B137D5" w:rsidRDefault="00687237">
      <w:pPr>
        <w:spacing w:line="700" w:lineRule="exact"/>
        <w:jc w:val="center"/>
        <w:rPr>
          <w:rFonts w:ascii="仿宋" w:eastAsia="仿宋" w:hAnsi="仿宋" w:cs="仿宋"/>
          <w:sz w:val="44"/>
          <w:szCs w:val="44"/>
        </w:rPr>
      </w:pPr>
    </w:p>
    <w:p w:rsidR="00687237" w:rsidRPr="00B137D5" w:rsidRDefault="005C44AF">
      <w:pPr>
        <w:spacing w:line="1100" w:lineRule="exact"/>
        <w:jc w:val="center"/>
        <w:rPr>
          <w:rFonts w:ascii="仿宋" w:eastAsia="仿宋" w:hAnsi="仿宋" w:cs="仿宋"/>
          <w:b/>
          <w:bCs/>
          <w:sz w:val="52"/>
          <w:szCs w:val="52"/>
        </w:rPr>
      </w:pPr>
      <w:r w:rsidRPr="00B137D5">
        <w:rPr>
          <w:rFonts w:asciiTheme="minorEastAsia" w:hAnsiTheme="minorEastAsia" w:cstheme="minorEastAsia" w:hint="eastAsia"/>
          <w:b/>
          <w:bCs/>
          <w:sz w:val="44"/>
          <w:szCs w:val="44"/>
        </w:rPr>
        <w:t>关于《西安市莲湖区残疾人联合会202</w:t>
      </w:r>
      <w:r w:rsidR="006E2FE5" w:rsidRPr="00B137D5">
        <w:rPr>
          <w:rFonts w:asciiTheme="minorEastAsia" w:hAnsiTheme="minorEastAsia" w:cstheme="minorEastAsia" w:hint="eastAsia"/>
          <w:b/>
          <w:bCs/>
          <w:sz w:val="44"/>
          <w:szCs w:val="44"/>
        </w:rPr>
        <w:t>5</w:t>
      </w:r>
      <w:r w:rsidRPr="00B137D5">
        <w:rPr>
          <w:rFonts w:asciiTheme="minorEastAsia" w:hAnsiTheme="minorEastAsia" w:cstheme="minorEastAsia" w:hint="eastAsia"/>
          <w:b/>
          <w:bCs/>
          <w:sz w:val="44"/>
          <w:szCs w:val="44"/>
        </w:rPr>
        <w:t>-202</w:t>
      </w:r>
      <w:r w:rsidR="006E2FE5" w:rsidRPr="00B137D5">
        <w:rPr>
          <w:rFonts w:asciiTheme="minorEastAsia" w:hAnsiTheme="minorEastAsia" w:cstheme="minorEastAsia" w:hint="eastAsia"/>
          <w:b/>
          <w:bCs/>
          <w:sz w:val="44"/>
          <w:szCs w:val="44"/>
        </w:rPr>
        <w:t>7</w:t>
      </w:r>
      <w:r w:rsidRPr="00B137D5">
        <w:rPr>
          <w:rFonts w:asciiTheme="minorEastAsia" w:hAnsiTheme="minorEastAsia" w:cstheme="minorEastAsia" w:hint="eastAsia"/>
          <w:b/>
          <w:bCs/>
          <w:sz w:val="44"/>
          <w:szCs w:val="44"/>
        </w:rPr>
        <w:t>年度残疾人职业培训服务采购项目》需求书</w:t>
      </w:r>
      <w:r w:rsidRPr="00B137D5">
        <w:rPr>
          <w:rFonts w:ascii="仿宋" w:eastAsia="仿宋" w:hAnsi="仿宋" w:cs="仿宋" w:hint="eastAsia"/>
          <w:b/>
          <w:bCs/>
          <w:sz w:val="52"/>
          <w:szCs w:val="52"/>
        </w:rPr>
        <w:br/>
      </w:r>
    </w:p>
    <w:p w:rsidR="00687237" w:rsidRPr="00B137D5" w:rsidRDefault="00687237">
      <w:pPr>
        <w:spacing w:line="700" w:lineRule="exact"/>
        <w:jc w:val="center"/>
        <w:rPr>
          <w:rFonts w:ascii="仿宋" w:eastAsia="仿宋" w:hAnsi="仿宋" w:cs="仿宋"/>
          <w:sz w:val="32"/>
          <w:szCs w:val="32"/>
        </w:rPr>
      </w:pPr>
    </w:p>
    <w:p w:rsidR="00687237" w:rsidRPr="00B137D5" w:rsidRDefault="00687237">
      <w:pPr>
        <w:spacing w:line="700" w:lineRule="exact"/>
        <w:jc w:val="center"/>
        <w:rPr>
          <w:rFonts w:ascii="仿宋" w:eastAsia="仿宋" w:hAnsi="仿宋" w:cs="仿宋"/>
          <w:sz w:val="32"/>
          <w:szCs w:val="32"/>
        </w:rPr>
      </w:pPr>
    </w:p>
    <w:p w:rsidR="00687237" w:rsidRPr="00B137D5" w:rsidRDefault="00687237">
      <w:pPr>
        <w:spacing w:line="700" w:lineRule="exact"/>
        <w:jc w:val="center"/>
        <w:rPr>
          <w:rFonts w:ascii="仿宋" w:eastAsia="仿宋" w:hAnsi="仿宋" w:cs="仿宋"/>
          <w:sz w:val="32"/>
          <w:szCs w:val="32"/>
        </w:rPr>
      </w:pPr>
    </w:p>
    <w:p w:rsidR="00687237" w:rsidRPr="00B137D5" w:rsidRDefault="00687237">
      <w:pPr>
        <w:spacing w:line="700" w:lineRule="exact"/>
        <w:jc w:val="center"/>
        <w:rPr>
          <w:rFonts w:ascii="仿宋" w:eastAsia="仿宋" w:hAnsi="仿宋" w:cs="仿宋"/>
          <w:sz w:val="32"/>
          <w:szCs w:val="32"/>
        </w:rPr>
      </w:pPr>
    </w:p>
    <w:p w:rsidR="00687237" w:rsidRPr="00B137D5" w:rsidRDefault="00687237">
      <w:pPr>
        <w:spacing w:line="540" w:lineRule="exact"/>
        <w:jc w:val="center"/>
        <w:rPr>
          <w:rFonts w:ascii="仿宋" w:eastAsia="仿宋" w:hAnsi="仿宋" w:cs="仿宋"/>
          <w:sz w:val="32"/>
          <w:szCs w:val="32"/>
        </w:rPr>
      </w:pPr>
    </w:p>
    <w:p w:rsidR="00687237" w:rsidRPr="00B137D5" w:rsidRDefault="00687237">
      <w:pPr>
        <w:spacing w:line="540" w:lineRule="exact"/>
        <w:jc w:val="center"/>
        <w:rPr>
          <w:rFonts w:ascii="仿宋" w:eastAsia="仿宋" w:hAnsi="仿宋" w:cs="仿宋"/>
          <w:sz w:val="32"/>
          <w:szCs w:val="32"/>
        </w:rPr>
      </w:pPr>
    </w:p>
    <w:p w:rsidR="00687237" w:rsidRPr="00B137D5" w:rsidRDefault="00687237">
      <w:pPr>
        <w:spacing w:line="540" w:lineRule="exact"/>
        <w:jc w:val="center"/>
        <w:rPr>
          <w:rFonts w:ascii="仿宋" w:eastAsia="仿宋" w:hAnsi="仿宋" w:cs="仿宋"/>
          <w:sz w:val="32"/>
          <w:szCs w:val="32"/>
        </w:rPr>
      </w:pPr>
    </w:p>
    <w:p w:rsidR="00687237" w:rsidRPr="00B137D5" w:rsidRDefault="005C44AF">
      <w:pPr>
        <w:spacing w:line="540" w:lineRule="exact"/>
        <w:jc w:val="center"/>
        <w:rPr>
          <w:rFonts w:ascii="仿宋" w:eastAsia="仿宋" w:hAnsi="仿宋" w:cs="仿宋"/>
          <w:sz w:val="32"/>
          <w:szCs w:val="32"/>
        </w:rPr>
      </w:pPr>
      <w:r w:rsidRPr="00B137D5">
        <w:rPr>
          <w:rFonts w:ascii="仿宋" w:eastAsia="仿宋" w:hAnsi="仿宋" w:cs="仿宋" w:hint="eastAsia"/>
          <w:sz w:val="32"/>
          <w:szCs w:val="32"/>
        </w:rPr>
        <w:t xml:space="preserve">招标人：西安市莲湖区残疾人联合会 </w:t>
      </w:r>
      <w:r w:rsidRPr="00B137D5">
        <w:rPr>
          <w:rFonts w:ascii="仿宋" w:eastAsia="仿宋" w:hAnsi="仿宋" w:cs="仿宋" w:hint="eastAsia"/>
          <w:sz w:val="32"/>
          <w:szCs w:val="32"/>
        </w:rPr>
        <w:br/>
      </w:r>
    </w:p>
    <w:p w:rsidR="00687237" w:rsidRPr="00B137D5" w:rsidRDefault="005C44AF">
      <w:pPr>
        <w:spacing w:line="540" w:lineRule="exact"/>
        <w:ind w:firstLineChars="200" w:firstLine="640"/>
        <w:jc w:val="center"/>
        <w:rPr>
          <w:rFonts w:ascii="仿宋" w:eastAsia="仿宋" w:hAnsi="仿宋" w:cs="仿宋"/>
          <w:sz w:val="32"/>
          <w:szCs w:val="32"/>
        </w:rPr>
      </w:pPr>
      <w:r w:rsidRPr="00B137D5">
        <w:rPr>
          <w:rFonts w:ascii="仿宋" w:eastAsia="仿宋" w:hAnsi="仿宋" w:cs="仿宋" w:hint="eastAsia"/>
          <w:sz w:val="32"/>
          <w:szCs w:val="32"/>
        </w:rPr>
        <w:t>202</w:t>
      </w:r>
      <w:r w:rsidR="00E7123D" w:rsidRPr="00B137D5">
        <w:rPr>
          <w:rFonts w:ascii="仿宋" w:eastAsia="仿宋" w:hAnsi="仿宋" w:cs="仿宋" w:hint="eastAsia"/>
          <w:sz w:val="32"/>
          <w:szCs w:val="32"/>
        </w:rPr>
        <w:t>5</w:t>
      </w:r>
      <w:r w:rsidRPr="00B137D5">
        <w:rPr>
          <w:rFonts w:ascii="仿宋" w:eastAsia="仿宋" w:hAnsi="仿宋" w:cs="仿宋" w:hint="eastAsia"/>
          <w:sz w:val="32"/>
          <w:szCs w:val="32"/>
        </w:rPr>
        <w:t>年</w:t>
      </w:r>
      <w:r w:rsidR="006E2FE5" w:rsidRPr="00B137D5">
        <w:rPr>
          <w:rFonts w:ascii="仿宋" w:eastAsia="仿宋" w:hAnsi="仿宋" w:cs="仿宋" w:hint="eastAsia"/>
          <w:sz w:val="32"/>
          <w:szCs w:val="32"/>
        </w:rPr>
        <w:t>1</w:t>
      </w:r>
      <w:r w:rsidRPr="00B137D5">
        <w:rPr>
          <w:rFonts w:ascii="仿宋" w:eastAsia="仿宋" w:hAnsi="仿宋" w:cs="仿宋" w:hint="eastAsia"/>
          <w:sz w:val="32"/>
          <w:szCs w:val="32"/>
        </w:rPr>
        <w:t>月</w:t>
      </w:r>
    </w:p>
    <w:p w:rsidR="00687237" w:rsidRPr="00B137D5" w:rsidRDefault="00687237">
      <w:pPr>
        <w:jc w:val="center"/>
        <w:rPr>
          <w:rFonts w:ascii="仿宋" w:eastAsia="仿宋" w:hAnsi="仿宋"/>
          <w:b/>
          <w:sz w:val="32"/>
          <w:szCs w:val="32"/>
        </w:rPr>
      </w:pPr>
    </w:p>
    <w:p w:rsidR="00687237" w:rsidRPr="00B137D5" w:rsidRDefault="00687237">
      <w:pPr>
        <w:pStyle w:val="a4"/>
        <w:rPr>
          <w:rFonts w:ascii="仿宋" w:eastAsia="仿宋" w:hAnsi="仿宋"/>
          <w:b/>
          <w:sz w:val="32"/>
          <w:szCs w:val="32"/>
        </w:rPr>
      </w:pPr>
    </w:p>
    <w:p w:rsidR="00687237" w:rsidRPr="00B137D5" w:rsidRDefault="00687237"/>
    <w:p w:rsidR="00687237" w:rsidRPr="00B137D5" w:rsidRDefault="005C44AF">
      <w:pPr>
        <w:widowControl/>
        <w:jc w:val="center"/>
        <w:rPr>
          <w:rFonts w:ascii="仿宋" w:eastAsia="仿宋" w:hAnsi="仿宋" w:cs="仿宋"/>
          <w:b/>
          <w:sz w:val="28"/>
          <w:szCs w:val="28"/>
        </w:rPr>
      </w:pPr>
      <w:r w:rsidRPr="00B137D5">
        <w:rPr>
          <w:rFonts w:ascii="仿宋" w:eastAsia="仿宋" w:hAnsi="仿宋" w:cs="仿宋" w:hint="eastAsia"/>
          <w:b/>
          <w:sz w:val="28"/>
          <w:szCs w:val="28"/>
        </w:rPr>
        <w:lastRenderedPageBreak/>
        <w:t>政府采购需求书</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61"/>
        <w:gridCol w:w="1435"/>
        <w:gridCol w:w="7198"/>
      </w:tblGrid>
      <w:tr w:rsidR="00C825F3" w:rsidRPr="00B137D5">
        <w:trPr>
          <w:trHeight w:val="310"/>
          <w:jc w:val="center"/>
        </w:trPr>
        <w:tc>
          <w:tcPr>
            <w:tcW w:w="861" w:type="dxa"/>
            <w:vAlign w:val="center"/>
          </w:tcPr>
          <w:p w:rsidR="00687237" w:rsidRPr="00B137D5" w:rsidRDefault="005C44AF">
            <w:pPr>
              <w:snapToGrid w:val="0"/>
              <w:jc w:val="center"/>
              <w:rPr>
                <w:rFonts w:ascii="仿宋" w:eastAsia="仿宋" w:hAnsi="仿宋" w:cs="仿宋"/>
                <w:b/>
                <w:sz w:val="24"/>
              </w:rPr>
            </w:pPr>
            <w:r w:rsidRPr="00B137D5">
              <w:rPr>
                <w:rFonts w:ascii="仿宋" w:eastAsia="仿宋" w:hAnsi="仿宋" w:cs="仿宋" w:hint="eastAsia"/>
                <w:b/>
                <w:sz w:val="24"/>
                <w:lang w:val="zh-CN"/>
              </w:rPr>
              <w:t>序号</w:t>
            </w:r>
          </w:p>
        </w:tc>
        <w:tc>
          <w:tcPr>
            <w:tcW w:w="1435" w:type="dxa"/>
            <w:vAlign w:val="center"/>
          </w:tcPr>
          <w:p w:rsidR="00687237" w:rsidRPr="00B137D5" w:rsidRDefault="005C44AF">
            <w:pPr>
              <w:pStyle w:val="ac"/>
              <w:spacing w:line="300" w:lineRule="exact"/>
              <w:ind w:left="38"/>
              <w:jc w:val="center"/>
              <w:rPr>
                <w:rFonts w:ascii="仿宋" w:eastAsia="仿宋" w:hAnsi="仿宋" w:cs="仿宋"/>
                <w:b/>
                <w:kern w:val="2"/>
                <w:lang w:val="zh-CN"/>
              </w:rPr>
            </w:pPr>
            <w:r w:rsidRPr="00B137D5">
              <w:rPr>
                <w:rFonts w:ascii="仿宋" w:eastAsia="仿宋" w:hAnsi="仿宋" w:cs="仿宋" w:hint="eastAsia"/>
                <w:b/>
                <w:kern w:val="2"/>
                <w:lang w:val="zh-CN"/>
              </w:rPr>
              <w:t>关键事项</w:t>
            </w:r>
          </w:p>
        </w:tc>
        <w:tc>
          <w:tcPr>
            <w:tcW w:w="7198" w:type="dxa"/>
            <w:vAlign w:val="center"/>
          </w:tcPr>
          <w:p w:rsidR="00687237" w:rsidRPr="00B137D5" w:rsidRDefault="005C44AF">
            <w:pPr>
              <w:pStyle w:val="ac"/>
              <w:jc w:val="center"/>
              <w:rPr>
                <w:rFonts w:ascii="仿宋" w:eastAsia="仿宋" w:hAnsi="仿宋" w:cs="仿宋"/>
                <w:b/>
                <w:kern w:val="2"/>
                <w:lang w:val="zh-CN"/>
              </w:rPr>
            </w:pPr>
            <w:r w:rsidRPr="00B137D5">
              <w:rPr>
                <w:rFonts w:ascii="仿宋" w:eastAsia="仿宋" w:hAnsi="仿宋" w:cs="仿宋" w:hint="eastAsia"/>
                <w:b/>
                <w:kern w:val="2"/>
                <w:lang w:val="zh-CN"/>
              </w:rPr>
              <w:t>说明和要求</w:t>
            </w:r>
          </w:p>
        </w:tc>
      </w:tr>
      <w:tr w:rsidR="00C825F3" w:rsidRPr="00B137D5">
        <w:trPr>
          <w:trHeight w:val="1476"/>
          <w:jc w:val="center"/>
        </w:trPr>
        <w:tc>
          <w:tcPr>
            <w:tcW w:w="861" w:type="dxa"/>
            <w:vAlign w:val="center"/>
          </w:tcPr>
          <w:p w:rsidR="00687237" w:rsidRPr="00B137D5" w:rsidRDefault="005C44AF">
            <w:pPr>
              <w:snapToGrid w:val="0"/>
              <w:spacing w:after="200"/>
              <w:jc w:val="center"/>
              <w:rPr>
                <w:rFonts w:ascii="仿宋" w:eastAsia="仿宋" w:hAnsi="仿宋" w:cs="仿宋"/>
                <w:bCs/>
                <w:sz w:val="24"/>
                <w:lang w:val="zh-CN"/>
              </w:rPr>
            </w:pPr>
            <w:r w:rsidRPr="00B137D5">
              <w:rPr>
                <w:rFonts w:ascii="仿宋" w:eastAsia="仿宋" w:hAnsi="仿宋" w:cs="仿宋" w:hint="eastAsia"/>
                <w:bCs/>
                <w:sz w:val="24"/>
                <w:lang w:val="zh-CN"/>
              </w:rPr>
              <w:t>1</w:t>
            </w:r>
          </w:p>
        </w:tc>
        <w:tc>
          <w:tcPr>
            <w:tcW w:w="1435" w:type="dxa"/>
            <w:vAlign w:val="center"/>
          </w:tcPr>
          <w:p w:rsidR="00687237" w:rsidRPr="00B137D5" w:rsidRDefault="005C44AF">
            <w:pPr>
              <w:pStyle w:val="ac"/>
              <w:spacing w:line="300" w:lineRule="exact"/>
              <w:ind w:left="38"/>
              <w:jc w:val="center"/>
              <w:rPr>
                <w:rFonts w:ascii="仿宋" w:eastAsia="仿宋" w:hAnsi="仿宋" w:cs="仿宋"/>
                <w:bCs/>
                <w:kern w:val="2"/>
                <w:lang w:val="zh-CN"/>
              </w:rPr>
            </w:pPr>
            <w:r w:rsidRPr="00B137D5">
              <w:rPr>
                <w:rFonts w:ascii="仿宋" w:eastAsia="仿宋" w:hAnsi="仿宋" w:cs="仿宋" w:hint="eastAsia"/>
                <w:bCs/>
                <w:kern w:val="2"/>
                <w:lang w:val="zh-CN"/>
              </w:rPr>
              <w:t>采购预算</w:t>
            </w:r>
          </w:p>
        </w:tc>
        <w:tc>
          <w:tcPr>
            <w:tcW w:w="7198" w:type="dxa"/>
            <w:vAlign w:val="center"/>
          </w:tcPr>
          <w:p w:rsidR="00687237" w:rsidRPr="00B137D5" w:rsidRDefault="005C44AF">
            <w:pPr>
              <w:pStyle w:val="ac"/>
              <w:jc w:val="both"/>
              <w:rPr>
                <w:rFonts w:ascii="仿宋" w:eastAsia="仿宋" w:hAnsi="仿宋" w:cs="仿宋"/>
                <w:bCs/>
                <w:kern w:val="2"/>
              </w:rPr>
            </w:pPr>
            <w:r w:rsidRPr="00B137D5">
              <w:rPr>
                <w:rFonts w:ascii="仿宋" w:eastAsia="仿宋" w:hAnsi="仿宋" w:cs="仿宋" w:hint="eastAsia"/>
                <w:bCs/>
                <w:kern w:val="2"/>
              </w:rPr>
              <w:t>年度预算</w:t>
            </w:r>
            <w:r w:rsidRPr="00B137D5">
              <w:rPr>
                <w:rFonts w:ascii="仿宋" w:eastAsia="仿宋" w:hAnsi="仿宋" w:cs="仿宋" w:hint="eastAsia"/>
                <w:bCs/>
                <w:kern w:val="2"/>
                <w:lang w:val="zh-CN"/>
              </w:rPr>
              <w:t>人民币</w:t>
            </w:r>
            <w:r w:rsidR="00C825F3" w:rsidRPr="00B137D5">
              <w:rPr>
                <w:rFonts w:ascii="仿宋" w:eastAsia="仿宋" w:hAnsi="仿宋" w:cs="仿宋"/>
                <w:bCs/>
                <w:kern w:val="2"/>
              </w:rPr>
              <w:t>9</w:t>
            </w:r>
            <w:r w:rsidRPr="00B137D5">
              <w:rPr>
                <w:rFonts w:ascii="仿宋" w:eastAsia="仿宋" w:hAnsi="仿宋" w:cs="仿宋" w:hint="eastAsia"/>
                <w:bCs/>
                <w:kern w:val="2"/>
              </w:rPr>
              <w:t>00000</w:t>
            </w:r>
            <w:r w:rsidRPr="00B137D5">
              <w:rPr>
                <w:rFonts w:ascii="仿宋" w:eastAsia="仿宋" w:hAnsi="仿宋" w:cs="仿宋" w:hint="eastAsia"/>
                <w:bCs/>
                <w:kern w:val="2"/>
                <w:lang w:val="zh-CN"/>
              </w:rPr>
              <w:t>元/年，服务期限</w:t>
            </w:r>
            <w:r w:rsidRPr="00B137D5">
              <w:rPr>
                <w:rFonts w:ascii="仿宋" w:eastAsia="仿宋" w:hAnsi="仿宋" w:cs="仿宋" w:hint="eastAsia"/>
                <w:bCs/>
                <w:kern w:val="2"/>
              </w:rPr>
              <w:t>3年。</w:t>
            </w:r>
          </w:p>
          <w:p w:rsidR="00687237" w:rsidRPr="00B137D5" w:rsidRDefault="005C44AF">
            <w:pPr>
              <w:pStyle w:val="ac"/>
              <w:jc w:val="both"/>
              <w:rPr>
                <w:rFonts w:ascii="仿宋" w:eastAsia="仿宋" w:hAnsi="仿宋" w:cs="仿宋"/>
                <w:bCs/>
                <w:kern w:val="2"/>
              </w:rPr>
            </w:pPr>
            <w:r w:rsidRPr="00B137D5">
              <w:rPr>
                <w:rFonts w:ascii="仿宋" w:eastAsia="仿宋" w:hAnsi="仿宋" w:cs="仿宋" w:hint="eastAsia"/>
              </w:rPr>
              <w:t>仅指与本次采购标的直接相关的费用，前期勘察费、设计费等已发生的费用，以及监理费、接口费等为未来预留费用，不应当包含在本项目采购预算内，甲方须向本级财政部门经费业务处室申请办理经费剥离手续。</w:t>
            </w:r>
          </w:p>
        </w:tc>
      </w:tr>
      <w:tr w:rsidR="00C825F3" w:rsidRPr="00B137D5">
        <w:trPr>
          <w:trHeight w:val="750"/>
          <w:jc w:val="center"/>
        </w:trPr>
        <w:tc>
          <w:tcPr>
            <w:tcW w:w="861" w:type="dxa"/>
            <w:vAlign w:val="center"/>
          </w:tcPr>
          <w:p w:rsidR="00687237" w:rsidRPr="00B137D5" w:rsidRDefault="005C44AF">
            <w:pPr>
              <w:snapToGrid w:val="0"/>
              <w:spacing w:after="200"/>
              <w:jc w:val="center"/>
              <w:rPr>
                <w:rFonts w:ascii="仿宋" w:eastAsia="仿宋" w:hAnsi="仿宋" w:cs="仿宋"/>
                <w:bCs/>
                <w:sz w:val="24"/>
                <w:lang w:val="zh-CN"/>
              </w:rPr>
            </w:pPr>
            <w:r w:rsidRPr="00B137D5">
              <w:rPr>
                <w:rFonts w:ascii="仿宋" w:eastAsia="仿宋" w:hAnsi="仿宋" w:cs="仿宋" w:hint="eastAsia"/>
                <w:bCs/>
                <w:sz w:val="24"/>
                <w:lang w:val="zh-CN"/>
              </w:rPr>
              <w:t>2</w:t>
            </w:r>
          </w:p>
        </w:tc>
        <w:tc>
          <w:tcPr>
            <w:tcW w:w="1435" w:type="dxa"/>
            <w:vAlign w:val="center"/>
          </w:tcPr>
          <w:p w:rsidR="00687237" w:rsidRPr="00B137D5" w:rsidRDefault="005C44AF">
            <w:pPr>
              <w:pStyle w:val="ac"/>
              <w:spacing w:line="300" w:lineRule="exact"/>
              <w:ind w:left="38"/>
              <w:jc w:val="center"/>
              <w:rPr>
                <w:rFonts w:ascii="仿宋" w:eastAsia="仿宋" w:hAnsi="仿宋" w:cs="仿宋"/>
                <w:bCs/>
                <w:kern w:val="2"/>
                <w:lang w:val="zh-CN"/>
              </w:rPr>
            </w:pPr>
            <w:r w:rsidRPr="00B137D5">
              <w:rPr>
                <w:rFonts w:ascii="仿宋" w:eastAsia="仿宋" w:hAnsi="仿宋" w:cs="仿宋" w:hint="eastAsia"/>
                <w:bCs/>
                <w:kern w:val="2"/>
                <w:lang w:val="zh-CN"/>
              </w:rPr>
              <w:t>最高限价</w:t>
            </w:r>
          </w:p>
        </w:tc>
        <w:tc>
          <w:tcPr>
            <w:tcW w:w="7198" w:type="dxa"/>
            <w:vAlign w:val="center"/>
          </w:tcPr>
          <w:p w:rsidR="00687237" w:rsidRPr="00B137D5" w:rsidRDefault="005C44AF">
            <w:pPr>
              <w:pStyle w:val="ac"/>
              <w:jc w:val="both"/>
              <w:rPr>
                <w:rFonts w:ascii="仿宋" w:eastAsia="仿宋" w:hAnsi="仿宋" w:cs="仿宋"/>
                <w:bCs/>
                <w:kern w:val="2"/>
              </w:rPr>
            </w:pPr>
            <w:r w:rsidRPr="00B137D5">
              <w:rPr>
                <w:rFonts w:ascii="仿宋" w:eastAsia="仿宋" w:hAnsi="仿宋" w:cs="仿宋" w:hint="eastAsia"/>
                <w:bCs/>
                <w:kern w:val="2"/>
              </w:rPr>
              <w:t>年度预算</w:t>
            </w:r>
            <w:r w:rsidRPr="00B137D5">
              <w:rPr>
                <w:rFonts w:ascii="仿宋" w:eastAsia="仿宋" w:hAnsi="仿宋" w:cs="仿宋" w:hint="eastAsia"/>
                <w:bCs/>
                <w:kern w:val="2"/>
                <w:lang w:val="zh-CN"/>
              </w:rPr>
              <w:t>人民币</w:t>
            </w:r>
            <w:r w:rsidR="00C825F3" w:rsidRPr="00B137D5">
              <w:rPr>
                <w:rFonts w:ascii="仿宋" w:eastAsia="仿宋" w:hAnsi="仿宋" w:cs="仿宋"/>
                <w:bCs/>
                <w:kern w:val="2"/>
              </w:rPr>
              <w:t>9</w:t>
            </w:r>
            <w:r w:rsidR="00E7123D" w:rsidRPr="00B137D5">
              <w:rPr>
                <w:rFonts w:ascii="仿宋" w:eastAsia="仿宋" w:hAnsi="仿宋" w:cs="仿宋" w:hint="eastAsia"/>
                <w:bCs/>
                <w:kern w:val="2"/>
              </w:rPr>
              <w:t>0</w:t>
            </w:r>
            <w:r w:rsidRPr="00B137D5">
              <w:rPr>
                <w:rFonts w:ascii="仿宋" w:eastAsia="仿宋" w:hAnsi="仿宋" w:cs="仿宋" w:hint="eastAsia"/>
                <w:bCs/>
                <w:kern w:val="2"/>
              </w:rPr>
              <w:t>0000</w:t>
            </w:r>
            <w:r w:rsidRPr="00B137D5">
              <w:rPr>
                <w:rFonts w:ascii="仿宋" w:eastAsia="仿宋" w:hAnsi="仿宋" w:cs="仿宋" w:hint="eastAsia"/>
                <w:bCs/>
                <w:kern w:val="2"/>
                <w:lang w:val="zh-CN"/>
              </w:rPr>
              <w:t>元/年，服务期限</w:t>
            </w:r>
            <w:r w:rsidRPr="00B137D5">
              <w:rPr>
                <w:rFonts w:ascii="仿宋" w:eastAsia="仿宋" w:hAnsi="仿宋" w:cs="仿宋" w:hint="eastAsia"/>
                <w:bCs/>
                <w:kern w:val="2"/>
              </w:rPr>
              <w:t>3年。</w:t>
            </w:r>
          </w:p>
          <w:p w:rsidR="00687237" w:rsidRPr="00B137D5" w:rsidRDefault="005C44AF">
            <w:pPr>
              <w:pStyle w:val="ac"/>
              <w:jc w:val="both"/>
              <w:rPr>
                <w:rFonts w:ascii="仿宋" w:eastAsia="仿宋" w:hAnsi="仿宋" w:cs="仿宋"/>
                <w:bCs/>
                <w:kern w:val="2"/>
              </w:rPr>
            </w:pPr>
            <w:r w:rsidRPr="00B137D5">
              <w:rPr>
                <w:rFonts w:ascii="仿宋" w:eastAsia="仿宋" w:hAnsi="仿宋" w:cs="仿宋" w:hint="eastAsia"/>
              </w:rPr>
              <w:t>供应商投标报价高于最高限价的则其投标文件将按无效投标文件处理。</w:t>
            </w:r>
          </w:p>
        </w:tc>
      </w:tr>
      <w:tr w:rsidR="00C825F3" w:rsidRPr="00B137D5">
        <w:trPr>
          <w:trHeight w:val="830"/>
          <w:jc w:val="center"/>
        </w:trPr>
        <w:tc>
          <w:tcPr>
            <w:tcW w:w="861" w:type="dxa"/>
            <w:vAlign w:val="center"/>
          </w:tcPr>
          <w:p w:rsidR="00687237" w:rsidRPr="00B137D5" w:rsidRDefault="005C44AF">
            <w:pPr>
              <w:snapToGrid w:val="0"/>
              <w:spacing w:after="200"/>
              <w:jc w:val="center"/>
              <w:rPr>
                <w:rFonts w:ascii="仿宋" w:eastAsia="仿宋" w:hAnsi="仿宋" w:cs="仿宋"/>
                <w:bCs/>
                <w:sz w:val="24"/>
                <w:lang w:val="zh-CN"/>
              </w:rPr>
            </w:pPr>
            <w:r w:rsidRPr="00B137D5">
              <w:rPr>
                <w:rFonts w:ascii="仿宋" w:eastAsia="仿宋" w:hAnsi="仿宋" w:cs="仿宋" w:hint="eastAsia"/>
                <w:bCs/>
                <w:sz w:val="24"/>
                <w:lang w:val="zh-CN"/>
              </w:rPr>
              <w:t>3</w:t>
            </w:r>
          </w:p>
        </w:tc>
        <w:tc>
          <w:tcPr>
            <w:tcW w:w="1435" w:type="dxa"/>
            <w:vAlign w:val="center"/>
          </w:tcPr>
          <w:p w:rsidR="00687237" w:rsidRPr="00B137D5" w:rsidRDefault="005C44AF">
            <w:pPr>
              <w:pStyle w:val="ac"/>
              <w:spacing w:line="300" w:lineRule="exact"/>
              <w:ind w:left="38"/>
              <w:jc w:val="center"/>
              <w:rPr>
                <w:rFonts w:ascii="仿宋" w:eastAsia="仿宋" w:hAnsi="仿宋" w:cs="仿宋"/>
                <w:bCs/>
                <w:kern w:val="2"/>
                <w:lang w:val="zh-CN"/>
              </w:rPr>
            </w:pPr>
            <w:r w:rsidRPr="00B137D5">
              <w:rPr>
                <w:rFonts w:ascii="仿宋" w:eastAsia="仿宋" w:hAnsi="仿宋" w:cs="仿宋" w:hint="eastAsia"/>
                <w:bCs/>
                <w:kern w:val="2"/>
                <w:lang w:val="zh-CN"/>
              </w:rPr>
              <w:t>项目性质</w:t>
            </w:r>
          </w:p>
        </w:tc>
        <w:tc>
          <w:tcPr>
            <w:tcW w:w="7198" w:type="dxa"/>
            <w:vAlign w:val="center"/>
          </w:tcPr>
          <w:p w:rsidR="00687237" w:rsidRPr="00B137D5" w:rsidRDefault="005C44AF">
            <w:pPr>
              <w:pStyle w:val="ac"/>
              <w:spacing w:line="280" w:lineRule="exact"/>
              <w:jc w:val="both"/>
              <w:rPr>
                <w:rFonts w:ascii="仿宋" w:eastAsia="仿宋" w:hAnsi="仿宋" w:cs="仿宋"/>
                <w:bCs/>
                <w:kern w:val="2"/>
              </w:rPr>
            </w:pPr>
            <w:r w:rsidRPr="00B137D5">
              <w:rPr>
                <w:rFonts w:ascii="仿宋" w:eastAsia="仿宋" w:hAnsi="仿宋" w:cs="仿宋" w:hint="eastAsia"/>
              </w:rPr>
              <w:t>〇</w:t>
            </w:r>
            <w:r w:rsidRPr="00B137D5">
              <w:rPr>
                <w:rFonts w:ascii="仿宋" w:eastAsia="仿宋" w:hAnsi="仿宋" w:cs="仿宋" w:hint="eastAsia"/>
                <w:bCs/>
                <w:kern w:val="2"/>
              </w:rPr>
              <w:t>专门面向中小企业采购</w:t>
            </w:r>
          </w:p>
          <w:p w:rsidR="00687237" w:rsidRPr="00B137D5" w:rsidRDefault="005C44AF">
            <w:pPr>
              <w:pStyle w:val="ac"/>
              <w:spacing w:line="280" w:lineRule="exact"/>
              <w:jc w:val="both"/>
              <w:rPr>
                <w:rFonts w:ascii="仿宋" w:eastAsia="仿宋" w:hAnsi="仿宋" w:cs="仿宋"/>
              </w:rPr>
            </w:pPr>
            <w:r w:rsidRPr="00B137D5">
              <w:rPr>
                <w:rFonts w:ascii="仿宋" w:eastAsia="仿宋" w:hAnsi="仿宋" w:cs="仿宋" w:hint="eastAsia"/>
                <w:bCs/>
                <w:kern w:val="2"/>
              </w:rPr>
              <w:t>仅允许中小企业或小型、微型企</w:t>
            </w:r>
            <w:r w:rsidRPr="00B137D5">
              <w:rPr>
                <w:rFonts w:ascii="仿宋" w:eastAsia="仿宋" w:hAnsi="仿宋" w:cs="仿宋" w:hint="eastAsia"/>
              </w:rPr>
              <w:t>业参与投标。</w:t>
            </w:r>
          </w:p>
          <w:p w:rsidR="00687237" w:rsidRPr="00B137D5" w:rsidRDefault="005C44AF">
            <w:pPr>
              <w:spacing w:line="280" w:lineRule="exact"/>
              <w:rPr>
                <w:rFonts w:ascii="仿宋" w:eastAsia="仿宋" w:hAnsi="仿宋" w:cs="仿宋"/>
                <w:bCs/>
                <w:sz w:val="24"/>
              </w:rPr>
            </w:pPr>
            <w:r w:rsidRPr="00B137D5">
              <w:rPr>
                <w:rFonts w:ascii="仿宋" w:eastAsia="仿宋" w:hAnsi="仿宋" w:cs="仿宋" w:hint="eastAsia"/>
                <w:kern w:val="0"/>
                <w:sz w:val="24"/>
              </w:rPr>
              <w:t>√非专门面向中小企业采购</w:t>
            </w:r>
          </w:p>
        </w:tc>
      </w:tr>
      <w:tr w:rsidR="00C825F3" w:rsidRPr="00B137D5">
        <w:trPr>
          <w:trHeight w:val="814"/>
          <w:jc w:val="center"/>
        </w:trPr>
        <w:tc>
          <w:tcPr>
            <w:tcW w:w="861" w:type="dxa"/>
            <w:vAlign w:val="center"/>
          </w:tcPr>
          <w:p w:rsidR="00350AD8" w:rsidRPr="00B137D5" w:rsidRDefault="00350AD8" w:rsidP="00350AD8">
            <w:pPr>
              <w:snapToGrid w:val="0"/>
              <w:spacing w:after="200"/>
              <w:jc w:val="center"/>
              <w:rPr>
                <w:rFonts w:ascii="仿宋" w:eastAsia="仿宋" w:hAnsi="仿宋" w:cs="仿宋"/>
                <w:bCs/>
                <w:sz w:val="24"/>
              </w:rPr>
            </w:pPr>
            <w:r w:rsidRPr="00B137D5">
              <w:rPr>
                <w:rFonts w:ascii="仿宋" w:eastAsia="仿宋" w:hAnsi="仿宋" w:cs="仿宋" w:hint="eastAsia"/>
                <w:bCs/>
                <w:sz w:val="24"/>
              </w:rPr>
              <w:t>4</w:t>
            </w:r>
          </w:p>
        </w:tc>
        <w:tc>
          <w:tcPr>
            <w:tcW w:w="1435" w:type="dxa"/>
            <w:vAlign w:val="center"/>
          </w:tcPr>
          <w:p w:rsidR="00350AD8" w:rsidRPr="00B137D5" w:rsidRDefault="00350AD8" w:rsidP="00350AD8">
            <w:pPr>
              <w:pStyle w:val="ac"/>
              <w:spacing w:line="300" w:lineRule="exact"/>
              <w:ind w:left="96"/>
              <w:jc w:val="center"/>
              <w:rPr>
                <w:rFonts w:ascii="仿宋" w:eastAsia="仿宋" w:hAnsi="仿宋" w:cs="仿宋"/>
                <w:bCs/>
                <w:kern w:val="2"/>
                <w:lang w:val="zh-CN"/>
              </w:rPr>
            </w:pPr>
            <w:r w:rsidRPr="00B137D5">
              <w:rPr>
                <w:rFonts w:ascii="仿宋" w:eastAsia="仿宋" w:hAnsi="仿宋" w:cs="仿宋" w:hint="eastAsia"/>
                <w:bCs/>
                <w:kern w:val="2"/>
                <w:lang w:val="zh-CN"/>
              </w:rPr>
              <w:t>对供应商的</w:t>
            </w:r>
            <w:r w:rsidRPr="00B137D5">
              <w:rPr>
                <w:rFonts w:ascii="仿宋" w:eastAsia="仿宋" w:hAnsi="仿宋" w:cs="仿宋" w:hint="eastAsia"/>
                <w:bCs/>
                <w:kern w:val="2"/>
                <w:lang w:val="zh-CN"/>
              </w:rPr>
              <w:br/>
              <w:t>资格要求</w:t>
            </w:r>
          </w:p>
        </w:tc>
        <w:tc>
          <w:tcPr>
            <w:tcW w:w="7198" w:type="dxa"/>
            <w:vAlign w:val="center"/>
          </w:tcPr>
          <w:p w:rsidR="0076112D" w:rsidRPr="00B137D5" w:rsidRDefault="0076112D" w:rsidP="0076112D">
            <w:pPr>
              <w:pStyle w:val="ac"/>
              <w:spacing w:line="280" w:lineRule="exact"/>
              <w:ind w:firstLine="210"/>
              <w:rPr>
                <w:rFonts w:ascii="仿宋" w:eastAsia="仿宋" w:hAnsi="仿宋" w:cs="仿宋" w:hint="eastAsia"/>
              </w:rPr>
            </w:pPr>
            <w:r w:rsidRPr="00B137D5">
              <w:rPr>
                <w:rFonts w:ascii="仿宋" w:eastAsia="仿宋" w:hAnsi="仿宋" w:cs="仿宋" w:hint="eastAsia"/>
              </w:rPr>
              <w:t>1、供应商应符合《中华人民共和国政府采购法》第二十二条规定的资格条件，涉及以下（1）-（6）的内容；</w:t>
            </w:r>
          </w:p>
          <w:p w:rsidR="0076112D" w:rsidRPr="00B137D5" w:rsidRDefault="0076112D" w:rsidP="0076112D">
            <w:pPr>
              <w:pStyle w:val="ac"/>
              <w:spacing w:line="280" w:lineRule="exact"/>
              <w:ind w:firstLine="210"/>
              <w:rPr>
                <w:rFonts w:ascii="仿宋" w:eastAsia="仿宋" w:hAnsi="仿宋" w:cs="仿宋" w:hint="eastAsia"/>
              </w:rPr>
            </w:pPr>
            <w:r w:rsidRPr="00B137D5">
              <w:rPr>
                <w:rFonts w:ascii="仿宋" w:eastAsia="仿宋" w:hAnsi="仿宋" w:cs="仿宋" w:hint="eastAsia"/>
              </w:rPr>
              <w:t>（1）供应商应是独立承担民事责任能力的法人、其他组织或自然人，法人、其他组织须提供合法有效的营业执照（或事业单位法人证书或民办非企业单位登记证书）等证明资料，自然人须提供身份证明；</w:t>
            </w:r>
          </w:p>
          <w:p w:rsidR="0076112D" w:rsidRPr="00B137D5" w:rsidRDefault="0076112D" w:rsidP="0076112D">
            <w:pPr>
              <w:pStyle w:val="ac"/>
              <w:spacing w:line="280" w:lineRule="exact"/>
              <w:ind w:firstLine="210"/>
              <w:rPr>
                <w:rFonts w:ascii="仿宋" w:eastAsia="仿宋" w:hAnsi="仿宋" w:cs="仿宋" w:hint="eastAsia"/>
              </w:rPr>
            </w:pPr>
            <w:r w:rsidRPr="00B137D5">
              <w:rPr>
                <w:rFonts w:ascii="仿宋" w:eastAsia="仿宋" w:hAnsi="仿宋" w:cs="仿宋" w:hint="eastAsia"/>
              </w:rPr>
              <w:t>（2）经财务审计机构出具的2023年度或2024年度的财务审计报告（审计报告须报备到注册会计师行业统一监管平台并由该平台赋予二维码）、或开标前近六个月内任意一个月的财务报表、或基本存款账户开户银行出具的资信证明（须附基本户开户许可证或基本存款账户信息）;</w:t>
            </w:r>
          </w:p>
          <w:p w:rsidR="0076112D" w:rsidRPr="00B137D5" w:rsidRDefault="0076112D" w:rsidP="0076112D">
            <w:pPr>
              <w:pStyle w:val="ac"/>
              <w:spacing w:line="280" w:lineRule="exact"/>
              <w:ind w:firstLine="210"/>
              <w:rPr>
                <w:rFonts w:ascii="仿宋" w:eastAsia="仿宋" w:hAnsi="仿宋" w:cs="仿宋" w:hint="eastAsia"/>
              </w:rPr>
            </w:pPr>
            <w:r w:rsidRPr="00B137D5">
              <w:rPr>
                <w:rFonts w:ascii="仿宋" w:eastAsia="仿宋" w:hAnsi="仿宋" w:cs="仿宋" w:hint="eastAsia"/>
              </w:rPr>
              <w:t>（3）供应商须提供2024年至今已缴存的至少一个月的依法纳税证明材料，依法免税及依法不需要缴纳的应提供相关文件证明；</w:t>
            </w:r>
          </w:p>
          <w:p w:rsidR="0076112D" w:rsidRPr="00B137D5" w:rsidRDefault="0076112D" w:rsidP="0076112D">
            <w:pPr>
              <w:pStyle w:val="ac"/>
              <w:spacing w:line="280" w:lineRule="exact"/>
              <w:ind w:firstLine="210"/>
              <w:rPr>
                <w:rFonts w:ascii="仿宋" w:eastAsia="仿宋" w:hAnsi="仿宋" w:cs="仿宋" w:hint="eastAsia"/>
              </w:rPr>
            </w:pPr>
            <w:r w:rsidRPr="00B137D5">
              <w:rPr>
                <w:rFonts w:ascii="仿宋" w:eastAsia="仿宋" w:hAnsi="仿宋" w:cs="仿宋" w:hint="eastAsia"/>
              </w:rPr>
              <w:t>（4）供应商须提供2024年至今已缴存的至少一个月的社会保障资金的证明材料，由第三方代缴的须出具委托第三方代缴合同及社会保障资金的缴纳证明材料;</w:t>
            </w:r>
          </w:p>
          <w:p w:rsidR="0076112D" w:rsidRPr="00B137D5" w:rsidRDefault="0076112D" w:rsidP="0076112D">
            <w:pPr>
              <w:pStyle w:val="ac"/>
              <w:spacing w:line="280" w:lineRule="exact"/>
              <w:ind w:firstLine="210"/>
              <w:rPr>
                <w:rFonts w:ascii="仿宋" w:eastAsia="仿宋" w:hAnsi="仿宋" w:cs="仿宋" w:hint="eastAsia"/>
              </w:rPr>
            </w:pPr>
            <w:r w:rsidRPr="00B137D5">
              <w:rPr>
                <w:rFonts w:ascii="仿宋" w:eastAsia="仿宋" w:hAnsi="仿宋" w:cs="仿宋" w:hint="eastAsia"/>
              </w:rPr>
              <w:t>（5）供应商须提供具有履行合同所必需的设备和专业技术能力的书面承诺；</w:t>
            </w:r>
          </w:p>
          <w:p w:rsidR="0076112D" w:rsidRPr="00B137D5" w:rsidRDefault="0076112D" w:rsidP="0076112D">
            <w:pPr>
              <w:pStyle w:val="ac"/>
              <w:spacing w:line="280" w:lineRule="exact"/>
              <w:ind w:firstLine="210"/>
              <w:rPr>
                <w:rFonts w:ascii="仿宋" w:eastAsia="仿宋" w:hAnsi="仿宋" w:cs="仿宋" w:hint="eastAsia"/>
              </w:rPr>
            </w:pPr>
            <w:r w:rsidRPr="00B137D5">
              <w:rPr>
                <w:rFonts w:ascii="仿宋" w:eastAsia="仿宋" w:hAnsi="仿宋" w:cs="仿宋" w:hint="eastAsia"/>
              </w:rPr>
              <w:t>（6）参加本次政府采购活动前三年内在经营活动中没有重大违法记录的书面声明；</w:t>
            </w:r>
          </w:p>
          <w:p w:rsidR="0076112D" w:rsidRPr="00B137D5" w:rsidRDefault="0076112D" w:rsidP="0076112D">
            <w:pPr>
              <w:pStyle w:val="ac"/>
              <w:spacing w:line="280" w:lineRule="exact"/>
              <w:ind w:firstLine="210"/>
              <w:rPr>
                <w:rFonts w:ascii="仿宋" w:eastAsia="仿宋" w:hAnsi="仿宋" w:cs="仿宋" w:hint="eastAsia"/>
              </w:rPr>
            </w:pPr>
            <w:r w:rsidRPr="00B137D5">
              <w:rPr>
                <w:rFonts w:ascii="仿宋" w:eastAsia="仿宋" w:hAnsi="仿宋" w:cs="仿宋" w:hint="eastAsia"/>
              </w:rPr>
              <w:t>2、法定代表人身份证明或法定代表人授权书：法定代表人直接参加投标的，须出具法定代表人身份证明。授权代表参加投标的，须出具法定代表人授权书并附法定代表人身份证明；</w:t>
            </w:r>
          </w:p>
          <w:p w:rsidR="0076112D" w:rsidRPr="00B137D5" w:rsidRDefault="0076112D" w:rsidP="0076112D">
            <w:pPr>
              <w:pStyle w:val="ac"/>
              <w:spacing w:line="280" w:lineRule="exact"/>
              <w:ind w:firstLine="210"/>
              <w:rPr>
                <w:rFonts w:ascii="仿宋" w:eastAsia="仿宋" w:hAnsi="仿宋" w:cs="仿宋" w:hint="eastAsia"/>
              </w:rPr>
            </w:pPr>
            <w:r w:rsidRPr="00B137D5">
              <w:rPr>
                <w:rFonts w:ascii="仿宋" w:eastAsia="仿宋" w:hAnsi="仿宋" w:cs="仿宋" w:hint="eastAsia"/>
              </w:rPr>
              <w:t>3、信用查询：供应商不得为“信用中国”网站（www.creditchina.gov.cn）中列入“失信被执行人（中国执行信息公开网http：//zxgk.court.gov.cn/</w:t>
            </w:r>
            <w:proofErr w:type="spellStart"/>
            <w:r w:rsidRPr="00B137D5">
              <w:rPr>
                <w:rFonts w:ascii="仿宋" w:eastAsia="仿宋" w:hAnsi="仿宋" w:cs="仿宋" w:hint="eastAsia"/>
              </w:rPr>
              <w:t>shixin</w:t>
            </w:r>
            <w:proofErr w:type="spellEnd"/>
            <w:r w:rsidRPr="00B137D5">
              <w:rPr>
                <w:rFonts w:ascii="仿宋" w:eastAsia="仿宋" w:hAnsi="仿宋" w:cs="仿宋" w:hint="eastAsia"/>
              </w:rPr>
              <w:t>/）”和“重大税收违法失信主体”的供应商，不得为中国政府采购网（www.ccgp.gov.cn）政府采购“严重违法失信行为记录名单”中被财政部门禁止参加政府采购活动的供应商；（信用记录由采购代理机构在响应文件资格审查阶段通过互联网或者相关系统查询，对列入失信被执行人、重大税收违法失信主体、政府采购严重违法失信行为记录名单内的，采购人和采购代理机构将拒绝其参与政府采购活动）。</w:t>
            </w:r>
          </w:p>
          <w:p w:rsidR="00350AD8" w:rsidRPr="00B137D5" w:rsidRDefault="0076112D" w:rsidP="0076112D">
            <w:pPr>
              <w:pStyle w:val="ac"/>
              <w:spacing w:line="280" w:lineRule="exact"/>
              <w:jc w:val="both"/>
              <w:rPr>
                <w:rFonts w:ascii="仿宋" w:eastAsia="仿宋" w:hAnsi="仿宋" w:cs="仿宋"/>
                <w:bCs/>
                <w:kern w:val="2"/>
              </w:rPr>
            </w:pPr>
            <w:r w:rsidRPr="00B137D5">
              <w:rPr>
                <w:rFonts w:ascii="仿宋" w:eastAsia="仿宋" w:hAnsi="仿宋" w:cs="仿宋" w:hint="eastAsia"/>
              </w:rPr>
              <w:t>4、本项目不接受联合体投标。单位负责人为同一人或者存在控股、</w:t>
            </w:r>
            <w:r w:rsidRPr="00B137D5">
              <w:rPr>
                <w:rFonts w:ascii="仿宋" w:eastAsia="仿宋" w:hAnsi="仿宋" w:cs="仿宋" w:hint="eastAsia"/>
              </w:rPr>
              <w:lastRenderedPageBreak/>
              <w:t>管理关系的不同单位不得参加本项目投标。</w:t>
            </w:r>
          </w:p>
          <w:p w:rsidR="00350AD8" w:rsidRPr="00B137D5" w:rsidRDefault="0076112D" w:rsidP="00350AD8">
            <w:pPr>
              <w:widowControl/>
              <w:jc w:val="left"/>
              <w:rPr>
                <w:rFonts w:ascii="仿宋" w:eastAsia="仿宋" w:hAnsi="仿宋" w:cs="仿宋"/>
                <w:kern w:val="0"/>
                <w:sz w:val="24"/>
              </w:rPr>
            </w:pPr>
            <w:r w:rsidRPr="00B137D5">
              <w:rPr>
                <w:rFonts w:ascii="仿宋" w:eastAsia="仿宋" w:hAnsi="仿宋" w:cs="仿宋"/>
                <w:kern w:val="0"/>
                <w:sz w:val="24"/>
              </w:rPr>
              <w:t>5</w:t>
            </w:r>
            <w:r w:rsidR="00350AD8" w:rsidRPr="00B137D5">
              <w:rPr>
                <w:rFonts w:ascii="仿宋" w:eastAsia="仿宋" w:hAnsi="仿宋" w:cs="仿宋" w:hint="eastAsia"/>
                <w:kern w:val="0"/>
                <w:sz w:val="24"/>
              </w:rPr>
              <w:t>、落实政府采购政策资格条件：《政府采购促进中小企业发展暂行办法》（财库〔2020〕46号）；《财政部 司法部关于政府采购支持监狱企业发展有关问题的通知》（财库【2014】68号）；《国务院办公厅关于建立政府强制采购节能设备制度的通知》（国发办【2007】51号）；《节能产品政府采购实施意见》（财库[2004]185号）；《财政部、国家环保总局关于环境标志产品政府采购实施的意见》（财库【2006】90号）；《民政部 财政部 中国残疾人联合会关于促进残疾人就业政府采购政策的通知》（财库【2017】141号）。</w:t>
            </w:r>
          </w:p>
          <w:p w:rsidR="00350AD8" w:rsidRPr="00B137D5" w:rsidRDefault="00350AD8" w:rsidP="00350AD8">
            <w:pPr>
              <w:pStyle w:val="ac"/>
              <w:spacing w:line="280" w:lineRule="exact"/>
              <w:ind w:firstLine="210"/>
              <w:jc w:val="both"/>
              <w:rPr>
                <w:rFonts w:ascii="仿宋" w:eastAsia="仿宋" w:hAnsi="仿宋" w:cs="仿宋"/>
                <w:bCs/>
                <w:kern w:val="2"/>
                <w:lang w:val="zh-CN"/>
              </w:rPr>
            </w:pPr>
            <w:r w:rsidRPr="00B137D5">
              <w:rPr>
                <w:rFonts w:ascii="仿宋" w:eastAsia="仿宋" w:hAnsi="仿宋" w:cs="仿宋" w:hint="eastAsia"/>
              </w:rPr>
              <w:t>注：根据《政府采购促进中小企业发展管理办法》（财库〔2020〕46 号）的规定，不得以企业注册资本、资产总额、营业收入、从业人员、利润、纳税额等规模条件和财务指标作为供应商的资格要求或者评审因素，不得在企业股权结构、经营年限等方面对中小企业实行差别待遇或者歧视待遇。</w:t>
            </w:r>
          </w:p>
        </w:tc>
      </w:tr>
      <w:tr w:rsidR="00C825F3" w:rsidRPr="00B137D5">
        <w:trPr>
          <w:trHeight w:val="1859"/>
          <w:jc w:val="center"/>
        </w:trPr>
        <w:tc>
          <w:tcPr>
            <w:tcW w:w="861" w:type="dxa"/>
            <w:vMerge w:val="restart"/>
            <w:vAlign w:val="center"/>
          </w:tcPr>
          <w:p w:rsidR="00687237" w:rsidRPr="00B137D5" w:rsidRDefault="005C44AF">
            <w:pPr>
              <w:snapToGrid w:val="0"/>
              <w:spacing w:after="200"/>
              <w:jc w:val="center"/>
              <w:rPr>
                <w:rFonts w:ascii="仿宋" w:eastAsia="仿宋" w:hAnsi="仿宋" w:cs="仿宋"/>
                <w:bCs/>
                <w:sz w:val="24"/>
              </w:rPr>
            </w:pPr>
            <w:r w:rsidRPr="00B137D5">
              <w:rPr>
                <w:rFonts w:ascii="仿宋" w:eastAsia="仿宋" w:hAnsi="仿宋" w:cs="仿宋" w:hint="eastAsia"/>
                <w:bCs/>
                <w:sz w:val="24"/>
              </w:rPr>
              <w:lastRenderedPageBreak/>
              <w:t>5</w:t>
            </w:r>
          </w:p>
        </w:tc>
        <w:tc>
          <w:tcPr>
            <w:tcW w:w="1435" w:type="dxa"/>
            <w:vMerge w:val="restart"/>
            <w:vAlign w:val="center"/>
          </w:tcPr>
          <w:p w:rsidR="00687237" w:rsidRPr="00B137D5" w:rsidRDefault="005C44AF">
            <w:pPr>
              <w:pStyle w:val="ac"/>
              <w:spacing w:line="300" w:lineRule="exact"/>
              <w:ind w:left="96"/>
              <w:jc w:val="center"/>
              <w:rPr>
                <w:rFonts w:ascii="仿宋" w:eastAsia="仿宋" w:hAnsi="仿宋" w:cs="仿宋"/>
                <w:bCs/>
                <w:kern w:val="2"/>
                <w:lang w:val="zh-CN"/>
              </w:rPr>
            </w:pPr>
            <w:r w:rsidRPr="00B137D5">
              <w:rPr>
                <w:rFonts w:ascii="仿宋" w:eastAsia="仿宋" w:hAnsi="仿宋" w:cs="仿宋" w:hint="eastAsia"/>
                <w:bCs/>
                <w:kern w:val="2"/>
                <w:lang w:val="zh-CN"/>
              </w:rPr>
              <w:t>是否允许</w:t>
            </w:r>
            <w:r w:rsidRPr="00B137D5">
              <w:rPr>
                <w:rFonts w:ascii="仿宋" w:eastAsia="仿宋" w:hAnsi="仿宋" w:cs="仿宋" w:hint="eastAsia"/>
                <w:bCs/>
                <w:kern w:val="2"/>
                <w:lang w:val="zh-CN"/>
              </w:rPr>
              <w:br/>
              <w:t>进口产品</w:t>
            </w:r>
          </w:p>
        </w:tc>
        <w:tc>
          <w:tcPr>
            <w:tcW w:w="7198" w:type="dxa"/>
            <w:vAlign w:val="center"/>
          </w:tcPr>
          <w:p w:rsidR="00687237" w:rsidRPr="00B137D5" w:rsidRDefault="005C44AF">
            <w:pPr>
              <w:widowControl/>
              <w:jc w:val="left"/>
              <w:rPr>
                <w:rFonts w:ascii="仿宋" w:eastAsia="仿宋" w:hAnsi="仿宋" w:cs="仿宋"/>
                <w:kern w:val="0"/>
                <w:sz w:val="24"/>
              </w:rPr>
            </w:pPr>
            <w:r w:rsidRPr="00B137D5">
              <w:rPr>
                <w:rFonts w:ascii="仿宋" w:eastAsia="仿宋" w:hAnsi="仿宋" w:cs="仿宋" w:hint="eastAsia"/>
                <w:kern w:val="0"/>
                <w:sz w:val="24"/>
              </w:rPr>
              <w:t>〇允许（须提供财政部门审核通过的复印件）</w:t>
            </w:r>
          </w:p>
          <w:p w:rsidR="00687237" w:rsidRPr="00B137D5" w:rsidRDefault="005C44AF">
            <w:pPr>
              <w:widowControl/>
              <w:jc w:val="left"/>
              <w:rPr>
                <w:rFonts w:ascii="仿宋" w:eastAsia="仿宋" w:hAnsi="仿宋" w:cs="仿宋"/>
                <w:kern w:val="0"/>
                <w:sz w:val="24"/>
              </w:rPr>
            </w:pPr>
            <w:r w:rsidRPr="00B137D5">
              <w:rPr>
                <w:rFonts w:ascii="仿宋" w:eastAsia="仿宋" w:hAnsi="仿宋" w:cs="仿宋" w:hint="eastAsia"/>
                <w:kern w:val="0"/>
                <w:sz w:val="24"/>
              </w:rPr>
              <w:t>根据《政府采购进口产品管理办法》（财库〔2007〕119 号）的规定，采购人采购进口产品时，必须在采购活动开始前向财政部门提出申请并获得财政部门审核同意后，才能开展采购活动。且不得因此排斥国产产品，满足需求的国产产品依然可以参与竞争。"进口产品的认定"参见《关于政府采购</w:t>
            </w:r>
          </w:p>
          <w:p w:rsidR="00687237" w:rsidRPr="00B137D5" w:rsidRDefault="005C44AF">
            <w:pPr>
              <w:widowControl/>
              <w:jc w:val="left"/>
              <w:rPr>
                <w:rFonts w:ascii="仿宋" w:eastAsia="仿宋" w:hAnsi="仿宋" w:cs="仿宋"/>
                <w:bCs/>
                <w:sz w:val="24"/>
                <w:lang w:val="zh-CN"/>
              </w:rPr>
            </w:pPr>
            <w:r w:rsidRPr="00B137D5">
              <w:rPr>
                <w:rFonts w:ascii="仿宋" w:eastAsia="仿宋" w:hAnsi="仿宋" w:cs="仿宋" w:hint="eastAsia"/>
                <w:kern w:val="0"/>
                <w:sz w:val="24"/>
              </w:rPr>
              <w:t>进口产品管理有关问题的通知》（财办库〔2008〕248 号）文件有关规定。</w:t>
            </w:r>
          </w:p>
        </w:tc>
      </w:tr>
      <w:tr w:rsidR="00C825F3" w:rsidRPr="00B137D5">
        <w:trPr>
          <w:trHeight w:val="531"/>
          <w:jc w:val="center"/>
        </w:trPr>
        <w:tc>
          <w:tcPr>
            <w:tcW w:w="861" w:type="dxa"/>
            <w:vMerge/>
            <w:vAlign w:val="center"/>
          </w:tcPr>
          <w:p w:rsidR="00687237" w:rsidRPr="00B137D5" w:rsidRDefault="00687237">
            <w:pPr>
              <w:snapToGrid w:val="0"/>
              <w:spacing w:after="200"/>
              <w:jc w:val="center"/>
              <w:rPr>
                <w:rFonts w:ascii="仿宋" w:eastAsia="仿宋" w:hAnsi="仿宋" w:cs="仿宋"/>
                <w:bCs/>
                <w:sz w:val="24"/>
              </w:rPr>
            </w:pPr>
          </w:p>
        </w:tc>
        <w:tc>
          <w:tcPr>
            <w:tcW w:w="1435" w:type="dxa"/>
            <w:vMerge/>
            <w:vAlign w:val="center"/>
          </w:tcPr>
          <w:p w:rsidR="00687237" w:rsidRPr="00B137D5" w:rsidRDefault="00687237">
            <w:pPr>
              <w:pStyle w:val="ac"/>
              <w:spacing w:line="300" w:lineRule="exact"/>
              <w:ind w:left="96"/>
              <w:jc w:val="center"/>
              <w:rPr>
                <w:rFonts w:ascii="仿宋" w:eastAsia="仿宋" w:hAnsi="仿宋" w:cs="仿宋"/>
                <w:bCs/>
                <w:kern w:val="2"/>
                <w:lang w:val="zh-CN"/>
              </w:rPr>
            </w:pPr>
          </w:p>
        </w:tc>
        <w:tc>
          <w:tcPr>
            <w:tcW w:w="7198" w:type="dxa"/>
            <w:vAlign w:val="center"/>
          </w:tcPr>
          <w:p w:rsidR="00687237" w:rsidRPr="00B137D5" w:rsidRDefault="005C44AF">
            <w:pPr>
              <w:widowControl/>
              <w:jc w:val="left"/>
              <w:rPr>
                <w:rFonts w:ascii="仿宋" w:eastAsia="仿宋" w:hAnsi="仿宋" w:cs="仿宋"/>
                <w:kern w:val="0"/>
                <w:sz w:val="24"/>
              </w:rPr>
            </w:pPr>
            <w:r w:rsidRPr="00B137D5">
              <w:rPr>
                <w:rFonts w:ascii="仿宋" w:eastAsia="仿宋" w:hAnsi="仿宋" w:cs="仿宋" w:hint="eastAsia"/>
                <w:kern w:val="0"/>
                <w:sz w:val="24"/>
              </w:rPr>
              <w:t>√不允许</w:t>
            </w:r>
          </w:p>
          <w:p w:rsidR="00687237" w:rsidRPr="00B137D5" w:rsidRDefault="005C44AF">
            <w:pPr>
              <w:widowControl/>
              <w:jc w:val="left"/>
              <w:rPr>
                <w:rFonts w:ascii="仿宋" w:eastAsia="仿宋" w:hAnsi="仿宋" w:cs="仿宋"/>
                <w:b/>
                <w:sz w:val="24"/>
                <w:lang w:val="zh-CN"/>
              </w:rPr>
            </w:pPr>
            <w:r w:rsidRPr="00B137D5">
              <w:rPr>
                <w:rFonts w:ascii="仿宋" w:eastAsia="仿宋" w:hAnsi="仿宋" w:cs="仿宋" w:hint="eastAsia"/>
                <w:kern w:val="0"/>
                <w:sz w:val="24"/>
              </w:rPr>
              <w:t>所投产品为进口产品时，将被视为无效投标。</w:t>
            </w:r>
          </w:p>
        </w:tc>
      </w:tr>
      <w:tr w:rsidR="00C825F3" w:rsidRPr="00B137D5">
        <w:trPr>
          <w:trHeight w:val="1416"/>
          <w:jc w:val="center"/>
        </w:trPr>
        <w:tc>
          <w:tcPr>
            <w:tcW w:w="861" w:type="dxa"/>
            <w:vMerge w:val="restart"/>
            <w:vAlign w:val="center"/>
          </w:tcPr>
          <w:p w:rsidR="00687237" w:rsidRPr="00B137D5" w:rsidRDefault="005C44AF">
            <w:pPr>
              <w:snapToGrid w:val="0"/>
              <w:spacing w:after="200"/>
              <w:jc w:val="center"/>
              <w:rPr>
                <w:rFonts w:ascii="仿宋" w:eastAsia="仿宋" w:hAnsi="仿宋" w:cs="仿宋"/>
                <w:bCs/>
                <w:sz w:val="24"/>
              </w:rPr>
            </w:pPr>
            <w:r w:rsidRPr="00B137D5">
              <w:rPr>
                <w:rFonts w:ascii="仿宋" w:eastAsia="仿宋" w:hAnsi="仿宋" w:cs="仿宋" w:hint="eastAsia"/>
                <w:bCs/>
                <w:sz w:val="24"/>
              </w:rPr>
              <w:t>6</w:t>
            </w:r>
          </w:p>
        </w:tc>
        <w:tc>
          <w:tcPr>
            <w:tcW w:w="1435" w:type="dxa"/>
            <w:vMerge w:val="restart"/>
            <w:vAlign w:val="center"/>
          </w:tcPr>
          <w:p w:rsidR="00687237" w:rsidRPr="00B137D5" w:rsidRDefault="005C44AF">
            <w:pPr>
              <w:pStyle w:val="ac"/>
              <w:spacing w:line="300" w:lineRule="exact"/>
              <w:ind w:left="96"/>
              <w:jc w:val="center"/>
              <w:rPr>
                <w:rFonts w:ascii="仿宋" w:eastAsia="仿宋" w:hAnsi="仿宋" w:cs="仿宋"/>
                <w:bCs/>
                <w:kern w:val="2"/>
                <w:lang w:val="zh-CN"/>
              </w:rPr>
            </w:pPr>
            <w:r w:rsidRPr="00B137D5">
              <w:rPr>
                <w:rFonts w:ascii="仿宋" w:eastAsia="仿宋" w:hAnsi="仿宋" w:cs="仿宋" w:hint="eastAsia"/>
                <w:bCs/>
                <w:kern w:val="2"/>
                <w:lang w:val="zh-CN"/>
              </w:rPr>
              <w:t>是否接受</w:t>
            </w:r>
            <w:r w:rsidRPr="00B137D5">
              <w:rPr>
                <w:rFonts w:ascii="仿宋" w:eastAsia="仿宋" w:hAnsi="仿宋" w:cs="仿宋" w:hint="eastAsia"/>
                <w:bCs/>
                <w:kern w:val="2"/>
                <w:lang w:val="zh-CN"/>
              </w:rPr>
              <w:br/>
              <w:t>联合体投标</w:t>
            </w:r>
          </w:p>
        </w:tc>
        <w:tc>
          <w:tcPr>
            <w:tcW w:w="7198" w:type="dxa"/>
            <w:vAlign w:val="center"/>
          </w:tcPr>
          <w:p w:rsidR="00687237" w:rsidRPr="00B137D5" w:rsidRDefault="005C44AF">
            <w:pPr>
              <w:widowControl/>
              <w:jc w:val="left"/>
              <w:rPr>
                <w:rFonts w:ascii="仿宋" w:eastAsia="仿宋" w:hAnsi="仿宋" w:cs="仿宋"/>
                <w:kern w:val="0"/>
                <w:sz w:val="24"/>
              </w:rPr>
            </w:pPr>
            <w:r w:rsidRPr="00B137D5">
              <w:rPr>
                <w:rFonts w:ascii="仿宋" w:eastAsia="仿宋" w:hAnsi="仿宋" w:cs="仿宋" w:hint="eastAsia"/>
                <w:kern w:val="0"/>
                <w:sz w:val="24"/>
              </w:rPr>
              <w:t>〇接受</w:t>
            </w:r>
          </w:p>
          <w:p w:rsidR="00687237" w:rsidRPr="00B137D5" w:rsidRDefault="005C44AF">
            <w:pPr>
              <w:widowControl/>
              <w:jc w:val="left"/>
              <w:rPr>
                <w:rFonts w:ascii="仿宋" w:eastAsia="仿宋" w:hAnsi="仿宋" w:cs="仿宋"/>
                <w:kern w:val="0"/>
                <w:sz w:val="24"/>
              </w:rPr>
            </w:pPr>
            <w:r w:rsidRPr="00B137D5">
              <w:rPr>
                <w:rFonts w:ascii="仿宋" w:eastAsia="仿宋" w:hAnsi="仿宋" w:cs="仿宋" w:hint="eastAsia"/>
                <w:kern w:val="0"/>
                <w:sz w:val="24"/>
              </w:rPr>
              <w:t>对于联合体协议或者分包意向协议约定小微企业的合同份额占到合同总金</w:t>
            </w:r>
          </w:p>
          <w:p w:rsidR="00687237" w:rsidRPr="00B137D5" w:rsidRDefault="005C44AF">
            <w:pPr>
              <w:widowControl/>
              <w:jc w:val="left"/>
              <w:rPr>
                <w:rFonts w:ascii="仿宋" w:eastAsia="仿宋" w:hAnsi="仿宋" w:cs="仿宋"/>
                <w:kern w:val="0"/>
                <w:sz w:val="24"/>
              </w:rPr>
            </w:pPr>
            <w:r w:rsidRPr="00B137D5">
              <w:rPr>
                <w:rFonts w:ascii="仿宋" w:eastAsia="仿宋" w:hAnsi="仿宋" w:cs="仿宋" w:hint="eastAsia"/>
                <w:kern w:val="0"/>
                <w:sz w:val="24"/>
              </w:rPr>
              <w:t>额 30%以上的，对联合体或者大中型企业的报价给予_%（2%-3%）的扣除，</w:t>
            </w:r>
          </w:p>
          <w:p w:rsidR="00687237" w:rsidRPr="00B137D5" w:rsidRDefault="005C44AF">
            <w:pPr>
              <w:widowControl/>
              <w:jc w:val="left"/>
              <w:rPr>
                <w:rFonts w:ascii="仿宋" w:eastAsia="仿宋" w:hAnsi="仿宋" w:cs="仿宋"/>
                <w:bCs/>
                <w:sz w:val="24"/>
                <w:lang w:val="zh-CN"/>
              </w:rPr>
            </w:pPr>
            <w:r w:rsidRPr="00B137D5">
              <w:rPr>
                <w:rFonts w:ascii="仿宋" w:eastAsia="仿宋" w:hAnsi="仿宋" w:cs="仿宋" w:hint="eastAsia"/>
                <w:kern w:val="0"/>
                <w:sz w:val="24"/>
              </w:rPr>
              <w:t>用扣除后的报价参加评审。</w:t>
            </w:r>
          </w:p>
        </w:tc>
      </w:tr>
      <w:tr w:rsidR="00C825F3" w:rsidRPr="00B137D5">
        <w:trPr>
          <w:trHeight w:val="323"/>
          <w:jc w:val="center"/>
        </w:trPr>
        <w:tc>
          <w:tcPr>
            <w:tcW w:w="861" w:type="dxa"/>
            <w:vMerge/>
            <w:vAlign w:val="center"/>
          </w:tcPr>
          <w:p w:rsidR="00687237" w:rsidRPr="00B137D5" w:rsidRDefault="00687237">
            <w:pPr>
              <w:snapToGrid w:val="0"/>
              <w:spacing w:after="200"/>
              <w:jc w:val="center"/>
              <w:rPr>
                <w:rFonts w:ascii="仿宋" w:eastAsia="仿宋" w:hAnsi="仿宋" w:cs="仿宋"/>
                <w:bCs/>
                <w:sz w:val="24"/>
              </w:rPr>
            </w:pPr>
          </w:p>
        </w:tc>
        <w:tc>
          <w:tcPr>
            <w:tcW w:w="1435" w:type="dxa"/>
            <w:vMerge/>
            <w:vAlign w:val="center"/>
          </w:tcPr>
          <w:p w:rsidR="00687237" w:rsidRPr="00B137D5" w:rsidRDefault="00687237">
            <w:pPr>
              <w:pStyle w:val="ac"/>
              <w:spacing w:line="300" w:lineRule="exact"/>
              <w:ind w:left="96"/>
              <w:jc w:val="center"/>
              <w:rPr>
                <w:rFonts w:ascii="仿宋" w:eastAsia="仿宋" w:hAnsi="仿宋" w:cs="仿宋"/>
                <w:bCs/>
                <w:kern w:val="2"/>
                <w:lang w:val="zh-CN"/>
              </w:rPr>
            </w:pPr>
          </w:p>
        </w:tc>
        <w:tc>
          <w:tcPr>
            <w:tcW w:w="7198" w:type="dxa"/>
            <w:vAlign w:val="center"/>
          </w:tcPr>
          <w:p w:rsidR="00687237" w:rsidRPr="00B137D5" w:rsidRDefault="005C44AF">
            <w:pPr>
              <w:widowControl/>
              <w:jc w:val="left"/>
              <w:rPr>
                <w:rFonts w:ascii="仿宋" w:eastAsia="仿宋" w:hAnsi="仿宋" w:cs="仿宋"/>
                <w:b/>
                <w:sz w:val="24"/>
                <w:lang w:val="zh-CN"/>
              </w:rPr>
            </w:pPr>
            <w:r w:rsidRPr="00B137D5">
              <w:rPr>
                <w:rFonts w:ascii="仿宋" w:eastAsia="仿宋" w:hAnsi="仿宋" w:cs="仿宋" w:hint="eastAsia"/>
                <w:kern w:val="0"/>
                <w:sz w:val="24"/>
              </w:rPr>
              <w:t>√不接受</w:t>
            </w:r>
          </w:p>
        </w:tc>
      </w:tr>
      <w:tr w:rsidR="00C825F3" w:rsidRPr="00B137D5">
        <w:trPr>
          <w:trHeight w:val="535"/>
          <w:jc w:val="center"/>
        </w:trPr>
        <w:tc>
          <w:tcPr>
            <w:tcW w:w="861" w:type="dxa"/>
            <w:vAlign w:val="center"/>
          </w:tcPr>
          <w:p w:rsidR="00687237" w:rsidRPr="00B137D5" w:rsidRDefault="005C44AF">
            <w:pPr>
              <w:snapToGrid w:val="0"/>
              <w:spacing w:after="200"/>
              <w:jc w:val="center"/>
              <w:rPr>
                <w:rFonts w:ascii="仿宋" w:eastAsia="仿宋" w:hAnsi="仿宋" w:cs="仿宋"/>
                <w:bCs/>
                <w:sz w:val="24"/>
              </w:rPr>
            </w:pPr>
            <w:r w:rsidRPr="00B137D5">
              <w:rPr>
                <w:rFonts w:ascii="仿宋" w:eastAsia="仿宋" w:hAnsi="仿宋" w:cs="仿宋" w:hint="eastAsia"/>
                <w:bCs/>
                <w:sz w:val="24"/>
              </w:rPr>
              <w:t>7</w:t>
            </w:r>
          </w:p>
        </w:tc>
        <w:tc>
          <w:tcPr>
            <w:tcW w:w="1435" w:type="dxa"/>
            <w:vAlign w:val="center"/>
          </w:tcPr>
          <w:p w:rsidR="00687237" w:rsidRPr="00B137D5" w:rsidRDefault="005C44AF">
            <w:pPr>
              <w:pStyle w:val="ac"/>
              <w:spacing w:line="300" w:lineRule="exact"/>
              <w:ind w:left="96"/>
              <w:jc w:val="center"/>
              <w:rPr>
                <w:rFonts w:ascii="仿宋" w:eastAsia="仿宋" w:hAnsi="仿宋" w:cs="仿宋"/>
                <w:bCs/>
                <w:kern w:val="2"/>
                <w:lang w:val="zh-CN"/>
              </w:rPr>
            </w:pPr>
            <w:r w:rsidRPr="00B137D5">
              <w:rPr>
                <w:rFonts w:ascii="仿宋" w:eastAsia="仿宋" w:hAnsi="仿宋" w:cs="仿宋" w:hint="eastAsia"/>
                <w:bCs/>
                <w:kern w:val="2"/>
                <w:lang w:val="zh-CN"/>
              </w:rPr>
              <w:t>履约</w:t>
            </w:r>
          </w:p>
          <w:p w:rsidR="00687237" w:rsidRPr="00B137D5" w:rsidRDefault="005C44AF">
            <w:pPr>
              <w:pStyle w:val="ac"/>
              <w:spacing w:line="300" w:lineRule="exact"/>
              <w:ind w:left="96"/>
              <w:jc w:val="center"/>
              <w:rPr>
                <w:rFonts w:ascii="仿宋" w:eastAsia="仿宋" w:hAnsi="仿宋" w:cs="仿宋"/>
                <w:bCs/>
                <w:kern w:val="2"/>
                <w:lang w:val="zh-CN"/>
              </w:rPr>
            </w:pPr>
            <w:r w:rsidRPr="00B137D5">
              <w:rPr>
                <w:rFonts w:ascii="仿宋" w:eastAsia="仿宋" w:hAnsi="仿宋" w:cs="仿宋" w:hint="eastAsia"/>
                <w:bCs/>
                <w:kern w:val="2"/>
                <w:lang w:val="zh-CN"/>
              </w:rPr>
              <w:t>保证金</w:t>
            </w:r>
          </w:p>
        </w:tc>
        <w:tc>
          <w:tcPr>
            <w:tcW w:w="7198" w:type="dxa"/>
            <w:vAlign w:val="center"/>
          </w:tcPr>
          <w:p w:rsidR="00687237" w:rsidRPr="00B137D5" w:rsidRDefault="005C44AF">
            <w:pPr>
              <w:ind w:rightChars="45" w:right="94"/>
              <w:rPr>
                <w:rFonts w:ascii="仿宋" w:eastAsia="仿宋" w:hAnsi="仿宋" w:cs="仿宋"/>
                <w:bCs/>
                <w:sz w:val="24"/>
              </w:rPr>
            </w:pPr>
            <w:r w:rsidRPr="00B137D5">
              <w:rPr>
                <w:rFonts w:ascii="仿宋" w:eastAsia="仿宋" w:hAnsi="仿宋" w:cs="仿宋" w:hint="eastAsia"/>
                <w:kern w:val="0"/>
                <w:sz w:val="24"/>
              </w:rPr>
              <w:t>本项目不收取履约保证金</w:t>
            </w:r>
          </w:p>
        </w:tc>
      </w:tr>
      <w:tr w:rsidR="00C825F3" w:rsidRPr="00B137D5">
        <w:trPr>
          <w:trHeight w:val="560"/>
          <w:jc w:val="center"/>
        </w:trPr>
        <w:tc>
          <w:tcPr>
            <w:tcW w:w="861" w:type="dxa"/>
            <w:vAlign w:val="center"/>
          </w:tcPr>
          <w:p w:rsidR="00687237" w:rsidRPr="00B137D5" w:rsidRDefault="005C44AF">
            <w:pPr>
              <w:snapToGrid w:val="0"/>
              <w:spacing w:after="200"/>
              <w:jc w:val="center"/>
              <w:rPr>
                <w:rFonts w:ascii="仿宋" w:eastAsia="仿宋" w:hAnsi="仿宋" w:cs="仿宋"/>
                <w:bCs/>
                <w:sz w:val="24"/>
              </w:rPr>
            </w:pPr>
            <w:r w:rsidRPr="00B137D5">
              <w:rPr>
                <w:rFonts w:ascii="仿宋" w:eastAsia="仿宋" w:hAnsi="仿宋" w:cs="仿宋" w:hint="eastAsia"/>
                <w:bCs/>
                <w:sz w:val="24"/>
              </w:rPr>
              <w:t>8</w:t>
            </w:r>
          </w:p>
        </w:tc>
        <w:tc>
          <w:tcPr>
            <w:tcW w:w="1435" w:type="dxa"/>
            <w:vAlign w:val="center"/>
          </w:tcPr>
          <w:p w:rsidR="00687237" w:rsidRPr="00B137D5" w:rsidRDefault="005C44AF">
            <w:pPr>
              <w:pStyle w:val="ac"/>
              <w:spacing w:line="300" w:lineRule="exact"/>
              <w:ind w:left="96"/>
              <w:jc w:val="center"/>
              <w:rPr>
                <w:rFonts w:ascii="仿宋" w:eastAsia="仿宋" w:hAnsi="仿宋" w:cs="仿宋"/>
                <w:bCs/>
                <w:kern w:val="2"/>
                <w:lang w:val="zh-CN"/>
              </w:rPr>
            </w:pPr>
            <w:r w:rsidRPr="00B137D5">
              <w:rPr>
                <w:rFonts w:ascii="仿宋" w:eastAsia="仿宋" w:hAnsi="仿宋" w:cs="仿宋" w:hint="eastAsia"/>
                <w:bCs/>
                <w:kern w:val="2"/>
                <w:lang w:val="zh-CN"/>
              </w:rPr>
              <w:t>现场踏勘和集中答疑</w:t>
            </w:r>
          </w:p>
        </w:tc>
        <w:tc>
          <w:tcPr>
            <w:tcW w:w="7198" w:type="dxa"/>
            <w:vAlign w:val="center"/>
          </w:tcPr>
          <w:p w:rsidR="00687237" w:rsidRPr="00B137D5" w:rsidRDefault="005C44AF">
            <w:pPr>
              <w:widowControl/>
              <w:jc w:val="left"/>
              <w:rPr>
                <w:rFonts w:ascii="仿宋" w:eastAsia="仿宋" w:hAnsi="仿宋" w:cs="仿宋"/>
                <w:kern w:val="0"/>
                <w:sz w:val="24"/>
              </w:rPr>
            </w:pPr>
            <w:r w:rsidRPr="00B137D5">
              <w:rPr>
                <w:rFonts w:ascii="仿宋" w:eastAsia="仿宋" w:hAnsi="仿宋" w:cs="仿宋" w:hint="eastAsia"/>
                <w:kern w:val="0"/>
                <w:sz w:val="24"/>
              </w:rPr>
              <w:t>〇组织，集结地点为∶</w:t>
            </w:r>
          </w:p>
          <w:p w:rsidR="00687237" w:rsidRPr="00B137D5" w:rsidRDefault="005C44AF">
            <w:pPr>
              <w:ind w:rightChars="45" w:right="94"/>
              <w:rPr>
                <w:rFonts w:ascii="仿宋" w:eastAsia="仿宋" w:hAnsi="仿宋" w:cs="仿宋"/>
                <w:bCs/>
                <w:sz w:val="24"/>
              </w:rPr>
            </w:pPr>
            <w:r w:rsidRPr="00B137D5">
              <w:rPr>
                <w:rFonts w:ascii="仿宋" w:eastAsia="仿宋" w:hAnsi="仿宋" w:cs="仿宋" w:hint="eastAsia"/>
                <w:kern w:val="0"/>
                <w:sz w:val="24"/>
              </w:rPr>
              <w:t>√不组织</w:t>
            </w:r>
          </w:p>
        </w:tc>
      </w:tr>
      <w:tr w:rsidR="00C825F3" w:rsidRPr="00B137D5">
        <w:trPr>
          <w:trHeight w:val="2523"/>
          <w:jc w:val="center"/>
        </w:trPr>
        <w:tc>
          <w:tcPr>
            <w:tcW w:w="861" w:type="dxa"/>
            <w:vAlign w:val="center"/>
          </w:tcPr>
          <w:p w:rsidR="00687237" w:rsidRPr="00B137D5" w:rsidRDefault="005C44AF">
            <w:pPr>
              <w:snapToGrid w:val="0"/>
              <w:spacing w:after="200"/>
              <w:jc w:val="center"/>
              <w:rPr>
                <w:rFonts w:ascii="仿宋" w:eastAsia="仿宋" w:hAnsi="仿宋" w:cs="仿宋"/>
                <w:bCs/>
                <w:sz w:val="24"/>
              </w:rPr>
            </w:pPr>
            <w:r w:rsidRPr="00B137D5">
              <w:rPr>
                <w:rFonts w:ascii="仿宋" w:eastAsia="仿宋" w:hAnsi="仿宋" w:cs="仿宋" w:hint="eastAsia"/>
                <w:bCs/>
                <w:sz w:val="24"/>
              </w:rPr>
              <w:lastRenderedPageBreak/>
              <w:t>9</w:t>
            </w:r>
          </w:p>
        </w:tc>
        <w:tc>
          <w:tcPr>
            <w:tcW w:w="1435" w:type="dxa"/>
            <w:vAlign w:val="center"/>
          </w:tcPr>
          <w:p w:rsidR="00687237" w:rsidRPr="00B137D5" w:rsidRDefault="005C44AF">
            <w:pPr>
              <w:pStyle w:val="ac"/>
              <w:spacing w:line="300" w:lineRule="exact"/>
              <w:ind w:left="96"/>
              <w:jc w:val="center"/>
              <w:rPr>
                <w:rFonts w:ascii="仿宋" w:eastAsia="仿宋" w:hAnsi="仿宋" w:cs="仿宋"/>
                <w:bCs/>
                <w:kern w:val="2"/>
                <w:lang w:val="zh-CN"/>
              </w:rPr>
            </w:pPr>
            <w:r w:rsidRPr="00B137D5">
              <w:rPr>
                <w:rFonts w:ascii="仿宋" w:eastAsia="仿宋" w:hAnsi="仿宋" w:cs="仿宋" w:hint="eastAsia"/>
                <w:bCs/>
                <w:kern w:val="2"/>
                <w:lang w:val="zh-CN"/>
              </w:rPr>
              <w:t>价格分</w:t>
            </w:r>
          </w:p>
          <w:p w:rsidR="00687237" w:rsidRPr="00B137D5" w:rsidRDefault="005C44AF">
            <w:pPr>
              <w:pStyle w:val="ac"/>
              <w:spacing w:line="300" w:lineRule="exact"/>
              <w:ind w:left="96"/>
              <w:jc w:val="center"/>
              <w:rPr>
                <w:rFonts w:ascii="仿宋" w:eastAsia="仿宋" w:hAnsi="仿宋" w:cs="仿宋"/>
                <w:bCs/>
                <w:kern w:val="2"/>
                <w:lang w:val="zh-CN"/>
              </w:rPr>
            </w:pPr>
            <w:r w:rsidRPr="00B137D5">
              <w:rPr>
                <w:rFonts w:ascii="仿宋" w:eastAsia="仿宋" w:hAnsi="仿宋" w:cs="仿宋" w:hint="eastAsia"/>
                <w:bCs/>
                <w:kern w:val="2"/>
                <w:lang w:val="zh-CN"/>
              </w:rPr>
              <w:t>比重</w:t>
            </w:r>
          </w:p>
        </w:tc>
        <w:tc>
          <w:tcPr>
            <w:tcW w:w="7198" w:type="dxa"/>
            <w:vAlign w:val="center"/>
          </w:tcPr>
          <w:p w:rsidR="00687237" w:rsidRPr="00B137D5" w:rsidRDefault="005C44AF">
            <w:pPr>
              <w:widowControl/>
              <w:jc w:val="left"/>
              <w:rPr>
                <w:rFonts w:ascii="仿宋" w:eastAsia="仿宋" w:hAnsi="仿宋" w:cs="仿宋"/>
                <w:kern w:val="0"/>
                <w:sz w:val="24"/>
              </w:rPr>
            </w:pPr>
            <w:r w:rsidRPr="00B137D5">
              <w:rPr>
                <w:rFonts w:ascii="仿宋" w:eastAsia="仿宋" w:hAnsi="仿宋" w:cs="仿宋" w:hint="eastAsia"/>
                <w:kern w:val="0"/>
                <w:sz w:val="24"/>
              </w:rPr>
              <w:t>占总分值的10%</w:t>
            </w:r>
          </w:p>
          <w:p w:rsidR="00687237" w:rsidRPr="00B137D5" w:rsidRDefault="005C44AF">
            <w:pPr>
              <w:widowControl/>
              <w:jc w:val="left"/>
              <w:rPr>
                <w:rFonts w:ascii="仿宋" w:eastAsia="仿宋" w:hAnsi="仿宋" w:cs="仿宋"/>
                <w:kern w:val="0"/>
                <w:sz w:val="24"/>
              </w:rPr>
            </w:pPr>
            <w:r w:rsidRPr="00B137D5">
              <w:rPr>
                <w:rFonts w:ascii="仿宋" w:eastAsia="仿宋" w:hAnsi="仿宋" w:cs="仿宋" w:hint="eastAsia"/>
                <w:kern w:val="0"/>
                <w:sz w:val="24"/>
              </w:rPr>
              <w:t>【招标】根据《政府采购货物和服务招标投标管理办法》（财政部 87 号令）的规定，综合评分法服务项目的价格分值占总分值的比重不得低于 10%。执行国家统一定价标准和采用固定价格采购的项目，其价格不列为评审因素。</w:t>
            </w:r>
          </w:p>
          <w:p w:rsidR="00687237" w:rsidRPr="00B137D5" w:rsidRDefault="005C44AF">
            <w:pPr>
              <w:widowControl/>
              <w:jc w:val="left"/>
              <w:rPr>
                <w:rFonts w:ascii="仿宋" w:eastAsia="仿宋" w:hAnsi="仿宋" w:cs="仿宋"/>
                <w:kern w:val="0"/>
                <w:sz w:val="24"/>
              </w:rPr>
            </w:pPr>
            <w:r w:rsidRPr="00B137D5">
              <w:rPr>
                <w:rFonts w:ascii="仿宋" w:eastAsia="仿宋" w:hAnsi="仿宋" w:cs="仿宋" w:hint="eastAsia"/>
                <w:kern w:val="0"/>
                <w:sz w:val="24"/>
              </w:rPr>
              <w:t>【磋商】根据《政府采购竞争性磋商采购方式管理暂行办法》（财库（2014）214号）的规定，服务项目的价格分值占总分值的比重（即权值）为 10%-30%。</w:t>
            </w:r>
          </w:p>
          <w:p w:rsidR="00687237" w:rsidRPr="00B137D5" w:rsidRDefault="005C44AF">
            <w:pPr>
              <w:widowControl/>
              <w:rPr>
                <w:rFonts w:ascii="仿宋" w:eastAsia="仿宋" w:hAnsi="仿宋" w:cs="仿宋"/>
                <w:bCs/>
                <w:kern w:val="0"/>
                <w:sz w:val="24"/>
                <w:lang w:val="zh-CN"/>
              </w:rPr>
            </w:pPr>
            <w:r w:rsidRPr="00B137D5">
              <w:rPr>
                <w:rFonts w:ascii="仿宋" w:eastAsia="仿宋" w:hAnsi="仿宋" w:cs="仿宋" w:hint="eastAsia"/>
                <w:kern w:val="0"/>
                <w:sz w:val="24"/>
              </w:rPr>
              <w:t>【其他采购方式】无须设置。</w:t>
            </w:r>
          </w:p>
        </w:tc>
      </w:tr>
      <w:tr w:rsidR="00C825F3" w:rsidRPr="00B137D5">
        <w:trPr>
          <w:trHeight w:val="752"/>
          <w:jc w:val="center"/>
        </w:trPr>
        <w:tc>
          <w:tcPr>
            <w:tcW w:w="861" w:type="dxa"/>
            <w:vAlign w:val="center"/>
          </w:tcPr>
          <w:p w:rsidR="00687237" w:rsidRPr="00B137D5" w:rsidRDefault="005C44AF">
            <w:pPr>
              <w:snapToGrid w:val="0"/>
              <w:spacing w:after="200"/>
              <w:jc w:val="center"/>
              <w:rPr>
                <w:rFonts w:ascii="仿宋" w:eastAsia="仿宋" w:hAnsi="仿宋" w:cs="仿宋"/>
                <w:bCs/>
                <w:sz w:val="24"/>
              </w:rPr>
            </w:pPr>
            <w:r w:rsidRPr="00B137D5">
              <w:rPr>
                <w:rFonts w:ascii="仿宋" w:eastAsia="仿宋" w:hAnsi="仿宋" w:cs="仿宋" w:hint="eastAsia"/>
                <w:bCs/>
                <w:sz w:val="24"/>
              </w:rPr>
              <w:t>10</w:t>
            </w:r>
          </w:p>
        </w:tc>
        <w:tc>
          <w:tcPr>
            <w:tcW w:w="1435" w:type="dxa"/>
            <w:vAlign w:val="center"/>
          </w:tcPr>
          <w:p w:rsidR="00687237" w:rsidRPr="00B137D5" w:rsidRDefault="005C44AF">
            <w:pPr>
              <w:pStyle w:val="ac"/>
              <w:spacing w:line="300" w:lineRule="exact"/>
              <w:ind w:left="96"/>
              <w:jc w:val="center"/>
              <w:rPr>
                <w:rFonts w:ascii="仿宋" w:eastAsia="仿宋" w:hAnsi="仿宋" w:cs="仿宋"/>
                <w:bCs/>
                <w:kern w:val="2"/>
                <w:lang w:val="zh-CN"/>
              </w:rPr>
            </w:pPr>
            <w:r w:rsidRPr="00B137D5">
              <w:rPr>
                <w:rFonts w:ascii="仿宋" w:eastAsia="仿宋" w:hAnsi="仿宋" w:cs="仿宋" w:hint="eastAsia"/>
                <w:bCs/>
                <w:kern w:val="2"/>
                <w:lang w:val="zh-CN"/>
              </w:rPr>
              <w:t>合同类型</w:t>
            </w:r>
          </w:p>
        </w:tc>
        <w:tc>
          <w:tcPr>
            <w:tcW w:w="7198" w:type="dxa"/>
            <w:vAlign w:val="center"/>
          </w:tcPr>
          <w:p w:rsidR="00687237" w:rsidRPr="00B137D5" w:rsidRDefault="005C44AF">
            <w:pPr>
              <w:widowControl/>
              <w:jc w:val="left"/>
              <w:rPr>
                <w:rFonts w:ascii="仿宋" w:eastAsia="仿宋" w:hAnsi="仿宋" w:cs="仿宋"/>
                <w:kern w:val="0"/>
                <w:sz w:val="24"/>
              </w:rPr>
            </w:pPr>
            <w:r w:rsidRPr="00B137D5">
              <w:rPr>
                <w:rFonts w:ascii="仿宋" w:eastAsia="仿宋" w:hAnsi="仿宋" w:cs="仿宋" w:hint="eastAsia"/>
                <w:kern w:val="0"/>
                <w:sz w:val="24"/>
              </w:rPr>
              <w:t>√固定总价</w:t>
            </w:r>
          </w:p>
          <w:p w:rsidR="00687237" w:rsidRPr="00B137D5" w:rsidRDefault="005C44AF">
            <w:pPr>
              <w:widowControl/>
              <w:jc w:val="left"/>
              <w:rPr>
                <w:rFonts w:ascii="仿宋" w:eastAsia="仿宋" w:hAnsi="仿宋" w:cs="仿宋"/>
                <w:kern w:val="0"/>
                <w:sz w:val="24"/>
              </w:rPr>
            </w:pPr>
            <w:r w:rsidRPr="00B137D5">
              <w:rPr>
                <w:rFonts w:ascii="仿宋" w:eastAsia="仿宋" w:hAnsi="仿宋" w:cs="仿宋" w:hint="eastAsia"/>
                <w:kern w:val="0"/>
                <w:sz w:val="24"/>
              </w:rPr>
              <w:t>〇固定单价（适用于采购数量不定的情形）</w:t>
            </w:r>
          </w:p>
          <w:p w:rsidR="00687237" w:rsidRPr="00B137D5" w:rsidRDefault="005C44AF">
            <w:pPr>
              <w:widowControl/>
              <w:jc w:val="left"/>
              <w:rPr>
                <w:rFonts w:ascii="仿宋" w:eastAsia="仿宋" w:hAnsi="仿宋" w:cs="仿宋"/>
                <w:bCs/>
                <w:sz w:val="24"/>
                <w:lang w:val="zh-CN"/>
              </w:rPr>
            </w:pPr>
            <w:r w:rsidRPr="00B137D5">
              <w:rPr>
                <w:rFonts w:ascii="仿宋" w:eastAsia="仿宋" w:hAnsi="仿宋" w:cs="仿宋" w:hint="eastAsia"/>
                <w:kern w:val="0"/>
                <w:sz w:val="24"/>
              </w:rPr>
              <w:t>〇其他∶</w:t>
            </w:r>
          </w:p>
        </w:tc>
      </w:tr>
      <w:tr w:rsidR="00C825F3" w:rsidRPr="00B137D5">
        <w:trPr>
          <w:trHeight w:val="331"/>
          <w:jc w:val="center"/>
        </w:trPr>
        <w:tc>
          <w:tcPr>
            <w:tcW w:w="861" w:type="dxa"/>
            <w:vAlign w:val="center"/>
          </w:tcPr>
          <w:p w:rsidR="00687237" w:rsidRPr="00B137D5" w:rsidRDefault="005C44AF">
            <w:pPr>
              <w:snapToGrid w:val="0"/>
              <w:spacing w:after="200"/>
              <w:jc w:val="center"/>
              <w:rPr>
                <w:rFonts w:ascii="仿宋" w:eastAsia="仿宋" w:hAnsi="仿宋" w:cs="仿宋"/>
                <w:bCs/>
                <w:sz w:val="24"/>
              </w:rPr>
            </w:pPr>
            <w:r w:rsidRPr="00B137D5">
              <w:rPr>
                <w:rFonts w:ascii="仿宋" w:eastAsia="仿宋" w:hAnsi="仿宋" w:cs="仿宋" w:hint="eastAsia"/>
                <w:bCs/>
                <w:sz w:val="24"/>
              </w:rPr>
              <w:t>11</w:t>
            </w:r>
          </w:p>
        </w:tc>
        <w:tc>
          <w:tcPr>
            <w:tcW w:w="1435" w:type="dxa"/>
            <w:vAlign w:val="center"/>
          </w:tcPr>
          <w:p w:rsidR="00687237" w:rsidRPr="00B137D5" w:rsidRDefault="005C44AF">
            <w:pPr>
              <w:tabs>
                <w:tab w:val="left" w:pos="7665"/>
              </w:tabs>
              <w:snapToGrid w:val="0"/>
              <w:spacing w:line="300" w:lineRule="exact"/>
              <w:jc w:val="center"/>
              <w:rPr>
                <w:rFonts w:ascii="仿宋" w:eastAsia="仿宋" w:hAnsi="仿宋" w:cs="仿宋"/>
                <w:bCs/>
                <w:sz w:val="24"/>
              </w:rPr>
            </w:pPr>
            <w:r w:rsidRPr="00B137D5">
              <w:rPr>
                <w:rFonts w:ascii="仿宋" w:eastAsia="仿宋" w:hAnsi="仿宋" w:cs="仿宋" w:hint="eastAsia"/>
                <w:bCs/>
                <w:sz w:val="24"/>
              </w:rPr>
              <w:t>争议解决途径</w:t>
            </w:r>
          </w:p>
        </w:tc>
        <w:tc>
          <w:tcPr>
            <w:tcW w:w="7198" w:type="dxa"/>
            <w:vAlign w:val="center"/>
          </w:tcPr>
          <w:p w:rsidR="00687237" w:rsidRPr="00B137D5" w:rsidRDefault="005C44AF">
            <w:pPr>
              <w:widowControl/>
              <w:jc w:val="left"/>
              <w:rPr>
                <w:rFonts w:ascii="仿宋" w:eastAsia="仿宋" w:hAnsi="仿宋" w:cs="仿宋"/>
                <w:kern w:val="0"/>
                <w:sz w:val="24"/>
              </w:rPr>
            </w:pPr>
            <w:r w:rsidRPr="00B137D5">
              <w:rPr>
                <w:rFonts w:ascii="仿宋" w:eastAsia="仿宋" w:hAnsi="仿宋" w:cs="仿宋" w:hint="eastAsia"/>
                <w:kern w:val="0"/>
                <w:sz w:val="24"/>
              </w:rPr>
              <w:t>√向有管辖权的人民法院提起诉讼</w:t>
            </w:r>
          </w:p>
          <w:p w:rsidR="00687237" w:rsidRPr="00B137D5" w:rsidRDefault="005C44AF">
            <w:pPr>
              <w:widowControl/>
              <w:jc w:val="left"/>
              <w:rPr>
                <w:rFonts w:ascii="仿宋" w:eastAsia="仿宋" w:hAnsi="仿宋" w:cs="仿宋"/>
                <w:kern w:val="0"/>
                <w:sz w:val="24"/>
              </w:rPr>
            </w:pPr>
            <w:r w:rsidRPr="00B137D5">
              <w:rPr>
                <w:rFonts w:ascii="仿宋" w:eastAsia="仿宋" w:hAnsi="仿宋" w:cs="仿宋" w:hint="eastAsia"/>
                <w:kern w:val="0"/>
                <w:sz w:val="24"/>
              </w:rPr>
              <w:t>〇向西安仲裁委员会提请仲裁</w:t>
            </w:r>
          </w:p>
          <w:p w:rsidR="00687237" w:rsidRPr="00B137D5" w:rsidRDefault="005C44AF">
            <w:pPr>
              <w:widowControl/>
              <w:jc w:val="left"/>
              <w:rPr>
                <w:rFonts w:ascii="仿宋" w:eastAsia="仿宋" w:hAnsi="仿宋" w:cs="仿宋"/>
                <w:bCs/>
                <w:sz w:val="24"/>
              </w:rPr>
            </w:pPr>
            <w:r w:rsidRPr="00B137D5">
              <w:rPr>
                <w:rFonts w:ascii="仿宋" w:eastAsia="仿宋" w:hAnsi="仿宋" w:cs="仿宋" w:hint="eastAsia"/>
                <w:kern w:val="0"/>
                <w:sz w:val="24"/>
              </w:rPr>
              <w:t>〇由供应商做出选择</w:t>
            </w:r>
          </w:p>
        </w:tc>
      </w:tr>
      <w:tr w:rsidR="00687237" w:rsidRPr="00B137D5">
        <w:trPr>
          <w:trHeight w:val="220"/>
          <w:jc w:val="center"/>
        </w:trPr>
        <w:tc>
          <w:tcPr>
            <w:tcW w:w="861" w:type="dxa"/>
            <w:vAlign w:val="center"/>
          </w:tcPr>
          <w:p w:rsidR="00687237" w:rsidRPr="00B137D5" w:rsidRDefault="005C44AF">
            <w:pPr>
              <w:snapToGrid w:val="0"/>
              <w:spacing w:after="200"/>
              <w:jc w:val="center"/>
              <w:rPr>
                <w:rFonts w:ascii="仿宋" w:eastAsia="仿宋" w:hAnsi="仿宋" w:cs="仿宋"/>
                <w:bCs/>
                <w:sz w:val="24"/>
              </w:rPr>
            </w:pPr>
            <w:r w:rsidRPr="00B137D5">
              <w:rPr>
                <w:rFonts w:ascii="仿宋" w:eastAsia="仿宋" w:hAnsi="仿宋" w:cs="仿宋" w:hint="eastAsia"/>
                <w:bCs/>
                <w:sz w:val="24"/>
              </w:rPr>
              <w:t>12</w:t>
            </w:r>
          </w:p>
        </w:tc>
        <w:tc>
          <w:tcPr>
            <w:tcW w:w="1435" w:type="dxa"/>
            <w:vAlign w:val="center"/>
          </w:tcPr>
          <w:p w:rsidR="00687237" w:rsidRPr="00B137D5" w:rsidRDefault="005C44AF">
            <w:pPr>
              <w:snapToGrid w:val="0"/>
              <w:spacing w:line="300" w:lineRule="exact"/>
              <w:jc w:val="center"/>
              <w:rPr>
                <w:rFonts w:ascii="仿宋" w:eastAsia="仿宋" w:hAnsi="仿宋" w:cs="仿宋"/>
                <w:bCs/>
                <w:sz w:val="24"/>
              </w:rPr>
            </w:pPr>
            <w:r w:rsidRPr="00B137D5">
              <w:rPr>
                <w:rFonts w:ascii="仿宋" w:eastAsia="仿宋" w:hAnsi="仿宋" w:cs="仿宋" w:hint="eastAsia"/>
                <w:bCs/>
                <w:sz w:val="24"/>
              </w:rPr>
              <w:t>联系方式</w:t>
            </w:r>
          </w:p>
        </w:tc>
        <w:tc>
          <w:tcPr>
            <w:tcW w:w="7198" w:type="dxa"/>
            <w:vAlign w:val="center"/>
          </w:tcPr>
          <w:p w:rsidR="00687237" w:rsidRPr="00B137D5" w:rsidRDefault="005C44AF">
            <w:pPr>
              <w:widowControl/>
              <w:jc w:val="left"/>
              <w:rPr>
                <w:rFonts w:ascii="仿宋" w:eastAsia="仿宋" w:hAnsi="仿宋" w:cs="仿宋"/>
                <w:kern w:val="0"/>
                <w:sz w:val="24"/>
              </w:rPr>
            </w:pPr>
            <w:r w:rsidRPr="00B137D5">
              <w:rPr>
                <w:rFonts w:ascii="仿宋" w:eastAsia="仿宋" w:hAnsi="仿宋" w:cs="仿宋" w:hint="eastAsia"/>
                <w:kern w:val="0"/>
                <w:sz w:val="24"/>
              </w:rPr>
              <w:t>项目对接人：</w:t>
            </w:r>
            <w:r w:rsidR="00FA5026" w:rsidRPr="00B137D5">
              <w:rPr>
                <w:rFonts w:ascii="仿宋" w:eastAsia="仿宋" w:hAnsi="仿宋" w:cs="仿宋" w:hint="eastAsia"/>
                <w:kern w:val="0"/>
                <w:sz w:val="24"/>
              </w:rPr>
              <w:t>刘曼</w:t>
            </w:r>
            <w:r w:rsidR="00944CA4" w:rsidRPr="00B137D5">
              <w:rPr>
                <w:rFonts w:ascii="仿宋" w:eastAsia="仿宋" w:hAnsi="仿宋" w:cs="仿宋" w:hint="eastAsia"/>
                <w:kern w:val="0"/>
                <w:sz w:val="24"/>
              </w:rPr>
              <w:t>利</w:t>
            </w:r>
          </w:p>
          <w:p w:rsidR="00687237" w:rsidRPr="00B137D5" w:rsidRDefault="005C44AF">
            <w:pPr>
              <w:widowControl/>
              <w:jc w:val="left"/>
              <w:rPr>
                <w:rFonts w:ascii="仿宋" w:eastAsia="仿宋" w:hAnsi="仿宋" w:cs="仿宋"/>
                <w:kern w:val="0"/>
                <w:sz w:val="24"/>
              </w:rPr>
            </w:pPr>
            <w:r w:rsidRPr="00B137D5">
              <w:rPr>
                <w:rFonts w:ascii="仿宋" w:eastAsia="仿宋" w:hAnsi="仿宋" w:cs="仿宋" w:hint="eastAsia"/>
                <w:kern w:val="0"/>
                <w:sz w:val="24"/>
              </w:rPr>
              <w:t>联系电话：029-87</w:t>
            </w:r>
            <w:r w:rsidR="00944CA4" w:rsidRPr="00B137D5">
              <w:rPr>
                <w:rFonts w:ascii="仿宋" w:eastAsia="仿宋" w:hAnsi="仿宋" w:cs="仿宋" w:hint="eastAsia"/>
                <w:kern w:val="0"/>
                <w:sz w:val="24"/>
              </w:rPr>
              <w:t>321970</w:t>
            </w:r>
          </w:p>
          <w:p w:rsidR="00687237" w:rsidRPr="00B137D5" w:rsidRDefault="005C44AF">
            <w:pPr>
              <w:widowControl/>
              <w:jc w:val="left"/>
              <w:rPr>
                <w:rFonts w:ascii="仿宋" w:eastAsia="仿宋" w:hAnsi="仿宋" w:cs="仿宋"/>
                <w:bCs/>
                <w:sz w:val="24"/>
              </w:rPr>
            </w:pPr>
            <w:r w:rsidRPr="00B137D5">
              <w:rPr>
                <w:rFonts w:ascii="仿宋" w:eastAsia="仿宋" w:hAnsi="仿宋" w:cs="仿宋" w:hint="eastAsia"/>
                <w:kern w:val="0"/>
                <w:sz w:val="24"/>
              </w:rPr>
              <w:t>电子邮箱：</w:t>
            </w:r>
          </w:p>
        </w:tc>
      </w:tr>
    </w:tbl>
    <w:p w:rsidR="00687237" w:rsidRPr="00B137D5" w:rsidRDefault="00687237">
      <w:pPr>
        <w:spacing w:line="500" w:lineRule="exact"/>
        <w:rPr>
          <w:rFonts w:ascii="仿宋" w:eastAsia="仿宋" w:hAnsi="仿宋" w:cs="仿宋"/>
          <w:b/>
          <w:sz w:val="28"/>
          <w:szCs w:val="28"/>
        </w:rPr>
      </w:pPr>
    </w:p>
    <w:p w:rsidR="00687237" w:rsidRPr="00B137D5" w:rsidRDefault="005C44AF">
      <w:pPr>
        <w:spacing w:line="500" w:lineRule="exact"/>
        <w:rPr>
          <w:rFonts w:ascii="仿宋" w:eastAsia="仿宋" w:hAnsi="仿宋" w:cs="仿宋"/>
          <w:b/>
          <w:sz w:val="28"/>
          <w:szCs w:val="28"/>
        </w:rPr>
      </w:pPr>
      <w:r w:rsidRPr="00B137D5">
        <w:rPr>
          <w:rFonts w:ascii="仿宋" w:eastAsia="仿宋" w:hAnsi="仿宋" w:cs="仿宋" w:hint="eastAsia"/>
          <w:b/>
          <w:sz w:val="28"/>
          <w:szCs w:val="28"/>
        </w:rPr>
        <w:t>一、项目概况</w:t>
      </w:r>
    </w:p>
    <w:p w:rsidR="008847AA" w:rsidRPr="00B137D5" w:rsidRDefault="008847AA" w:rsidP="008847AA">
      <w:pPr>
        <w:spacing w:line="500" w:lineRule="exact"/>
        <w:ind w:firstLineChars="200" w:firstLine="640"/>
        <w:rPr>
          <w:rFonts w:ascii="仿宋" w:eastAsia="仿宋" w:hAnsi="仿宋" w:cs="仿宋"/>
          <w:sz w:val="32"/>
          <w:szCs w:val="32"/>
        </w:rPr>
      </w:pPr>
      <w:r w:rsidRPr="00B137D5">
        <w:rPr>
          <w:rFonts w:ascii="仿宋" w:eastAsia="仿宋" w:hAnsi="仿宋" w:cs="仿宋" w:hint="eastAsia"/>
          <w:sz w:val="32"/>
          <w:szCs w:val="32"/>
        </w:rPr>
        <w:t>为贯彻落实省、市促进残疾人就业实施意见及残疾人职业技能和实用技术培训项目工作实施方案，大力开展残疾人职业培训。通过项目实施，帮助残疾人掌握1门以上职业技能和实用技术，不断提升残疾人职业素质和就业创业能力，促进残疾人就业增收。</w:t>
      </w:r>
    </w:p>
    <w:p w:rsidR="00687237" w:rsidRPr="00B137D5" w:rsidRDefault="005C44AF" w:rsidP="008847AA">
      <w:pPr>
        <w:spacing w:line="500" w:lineRule="exact"/>
        <w:ind w:firstLineChars="200" w:firstLine="640"/>
        <w:rPr>
          <w:rFonts w:ascii="仿宋" w:eastAsia="仿宋" w:hAnsi="仿宋" w:cs="仿宋"/>
          <w:sz w:val="32"/>
          <w:szCs w:val="32"/>
        </w:rPr>
      </w:pPr>
      <w:r w:rsidRPr="00B137D5">
        <w:rPr>
          <w:rFonts w:ascii="仿宋" w:eastAsia="仿宋" w:hAnsi="仿宋" w:cs="仿宋" w:hint="eastAsia"/>
          <w:sz w:val="32"/>
          <w:szCs w:val="32"/>
        </w:rPr>
        <w:t>预算</w:t>
      </w:r>
      <w:r w:rsidR="00944CA4" w:rsidRPr="00B137D5">
        <w:rPr>
          <w:rFonts w:ascii="仿宋" w:eastAsia="仿宋" w:hAnsi="仿宋" w:cs="仿宋" w:hint="eastAsia"/>
          <w:sz w:val="32"/>
          <w:szCs w:val="32"/>
        </w:rPr>
        <w:t>金额</w:t>
      </w:r>
      <w:r w:rsidRPr="00B137D5">
        <w:rPr>
          <w:rFonts w:ascii="仿宋" w:eastAsia="仿宋" w:hAnsi="仿宋" w:cs="仿宋" w:hint="eastAsia"/>
          <w:sz w:val="32"/>
          <w:szCs w:val="32"/>
        </w:rPr>
        <w:t>：</w:t>
      </w:r>
      <w:r w:rsidRPr="00B137D5">
        <w:rPr>
          <w:rFonts w:ascii="仿宋" w:eastAsia="仿宋" w:hAnsi="仿宋" w:cs="仿宋" w:hint="eastAsia"/>
          <w:bCs/>
          <w:sz w:val="32"/>
          <w:szCs w:val="32"/>
        </w:rPr>
        <w:t>年度预算</w:t>
      </w:r>
      <w:r w:rsidRPr="00B137D5">
        <w:rPr>
          <w:rFonts w:ascii="仿宋" w:eastAsia="仿宋" w:hAnsi="仿宋" w:cs="仿宋" w:hint="eastAsia"/>
          <w:bCs/>
          <w:sz w:val="32"/>
          <w:szCs w:val="32"/>
          <w:lang w:val="zh-CN"/>
        </w:rPr>
        <w:t>人民币</w:t>
      </w:r>
      <w:r w:rsidR="00944CA4" w:rsidRPr="00B137D5">
        <w:rPr>
          <w:rFonts w:ascii="仿宋" w:eastAsia="仿宋" w:hAnsi="仿宋" w:cs="仿宋" w:hint="eastAsia"/>
          <w:bCs/>
          <w:sz w:val="32"/>
          <w:szCs w:val="32"/>
        </w:rPr>
        <w:t>10</w:t>
      </w:r>
      <w:r w:rsidRPr="00B137D5">
        <w:rPr>
          <w:rFonts w:ascii="仿宋" w:eastAsia="仿宋" w:hAnsi="仿宋" w:cs="仿宋" w:hint="eastAsia"/>
          <w:bCs/>
          <w:sz w:val="32"/>
          <w:szCs w:val="32"/>
        </w:rPr>
        <w:t>00000</w:t>
      </w:r>
      <w:r w:rsidRPr="00B137D5">
        <w:rPr>
          <w:rFonts w:ascii="仿宋" w:eastAsia="仿宋" w:hAnsi="仿宋" w:cs="仿宋" w:hint="eastAsia"/>
          <w:bCs/>
          <w:sz w:val="32"/>
          <w:szCs w:val="32"/>
          <w:lang w:val="zh-CN"/>
        </w:rPr>
        <w:t>元/年，服务期限</w:t>
      </w:r>
      <w:r w:rsidRPr="00B137D5">
        <w:rPr>
          <w:rFonts w:ascii="仿宋" w:eastAsia="仿宋" w:hAnsi="仿宋" w:cs="仿宋" w:hint="eastAsia"/>
          <w:bCs/>
          <w:sz w:val="32"/>
          <w:szCs w:val="32"/>
        </w:rPr>
        <w:t>3</w:t>
      </w:r>
      <w:r w:rsidR="006E2FE5" w:rsidRPr="00B137D5">
        <w:rPr>
          <w:rFonts w:ascii="仿宋" w:eastAsia="仿宋" w:hAnsi="仿宋" w:cs="仿宋" w:hint="eastAsia"/>
          <w:bCs/>
          <w:sz w:val="32"/>
          <w:szCs w:val="32"/>
        </w:rPr>
        <w:t>年</w:t>
      </w:r>
      <w:r w:rsidRPr="00B137D5">
        <w:rPr>
          <w:rFonts w:ascii="仿宋" w:eastAsia="仿宋" w:hAnsi="仿宋" w:cs="仿宋" w:hint="eastAsia"/>
          <w:sz w:val="32"/>
          <w:szCs w:val="32"/>
        </w:rPr>
        <w:t>。</w:t>
      </w:r>
    </w:p>
    <w:p w:rsidR="00687237" w:rsidRPr="00B137D5" w:rsidRDefault="005C44AF">
      <w:pPr>
        <w:spacing w:line="500" w:lineRule="exact"/>
        <w:rPr>
          <w:rFonts w:ascii="仿宋" w:eastAsia="仿宋" w:hAnsi="仿宋" w:cs="仿宋"/>
          <w:b/>
          <w:sz w:val="32"/>
          <w:szCs w:val="32"/>
        </w:rPr>
      </w:pPr>
      <w:r w:rsidRPr="00B137D5">
        <w:rPr>
          <w:rFonts w:ascii="仿宋" w:eastAsia="仿宋" w:hAnsi="仿宋" w:cs="仿宋" w:hint="eastAsia"/>
          <w:b/>
          <w:sz w:val="32"/>
          <w:szCs w:val="32"/>
        </w:rPr>
        <w:t>二、采购内容</w:t>
      </w:r>
    </w:p>
    <w:p w:rsidR="006E2FE5" w:rsidRPr="00B137D5" w:rsidRDefault="006E2FE5" w:rsidP="006E2FE5">
      <w:pPr>
        <w:ind w:leftChars="-150" w:left="-315" w:rightChars="-150" w:right="-315" w:firstLine="570"/>
        <w:rPr>
          <w:rFonts w:ascii="仿宋" w:eastAsia="仿宋" w:hAnsi="仿宋" w:cs="仿宋"/>
          <w:sz w:val="32"/>
          <w:szCs w:val="32"/>
        </w:rPr>
      </w:pPr>
      <w:r w:rsidRPr="00B137D5">
        <w:rPr>
          <w:rFonts w:ascii="仿宋" w:eastAsia="仿宋" w:hAnsi="仿宋" w:hint="eastAsia"/>
          <w:sz w:val="32"/>
          <w:szCs w:val="32"/>
        </w:rPr>
        <w:t>《西安市莲湖区残疾人联合会202</w:t>
      </w:r>
      <w:r w:rsidR="004C180C" w:rsidRPr="00B137D5">
        <w:rPr>
          <w:rFonts w:ascii="仿宋" w:eastAsia="仿宋" w:hAnsi="仿宋" w:hint="eastAsia"/>
          <w:sz w:val="32"/>
          <w:szCs w:val="32"/>
        </w:rPr>
        <w:t>5—2027</w:t>
      </w:r>
      <w:r w:rsidRPr="00B137D5">
        <w:rPr>
          <w:rFonts w:ascii="仿宋" w:eastAsia="仿宋" w:hAnsi="仿宋" w:hint="eastAsia"/>
          <w:sz w:val="32"/>
          <w:szCs w:val="32"/>
        </w:rPr>
        <w:t>年度残疾人职业培训服务采购项目》严格按照</w:t>
      </w:r>
      <w:r w:rsidR="004C180C" w:rsidRPr="00B137D5">
        <w:rPr>
          <w:rFonts w:ascii="仿宋" w:eastAsia="仿宋" w:hAnsi="仿宋" w:hint="eastAsia"/>
          <w:sz w:val="32"/>
          <w:szCs w:val="32"/>
        </w:rPr>
        <w:t>《西安市残疾人联合会 西安市财政局关于印发&lt;2024年西安市残疾人职业技能和实用技术培训项目实施方案&gt;的通知》(市残联发〔2024〕66 号)</w:t>
      </w:r>
      <w:r w:rsidR="00A3550C" w:rsidRPr="00B137D5">
        <w:rPr>
          <w:rFonts w:ascii="仿宋" w:eastAsia="仿宋" w:hAnsi="仿宋" w:hint="eastAsia"/>
          <w:sz w:val="32"/>
          <w:szCs w:val="32"/>
        </w:rPr>
        <w:t>和《西安市残疾</w:t>
      </w:r>
      <w:r w:rsidR="00A3550C" w:rsidRPr="00B137D5">
        <w:rPr>
          <w:rFonts w:ascii="仿宋" w:eastAsia="仿宋" w:hAnsi="仿宋" w:hint="eastAsia"/>
          <w:sz w:val="32"/>
          <w:szCs w:val="32"/>
        </w:rPr>
        <w:lastRenderedPageBreak/>
        <w:t>人劳动就业服务中心关于转发&lt;陕西省残疾人职业培训服务与管理办法（试行）&gt;的通知》（西残就发【2024】17号）</w:t>
      </w:r>
      <w:r w:rsidRPr="00B137D5">
        <w:rPr>
          <w:rFonts w:ascii="仿宋" w:eastAsia="仿宋" w:hAnsi="仿宋" w:hint="eastAsia"/>
          <w:sz w:val="32"/>
          <w:szCs w:val="32"/>
        </w:rPr>
        <w:t>组织实施，结合市场主体的承接能力及残疾人职业技能培训需求，拟采购</w:t>
      </w:r>
      <w:r w:rsidRPr="00B137D5">
        <w:rPr>
          <w:rFonts w:ascii="仿宋" w:eastAsia="仿宋" w:hAnsi="仿宋" w:cs="仿宋" w:hint="eastAsia"/>
          <w:sz w:val="32"/>
          <w:szCs w:val="32"/>
        </w:rPr>
        <w:t>培训科目要求如下：</w:t>
      </w:r>
    </w:p>
    <w:p w:rsidR="00AB33D7" w:rsidRPr="00B137D5" w:rsidRDefault="00AB33D7" w:rsidP="00AB33D7">
      <w:pPr>
        <w:pStyle w:val="a0"/>
        <w:ind w:firstLine="320"/>
        <w:rPr>
          <w:rFonts w:ascii="仿宋" w:eastAsia="仿宋" w:hAnsi="仿宋"/>
          <w:sz w:val="32"/>
          <w:szCs w:val="32"/>
        </w:rPr>
      </w:pPr>
      <w:r w:rsidRPr="00B137D5">
        <w:rPr>
          <w:rFonts w:ascii="仿宋" w:eastAsia="仿宋" w:hAnsi="仿宋" w:hint="eastAsia"/>
          <w:sz w:val="32"/>
          <w:szCs w:val="32"/>
        </w:rPr>
        <w:t>1、计算机操作</w:t>
      </w:r>
    </w:p>
    <w:p w:rsidR="00AB33D7" w:rsidRPr="00B137D5" w:rsidRDefault="00AB33D7" w:rsidP="00AB33D7">
      <w:pPr>
        <w:pStyle w:val="a0"/>
        <w:ind w:firstLine="320"/>
        <w:rPr>
          <w:rFonts w:ascii="仿宋" w:eastAsia="仿宋" w:hAnsi="仿宋"/>
          <w:sz w:val="32"/>
          <w:szCs w:val="32"/>
        </w:rPr>
      </w:pPr>
      <w:r w:rsidRPr="00B137D5">
        <w:rPr>
          <w:rFonts w:ascii="仿宋" w:eastAsia="仿宋" w:hAnsi="仿宋" w:hint="eastAsia"/>
          <w:sz w:val="32"/>
          <w:szCs w:val="32"/>
        </w:rPr>
        <w:t>要求：通过对办公软件的综合学习，使学员能够掌握办公软件的应用，从而可以从事相关类型的工作，同时也能够使学员将所学网络知识运用起来，丰富其生活，能够更快更便捷的了解学习到相关的知识。</w:t>
      </w:r>
    </w:p>
    <w:p w:rsidR="00AB33D7" w:rsidRPr="00B137D5" w:rsidRDefault="00AB33D7" w:rsidP="00AB33D7">
      <w:pPr>
        <w:pStyle w:val="a0"/>
        <w:ind w:firstLine="320"/>
        <w:rPr>
          <w:rFonts w:ascii="仿宋" w:eastAsia="仿宋" w:hAnsi="仿宋"/>
          <w:sz w:val="32"/>
          <w:szCs w:val="32"/>
        </w:rPr>
      </w:pPr>
      <w:r w:rsidRPr="00B137D5">
        <w:rPr>
          <w:rFonts w:ascii="仿宋" w:eastAsia="仿宋" w:hAnsi="仿宋" w:hint="eastAsia"/>
          <w:sz w:val="32"/>
          <w:szCs w:val="32"/>
        </w:rPr>
        <w:t>2、会计</w:t>
      </w:r>
    </w:p>
    <w:p w:rsidR="00AB33D7" w:rsidRPr="00B137D5" w:rsidRDefault="00AB33D7" w:rsidP="00AB33D7">
      <w:pPr>
        <w:pStyle w:val="a0"/>
        <w:ind w:firstLine="320"/>
        <w:rPr>
          <w:rFonts w:ascii="仿宋" w:eastAsia="仿宋" w:hAnsi="仿宋"/>
          <w:sz w:val="32"/>
          <w:szCs w:val="32"/>
        </w:rPr>
      </w:pPr>
      <w:r w:rsidRPr="00B137D5">
        <w:rPr>
          <w:rFonts w:ascii="仿宋" w:eastAsia="仿宋" w:hAnsi="仿宋" w:hint="eastAsia"/>
          <w:sz w:val="32"/>
          <w:szCs w:val="32"/>
        </w:rPr>
        <w:t>要求：结合会计专业涉及的内容，让学员了解会计实际工作的基本流程，通过综合实训能够让学生学会会计凭证的填制、相关帐套的登记，报表的制作等工作，增强从事会计工作的实际操作能力。为企业提供合格的人才，提升学员的就业能力。</w:t>
      </w:r>
    </w:p>
    <w:p w:rsidR="00AB33D7" w:rsidRPr="00B137D5" w:rsidRDefault="00AB33D7" w:rsidP="00AB33D7">
      <w:pPr>
        <w:pStyle w:val="a0"/>
        <w:ind w:firstLine="320"/>
        <w:rPr>
          <w:rFonts w:ascii="仿宋" w:eastAsia="仿宋" w:hAnsi="仿宋"/>
          <w:sz w:val="32"/>
          <w:szCs w:val="32"/>
        </w:rPr>
      </w:pPr>
      <w:r w:rsidRPr="00B137D5">
        <w:rPr>
          <w:rFonts w:ascii="仿宋" w:eastAsia="仿宋" w:hAnsi="仿宋" w:hint="eastAsia"/>
          <w:sz w:val="32"/>
          <w:szCs w:val="32"/>
        </w:rPr>
        <w:t>3、保健按摩</w:t>
      </w:r>
    </w:p>
    <w:p w:rsidR="00AB33D7" w:rsidRPr="00B137D5" w:rsidRDefault="00AB33D7" w:rsidP="00AB33D7">
      <w:pPr>
        <w:pStyle w:val="a0"/>
        <w:ind w:firstLine="320"/>
        <w:rPr>
          <w:rFonts w:ascii="仿宋" w:eastAsia="仿宋" w:hAnsi="仿宋"/>
          <w:sz w:val="32"/>
          <w:szCs w:val="32"/>
        </w:rPr>
      </w:pPr>
      <w:r w:rsidRPr="00B137D5">
        <w:rPr>
          <w:rFonts w:ascii="仿宋" w:eastAsia="仿宋" w:hAnsi="仿宋" w:hint="eastAsia"/>
          <w:sz w:val="32"/>
          <w:szCs w:val="32"/>
        </w:rPr>
        <w:t>要求：通过系统专业的学习，既可以使学员本身提高自我保健的意识，掌握按摩的相关专业手法，学会一技之长，又在改善自身身体功能的同时，最终实现其成功就业的目的。</w:t>
      </w:r>
    </w:p>
    <w:p w:rsidR="00AB33D7" w:rsidRPr="00B137D5" w:rsidRDefault="00AB33D7" w:rsidP="00AB33D7">
      <w:pPr>
        <w:pStyle w:val="a0"/>
        <w:ind w:firstLine="320"/>
        <w:rPr>
          <w:rFonts w:ascii="仿宋" w:eastAsia="仿宋" w:hAnsi="仿宋"/>
          <w:sz w:val="32"/>
          <w:szCs w:val="32"/>
        </w:rPr>
      </w:pPr>
      <w:r w:rsidRPr="00B137D5">
        <w:rPr>
          <w:rFonts w:ascii="仿宋" w:eastAsia="仿宋" w:hAnsi="仿宋" w:hint="eastAsia"/>
          <w:sz w:val="32"/>
          <w:szCs w:val="32"/>
        </w:rPr>
        <w:t>4、形象设计</w:t>
      </w:r>
    </w:p>
    <w:p w:rsidR="00AB33D7" w:rsidRPr="00B137D5" w:rsidRDefault="00AB33D7" w:rsidP="00AB33D7">
      <w:pPr>
        <w:pStyle w:val="a0"/>
        <w:ind w:firstLine="320"/>
        <w:rPr>
          <w:rFonts w:ascii="仿宋" w:eastAsia="仿宋" w:hAnsi="仿宋"/>
          <w:sz w:val="32"/>
          <w:szCs w:val="32"/>
        </w:rPr>
      </w:pPr>
      <w:r w:rsidRPr="00B137D5">
        <w:rPr>
          <w:rFonts w:ascii="仿宋" w:eastAsia="仿宋" w:hAnsi="仿宋" w:hint="eastAsia"/>
          <w:sz w:val="32"/>
          <w:szCs w:val="32"/>
        </w:rPr>
        <w:t>要求：通过对人物、化妆、发型、服饰、礼仪、体态及环</w:t>
      </w:r>
      <w:r w:rsidRPr="00B137D5">
        <w:rPr>
          <w:rFonts w:ascii="仿宋" w:eastAsia="仿宋" w:hAnsi="仿宋" w:hint="eastAsia"/>
          <w:sz w:val="32"/>
          <w:szCs w:val="32"/>
        </w:rPr>
        <w:lastRenderedPageBreak/>
        <w:t>境等众多项目的学习及设计技巧，独立完成个人形象的设计。</w:t>
      </w:r>
    </w:p>
    <w:p w:rsidR="00AB33D7" w:rsidRPr="00B137D5" w:rsidRDefault="00AB33D7" w:rsidP="00AB33D7">
      <w:pPr>
        <w:pStyle w:val="a0"/>
        <w:ind w:firstLine="320"/>
        <w:rPr>
          <w:rFonts w:ascii="仿宋" w:eastAsia="仿宋" w:hAnsi="仿宋"/>
          <w:sz w:val="32"/>
          <w:szCs w:val="32"/>
        </w:rPr>
      </w:pPr>
      <w:r w:rsidRPr="00B137D5">
        <w:rPr>
          <w:rFonts w:ascii="仿宋" w:eastAsia="仿宋" w:hAnsi="仿宋" w:hint="eastAsia"/>
          <w:sz w:val="32"/>
          <w:szCs w:val="32"/>
        </w:rPr>
        <w:t>5、茶艺师</w:t>
      </w:r>
    </w:p>
    <w:p w:rsidR="00AB33D7" w:rsidRPr="00B137D5" w:rsidRDefault="00AB33D7" w:rsidP="00AB33D7">
      <w:pPr>
        <w:pStyle w:val="a0"/>
        <w:ind w:firstLine="320"/>
        <w:rPr>
          <w:rFonts w:ascii="仿宋" w:eastAsia="仿宋" w:hAnsi="仿宋"/>
          <w:sz w:val="32"/>
          <w:szCs w:val="32"/>
        </w:rPr>
      </w:pPr>
      <w:r w:rsidRPr="00B137D5">
        <w:rPr>
          <w:rFonts w:ascii="仿宋" w:eastAsia="仿宋" w:hAnsi="仿宋" w:hint="eastAsia"/>
          <w:sz w:val="32"/>
          <w:szCs w:val="32"/>
        </w:rPr>
        <w:t>要求：学习和掌握茶艺的基本内容和要求，掌握一种生活和工作技能，促进中华茶文化的发展，以严格的规律，促使一个人的思想以高尚和文雅的方式表现在行为上，不断提高自己的修养。</w:t>
      </w:r>
    </w:p>
    <w:p w:rsidR="00AB33D7" w:rsidRPr="00B137D5" w:rsidRDefault="00AB33D7" w:rsidP="00AB33D7">
      <w:pPr>
        <w:pStyle w:val="a0"/>
        <w:ind w:firstLine="320"/>
        <w:rPr>
          <w:rFonts w:ascii="仿宋" w:eastAsia="仿宋" w:hAnsi="仿宋"/>
          <w:sz w:val="32"/>
          <w:szCs w:val="32"/>
        </w:rPr>
      </w:pPr>
      <w:r w:rsidRPr="00B137D5">
        <w:rPr>
          <w:rFonts w:ascii="仿宋" w:eastAsia="仿宋" w:hAnsi="仿宋" w:hint="eastAsia"/>
          <w:sz w:val="32"/>
          <w:szCs w:val="32"/>
        </w:rPr>
        <w:t>6、物业管理</w:t>
      </w:r>
    </w:p>
    <w:p w:rsidR="00AB33D7" w:rsidRPr="00B137D5" w:rsidRDefault="00AB33D7" w:rsidP="00AB33D7">
      <w:pPr>
        <w:pStyle w:val="a0"/>
        <w:ind w:firstLine="320"/>
        <w:rPr>
          <w:rFonts w:ascii="仿宋" w:eastAsia="仿宋" w:hAnsi="仿宋"/>
          <w:sz w:val="32"/>
          <w:szCs w:val="32"/>
        </w:rPr>
      </w:pPr>
      <w:r w:rsidRPr="00B137D5">
        <w:rPr>
          <w:rFonts w:ascii="仿宋" w:eastAsia="仿宋" w:hAnsi="仿宋" w:hint="eastAsia"/>
          <w:sz w:val="32"/>
          <w:szCs w:val="32"/>
        </w:rPr>
        <w:t>要求：通过专业理论知识培训和技能操作训练，在熟悉物业管理基本知识的基础上能掌握客户服务、房屋及设施设备维护和物业综合环境的一般技能，最终通过该技能实现就业的目的。</w:t>
      </w:r>
    </w:p>
    <w:p w:rsidR="00AB33D7" w:rsidRPr="00B137D5" w:rsidRDefault="00AB33D7" w:rsidP="00AB33D7">
      <w:pPr>
        <w:pStyle w:val="a0"/>
        <w:ind w:firstLine="320"/>
        <w:rPr>
          <w:rFonts w:ascii="仿宋" w:eastAsia="仿宋" w:hAnsi="仿宋"/>
          <w:sz w:val="32"/>
          <w:szCs w:val="32"/>
        </w:rPr>
      </w:pPr>
      <w:r w:rsidRPr="00B137D5">
        <w:rPr>
          <w:rFonts w:ascii="仿宋" w:eastAsia="仿宋" w:hAnsi="仿宋" w:hint="eastAsia"/>
          <w:sz w:val="32"/>
          <w:szCs w:val="32"/>
        </w:rPr>
        <w:t>7、残疾人专职委员素质提升</w:t>
      </w:r>
    </w:p>
    <w:p w:rsidR="00AB33D7" w:rsidRPr="00B137D5" w:rsidRDefault="00AB33D7" w:rsidP="00AB33D7">
      <w:pPr>
        <w:pStyle w:val="a0"/>
        <w:ind w:firstLine="320"/>
        <w:rPr>
          <w:rFonts w:ascii="仿宋" w:eastAsia="仿宋" w:hAnsi="仿宋"/>
          <w:sz w:val="32"/>
          <w:szCs w:val="32"/>
        </w:rPr>
      </w:pPr>
      <w:r w:rsidRPr="00B137D5">
        <w:rPr>
          <w:rFonts w:ascii="仿宋" w:eastAsia="仿宋" w:hAnsi="仿宋" w:hint="eastAsia"/>
          <w:sz w:val="32"/>
          <w:szCs w:val="32"/>
        </w:rPr>
        <w:t>要求：通过培训使残疾人专职委员了解社区残疾人工作的意义；掌握有关残疾人工作基本知识和特点，并应用于日常工作，提升残疾人专职委员职业道德素质，爱岗敬业，素质教育及安全教育。</w:t>
      </w:r>
    </w:p>
    <w:p w:rsidR="00687237" w:rsidRPr="00B137D5" w:rsidRDefault="005C44AF">
      <w:pPr>
        <w:pStyle w:val="21"/>
        <w:spacing w:line="500" w:lineRule="exact"/>
        <w:ind w:firstLineChars="0" w:firstLine="0"/>
        <w:rPr>
          <w:rFonts w:ascii="仿宋" w:eastAsia="仿宋" w:hAnsi="仿宋" w:cs="仿宋"/>
          <w:bCs/>
          <w:kern w:val="2"/>
          <w:sz w:val="32"/>
          <w:szCs w:val="32"/>
        </w:rPr>
      </w:pPr>
      <w:r w:rsidRPr="00B137D5">
        <w:rPr>
          <w:rFonts w:ascii="仿宋" w:eastAsia="仿宋" w:hAnsi="仿宋" w:cs="仿宋" w:hint="eastAsia"/>
          <w:b/>
          <w:kern w:val="2"/>
          <w:sz w:val="32"/>
          <w:szCs w:val="32"/>
        </w:rPr>
        <w:t>三、服务要求</w:t>
      </w:r>
    </w:p>
    <w:p w:rsidR="00687237" w:rsidRPr="00B137D5" w:rsidRDefault="005C44AF">
      <w:pPr>
        <w:pStyle w:val="21"/>
        <w:spacing w:line="500" w:lineRule="exact"/>
        <w:ind w:firstLineChars="0" w:firstLine="0"/>
        <w:rPr>
          <w:rFonts w:ascii="仿宋" w:eastAsia="仿宋" w:hAnsi="仿宋" w:cs="仿宋"/>
          <w:bCs/>
          <w:kern w:val="2"/>
          <w:sz w:val="32"/>
          <w:szCs w:val="32"/>
        </w:rPr>
      </w:pPr>
      <w:r w:rsidRPr="00B137D5">
        <w:rPr>
          <w:rFonts w:ascii="仿宋" w:eastAsia="仿宋" w:hAnsi="仿宋" w:cs="仿宋" w:hint="eastAsia"/>
          <w:bCs/>
          <w:kern w:val="2"/>
          <w:sz w:val="32"/>
          <w:szCs w:val="32"/>
        </w:rPr>
        <w:t>（1）有丰富的项目服务经验；</w:t>
      </w:r>
    </w:p>
    <w:p w:rsidR="00687237" w:rsidRPr="00B137D5" w:rsidRDefault="005C44AF">
      <w:pPr>
        <w:pStyle w:val="21"/>
        <w:spacing w:line="500" w:lineRule="exact"/>
        <w:ind w:firstLineChars="0" w:firstLine="0"/>
        <w:rPr>
          <w:rFonts w:ascii="仿宋" w:eastAsia="仿宋" w:hAnsi="仿宋" w:cs="仿宋"/>
          <w:bCs/>
          <w:kern w:val="2"/>
          <w:sz w:val="32"/>
          <w:szCs w:val="32"/>
        </w:rPr>
      </w:pPr>
      <w:r w:rsidRPr="00B137D5">
        <w:rPr>
          <w:rFonts w:ascii="仿宋" w:eastAsia="仿宋" w:hAnsi="仿宋" w:cs="仿宋" w:hint="eastAsia"/>
          <w:bCs/>
          <w:kern w:val="2"/>
          <w:sz w:val="32"/>
          <w:szCs w:val="32"/>
        </w:rPr>
        <w:t>（2）提交详细的职业技能培训实施方案；</w:t>
      </w:r>
    </w:p>
    <w:p w:rsidR="00687237" w:rsidRPr="00B137D5" w:rsidRDefault="005C44AF">
      <w:pPr>
        <w:pStyle w:val="21"/>
        <w:spacing w:line="500" w:lineRule="exact"/>
        <w:ind w:firstLineChars="0" w:firstLine="0"/>
        <w:rPr>
          <w:rFonts w:ascii="仿宋" w:eastAsia="仿宋" w:hAnsi="仿宋" w:cs="仿宋"/>
          <w:bCs/>
          <w:kern w:val="2"/>
          <w:sz w:val="32"/>
          <w:szCs w:val="32"/>
        </w:rPr>
      </w:pPr>
      <w:r w:rsidRPr="00B137D5">
        <w:rPr>
          <w:rFonts w:ascii="仿宋" w:eastAsia="仿宋" w:hAnsi="仿宋" w:cs="仿宋" w:hint="eastAsia"/>
          <w:bCs/>
          <w:kern w:val="2"/>
          <w:sz w:val="32"/>
          <w:szCs w:val="32"/>
        </w:rPr>
        <w:t>（3）培训场地能够具备无障碍设施。</w:t>
      </w:r>
    </w:p>
    <w:p w:rsidR="00687237" w:rsidRPr="00B137D5" w:rsidRDefault="005C44AF">
      <w:pPr>
        <w:pStyle w:val="21"/>
        <w:spacing w:line="500" w:lineRule="exact"/>
        <w:ind w:firstLineChars="0" w:firstLine="0"/>
        <w:rPr>
          <w:rFonts w:ascii="仿宋" w:eastAsia="仿宋" w:hAnsi="仿宋" w:cs="仿宋"/>
          <w:b/>
          <w:kern w:val="2"/>
          <w:sz w:val="32"/>
          <w:szCs w:val="32"/>
        </w:rPr>
      </w:pPr>
      <w:r w:rsidRPr="00B137D5">
        <w:rPr>
          <w:rFonts w:ascii="仿宋" w:eastAsia="仿宋" w:hAnsi="仿宋" w:cs="仿宋" w:hint="eastAsia"/>
          <w:b/>
          <w:kern w:val="2"/>
          <w:sz w:val="32"/>
          <w:szCs w:val="32"/>
        </w:rPr>
        <w:t>四、商务要求</w:t>
      </w:r>
    </w:p>
    <w:p w:rsidR="00687237" w:rsidRPr="00B137D5" w:rsidRDefault="005C44AF">
      <w:pPr>
        <w:pStyle w:val="21"/>
        <w:spacing w:line="500" w:lineRule="exact"/>
        <w:ind w:firstLineChars="100" w:firstLine="320"/>
        <w:rPr>
          <w:rFonts w:ascii="仿宋" w:eastAsia="仿宋" w:hAnsi="仿宋" w:cs="仿宋"/>
          <w:kern w:val="2"/>
          <w:sz w:val="32"/>
          <w:szCs w:val="32"/>
        </w:rPr>
      </w:pPr>
      <w:r w:rsidRPr="00B137D5">
        <w:rPr>
          <w:rFonts w:ascii="仿宋" w:eastAsia="仿宋" w:hAnsi="仿宋" w:cs="仿宋" w:hint="eastAsia"/>
          <w:kern w:val="2"/>
          <w:sz w:val="32"/>
          <w:szCs w:val="32"/>
        </w:rPr>
        <w:lastRenderedPageBreak/>
        <w:t>1、</w:t>
      </w:r>
      <w:r w:rsidR="00AA6828" w:rsidRPr="00B137D5">
        <w:rPr>
          <w:rFonts w:ascii="仿宋" w:eastAsia="仿宋" w:hAnsi="仿宋" w:cs="仿宋" w:hint="eastAsia"/>
          <w:kern w:val="2"/>
          <w:sz w:val="32"/>
          <w:szCs w:val="32"/>
        </w:rPr>
        <w:t>服务期三年，采购合同每年签订一次，具体起止时间以签订合同日期为准</w:t>
      </w:r>
      <w:r w:rsidR="00350AD8" w:rsidRPr="00B137D5">
        <w:rPr>
          <w:rFonts w:ascii="仿宋" w:eastAsia="仿宋" w:hAnsi="仿宋" w:cs="仿宋" w:hint="eastAsia"/>
          <w:kern w:val="2"/>
          <w:sz w:val="32"/>
          <w:szCs w:val="32"/>
        </w:rPr>
        <w:t>。</w:t>
      </w:r>
    </w:p>
    <w:p w:rsidR="00687237" w:rsidRPr="00B137D5" w:rsidRDefault="005C44AF">
      <w:pPr>
        <w:pStyle w:val="21"/>
        <w:spacing w:line="500" w:lineRule="exact"/>
        <w:ind w:firstLineChars="100" w:firstLine="320"/>
        <w:rPr>
          <w:rFonts w:ascii="仿宋" w:eastAsia="仿宋" w:hAnsi="仿宋" w:cs="仿宋"/>
          <w:kern w:val="2"/>
          <w:sz w:val="32"/>
          <w:szCs w:val="32"/>
        </w:rPr>
      </w:pPr>
      <w:r w:rsidRPr="00B137D5">
        <w:rPr>
          <w:rFonts w:ascii="仿宋" w:eastAsia="仿宋" w:hAnsi="仿宋" w:cs="仿宋" w:hint="eastAsia"/>
          <w:kern w:val="2"/>
          <w:sz w:val="32"/>
          <w:szCs w:val="32"/>
        </w:rPr>
        <w:t>2、服务地点：服务商提供。</w:t>
      </w:r>
    </w:p>
    <w:p w:rsidR="00687237" w:rsidRPr="00B137D5" w:rsidRDefault="005C44AF">
      <w:pPr>
        <w:pStyle w:val="21"/>
        <w:spacing w:line="480" w:lineRule="exact"/>
        <w:ind w:firstLineChars="100" w:firstLine="320"/>
        <w:rPr>
          <w:rFonts w:ascii="仿宋" w:eastAsia="仿宋" w:hAnsi="仿宋" w:cs="仿宋"/>
          <w:kern w:val="2"/>
          <w:sz w:val="32"/>
          <w:szCs w:val="32"/>
        </w:rPr>
      </w:pPr>
      <w:r w:rsidRPr="00B137D5">
        <w:rPr>
          <w:rFonts w:ascii="仿宋" w:eastAsia="仿宋" w:hAnsi="仿宋" w:cs="仿宋" w:hint="eastAsia"/>
          <w:kern w:val="2"/>
          <w:sz w:val="32"/>
          <w:szCs w:val="32"/>
        </w:rPr>
        <w:t>3、结算方式：</w:t>
      </w:r>
      <w:r w:rsidR="00AA6828" w:rsidRPr="00B137D5">
        <w:rPr>
          <w:rFonts w:ascii="仿宋" w:eastAsia="仿宋" w:hAnsi="仿宋" w:cs="仿宋" w:hint="eastAsia"/>
          <w:kern w:val="2"/>
          <w:sz w:val="32"/>
          <w:szCs w:val="32"/>
        </w:rPr>
        <w:t>服务期满12个月后，7个工作日内，支付100%合同额</w:t>
      </w:r>
      <w:r w:rsidRPr="00B137D5">
        <w:rPr>
          <w:rFonts w:ascii="仿宋" w:eastAsia="仿宋" w:hAnsi="仿宋" w:cs="仿宋" w:hint="eastAsia"/>
          <w:kern w:val="2"/>
          <w:sz w:val="32"/>
          <w:szCs w:val="32"/>
        </w:rPr>
        <w:t>。</w:t>
      </w:r>
    </w:p>
    <w:p w:rsidR="00687237" w:rsidRPr="00B137D5" w:rsidRDefault="005C44AF">
      <w:pPr>
        <w:pStyle w:val="a0"/>
        <w:spacing w:after="0" w:line="480" w:lineRule="exact"/>
        <w:ind w:firstLineChars="0" w:firstLine="0"/>
        <w:rPr>
          <w:rFonts w:ascii="仿宋" w:eastAsia="仿宋" w:hAnsi="仿宋" w:cs="仿宋"/>
          <w:b/>
          <w:bCs/>
          <w:sz w:val="32"/>
          <w:szCs w:val="32"/>
        </w:rPr>
      </w:pPr>
      <w:r w:rsidRPr="00B137D5">
        <w:rPr>
          <w:rFonts w:ascii="仿宋" w:eastAsia="仿宋" w:hAnsi="仿宋" w:cs="仿宋" w:hint="eastAsia"/>
          <w:b/>
          <w:bCs/>
          <w:sz w:val="32"/>
          <w:szCs w:val="32"/>
        </w:rPr>
        <w:t>五、其他</w:t>
      </w:r>
    </w:p>
    <w:p w:rsidR="00687237" w:rsidRPr="00B137D5" w:rsidRDefault="005C44AF">
      <w:pPr>
        <w:pStyle w:val="21"/>
        <w:spacing w:line="480" w:lineRule="exact"/>
        <w:ind w:firstLineChars="100" w:firstLine="321"/>
        <w:rPr>
          <w:rFonts w:ascii="仿宋" w:eastAsia="仿宋" w:hAnsi="仿宋" w:cs="仿宋"/>
          <w:b/>
          <w:bCs/>
          <w:kern w:val="2"/>
          <w:sz w:val="32"/>
          <w:szCs w:val="32"/>
        </w:rPr>
      </w:pPr>
      <w:r w:rsidRPr="00B137D5">
        <w:rPr>
          <w:rFonts w:ascii="仿宋" w:eastAsia="仿宋" w:hAnsi="仿宋" w:cs="仿宋" w:hint="eastAsia"/>
          <w:b/>
          <w:bCs/>
          <w:kern w:val="2"/>
          <w:sz w:val="32"/>
          <w:szCs w:val="32"/>
        </w:rPr>
        <w:t>1、对供应商业绩的要求。</w:t>
      </w:r>
    </w:p>
    <w:p w:rsidR="00687237" w:rsidRPr="00B137D5" w:rsidRDefault="005C44AF">
      <w:pPr>
        <w:pStyle w:val="21"/>
        <w:spacing w:line="480" w:lineRule="exact"/>
        <w:ind w:firstLine="640"/>
        <w:rPr>
          <w:rFonts w:ascii="仿宋" w:eastAsia="仿宋" w:hAnsi="仿宋" w:cs="仿宋"/>
          <w:kern w:val="2"/>
          <w:sz w:val="32"/>
          <w:szCs w:val="32"/>
        </w:rPr>
      </w:pPr>
      <w:r w:rsidRPr="00B137D5">
        <w:rPr>
          <w:rFonts w:ascii="仿宋" w:eastAsia="仿宋" w:hAnsi="仿宋" w:cs="仿宋" w:hint="eastAsia"/>
          <w:kern w:val="2"/>
          <w:sz w:val="32"/>
          <w:szCs w:val="32"/>
        </w:rPr>
        <w:t>具有20</w:t>
      </w:r>
      <w:r w:rsidR="009446EF" w:rsidRPr="00B137D5">
        <w:rPr>
          <w:rFonts w:ascii="仿宋" w:eastAsia="仿宋" w:hAnsi="仿宋" w:cs="仿宋"/>
          <w:kern w:val="2"/>
          <w:sz w:val="32"/>
          <w:szCs w:val="32"/>
        </w:rPr>
        <w:t>24</w:t>
      </w:r>
      <w:r w:rsidRPr="00B137D5">
        <w:rPr>
          <w:rFonts w:ascii="仿宋" w:eastAsia="仿宋" w:hAnsi="仿宋" w:cs="仿宋" w:hint="eastAsia"/>
          <w:kern w:val="2"/>
          <w:sz w:val="32"/>
          <w:szCs w:val="32"/>
        </w:rPr>
        <w:t>年至今（以合同签订时间为准）同类项目业绩，以采购合同为准。</w:t>
      </w:r>
    </w:p>
    <w:p w:rsidR="00687237" w:rsidRPr="00B137D5" w:rsidRDefault="005C44AF">
      <w:pPr>
        <w:pStyle w:val="21"/>
        <w:spacing w:line="480" w:lineRule="exact"/>
        <w:ind w:firstLineChars="100" w:firstLine="321"/>
        <w:rPr>
          <w:rFonts w:ascii="仿宋" w:eastAsia="仿宋" w:hAnsi="仿宋" w:cs="仿宋"/>
          <w:b/>
          <w:bCs/>
          <w:kern w:val="2"/>
          <w:sz w:val="32"/>
          <w:szCs w:val="32"/>
        </w:rPr>
      </w:pPr>
      <w:r w:rsidRPr="00B137D5">
        <w:rPr>
          <w:rFonts w:ascii="仿宋" w:eastAsia="仿宋" w:hAnsi="仿宋" w:cs="仿宋" w:hint="eastAsia"/>
          <w:b/>
          <w:bCs/>
          <w:kern w:val="2"/>
          <w:sz w:val="32"/>
          <w:szCs w:val="32"/>
        </w:rPr>
        <w:t>2、质量验收标准或规范</w:t>
      </w:r>
    </w:p>
    <w:p w:rsidR="00687237" w:rsidRPr="00B137D5" w:rsidRDefault="005C44AF">
      <w:pPr>
        <w:spacing w:line="480" w:lineRule="exact"/>
        <w:ind w:firstLineChars="200" w:firstLine="640"/>
        <w:rPr>
          <w:rFonts w:ascii="仿宋" w:eastAsia="仿宋" w:hAnsi="仿宋" w:cs="仿宋"/>
          <w:sz w:val="32"/>
          <w:szCs w:val="32"/>
        </w:rPr>
      </w:pPr>
      <w:r w:rsidRPr="00B137D5">
        <w:rPr>
          <w:rFonts w:ascii="仿宋" w:eastAsia="仿宋" w:hAnsi="仿宋" w:cs="仿宋" w:hint="eastAsia"/>
          <w:sz w:val="32"/>
          <w:szCs w:val="32"/>
        </w:rPr>
        <w:t>需满足以下标准及规范：</w:t>
      </w:r>
    </w:p>
    <w:p w:rsidR="00687237" w:rsidRPr="00B137D5" w:rsidRDefault="005C44AF">
      <w:pPr>
        <w:spacing w:line="480" w:lineRule="exact"/>
        <w:ind w:firstLineChars="200" w:firstLine="640"/>
        <w:rPr>
          <w:rFonts w:ascii="仿宋" w:eastAsia="仿宋" w:hAnsi="仿宋" w:cs="仿宋"/>
          <w:sz w:val="32"/>
          <w:szCs w:val="32"/>
        </w:rPr>
      </w:pPr>
      <w:r w:rsidRPr="00B137D5">
        <w:rPr>
          <w:rFonts w:ascii="仿宋" w:eastAsia="仿宋" w:hAnsi="仿宋" w:cs="仿宋" w:hint="eastAsia"/>
          <w:sz w:val="32"/>
          <w:szCs w:val="32"/>
        </w:rPr>
        <w:t>（1）国家标准、规范  /  ；</w:t>
      </w:r>
    </w:p>
    <w:p w:rsidR="00687237" w:rsidRPr="00B137D5" w:rsidRDefault="005C44AF">
      <w:pPr>
        <w:spacing w:line="480" w:lineRule="exact"/>
        <w:ind w:firstLineChars="200" w:firstLine="640"/>
        <w:rPr>
          <w:rFonts w:ascii="仿宋" w:eastAsia="仿宋" w:hAnsi="仿宋" w:cs="仿宋"/>
          <w:sz w:val="32"/>
          <w:szCs w:val="32"/>
        </w:rPr>
      </w:pPr>
      <w:r w:rsidRPr="00B137D5">
        <w:rPr>
          <w:rFonts w:ascii="仿宋" w:eastAsia="仿宋" w:hAnsi="仿宋" w:cs="仿宋" w:hint="eastAsia"/>
          <w:sz w:val="32"/>
          <w:szCs w:val="32"/>
        </w:rPr>
        <w:t>（2）行业标准、规范  /  ；</w:t>
      </w:r>
    </w:p>
    <w:p w:rsidR="00687237" w:rsidRPr="00B137D5" w:rsidRDefault="005C44AF">
      <w:pPr>
        <w:spacing w:line="480" w:lineRule="exact"/>
        <w:ind w:firstLineChars="200" w:firstLine="640"/>
        <w:rPr>
          <w:rFonts w:ascii="仿宋" w:eastAsia="仿宋" w:hAnsi="仿宋" w:cs="仿宋"/>
          <w:sz w:val="32"/>
          <w:szCs w:val="32"/>
        </w:rPr>
      </w:pPr>
      <w:r w:rsidRPr="00B137D5">
        <w:rPr>
          <w:rFonts w:ascii="仿宋" w:eastAsia="仿宋" w:hAnsi="仿宋" w:cs="仿宋" w:hint="eastAsia"/>
          <w:sz w:val="32"/>
          <w:szCs w:val="32"/>
        </w:rPr>
        <w:t>（3）地方标准、规范  /  ；</w:t>
      </w:r>
    </w:p>
    <w:p w:rsidR="00687237" w:rsidRPr="00B137D5" w:rsidRDefault="005C44AF">
      <w:pPr>
        <w:spacing w:line="480" w:lineRule="exact"/>
        <w:ind w:firstLineChars="200" w:firstLine="640"/>
        <w:rPr>
          <w:rFonts w:ascii="仿宋" w:eastAsia="仿宋" w:hAnsi="仿宋" w:cs="仿宋"/>
          <w:sz w:val="32"/>
          <w:szCs w:val="32"/>
        </w:rPr>
      </w:pPr>
      <w:r w:rsidRPr="00B137D5">
        <w:rPr>
          <w:rFonts w:ascii="仿宋" w:eastAsia="仿宋" w:hAnsi="仿宋" w:cs="仿宋" w:hint="eastAsia"/>
          <w:sz w:val="32"/>
          <w:szCs w:val="32"/>
        </w:rPr>
        <w:t>（4）团体标准、规范  /  ；</w:t>
      </w:r>
    </w:p>
    <w:p w:rsidR="00687237" w:rsidRPr="00B137D5" w:rsidRDefault="005C44AF">
      <w:pPr>
        <w:spacing w:line="480" w:lineRule="exact"/>
        <w:ind w:firstLineChars="200" w:firstLine="640"/>
        <w:rPr>
          <w:rFonts w:ascii="仿宋" w:eastAsia="仿宋" w:hAnsi="仿宋" w:cs="仿宋"/>
          <w:sz w:val="32"/>
          <w:szCs w:val="32"/>
        </w:rPr>
      </w:pPr>
      <w:r w:rsidRPr="00B137D5">
        <w:rPr>
          <w:rFonts w:ascii="仿宋" w:eastAsia="仿宋" w:hAnsi="仿宋" w:cs="仿宋" w:hint="eastAsia"/>
          <w:sz w:val="32"/>
          <w:szCs w:val="32"/>
        </w:rPr>
        <w:t>（5）企业标准、规范  /  。</w:t>
      </w:r>
    </w:p>
    <w:p w:rsidR="00687237" w:rsidRPr="00B137D5" w:rsidRDefault="005C44AF">
      <w:pPr>
        <w:spacing w:line="480" w:lineRule="exact"/>
        <w:ind w:left="420"/>
        <w:rPr>
          <w:rFonts w:ascii="仿宋" w:eastAsia="仿宋" w:hAnsi="仿宋" w:cs="仿宋"/>
          <w:sz w:val="32"/>
          <w:szCs w:val="32"/>
        </w:rPr>
      </w:pPr>
      <w:r w:rsidRPr="00B137D5">
        <w:rPr>
          <w:rFonts w:ascii="仿宋" w:eastAsia="仿宋" w:hAnsi="仿宋" w:cs="仿宋" w:hint="eastAsia"/>
          <w:sz w:val="32"/>
          <w:szCs w:val="32"/>
        </w:rPr>
        <w:t>同本章第二条中明确货物（产品）执行标准、规范的，则按下列方法进行选择：</w:t>
      </w:r>
    </w:p>
    <w:p w:rsidR="00687237" w:rsidRPr="00B137D5" w:rsidRDefault="005C44AF">
      <w:pPr>
        <w:spacing w:line="480" w:lineRule="exact"/>
        <w:ind w:left="420"/>
        <w:rPr>
          <w:rFonts w:ascii="仿宋" w:eastAsia="仿宋" w:hAnsi="仿宋" w:cs="仿宋"/>
          <w:sz w:val="32"/>
          <w:szCs w:val="32"/>
        </w:rPr>
      </w:pPr>
      <w:r w:rsidRPr="00B137D5">
        <w:rPr>
          <w:rFonts w:ascii="仿宋" w:eastAsia="仿宋" w:hAnsi="仿宋" w:cs="仿宋" w:hint="eastAsia"/>
          <w:sz w:val="32"/>
          <w:szCs w:val="32"/>
        </w:rPr>
        <w:t>顺序执行：国家标准→行业标准→地方标准→团体标准→企业标准（有国家标准按国家标准执行，没有国家标准按行业标准，以此类推）；</w:t>
      </w:r>
    </w:p>
    <w:p w:rsidR="00687237" w:rsidRPr="00B137D5" w:rsidRDefault="005C44AF">
      <w:pPr>
        <w:spacing w:line="480" w:lineRule="exact"/>
        <w:ind w:left="420"/>
        <w:rPr>
          <w:rFonts w:ascii="仿宋" w:eastAsia="仿宋" w:hAnsi="仿宋" w:cs="仿宋"/>
          <w:sz w:val="32"/>
          <w:szCs w:val="32"/>
        </w:rPr>
      </w:pPr>
      <w:r w:rsidRPr="00B137D5">
        <w:rPr>
          <w:rFonts w:ascii="仿宋" w:eastAsia="仿宋" w:hAnsi="仿宋" w:cs="仿宋" w:hint="eastAsia"/>
          <w:sz w:val="32"/>
          <w:szCs w:val="32"/>
        </w:rPr>
        <w:t>最高标准执行：国家标准，行业标准，地方标准，团体标准，企业标准（那个标准高执行那个标准）；</w:t>
      </w:r>
    </w:p>
    <w:p w:rsidR="00687237" w:rsidRPr="00B137D5" w:rsidRDefault="00E54BC1">
      <w:pPr>
        <w:spacing w:line="480" w:lineRule="exact"/>
        <w:ind w:firstLineChars="200" w:firstLine="640"/>
        <w:rPr>
          <w:rFonts w:ascii="仿宋" w:eastAsia="仿宋" w:hAnsi="仿宋" w:cs="仿宋"/>
          <w:sz w:val="32"/>
          <w:szCs w:val="32"/>
        </w:rPr>
      </w:pPr>
      <w:r w:rsidRPr="00B137D5">
        <w:rPr>
          <w:rFonts w:ascii="仿宋" w:eastAsia="仿宋" w:hAnsi="仿宋" w:cs="仿宋" w:hint="eastAsia"/>
          <w:sz w:val="32"/>
          <w:szCs w:val="32"/>
        </w:rPr>
        <w:fldChar w:fldCharType="begin"/>
      </w:r>
      <w:r w:rsidR="005C44AF" w:rsidRPr="00B137D5">
        <w:rPr>
          <w:rFonts w:ascii="仿宋" w:eastAsia="仿宋" w:hAnsi="仿宋" w:cs="仿宋" w:hint="eastAsia"/>
          <w:sz w:val="32"/>
          <w:szCs w:val="32"/>
        </w:rPr>
        <w:instrText xml:space="preserve"> eq \o\ac(</w:instrText>
      </w:r>
      <w:r w:rsidR="005C44AF" w:rsidRPr="00B137D5">
        <w:rPr>
          <w:rFonts w:ascii="仿宋" w:eastAsia="仿宋" w:hAnsi="仿宋" w:cs="仿宋" w:hint="eastAsia"/>
          <w:position w:val="-6"/>
          <w:sz w:val="48"/>
          <w:szCs w:val="32"/>
        </w:rPr>
        <w:instrText>□</w:instrText>
      </w:r>
      <w:r w:rsidR="005C44AF" w:rsidRPr="00B137D5">
        <w:rPr>
          <w:rFonts w:ascii="仿宋" w:eastAsia="仿宋" w:hAnsi="仿宋" w:cs="仿宋" w:hint="eastAsia"/>
          <w:sz w:val="32"/>
          <w:szCs w:val="32"/>
        </w:rPr>
        <w:instrText>,√)</w:instrText>
      </w:r>
      <w:r w:rsidRPr="00B137D5">
        <w:rPr>
          <w:rFonts w:ascii="仿宋" w:eastAsia="仿宋" w:hAnsi="仿宋" w:cs="仿宋" w:hint="eastAsia"/>
          <w:sz w:val="32"/>
          <w:szCs w:val="32"/>
        </w:rPr>
        <w:fldChar w:fldCharType="end"/>
      </w:r>
      <w:r w:rsidR="005C44AF" w:rsidRPr="00B137D5">
        <w:rPr>
          <w:rFonts w:ascii="仿宋" w:eastAsia="仿宋" w:hAnsi="仿宋" w:cs="仿宋" w:hint="eastAsia"/>
          <w:sz w:val="32"/>
          <w:szCs w:val="32"/>
        </w:rPr>
        <w:t xml:space="preserve"> 必须执行：国家（行业）强制性标准。</w:t>
      </w:r>
    </w:p>
    <w:p w:rsidR="00687237" w:rsidRPr="00B137D5" w:rsidRDefault="005C44AF">
      <w:pPr>
        <w:pStyle w:val="21"/>
        <w:spacing w:line="480" w:lineRule="exact"/>
        <w:ind w:firstLineChars="100" w:firstLine="321"/>
        <w:rPr>
          <w:rFonts w:ascii="仿宋" w:eastAsia="仿宋" w:hAnsi="仿宋" w:cs="仿宋"/>
          <w:b/>
          <w:bCs/>
          <w:kern w:val="2"/>
          <w:sz w:val="32"/>
          <w:szCs w:val="32"/>
        </w:rPr>
      </w:pPr>
      <w:r w:rsidRPr="00B137D5">
        <w:rPr>
          <w:rFonts w:ascii="仿宋" w:eastAsia="仿宋" w:hAnsi="仿宋" w:cs="仿宋" w:hint="eastAsia"/>
          <w:b/>
          <w:bCs/>
          <w:kern w:val="2"/>
          <w:sz w:val="32"/>
          <w:szCs w:val="32"/>
        </w:rPr>
        <w:t>3、违约责任</w:t>
      </w:r>
    </w:p>
    <w:p w:rsidR="00687237" w:rsidRPr="00B137D5" w:rsidRDefault="005C44AF">
      <w:pPr>
        <w:pStyle w:val="20"/>
        <w:spacing w:after="0" w:line="480" w:lineRule="exact"/>
        <w:ind w:leftChars="0" w:left="0" w:firstLineChars="200" w:firstLine="640"/>
        <w:rPr>
          <w:rFonts w:ascii="仿宋" w:eastAsia="仿宋" w:hAnsi="仿宋" w:cs="仿宋"/>
          <w:sz w:val="32"/>
          <w:szCs w:val="32"/>
        </w:rPr>
      </w:pPr>
      <w:r w:rsidRPr="00B137D5">
        <w:rPr>
          <w:rFonts w:ascii="仿宋" w:eastAsia="仿宋" w:hAnsi="仿宋" w:cs="仿宋" w:hint="eastAsia"/>
          <w:sz w:val="32"/>
          <w:szCs w:val="32"/>
        </w:rPr>
        <w:t>本项目严格按照《民法典》中对于违约责任的规定执行。</w:t>
      </w:r>
    </w:p>
    <w:bookmarkEnd w:id="0"/>
    <w:p w:rsidR="00687237" w:rsidRPr="00B137D5" w:rsidRDefault="00687237">
      <w:pPr>
        <w:pStyle w:val="21"/>
        <w:spacing w:line="480" w:lineRule="exact"/>
        <w:ind w:firstLineChars="0" w:firstLine="0"/>
        <w:rPr>
          <w:rFonts w:ascii="仿宋" w:eastAsia="仿宋" w:hAnsi="仿宋" w:cs="仿宋"/>
          <w:b/>
          <w:bCs/>
          <w:kern w:val="2"/>
          <w:sz w:val="32"/>
          <w:szCs w:val="32"/>
        </w:rPr>
      </w:pPr>
    </w:p>
    <w:sectPr w:rsidR="00687237" w:rsidRPr="00B137D5" w:rsidSect="0068723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4D5" w:rsidRDefault="006954D5" w:rsidP="00687237">
      <w:r>
        <w:separator/>
      </w:r>
    </w:p>
  </w:endnote>
  <w:endnote w:type="continuationSeparator" w:id="0">
    <w:p w:rsidR="006954D5" w:rsidRDefault="006954D5" w:rsidP="00687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pperplate Gothic Bold">
    <w:altName w:val="Segoe Print"/>
    <w:panose1 w:val="020E07050202060204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237" w:rsidRDefault="006954D5">
    <w:pPr>
      <w:pStyle w:val="a5"/>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687237" w:rsidRDefault="00E54BC1">
                <w:pPr>
                  <w:pStyle w:val="a5"/>
                  <w:rPr>
                    <w:rFonts w:eastAsia="宋体"/>
                  </w:rPr>
                </w:pPr>
                <w:r>
                  <w:rPr>
                    <w:rFonts w:eastAsia="宋体" w:hint="eastAsia"/>
                  </w:rPr>
                  <w:fldChar w:fldCharType="begin"/>
                </w:r>
                <w:r w:rsidR="005C44AF">
                  <w:rPr>
                    <w:rFonts w:eastAsia="宋体" w:hint="eastAsia"/>
                  </w:rPr>
                  <w:instrText xml:space="preserve"> PAGE  \* MERGEFORMAT </w:instrText>
                </w:r>
                <w:r>
                  <w:rPr>
                    <w:rFonts w:eastAsia="宋体" w:hint="eastAsia"/>
                  </w:rPr>
                  <w:fldChar w:fldCharType="separate"/>
                </w:r>
                <w:r w:rsidR="00B137D5">
                  <w:rPr>
                    <w:rFonts w:eastAsia="宋体"/>
                    <w:noProof/>
                  </w:rPr>
                  <w:t>7</w:t>
                </w:r>
                <w:r>
                  <w:rPr>
                    <w:rFonts w:eastAsia="宋体"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4D5" w:rsidRDefault="006954D5" w:rsidP="00687237">
      <w:r>
        <w:separator/>
      </w:r>
    </w:p>
  </w:footnote>
  <w:footnote w:type="continuationSeparator" w:id="0">
    <w:p w:rsidR="006954D5" w:rsidRDefault="006954D5" w:rsidP="006872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344A510"/>
    <w:multiLevelType w:val="singleLevel"/>
    <w:tmpl w:val="E344A510"/>
    <w:lvl w:ilvl="0">
      <w:start w:val="7"/>
      <w:numFmt w:val="decimal"/>
      <w:suff w:val="nothing"/>
      <w:lvlText w:val="%1、"/>
      <w:lvlJc w:val="left"/>
    </w:lvl>
  </w:abstractNum>
  <w:abstractNum w:abstractNumId="1">
    <w:nsid w:val="062435B9"/>
    <w:multiLevelType w:val="multilevel"/>
    <w:tmpl w:val="062435B9"/>
    <w:lvl w:ilvl="0">
      <w:start w:val="1"/>
      <w:numFmt w:val="chineseCounting"/>
      <w:suff w:val="space"/>
      <w:lvlText w:val="第%1章"/>
      <w:lvlJc w:val="center"/>
      <w:pPr>
        <w:tabs>
          <w:tab w:val="left" w:pos="0"/>
        </w:tabs>
        <w:ind w:left="0" w:firstLine="0"/>
      </w:pPr>
      <w:rPr>
        <w:rFonts w:ascii="宋体" w:eastAsia="宋体" w:hAnsi="宋体" w:cs="宋体" w:hint="eastAsia"/>
      </w:rPr>
    </w:lvl>
    <w:lvl w:ilvl="1">
      <w:start w:val="1"/>
      <w:numFmt w:val="decimal"/>
      <w:pStyle w:val="2"/>
      <w:isLgl/>
      <w:suff w:val="space"/>
      <w:lvlText w:val="%1.%2"/>
      <w:lvlJc w:val="left"/>
      <w:pPr>
        <w:ind w:left="0" w:firstLine="0"/>
      </w:pPr>
      <w:rPr>
        <w:rFonts w:ascii="宋体" w:eastAsia="宋体" w:hAnsi="宋体" w:cs="宋体" w:hint="eastAsia"/>
      </w:rPr>
    </w:lvl>
    <w:lvl w:ilvl="2">
      <w:start w:val="1"/>
      <w:numFmt w:val="decimal"/>
      <w:isLgl/>
      <w:suff w:val="space"/>
      <w:lvlText w:val="%1.%2.%3"/>
      <w:lvlJc w:val="left"/>
      <w:pPr>
        <w:tabs>
          <w:tab w:val="left" w:pos="0"/>
        </w:tabs>
        <w:ind w:left="0" w:firstLine="0"/>
      </w:pPr>
      <w:rPr>
        <w:rFonts w:ascii="宋体" w:eastAsia="宋体" w:hAnsi="宋体" w:cs="宋体" w:hint="eastAsia"/>
      </w:rPr>
    </w:lvl>
    <w:lvl w:ilvl="3">
      <w:start w:val="1"/>
      <w:numFmt w:val="decimal"/>
      <w:isLgl/>
      <w:suff w:val="space"/>
      <w:lvlText w:val="%1.%2.%3.%4"/>
      <w:lvlJc w:val="left"/>
      <w:pPr>
        <w:tabs>
          <w:tab w:val="left" w:pos="420"/>
        </w:tabs>
        <w:ind w:left="0" w:firstLine="0"/>
      </w:pPr>
      <w:rPr>
        <w:rFonts w:ascii="宋体" w:eastAsia="宋体" w:hAnsi="宋体" w:cs="宋体" w:hint="eastAsia"/>
      </w:rPr>
    </w:lvl>
    <w:lvl w:ilvl="4">
      <w:start w:val="1"/>
      <w:numFmt w:val="decimal"/>
      <w:lvlText w:val="(%5)"/>
      <w:lvlJc w:val="left"/>
      <w:pPr>
        <w:tabs>
          <w:tab w:val="left" w:pos="3827"/>
        </w:tabs>
        <w:ind w:left="3402" w:firstLine="0"/>
      </w:pPr>
      <w:rPr>
        <w:rFonts w:hint="eastAsia"/>
      </w:rPr>
    </w:lvl>
    <w:lvl w:ilvl="5">
      <w:start w:val="1"/>
      <w:numFmt w:val="lowerLetter"/>
      <w:lvlText w:val="(%6)"/>
      <w:lvlJc w:val="left"/>
      <w:pPr>
        <w:tabs>
          <w:tab w:val="left" w:pos="4677"/>
        </w:tabs>
        <w:ind w:left="4252" w:firstLine="0"/>
      </w:pPr>
      <w:rPr>
        <w:rFonts w:hint="eastAsia"/>
      </w:rPr>
    </w:lvl>
    <w:lvl w:ilvl="6">
      <w:start w:val="1"/>
      <w:numFmt w:val="lowerRoman"/>
      <w:lvlText w:val="(%7)"/>
      <w:lvlJc w:val="left"/>
      <w:pPr>
        <w:tabs>
          <w:tab w:val="left" w:pos="5528"/>
        </w:tabs>
        <w:ind w:left="5102" w:firstLine="0"/>
      </w:pPr>
      <w:rPr>
        <w:rFonts w:hint="eastAsia"/>
      </w:rPr>
    </w:lvl>
    <w:lvl w:ilvl="7">
      <w:start w:val="1"/>
      <w:numFmt w:val="lowerLetter"/>
      <w:lvlText w:val="(%8)"/>
      <w:lvlJc w:val="left"/>
      <w:pPr>
        <w:tabs>
          <w:tab w:val="left" w:pos="6378"/>
        </w:tabs>
        <w:ind w:left="5953" w:firstLine="0"/>
      </w:pPr>
      <w:rPr>
        <w:rFonts w:hint="eastAsia"/>
      </w:rPr>
    </w:lvl>
    <w:lvl w:ilvl="8">
      <w:start w:val="1"/>
      <w:numFmt w:val="lowerRoman"/>
      <w:lvlText w:val="(%9)"/>
      <w:lvlJc w:val="left"/>
      <w:pPr>
        <w:tabs>
          <w:tab w:val="left" w:pos="7228"/>
        </w:tabs>
        <w:ind w:left="6803" w:firstLine="0"/>
      </w:pPr>
      <w:rPr>
        <w:rFonts w:hint="eastAsia"/>
      </w:rPr>
    </w:lvl>
  </w:abstractNum>
  <w:abstractNum w:abstractNumId="2">
    <w:nsid w:val="7A4C2E25"/>
    <w:multiLevelType w:val="singleLevel"/>
    <w:tmpl w:val="7A4C2E25"/>
    <w:lvl w:ilvl="0">
      <w:start w:val="3"/>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FCB06B6"/>
    <w:rsid w:val="00040183"/>
    <w:rsid w:val="0010041F"/>
    <w:rsid w:val="001052E9"/>
    <w:rsid w:val="001A4E23"/>
    <w:rsid w:val="002D2817"/>
    <w:rsid w:val="00306173"/>
    <w:rsid w:val="00350AD8"/>
    <w:rsid w:val="004071EB"/>
    <w:rsid w:val="00425080"/>
    <w:rsid w:val="004758D5"/>
    <w:rsid w:val="004C180C"/>
    <w:rsid w:val="0052244B"/>
    <w:rsid w:val="005C44AF"/>
    <w:rsid w:val="0060065F"/>
    <w:rsid w:val="00620F68"/>
    <w:rsid w:val="00687237"/>
    <w:rsid w:val="006954D5"/>
    <w:rsid w:val="006E2FE5"/>
    <w:rsid w:val="0076112D"/>
    <w:rsid w:val="00870D83"/>
    <w:rsid w:val="008847AA"/>
    <w:rsid w:val="009446EF"/>
    <w:rsid w:val="00944CA4"/>
    <w:rsid w:val="00A3550C"/>
    <w:rsid w:val="00A967EB"/>
    <w:rsid w:val="00AA6828"/>
    <w:rsid w:val="00AB33D7"/>
    <w:rsid w:val="00B137D5"/>
    <w:rsid w:val="00B67D43"/>
    <w:rsid w:val="00C825F3"/>
    <w:rsid w:val="00D01C37"/>
    <w:rsid w:val="00E5216F"/>
    <w:rsid w:val="00E54BC1"/>
    <w:rsid w:val="00E7123D"/>
    <w:rsid w:val="00F2293E"/>
    <w:rsid w:val="00F24C6B"/>
    <w:rsid w:val="00F9588F"/>
    <w:rsid w:val="00FA5026"/>
    <w:rsid w:val="018A655E"/>
    <w:rsid w:val="019A04E3"/>
    <w:rsid w:val="01EA520B"/>
    <w:rsid w:val="023725A8"/>
    <w:rsid w:val="040D28AA"/>
    <w:rsid w:val="046C6902"/>
    <w:rsid w:val="068C2EF2"/>
    <w:rsid w:val="08592B9F"/>
    <w:rsid w:val="098F1E82"/>
    <w:rsid w:val="09CB1C4B"/>
    <w:rsid w:val="09E16588"/>
    <w:rsid w:val="09FE7380"/>
    <w:rsid w:val="0A1D55C8"/>
    <w:rsid w:val="0A4A41D2"/>
    <w:rsid w:val="0AA52CD9"/>
    <w:rsid w:val="0BA64C86"/>
    <w:rsid w:val="0D975FD5"/>
    <w:rsid w:val="0EDC44E2"/>
    <w:rsid w:val="0EE14F01"/>
    <w:rsid w:val="100573D8"/>
    <w:rsid w:val="10A44380"/>
    <w:rsid w:val="118907FD"/>
    <w:rsid w:val="141F28DC"/>
    <w:rsid w:val="14F377D6"/>
    <w:rsid w:val="158C6B04"/>
    <w:rsid w:val="15B635C1"/>
    <w:rsid w:val="162B5B0A"/>
    <w:rsid w:val="163542A7"/>
    <w:rsid w:val="174D2ABF"/>
    <w:rsid w:val="17AD05D4"/>
    <w:rsid w:val="1C020DD1"/>
    <w:rsid w:val="1E3065FD"/>
    <w:rsid w:val="1E3406FB"/>
    <w:rsid w:val="1EF6638F"/>
    <w:rsid w:val="1F4464D7"/>
    <w:rsid w:val="200F5830"/>
    <w:rsid w:val="20633A5B"/>
    <w:rsid w:val="20DB3867"/>
    <w:rsid w:val="21FF744E"/>
    <w:rsid w:val="23433A8C"/>
    <w:rsid w:val="27AC638D"/>
    <w:rsid w:val="27EC3C87"/>
    <w:rsid w:val="27F77567"/>
    <w:rsid w:val="288C69CD"/>
    <w:rsid w:val="28F75D2E"/>
    <w:rsid w:val="2A811495"/>
    <w:rsid w:val="2B1D4976"/>
    <w:rsid w:val="2BBF3F86"/>
    <w:rsid w:val="2E1A72DE"/>
    <w:rsid w:val="2E55476B"/>
    <w:rsid w:val="30071129"/>
    <w:rsid w:val="328F591D"/>
    <w:rsid w:val="32E365F0"/>
    <w:rsid w:val="340C5850"/>
    <w:rsid w:val="34D32894"/>
    <w:rsid w:val="350A5651"/>
    <w:rsid w:val="3512367A"/>
    <w:rsid w:val="35826BD3"/>
    <w:rsid w:val="36050E92"/>
    <w:rsid w:val="3A7E703D"/>
    <w:rsid w:val="3BA11BC3"/>
    <w:rsid w:val="3D17611B"/>
    <w:rsid w:val="3D6912E4"/>
    <w:rsid w:val="4172632B"/>
    <w:rsid w:val="41945255"/>
    <w:rsid w:val="43D259A0"/>
    <w:rsid w:val="447C1B1D"/>
    <w:rsid w:val="44827B22"/>
    <w:rsid w:val="45385D23"/>
    <w:rsid w:val="454E0700"/>
    <w:rsid w:val="472E216C"/>
    <w:rsid w:val="4CDD7618"/>
    <w:rsid w:val="4D743416"/>
    <w:rsid w:val="4DCF6DA1"/>
    <w:rsid w:val="4E165EB3"/>
    <w:rsid w:val="4F5503D8"/>
    <w:rsid w:val="50344784"/>
    <w:rsid w:val="51BC168D"/>
    <w:rsid w:val="529C0A83"/>
    <w:rsid w:val="52CB6A39"/>
    <w:rsid w:val="54C56400"/>
    <w:rsid w:val="558E01A5"/>
    <w:rsid w:val="57125B24"/>
    <w:rsid w:val="57775CE6"/>
    <w:rsid w:val="58913640"/>
    <w:rsid w:val="5A5B7843"/>
    <w:rsid w:val="5C302B84"/>
    <w:rsid w:val="5C872C0B"/>
    <w:rsid w:val="5CE56CAC"/>
    <w:rsid w:val="5E2D1C3C"/>
    <w:rsid w:val="5FCB06B6"/>
    <w:rsid w:val="5FDA6685"/>
    <w:rsid w:val="607E2E3B"/>
    <w:rsid w:val="60A716B6"/>
    <w:rsid w:val="60AB1C32"/>
    <w:rsid w:val="63F46A1F"/>
    <w:rsid w:val="6701287C"/>
    <w:rsid w:val="69171891"/>
    <w:rsid w:val="69321F89"/>
    <w:rsid w:val="695C2B3D"/>
    <w:rsid w:val="6AFC5036"/>
    <w:rsid w:val="6B3B36ED"/>
    <w:rsid w:val="6D8D5D75"/>
    <w:rsid w:val="6FE5012C"/>
    <w:rsid w:val="709647D7"/>
    <w:rsid w:val="70CF4D2C"/>
    <w:rsid w:val="71AE7F7F"/>
    <w:rsid w:val="72BF41FF"/>
    <w:rsid w:val="730154A7"/>
    <w:rsid w:val="747E2DEB"/>
    <w:rsid w:val="75A9382E"/>
    <w:rsid w:val="76A55D7B"/>
    <w:rsid w:val="76B37ADF"/>
    <w:rsid w:val="78F23BDA"/>
    <w:rsid w:val="79503D03"/>
    <w:rsid w:val="7CDF723B"/>
    <w:rsid w:val="7E845A1A"/>
    <w:rsid w:val="7F7A4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BF3BD360-CA18-4FFF-9EB0-9E3712F64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687237"/>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rsid w:val="00687237"/>
    <w:pPr>
      <w:keepNext/>
      <w:keepLines/>
      <w:spacing w:before="120" w:after="120"/>
      <w:outlineLvl w:val="0"/>
    </w:pPr>
    <w:rPr>
      <w:rFonts w:eastAsiaTheme="majorEastAsia"/>
      <w:b/>
      <w:bCs/>
      <w:kern w:val="44"/>
      <w:sz w:val="44"/>
      <w:szCs w:val="44"/>
    </w:rPr>
  </w:style>
  <w:style w:type="paragraph" w:styleId="2">
    <w:name w:val="heading 2"/>
    <w:basedOn w:val="a"/>
    <w:next w:val="a"/>
    <w:qFormat/>
    <w:rsid w:val="00687237"/>
    <w:pPr>
      <w:keepNext/>
      <w:keepLines/>
      <w:numPr>
        <w:ilvl w:val="1"/>
        <w:numId w:val="1"/>
      </w:numPr>
      <w:tabs>
        <w:tab w:val="left" w:pos="1140"/>
      </w:tabs>
      <w:spacing w:before="120"/>
      <w:outlineLvl w:val="1"/>
    </w:pPr>
    <w:rPr>
      <w:rFonts w:cs="Times New Roman"/>
      <w:b/>
      <w:bCs/>
      <w:sz w:val="28"/>
      <w:szCs w:val="28"/>
    </w:rPr>
  </w:style>
  <w:style w:type="paragraph" w:styleId="3">
    <w:name w:val="heading 3"/>
    <w:basedOn w:val="a"/>
    <w:next w:val="a"/>
    <w:qFormat/>
    <w:rsid w:val="00687237"/>
    <w:pPr>
      <w:keepNext/>
      <w:keepLines/>
      <w:spacing w:line="360" w:lineRule="auto"/>
      <w:ind w:firstLineChars="200" w:firstLine="200"/>
      <w:outlineLvl w:val="2"/>
    </w:pPr>
    <w:rPr>
      <w:rFonts w:ascii="Calibri" w:eastAsia="黑体" w:hAnsi="Calibri" w:cs="Times New Roman"/>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687237"/>
    <w:pPr>
      <w:ind w:firstLineChars="100" w:firstLine="420"/>
    </w:pPr>
  </w:style>
  <w:style w:type="paragraph" w:styleId="a4">
    <w:name w:val="Body Text"/>
    <w:basedOn w:val="a"/>
    <w:next w:val="a"/>
    <w:qFormat/>
    <w:rsid w:val="00687237"/>
    <w:pPr>
      <w:spacing w:after="120"/>
    </w:pPr>
  </w:style>
  <w:style w:type="paragraph" w:styleId="20">
    <w:name w:val="Body Text Indent 2"/>
    <w:basedOn w:val="a"/>
    <w:qFormat/>
    <w:rsid w:val="00687237"/>
    <w:pPr>
      <w:spacing w:after="120" w:line="480" w:lineRule="auto"/>
      <w:ind w:leftChars="200" w:left="420"/>
    </w:pPr>
  </w:style>
  <w:style w:type="paragraph" w:styleId="a5">
    <w:name w:val="footer"/>
    <w:basedOn w:val="a"/>
    <w:uiPriority w:val="99"/>
    <w:unhideWhenUsed/>
    <w:qFormat/>
    <w:rsid w:val="00687237"/>
    <w:pPr>
      <w:tabs>
        <w:tab w:val="center" w:pos="4153"/>
        <w:tab w:val="right" w:pos="8306"/>
      </w:tabs>
      <w:snapToGrid w:val="0"/>
      <w:jc w:val="left"/>
    </w:pPr>
    <w:rPr>
      <w:sz w:val="18"/>
    </w:rPr>
  </w:style>
  <w:style w:type="table" w:styleId="a6">
    <w:name w:val="Table Grid"/>
    <w:basedOn w:val="a2"/>
    <w:qFormat/>
    <w:rsid w:val="0068723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1"/>
    <w:qFormat/>
    <w:rsid w:val="00687237"/>
    <w:rPr>
      <w:b/>
    </w:rPr>
  </w:style>
  <w:style w:type="character" w:styleId="a8">
    <w:name w:val="FollowedHyperlink"/>
    <w:basedOn w:val="a1"/>
    <w:qFormat/>
    <w:rsid w:val="00687237"/>
    <w:rPr>
      <w:color w:val="333333"/>
      <w:u w:val="none"/>
    </w:rPr>
  </w:style>
  <w:style w:type="character" w:styleId="a9">
    <w:name w:val="Emphasis"/>
    <w:basedOn w:val="a1"/>
    <w:qFormat/>
    <w:rsid w:val="00687237"/>
  </w:style>
  <w:style w:type="character" w:styleId="HTML">
    <w:name w:val="HTML Definition"/>
    <w:basedOn w:val="a1"/>
    <w:qFormat/>
    <w:rsid w:val="00687237"/>
    <w:rPr>
      <w:i/>
    </w:rPr>
  </w:style>
  <w:style w:type="character" w:styleId="aa">
    <w:name w:val="Hyperlink"/>
    <w:basedOn w:val="a1"/>
    <w:qFormat/>
    <w:rsid w:val="00687237"/>
    <w:rPr>
      <w:color w:val="333333"/>
      <w:u w:val="none"/>
    </w:rPr>
  </w:style>
  <w:style w:type="character" w:styleId="HTML0">
    <w:name w:val="HTML Code"/>
    <w:basedOn w:val="a1"/>
    <w:qFormat/>
    <w:rsid w:val="00687237"/>
    <w:rPr>
      <w:rFonts w:ascii="Consolas" w:eastAsia="Consolas" w:hAnsi="Consolas" w:cs="Consolas" w:hint="default"/>
      <w:b/>
      <w:color w:val="C7254E"/>
      <w:sz w:val="21"/>
      <w:szCs w:val="21"/>
      <w:shd w:val="clear" w:color="auto" w:fill="F9F2F4"/>
    </w:rPr>
  </w:style>
  <w:style w:type="character" w:styleId="HTML1">
    <w:name w:val="HTML Keyboard"/>
    <w:basedOn w:val="a1"/>
    <w:qFormat/>
    <w:rsid w:val="00687237"/>
    <w:rPr>
      <w:rFonts w:ascii="Consolas" w:eastAsia="Consolas" w:hAnsi="Consolas" w:cs="Consolas" w:hint="default"/>
      <w:color w:val="FFFFFF"/>
      <w:sz w:val="21"/>
      <w:szCs w:val="21"/>
      <w:shd w:val="clear" w:color="auto" w:fill="333333"/>
    </w:rPr>
  </w:style>
  <w:style w:type="character" w:styleId="HTML2">
    <w:name w:val="HTML Sample"/>
    <w:basedOn w:val="a1"/>
    <w:qFormat/>
    <w:rsid w:val="00687237"/>
    <w:rPr>
      <w:rFonts w:ascii="Consolas" w:eastAsia="Consolas" w:hAnsi="Consolas" w:cs="Consolas"/>
      <w:sz w:val="21"/>
      <w:szCs w:val="21"/>
    </w:rPr>
  </w:style>
  <w:style w:type="character" w:customStyle="1" w:styleId="font51">
    <w:name w:val="font51"/>
    <w:basedOn w:val="a1"/>
    <w:qFormat/>
    <w:rsid w:val="00687237"/>
    <w:rPr>
      <w:rFonts w:ascii="宋体" w:eastAsia="宋体" w:hAnsi="宋体" w:cs="宋体" w:hint="eastAsia"/>
      <w:color w:val="000000"/>
      <w:sz w:val="20"/>
      <w:szCs w:val="20"/>
      <w:u w:val="none"/>
    </w:rPr>
  </w:style>
  <w:style w:type="paragraph" w:customStyle="1" w:styleId="11">
    <w:name w:val="列出段落11"/>
    <w:basedOn w:val="a"/>
    <w:uiPriority w:val="34"/>
    <w:qFormat/>
    <w:rsid w:val="00687237"/>
    <w:pPr>
      <w:spacing w:line="312" w:lineRule="auto"/>
      <w:ind w:firstLine="420"/>
    </w:pPr>
    <w:rPr>
      <w:rFonts w:ascii="宋体" w:hAnsi="宋体" w:cs="Times New Roman"/>
      <w:sz w:val="24"/>
    </w:rPr>
  </w:style>
  <w:style w:type="paragraph" w:customStyle="1" w:styleId="ab">
    <w:name w:val="一级正文"/>
    <w:qFormat/>
    <w:rsid w:val="00687237"/>
    <w:pPr>
      <w:ind w:leftChars="100" w:left="240" w:firstLineChars="200" w:firstLine="480"/>
    </w:pPr>
    <w:rPr>
      <w:rFonts w:ascii="仿宋_GB2312" w:eastAsia="仿宋_GB2312" w:hAnsi="Arial"/>
      <w:bCs/>
      <w:iCs/>
      <w:snapToGrid w:val="0"/>
      <w:sz w:val="24"/>
      <w:szCs w:val="24"/>
      <w:lang w:bidi="en-US"/>
    </w:rPr>
  </w:style>
  <w:style w:type="paragraph" w:customStyle="1" w:styleId="10">
    <w:name w:val="无间隔1"/>
    <w:uiPriority w:val="1"/>
    <w:qFormat/>
    <w:rsid w:val="00687237"/>
    <w:rPr>
      <w:rFonts w:asciiTheme="minorHAnsi" w:eastAsiaTheme="minorEastAsia" w:hAnsiTheme="minorHAnsi" w:cstheme="minorBidi"/>
      <w:sz w:val="22"/>
      <w:szCs w:val="22"/>
    </w:rPr>
  </w:style>
  <w:style w:type="paragraph" w:customStyle="1" w:styleId="21">
    <w:name w:val="样式 首行缩进:  2 字符"/>
    <w:qFormat/>
    <w:rsid w:val="00687237"/>
    <w:pPr>
      <w:spacing w:line="400" w:lineRule="exact"/>
      <w:ind w:firstLineChars="200" w:firstLine="200"/>
    </w:pPr>
    <w:rPr>
      <w:rFonts w:ascii="Calibri" w:hAnsi="Calibri" w:cs="宋体"/>
      <w:sz w:val="24"/>
    </w:rPr>
  </w:style>
  <w:style w:type="paragraph" w:customStyle="1" w:styleId="ac">
    <w:name w:val="样式"/>
    <w:qFormat/>
    <w:rsid w:val="00687237"/>
    <w:pPr>
      <w:widowControl w:val="0"/>
      <w:autoSpaceDE w:val="0"/>
      <w:autoSpaceDN w:val="0"/>
      <w:adjustRightInd w:val="0"/>
    </w:pPr>
    <w:rPr>
      <w:rFonts w:ascii="宋体" w:hAnsi="宋体" w:cs="宋体"/>
      <w:sz w:val="24"/>
      <w:szCs w:val="24"/>
    </w:rPr>
  </w:style>
  <w:style w:type="character" w:customStyle="1" w:styleId="old">
    <w:name w:val="old"/>
    <w:basedOn w:val="a1"/>
    <w:qFormat/>
    <w:rsid w:val="00687237"/>
    <w:rPr>
      <w:color w:val="999999"/>
    </w:rPr>
  </w:style>
  <w:style w:type="character" w:customStyle="1" w:styleId="hover3">
    <w:name w:val="hover3"/>
    <w:basedOn w:val="a1"/>
    <w:qFormat/>
    <w:rsid w:val="00687237"/>
    <w:rPr>
      <w:shd w:val="clear" w:color="auto" w:fill="EEEEEE"/>
    </w:rPr>
  </w:style>
  <w:style w:type="character" w:customStyle="1" w:styleId="glyphicon4">
    <w:name w:val="glyphicon4"/>
    <w:basedOn w:val="a1"/>
    <w:qFormat/>
    <w:rsid w:val="00687237"/>
  </w:style>
  <w:style w:type="character" w:customStyle="1" w:styleId="houram">
    <w:name w:val="hour_am"/>
    <w:basedOn w:val="a1"/>
    <w:qFormat/>
    <w:rsid w:val="00687237"/>
  </w:style>
  <w:style w:type="character" w:customStyle="1" w:styleId="hourpm">
    <w:name w:val="hour_pm"/>
    <w:basedOn w:val="a1"/>
    <w:qFormat/>
    <w:rsid w:val="00687237"/>
  </w:style>
  <w:style w:type="character" w:customStyle="1" w:styleId="indent">
    <w:name w:val="indent"/>
    <w:basedOn w:val="a1"/>
    <w:qFormat/>
    <w:rsid w:val="00687237"/>
  </w:style>
  <w:style w:type="character" w:customStyle="1" w:styleId="button">
    <w:name w:val="button"/>
    <w:basedOn w:val="a1"/>
    <w:qFormat/>
    <w:rsid w:val="00687237"/>
  </w:style>
  <w:style w:type="character" w:customStyle="1" w:styleId="tmpztreemovearrow">
    <w:name w:val="tmpztreemove_arrow"/>
    <w:basedOn w:val="a1"/>
    <w:qFormat/>
    <w:rsid w:val="00687237"/>
    <w:rPr>
      <w:shd w:val="clear" w:color="auto" w:fill="FFFFFF"/>
    </w:rPr>
  </w:style>
  <w:style w:type="paragraph" w:styleId="ad">
    <w:name w:val="List Paragraph"/>
    <w:basedOn w:val="a"/>
    <w:uiPriority w:val="34"/>
    <w:qFormat/>
    <w:rsid w:val="00687237"/>
    <w:pPr>
      <w:autoSpaceDE w:val="0"/>
      <w:autoSpaceDN w:val="0"/>
      <w:adjustRightInd w:val="0"/>
      <w:ind w:firstLineChars="200" w:firstLine="420"/>
      <w:jc w:val="left"/>
    </w:pPr>
    <w:rPr>
      <w:rFonts w:ascii="Copperplate Gothic Bold" w:hAnsi="Copperplate Gothic Bold"/>
      <w:kern w:val="0"/>
      <w:sz w:val="28"/>
      <w:szCs w:val="28"/>
    </w:rPr>
  </w:style>
  <w:style w:type="character" w:customStyle="1" w:styleId="glyphicon">
    <w:name w:val="glyphicon"/>
    <w:basedOn w:val="a1"/>
    <w:qFormat/>
    <w:rsid w:val="00687237"/>
  </w:style>
  <w:style w:type="paragraph" w:styleId="ae">
    <w:name w:val="header"/>
    <w:basedOn w:val="a"/>
    <w:link w:val="Char"/>
    <w:rsid w:val="006E2F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e"/>
    <w:rsid w:val="006E2FE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587</Words>
  <Characters>3351</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21</cp:revision>
  <dcterms:created xsi:type="dcterms:W3CDTF">2024-12-12T02:52:00Z</dcterms:created>
  <dcterms:modified xsi:type="dcterms:W3CDTF">2025-02-28T04:21:00Z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EB9FC3AC4A964CF9AF5A276F8A63DD94</vt:lpwstr>
  </property>
</Properties>
</file>