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338F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第四章 采购内容及技术要求</w:t>
      </w:r>
    </w:p>
    <w:p w14:paraId="3D3B7385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一、采购内容</w:t>
      </w:r>
    </w:p>
    <w:p w14:paraId="4DD8A98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工程名称：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沣西新城10kV架空线迁改项目（四期）</w:t>
      </w:r>
    </w:p>
    <w:p w14:paraId="5F96F69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工程地点：西咸新区沣西新城</w:t>
      </w:r>
    </w:p>
    <w:p w14:paraId="336A914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本项目分设计和施工两部分。</w:t>
      </w:r>
    </w:p>
    <w:p w14:paraId="290F328E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设计部分接采购人通知后15天内完成；</w:t>
      </w:r>
    </w:p>
    <w:p w14:paraId="2D43A79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施工部分：本项目施工部分分线路依次进行施工，共七支线路，分别是景六线八里庄支、景纺二线吴家庄支、钓十二线阴凡支、钓八线南米支、钓八线南江渡支、钓八线南江支、139统十八线，各线路施工工期为接到采购人出具的项目清单内任务要求后30天内完成施工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00141D98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施工部分</w:t>
      </w:r>
    </w:p>
    <w:p w14:paraId="46ED6EB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为保障项目建设进度，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按照管委会安排，我部拟启动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以下区域电力架空线迁改工作：</w:t>
      </w:r>
    </w:p>
    <w:p w14:paraId="7F50FA1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①核心区三期：景六线八里庄支线路，拆除景六线八里庄支10kV架空线约1100米，电杆约26基，现有3个箱变用户，对10千伏架空线和电杆进行拆除；景纺二线吴家庄支线路，拆除景纺二线吴家庄支10kV架空线路长约900米，电杆约16基，现有4个箱变用户，协调国网布设公网，将末端用户改接，全线拆除；对天元路以北两个住宅地块用地内架空线进行临时迁改，新建架空线长约1000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。</w:t>
      </w:r>
    </w:p>
    <w:p w14:paraId="6757D4E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②西安理工大学科创城（一期）项目：钓十二线阴凡支线路，迁改钓十二线阴凡支10KV架空线路长约700米，电杆约16基，现有2个箱变用户，沿沣渭大道新建架空线约800米，电杆约18基；钓八线南米支线路，拆除钓八线南米支10kV架空线路长约700米，电杆约12基，现有2个箱变用户，对10千伏架空线和电杆进行拆除。</w:t>
      </w:r>
    </w:p>
    <w:p w14:paraId="75A74BB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③创新港二期C板块：钓八线南江渡支线路，优化电网结构，拆除钓八线南江渡支10KV架空线路长约1400米，电杆约30基，现有2个箱变用户，结合电业公司公网布置方案在东北七路敷设400米电缆，新建一座环网柜；钓八线南江支线路，优化电网结构，拆除钓八线南江支10KV架空线路长1100米，电杆约24基，现有4个箱变用户，一个10KV支线，结合电业公司公网布置方案在咸户路敷设1800米电缆，新建一座环网柜。</w:t>
      </w:r>
    </w:p>
    <w:p w14:paraId="0E77735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④西咸第四水厂：139统十八线线路，拆除139统十八秦龙支10kV架空线长400米，电杆约10基，现有1个箱变用户，沿西咸第四水厂项目一期用地西侧新建架空线约600米。</w:t>
      </w:r>
    </w:p>
    <w:p w14:paraId="1F6A3D3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共计拆除10kV架空线约6300米，电杆约134基，新建10KV电缆约2200米，新建10KV架空线约2400米，新建两座环网柜。</w:t>
      </w:r>
    </w:p>
    <w:p w14:paraId="3F9E5B9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后期按管委会要求分批实施迁改内容；具体迁改方案以电力部门意见为准。</w:t>
      </w:r>
    </w:p>
    <w:p w14:paraId="6863782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（二）设计部分</w:t>
      </w:r>
    </w:p>
    <w:p w14:paraId="7CEB03A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由施工单位牵头，与有电力相关资质的设计公司组成联合体，联系电力部门，完成本工程相关设计。</w:t>
      </w:r>
    </w:p>
    <w:p w14:paraId="4ECB55D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（三）协调</w:t>
      </w:r>
    </w:p>
    <w:p w14:paraId="1A63BC5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由施工单位协调电力部门、市政部门、园林部门、城管部门等相关单位，完成本工程所有相关手续，达到保质、保量、按时、安全供电。</w:t>
      </w:r>
    </w:p>
    <w:p w14:paraId="14D7EEA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二、质量验收标准</w:t>
      </w:r>
    </w:p>
    <w:p w14:paraId="0A6ECF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1.设计要求的质量标准：满足国家现行设计规范要求。</w:t>
      </w:r>
    </w:p>
    <w:p w14:paraId="073DBED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2.施工要求的质量标准：达到国家及行业现行施工验收规范合格标准。</w:t>
      </w:r>
    </w:p>
    <w:p w14:paraId="694CE692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三、标准规范</w:t>
      </w:r>
    </w:p>
    <w:p w14:paraId="061EDED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按照国家现行标准规范执行。</w:t>
      </w:r>
    </w:p>
    <w:p w14:paraId="4D6D99C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四、结算及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付款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方式</w:t>
      </w:r>
    </w:p>
    <w:p w14:paraId="143A8615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付款方式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根据采购人出具的项目清单内任务要求启动迁改工作，完成停电、拆旧工作后采购人向承包人支付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建筑安装工程费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的70%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及全额设计费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，完成财政投资评审后，最终结算金额以财政投资评审为准，采购人向承包人支付本次迁改任务剩余结算价款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。</w:t>
      </w:r>
    </w:p>
    <w:p w14:paraId="77245251">
      <w:pPr>
        <w:spacing w:line="360" w:lineRule="auto"/>
        <w:ind w:firstLine="480" w:firstLineChars="200"/>
      </w:pP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2.结算方式：根据采购人要求，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 xml:space="preserve">结合项目任务清单分项计价、分项结算，采取银行转账方式支付。付款前，中标单位须按照采购人要求提供等额发票。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5F9FC"/>
    <w:multiLevelType w:val="singleLevel"/>
    <w:tmpl w:val="C6C5F9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D7AC9"/>
    <w:multiLevelType w:val="multilevel"/>
    <w:tmpl w:val="5A0D7AC9"/>
    <w:lvl w:ilvl="0" w:tentative="0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519F66A0"/>
    <w:rsid w:val="0B477439"/>
    <w:rsid w:val="519F66A0"/>
    <w:rsid w:val="680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1265</Words>
  <Characters>1365</Characters>
  <Lines>0</Lines>
  <Paragraphs>0</Paragraphs>
  <TotalTime>0</TotalTime>
  <ScaleCrop>false</ScaleCrop>
  <LinksUpToDate>false</LinksUpToDate>
  <CharactersWithSpaces>1367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2024-09-24T03:16:00Z</dcterms:created>
  <dc:creator>清欢</dc:creator>
  <cp:lastModifiedBy>Atopos</cp:lastModifiedBy>
  <dcterms:modified xsi:type="dcterms:W3CDTF">2024-09-24T03:50:59Z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9A720345B584441BAEEA8465B29ED507_11</vt:lpwstr>
  </property>
</Properties>
</file>