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E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0"/>
        <w:jc w:val="center"/>
        <w:textAlignment w:val="baseline"/>
        <w:rPr>
          <w:rFonts w:hint="eastAsia" w:ascii="宋体" w:hAnsi="宋体" w:cs="宋体"/>
          <w:b/>
          <w:bCs/>
          <w:i w:val="0"/>
          <w:iCs w:val="0"/>
          <w:caps w:val="0"/>
          <w:color w:val="auto"/>
          <w:spacing w:val="0"/>
          <w:sz w:val="28"/>
          <w:szCs w:val="28"/>
          <w:shd w:val="clear" w:color="auto" w:fill="FFFFFF"/>
          <w:vertAlign w:val="baseline"/>
          <w:lang w:eastAsia="zh-CN"/>
        </w:rPr>
      </w:pPr>
      <w:r>
        <w:rPr>
          <w:rFonts w:hint="eastAsia" w:ascii="宋体" w:hAnsi="宋体" w:cs="宋体"/>
          <w:b/>
          <w:bCs/>
          <w:i w:val="0"/>
          <w:iCs w:val="0"/>
          <w:caps w:val="0"/>
          <w:color w:val="auto"/>
          <w:spacing w:val="0"/>
          <w:sz w:val="28"/>
          <w:szCs w:val="28"/>
          <w:shd w:val="clear" w:color="auto" w:fill="FFFFFF"/>
          <w:vertAlign w:val="baseline"/>
          <w:lang w:eastAsia="zh-CN"/>
        </w:rPr>
        <w:t>镇安县污水分流管道一期项目桂花路段防护及绿化工程</w:t>
      </w:r>
    </w:p>
    <w:p w14:paraId="75C42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color="auto" w:fill="FFFFFF"/>
          <w:vertAlign w:val="baseline"/>
        </w:rPr>
        <w:t>竞争性磋商公告</w:t>
      </w:r>
    </w:p>
    <w:p w14:paraId="2A184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color="auto" w:fill="FFFFFF"/>
          <w:vertAlign w:val="baseline"/>
        </w:rPr>
      </w:pPr>
      <w:r>
        <w:rPr>
          <w:rStyle w:val="8"/>
          <w:rFonts w:hint="eastAsia" w:ascii="宋体" w:hAnsi="宋体" w:eastAsia="宋体" w:cs="宋体"/>
          <w:b/>
          <w:bCs/>
          <w:i w:val="0"/>
          <w:iCs w:val="0"/>
          <w:caps w:val="0"/>
          <w:color w:val="auto"/>
          <w:spacing w:val="0"/>
          <w:sz w:val="24"/>
          <w:szCs w:val="24"/>
          <w:shd w:val="clear" w:color="auto" w:fill="FFFFFF"/>
          <w:vertAlign w:val="baseline"/>
        </w:rPr>
        <w:t>项目概况</w:t>
      </w:r>
    </w:p>
    <w:p w14:paraId="423FF88E">
      <w:pPr>
        <w:keepNext w:val="0"/>
        <w:keepLines w:val="0"/>
        <w:pageBreakBefore w:val="0"/>
        <w:kinsoku/>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vertAlign w:val="baseline"/>
          <w:lang w:eastAsia="zh-CN"/>
        </w:rPr>
        <w:t>镇安县污水分流管道一期项目桂花路段防护及绿化工程</w:t>
      </w:r>
      <w:r>
        <w:rPr>
          <w:rFonts w:hint="eastAsia" w:ascii="宋体" w:hAnsi="宋体" w:eastAsia="宋体" w:cs="宋体"/>
          <w:color w:val="auto"/>
          <w:sz w:val="24"/>
          <w:szCs w:val="24"/>
        </w:rPr>
        <w:t>采购项目的潜在供应商应在</w:t>
      </w:r>
      <w:r>
        <w:rPr>
          <w:rFonts w:hint="eastAsia" w:ascii="宋体" w:hAnsi="宋体" w:eastAsia="宋体" w:cs="宋体"/>
          <w:i w:val="0"/>
          <w:iCs w:val="0"/>
          <w:caps w:val="0"/>
          <w:color w:val="auto"/>
          <w:spacing w:val="0"/>
          <w:sz w:val="24"/>
          <w:szCs w:val="24"/>
          <w:shd w:val="clear" w:color="auto" w:fill="FFFFFF"/>
          <w:vertAlign w:val="baseline"/>
        </w:rPr>
        <w:t>镇安县永乐街道办新城社区迎宾路近水楼酒店10楼</w:t>
      </w:r>
      <w:r>
        <w:rPr>
          <w:rFonts w:hint="eastAsia" w:ascii="宋体" w:hAnsi="宋体" w:eastAsia="宋体" w:cs="宋体"/>
          <w:color w:val="auto"/>
          <w:sz w:val="24"/>
          <w:szCs w:val="24"/>
        </w:rPr>
        <w:t>获取采购文件</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color w:val="auto"/>
          <w:sz w:val="24"/>
          <w:szCs w:val="24"/>
        </w:rPr>
        <w:t>并于</w:t>
      </w:r>
      <w:r>
        <w:rPr>
          <w:rFonts w:hint="eastAsia" w:ascii="宋体" w:hAnsi="宋体" w:eastAsia="宋体" w:cs="宋体"/>
          <w:i w:val="0"/>
          <w:iCs w:val="0"/>
          <w:caps w:val="0"/>
          <w:color w:val="auto"/>
          <w:spacing w:val="0"/>
          <w:sz w:val="24"/>
          <w:szCs w:val="24"/>
          <w:shd w:val="clear" w:color="auto" w:fill="FFFFFF"/>
          <w:vertAlign w:val="baseline"/>
        </w:rPr>
        <w:t>2024年</w:t>
      </w:r>
      <w:r>
        <w:rPr>
          <w:rFonts w:hint="eastAsia" w:ascii="宋体" w:hAnsi="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ascii="宋体" w:hAnsi="宋体"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日1</w:t>
      </w:r>
      <w:r>
        <w:rPr>
          <w:rFonts w:hint="eastAsia" w:ascii="宋体" w:hAnsi="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时00分</w:t>
      </w:r>
      <w:r>
        <w:rPr>
          <w:rFonts w:hint="eastAsia" w:ascii="宋体" w:hAnsi="宋体" w:eastAsia="宋体" w:cs="宋体"/>
          <w:color w:val="auto"/>
          <w:sz w:val="24"/>
          <w:szCs w:val="24"/>
        </w:rPr>
        <w:t>（北京时间）前提交响应文件</w:t>
      </w:r>
      <w:r>
        <w:rPr>
          <w:rFonts w:hint="eastAsia" w:ascii="宋体" w:hAnsi="宋体" w:eastAsia="宋体" w:cs="宋体"/>
          <w:i w:val="0"/>
          <w:iCs w:val="0"/>
          <w:caps w:val="0"/>
          <w:color w:val="auto"/>
          <w:spacing w:val="0"/>
          <w:sz w:val="24"/>
          <w:szCs w:val="24"/>
          <w:shd w:val="clear" w:color="auto" w:fill="FFFFFF"/>
        </w:rPr>
        <w:t>。</w:t>
      </w:r>
    </w:p>
    <w:p w14:paraId="2E501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2F01E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项目编号：HTCG-SL-2024029</w:t>
      </w:r>
    </w:p>
    <w:p w14:paraId="5CEA00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项目名称：</w:t>
      </w:r>
      <w:r>
        <w:rPr>
          <w:rFonts w:hint="eastAsia" w:cs="宋体"/>
          <w:i w:val="0"/>
          <w:iCs w:val="0"/>
          <w:caps w:val="0"/>
          <w:color w:val="auto"/>
          <w:spacing w:val="0"/>
          <w:sz w:val="24"/>
          <w:szCs w:val="24"/>
          <w:shd w:val="clear" w:color="auto" w:fill="FFFFFF"/>
          <w:vertAlign w:val="baseline"/>
          <w:lang w:eastAsia="zh-CN"/>
        </w:rPr>
        <w:t>镇安县污水分流管道一期项目桂花路段防护及绿化工程</w:t>
      </w:r>
    </w:p>
    <w:p w14:paraId="7F3C57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采购方式：竞争性磋商</w:t>
      </w:r>
    </w:p>
    <w:p w14:paraId="795C22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预算金额：</w:t>
      </w:r>
      <w:r>
        <w:rPr>
          <w:rFonts w:hint="eastAsia" w:cs="宋体"/>
          <w:i w:val="0"/>
          <w:iCs w:val="0"/>
          <w:caps w:val="0"/>
          <w:color w:val="auto"/>
          <w:spacing w:val="0"/>
          <w:sz w:val="24"/>
          <w:szCs w:val="24"/>
          <w:shd w:val="clear" w:color="auto" w:fill="FFFFFF"/>
          <w:vertAlign w:val="baseline"/>
          <w:lang w:eastAsia="zh-CN"/>
        </w:rPr>
        <w:t>3834679.00</w:t>
      </w:r>
      <w:r>
        <w:rPr>
          <w:rFonts w:hint="eastAsia" w:ascii="宋体" w:hAnsi="宋体" w:eastAsia="宋体" w:cs="宋体"/>
          <w:i w:val="0"/>
          <w:iCs w:val="0"/>
          <w:caps w:val="0"/>
          <w:color w:val="auto"/>
          <w:spacing w:val="0"/>
          <w:sz w:val="24"/>
          <w:szCs w:val="24"/>
          <w:shd w:val="clear" w:color="auto" w:fill="FFFFFF"/>
          <w:vertAlign w:val="baseline"/>
        </w:rPr>
        <w:t>元</w:t>
      </w:r>
    </w:p>
    <w:p w14:paraId="23C60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采购需求：</w:t>
      </w:r>
    </w:p>
    <w:p w14:paraId="68C228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镇安县污水分流管道一期项目桂花路段防护及绿化工程</w:t>
      </w:r>
      <w:r>
        <w:rPr>
          <w:rFonts w:hint="eastAsia" w:ascii="宋体" w:hAnsi="宋体" w:eastAsia="宋体" w:cs="宋体"/>
          <w:i w:val="0"/>
          <w:iCs w:val="0"/>
          <w:caps w:val="0"/>
          <w:color w:val="auto"/>
          <w:spacing w:val="0"/>
          <w:sz w:val="24"/>
          <w:szCs w:val="24"/>
          <w:shd w:val="clear" w:color="auto" w:fill="FFFFFF"/>
          <w:vertAlign w:val="baseline"/>
        </w:rPr>
        <w:t>):</w:t>
      </w:r>
    </w:p>
    <w:p w14:paraId="51EDFE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合同包预算金额：</w:t>
      </w:r>
      <w:r>
        <w:rPr>
          <w:rFonts w:hint="eastAsia" w:cs="宋体"/>
          <w:i w:val="0"/>
          <w:iCs w:val="0"/>
          <w:caps w:val="0"/>
          <w:color w:val="auto"/>
          <w:spacing w:val="0"/>
          <w:sz w:val="24"/>
          <w:szCs w:val="24"/>
          <w:shd w:val="clear" w:color="auto" w:fill="FFFFFF"/>
          <w:vertAlign w:val="baseline"/>
          <w:lang w:eastAsia="zh-CN"/>
        </w:rPr>
        <w:t>3834679.00</w:t>
      </w:r>
      <w:r>
        <w:rPr>
          <w:rFonts w:hint="eastAsia" w:ascii="宋体" w:hAnsi="宋体" w:eastAsia="宋体" w:cs="宋体"/>
          <w:i w:val="0"/>
          <w:iCs w:val="0"/>
          <w:caps w:val="0"/>
          <w:color w:val="auto"/>
          <w:spacing w:val="0"/>
          <w:sz w:val="24"/>
          <w:szCs w:val="24"/>
          <w:shd w:val="clear" w:color="auto" w:fill="FFFFFF"/>
          <w:vertAlign w:val="baseline"/>
        </w:rPr>
        <w:t>元</w:t>
      </w:r>
    </w:p>
    <w:p w14:paraId="6EFFF2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合同包最高限价：</w:t>
      </w:r>
      <w:r>
        <w:rPr>
          <w:rFonts w:hint="eastAsia" w:cs="宋体"/>
          <w:i w:val="0"/>
          <w:iCs w:val="0"/>
          <w:caps w:val="0"/>
          <w:color w:val="auto"/>
          <w:spacing w:val="0"/>
          <w:sz w:val="24"/>
          <w:szCs w:val="24"/>
          <w:shd w:val="clear" w:color="auto" w:fill="FFFFFF"/>
          <w:vertAlign w:val="baseline"/>
          <w:lang w:eastAsia="zh-CN"/>
        </w:rPr>
        <w:t>3834679.00</w:t>
      </w:r>
      <w:r>
        <w:rPr>
          <w:rFonts w:hint="eastAsia" w:ascii="宋体" w:hAnsi="宋体" w:eastAsia="宋体" w:cs="宋体"/>
          <w:i w:val="0"/>
          <w:iCs w:val="0"/>
          <w:caps w:val="0"/>
          <w:color w:val="auto"/>
          <w:spacing w:val="0"/>
          <w:sz w:val="24"/>
          <w:szCs w:val="24"/>
          <w:shd w:val="clear" w:color="auto" w:fill="FFFFFF"/>
          <w:vertAlign w:val="baseline"/>
        </w:rPr>
        <w:t>元</w:t>
      </w:r>
    </w:p>
    <w:tbl>
      <w:tblPr>
        <w:tblStyle w:val="6"/>
        <w:tblW w:w="10748" w:type="dxa"/>
        <w:tblInd w:w="-9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1373"/>
        <w:gridCol w:w="1927"/>
        <w:gridCol w:w="1148"/>
        <w:gridCol w:w="1650"/>
        <w:gridCol w:w="1740"/>
        <w:gridCol w:w="1770"/>
      </w:tblGrid>
      <w:tr w14:paraId="0F81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tblHeader/>
        </w:trPr>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2547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E8C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13C1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EFCB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B603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A010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284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E12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trPr>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8E74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759E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其他市政公用设施施工</w:t>
            </w:r>
          </w:p>
        </w:tc>
        <w:tc>
          <w:tcPr>
            <w:tcW w:w="1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0741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镇安县污水分流管道一期项目桂花路段防护及绿化工程</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EF85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BB9C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A10F2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center"/>
              <w:rPr>
                <w:rFonts w:hint="eastAsia" w:ascii="宋体" w:hAnsi="宋体" w:eastAsia="宋体" w:cs="宋体"/>
                <w:color w:val="auto"/>
                <w:sz w:val="24"/>
                <w:szCs w:val="24"/>
              </w:rPr>
            </w:pPr>
            <w:r>
              <w:rPr>
                <w:rFonts w:hint="eastAsia" w:ascii="宋体" w:hAnsi="宋体" w:cs="宋体"/>
                <w:color w:val="auto"/>
                <w:kern w:val="0"/>
                <w:sz w:val="24"/>
                <w:szCs w:val="24"/>
                <w:vertAlign w:val="baseline"/>
                <w:lang w:val="en-US" w:eastAsia="zh-CN" w:bidi="ar"/>
              </w:rPr>
              <w:t>3834679.00</w:t>
            </w:r>
          </w:p>
        </w:tc>
        <w:tc>
          <w:tcPr>
            <w:tcW w:w="1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B1BF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center"/>
              <w:rPr>
                <w:rFonts w:hint="eastAsia" w:ascii="宋体" w:hAnsi="宋体" w:eastAsia="宋体" w:cs="宋体"/>
                <w:color w:val="auto"/>
                <w:sz w:val="24"/>
                <w:szCs w:val="24"/>
              </w:rPr>
            </w:pPr>
            <w:r>
              <w:rPr>
                <w:rFonts w:hint="eastAsia" w:ascii="宋体" w:hAnsi="宋体" w:cs="宋体"/>
                <w:color w:val="auto"/>
                <w:kern w:val="0"/>
                <w:sz w:val="24"/>
                <w:szCs w:val="24"/>
                <w:vertAlign w:val="baseline"/>
                <w:lang w:val="en-US" w:eastAsia="zh-CN" w:bidi="ar"/>
              </w:rPr>
              <w:t>3834679.00</w:t>
            </w:r>
          </w:p>
        </w:tc>
      </w:tr>
    </w:tbl>
    <w:p w14:paraId="471FE5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14:paraId="623F2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cs="宋体"/>
          <w:i w:val="0"/>
          <w:iCs w:val="0"/>
          <w:caps w:val="0"/>
          <w:color w:val="auto"/>
          <w:spacing w:val="0"/>
          <w:sz w:val="24"/>
          <w:szCs w:val="24"/>
          <w:shd w:val="clear" w:color="auto" w:fill="FFFFFF"/>
          <w:vertAlign w:val="baseline"/>
          <w:lang w:val="en-US" w:eastAsia="zh-CN"/>
        </w:rPr>
        <w:t>90日历天</w:t>
      </w:r>
      <w:r>
        <w:rPr>
          <w:rFonts w:hint="eastAsia" w:ascii="宋体" w:hAnsi="宋体" w:eastAsia="宋体" w:cs="宋体"/>
          <w:i w:val="0"/>
          <w:iCs w:val="0"/>
          <w:caps w:val="0"/>
          <w:color w:val="auto"/>
          <w:spacing w:val="0"/>
          <w:sz w:val="24"/>
          <w:szCs w:val="24"/>
          <w:shd w:val="clear" w:color="auto" w:fill="FFFFFF"/>
          <w:vertAlign w:val="baseline"/>
        </w:rPr>
        <w:t>（具体起止日期可随合同签订时间相应顺延）</w:t>
      </w:r>
    </w:p>
    <w:p w14:paraId="06777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56050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1.满足《中华人民共和国政府采购法》第二十二条规定;</w:t>
      </w:r>
    </w:p>
    <w:p w14:paraId="34DF50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2.落实政府采购政策需满足的资格要求：</w:t>
      </w:r>
    </w:p>
    <w:p w14:paraId="6EA5A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镇安县污水分流管道一期项目桂花路段防护及绿化工程</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4D65A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1.《财政部国家发展改革委关于印发〈节能产品政府采购实施意见〉的通知》（财库〔2004〕185号）；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2.《国务院办公厅关于建立政府强制采购节能产品制度的通知》（国办发〔2007〕51号）；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3.《财政部环保总局关于环境标志产品政府采购实施的意见》（财库〔2006〕90号）；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4.《关于进一步加大政府采购支持中小企业力度的通知》（财库〔2022〕19号）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5.《政府采购促进中小企业发展管理办法》（财库〔2020〕46号）；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6.《财政部司法部关于政府采购支持监狱企业发展有关问题的通知》（财库〔2014〕68号）；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7.《三部门联合发布关于促进残疾人就业政府采购政策的通知》（财库〔2017〕141号）；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9.《陕西省财政厅关于加快推进我省中小企业政府采购信用融资工作的通知》（陕财办采〔2020〕15号）、陕西省财政厅关于印发《陕西省中小企业政府采购信用融资办法》（陕财办采〔2018〕23号）；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10.如有最新颁布的政府采购政策，按最新的文件执行。</w:t>
      </w:r>
    </w:p>
    <w:p w14:paraId="4926F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3.本项目的特定资格要求</w:t>
      </w:r>
      <w:r>
        <w:rPr>
          <w:rFonts w:hint="eastAsia" w:ascii="宋体" w:hAnsi="宋体" w:eastAsia="宋体" w:cs="宋体"/>
          <w:i w:val="0"/>
          <w:iCs w:val="0"/>
          <w:caps w:val="0"/>
          <w:color w:val="auto"/>
          <w:spacing w:val="0"/>
          <w:sz w:val="24"/>
          <w:szCs w:val="24"/>
          <w:shd w:val="clear" w:color="auto" w:fill="FFFFFF"/>
          <w:vertAlign w:val="baseline"/>
        </w:rPr>
        <w:t>：</w:t>
      </w:r>
    </w:p>
    <w:p w14:paraId="64DCF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镇安县污水分流管道一期项目桂花路段防护及绿化工程</w:t>
      </w:r>
      <w:r>
        <w:rPr>
          <w:rFonts w:hint="eastAsia" w:ascii="宋体" w:hAnsi="宋体" w:eastAsia="宋体" w:cs="宋体"/>
          <w:i w:val="0"/>
          <w:iCs w:val="0"/>
          <w:caps w:val="0"/>
          <w:color w:val="auto"/>
          <w:spacing w:val="0"/>
          <w:sz w:val="24"/>
          <w:szCs w:val="24"/>
          <w:shd w:val="clear" w:color="auto" w:fill="FFFFFF"/>
          <w:vertAlign w:val="baseline"/>
        </w:rPr>
        <w:t>)特定资格要求如下:</w:t>
      </w:r>
    </w:p>
    <w:p w14:paraId="0DE34D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2、法定代表人授权委托书（附法定代表人、被授权委托人身份证复印件）及被授权委托人身份证原件（法定代表人参加投标只须提供法定代表人身份证）；</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3、供应商须具备</w:t>
      </w:r>
      <w:r>
        <w:rPr>
          <w:rFonts w:hint="eastAsia" w:cs="宋体"/>
          <w:i w:val="0"/>
          <w:iCs w:val="0"/>
          <w:caps w:val="0"/>
          <w:color w:val="auto"/>
          <w:spacing w:val="0"/>
          <w:sz w:val="24"/>
          <w:szCs w:val="24"/>
          <w:shd w:val="clear" w:color="auto" w:fill="FFFFFF"/>
          <w:vertAlign w:val="baseline"/>
          <w:lang w:val="en-US" w:eastAsia="zh-CN"/>
        </w:rPr>
        <w:t>市政公用</w:t>
      </w:r>
      <w:r>
        <w:rPr>
          <w:rFonts w:hint="eastAsia" w:ascii="宋体" w:hAnsi="宋体" w:eastAsia="宋体" w:cs="宋体"/>
          <w:i w:val="0"/>
          <w:iCs w:val="0"/>
          <w:caps w:val="0"/>
          <w:color w:val="auto"/>
          <w:spacing w:val="0"/>
          <w:sz w:val="24"/>
          <w:szCs w:val="24"/>
          <w:shd w:val="clear" w:color="auto" w:fill="FFFFFF"/>
          <w:vertAlign w:val="baseline"/>
        </w:rPr>
        <w:t>工程施工总承包三级及以上资质，且具备有效的安全生产许可证；</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4、拟派项目经理须具备</w:t>
      </w:r>
      <w:r>
        <w:rPr>
          <w:rFonts w:hint="eastAsia" w:cs="宋体"/>
          <w:i w:val="0"/>
          <w:iCs w:val="0"/>
          <w:caps w:val="0"/>
          <w:color w:val="auto"/>
          <w:spacing w:val="0"/>
          <w:sz w:val="24"/>
          <w:szCs w:val="24"/>
          <w:shd w:val="clear" w:color="auto" w:fill="FFFFFF"/>
          <w:vertAlign w:val="baseline"/>
          <w:lang w:val="en-US" w:eastAsia="zh-CN"/>
        </w:rPr>
        <w:t>市政公用</w:t>
      </w:r>
      <w:r>
        <w:rPr>
          <w:rFonts w:hint="eastAsia" w:ascii="宋体" w:hAnsi="宋体" w:eastAsia="宋体" w:cs="宋体"/>
          <w:i w:val="0"/>
          <w:iCs w:val="0"/>
          <w:caps w:val="0"/>
          <w:color w:val="auto"/>
          <w:spacing w:val="0"/>
          <w:sz w:val="24"/>
          <w:szCs w:val="24"/>
          <w:shd w:val="clear" w:color="auto" w:fill="FFFFFF"/>
          <w:vertAlign w:val="baseline"/>
        </w:rPr>
        <w:t>工程专业二级及以上注册建造师证书，具备有效的安全生产考核合格证书，且不得担任其他在建施工项目的项目经理；</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5、本项目磋商响应文件递交截止时间前供应商未被列入“信用中国”网站(www.creditchina.gov.cn)“记录失信被执行人、重大税收违法案件当事人名单和政府采购严重违法失信行为”记录名单。不得为中国政府采购网(www.ccgp.gov.cn)“政府采购严重违法失信行为信息记录” 被财政部门禁止参加政府采购活动的供应商；</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6、财务状况报告：提供供应商2023年度财务审计报告，或者提供其投标前三个月内基本存款账户开户银行出具的资信证明及基本存款帐户开户证明；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7、具有依法缴纳税收的良好记录（提供投标截止日前一年内任一个月的纳税证明或完税证明（任意税种），依法免税的单位应提供相关证明材料）；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8、社会保障资金缴纳证明：提供投标截止日前一年内任意一个月已缴纳的社会保障资金缴存单据或社保机构开具的社会保险参保缴费情况证明；依法不需要缴纳社会保障资金的应提供相关文件证明；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9、提供参加政府采购活动近3年内在经营活动中没有重大违法纪录的书面声明；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10、提供具备履行合同所必需的设备和专业技术能力的书面声明；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11、本项目不接受联合体磋商，提供非联合体声明；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12、单位负责人为同一人或者存在控股、管理关系的不同单位不得同时参加磋商，提供相关声明。</w:t>
      </w:r>
    </w:p>
    <w:p w14:paraId="072C9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144764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时间：2024年0</w:t>
      </w:r>
      <w:r>
        <w:rPr>
          <w:rFonts w:hint="eastAsia"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25</w:t>
      </w:r>
      <w:r>
        <w:rPr>
          <w:rFonts w:hint="eastAsia" w:ascii="宋体" w:hAnsi="宋体" w:eastAsia="宋体" w:cs="宋体"/>
          <w:i w:val="0"/>
          <w:iCs w:val="0"/>
          <w:caps w:val="0"/>
          <w:color w:val="auto"/>
          <w:spacing w:val="0"/>
          <w:sz w:val="24"/>
          <w:szCs w:val="24"/>
          <w:shd w:val="clear" w:color="auto" w:fill="FFFFFF"/>
          <w:vertAlign w:val="baseline"/>
        </w:rPr>
        <w:t>日至2024年</w:t>
      </w:r>
      <w:r>
        <w:rPr>
          <w:rFonts w:hint="eastAsia"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30</w:t>
      </w:r>
      <w:r>
        <w:rPr>
          <w:rFonts w:hint="eastAsia" w:ascii="宋体" w:hAnsi="宋体" w:eastAsia="宋体" w:cs="宋体"/>
          <w:i w:val="0"/>
          <w:iCs w:val="0"/>
          <w:caps w:val="0"/>
          <w:color w:val="auto"/>
          <w:spacing w:val="0"/>
          <w:sz w:val="24"/>
          <w:szCs w:val="24"/>
          <w:shd w:val="clear" w:color="auto" w:fill="FFFFFF"/>
          <w:vertAlign w:val="baseline"/>
        </w:rPr>
        <w:t>日</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每天上午08:00:00至12:00:00，下午1</w:t>
      </w:r>
      <w:r>
        <w:rPr>
          <w:rFonts w:hint="eastAsia"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:00:00至18:00:00（北京时间）</w:t>
      </w:r>
    </w:p>
    <w:p w14:paraId="1853D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途径：镇安县永乐街道办新城社区迎宾路近水楼酒店10楼</w:t>
      </w:r>
    </w:p>
    <w:p w14:paraId="02BEB6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方式：现场获取</w:t>
      </w:r>
    </w:p>
    <w:p w14:paraId="1FB7F7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售价：500元</w:t>
      </w:r>
      <w:bookmarkStart w:id="0" w:name="_GoBack"/>
      <w:bookmarkEnd w:id="0"/>
    </w:p>
    <w:p w14:paraId="65E14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5AA12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截止时间：2024年</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 xml:space="preserve">日 </w:t>
      </w:r>
      <w:r>
        <w:rPr>
          <w:rFonts w:hint="eastAsia" w:cs="宋体"/>
          <w:i w:val="0"/>
          <w:iCs w:val="0"/>
          <w:caps w:val="0"/>
          <w:color w:val="auto"/>
          <w:spacing w:val="0"/>
          <w:sz w:val="24"/>
          <w:szCs w:val="24"/>
          <w:shd w:val="clear" w:color="auto" w:fill="FFFFFF"/>
          <w:vertAlign w:val="baseline"/>
          <w:lang w:val="en-US" w:eastAsia="zh-CN"/>
        </w:rPr>
        <w:t>14</w:t>
      </w:r>
      <w:r>
        <w:rPr>
          <w:rFonts w:hint="eastAsia" w:ascii="宋体" w:hAnsi="宋体" w:eastAsia="宋体" w:cs="宋体"/>
          <w:i w:val="0"/>
          <w:iCs w:val="0"/>
          <w:caps w:val="0"/>
          <w:color w:val="auto"/>
          <w:spacing w:val="0"/>
          <w:sz w:val="24"/>
          <w:szCs w:val="24"/>
          <w:shd w:val="clear" w:color="auto" w:fill="FFFFFF"/>
          <w:vertAlign w:val="baseline"/>
        </w:rPr>
        <w:t>时00分00秒 （北京时间）</w:t>
      </w:r>
    </w:p>
    <w:p w14:paraId="6F1EA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地点：镇安县永乐街道办新城社区迎宾路近水楼酒店10楼会议室</w:t>
      </w:r>
    </w:p>
    <w:p w14:paraId="57F78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五、开启</w:t>
      </w:r>
    </w:p>
    <w:p w14:paraId="2A3E9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时间：2024年</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日 1</w:t>
      </w:r>
      <w:r>
        <w:rPr>
          <w:rFonts w:hint="eastAsia"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时00分00秒 （北京时间）</w:t>
      </w:r>
    </w:p>
    <w:p w14:paraId="7C9072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地点：镇安县永乐街道办新城社区迎宾路近水楼酒店10楼会议室</w:t>
      </w:r>
    </w:p>
    <w:p w14:paraId="6969A3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六、公告期限</w:t>
      </w:r>
    </w:p>
    <w:p w14:paraId="653DA9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p>
    <w:p w14:paraId="648A9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7E0A4C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1.购买竞争性磋商文件携带单位介绍信、经办人身份证原件及复印件1套，以上资料均需加盖公章。</w:t>
      </w:r>
    </w:p>
    <w:p w14:paraId="07683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2.请各供应商按照陕西省财政厅《关于政府采购供应商注册登记有关事项的通知》的要求，通过陕西省政府采购网注册登记加入陕西省政府采购供应商库。</w:t>
      </w:r>
    </w:p>
    <w:p w14:paraId="633BBB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3.本项目专门面向中小企业采购，须提供《中小企业声明函》；</w:t>
      </w:r>
    </w:p>
    <w:p w14:paraId="67B0F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729A4C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1.采购人信息</w:t>
      </w:r>
    </w:p>
    <w:p w14:paraId="15873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名称：镇安县</w:t>
      </w:r>
      <w:r>
        <w:rPr>
          <w:rFonts w:hint="eastAsia" w:cs="宋体"/>
          <w:i w:val="0"/>
          <w:iCs w:val="0"/>
          <w:caps w:val="0"/>
          <w:color w:val="auto"/>
          <w:spacing w:val="0"/>
          <w:sz w:val="24"/>
          <w:szCs w:val="24"/>
          <w:shd w:val="clear" w:color="auto" w:fill="FFFFFF"/>
          <w:vertAlign w:val="baseline"/>
          <w:lang w:val="en-US" w:eastAsia="zh-CN"/>
        </w:rPr>
        <w:t>住房和城乡建设局</w:t>
      </w:r>
    </w:p>
    <w:p w14:paraId="519BA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cs="宋体"/>
          <w:kern w:val="0"/>
          <w:sz w:val="24"/>
          <w:lang w:eastAsia="zh-CN"/>
        </w:rPr>
        <w:t>永安路51号</w:t>
      </w:r>
    </w:p>
    <w:p w14:paraId="38413C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cs="宋体"/>
          <w:kern w:val="0"/>
          <w:sz w:val="24"/>
          <w:lang w:val="en-US" w:eastAsia="zh-CN"/>
        </w:rPr>
        <w:t>15829561365</w:t>
      </w:r>
    </w:p>
    <w:p w14:paraId="65B84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2.采购代理机构信息</w:t>
      </w:r>
    </w:p>
    <w:p w14:paraId="77E8D7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名称：鸿图造价咨询有限责任公司</w:t>
      </w:r>
    </w:p>
    <w:p w14:paraId="1EE26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地址：陕西省西安市碑林区南二环西段21号华融国际11703室3号工位</w:t>
      </w:r>
    </w:p>
    <w:p w14:paraId="1CBE2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联系方式：15686374077</w:t>
      </w:r>
    </w:p>
    <w:p w14:paraId="0896F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3.项目联系方式</w:t>
      </w:r>
    </w:p>
    <w:p w14:paraId="221037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项目联系人：何工</w:t>
      </w:r>
    </w:p>
    <w:p w14:paraId="6D901D04">
      <w:pPr>
        <w:ind w:firstLine="480" w:firstLineChars="200"/>
      </w:pPr>
      <w:r>
        <w:rPr>
          <w:rFonts w:hint="eastAsia" w:ascii="宋体" w:hAnsi="宋体" w:eastAsia="宋体" w:cs="宋体"/>
          <w:i w:val="0"/>
          <w:iCs w:val="0"/>
          <w:caps w:val="0"/>
          <w:color w:val="auto"/>
          <w:spacing w:val="0"/>
          <w:sz w:val="24"/>
          <w:szCs w:val="24"/>
          <w:shd w:val="clear" w:color="auto" w:fill="FFFFFF"/>
          <w:vertAlign w:val="baseline"/>
        </w:rPr>
        <w:t>电话：15686374077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jUyNDgxZWNmYTc0NWE1ZDVkODY0ZGNlY2I1ZmMifQ=="/>
  </w:docVars>
  <w:rsids>
    <w:rsidRoot w:val="00000000"/>
    <w:rsid w:val="03C161C6"/>
    <w:rsid w:val="0928478B"/>
    <w:rsid w:val="0A6F7CFB"/>
    <w:rsid w:val="13A83D63"/>
    <w:rsid w:val="62034BBB"/>
    <w:rsid w:val="7FB6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jc w:val="left"/>
    </w:pPr>
    <w:rPr>
      <w:rFonts w:ascii="宋体" w:hAnsi="宋体"/>
      <w:sz w:val="24"/>
    </w:rPr>
  </w:style>
  <w:style w:type="character" w:styleId="8">
    <w:name w:val="Strong"/>
    <w:qFormat/>
    <w:uiPriority w:val="0"/>
    <w:rPr>
      <w:lang w:eastAsia="ko-K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2183</Words>
  <Characters>2459</Characters>
  <Lines>0</Lines>
  <Paragraphs>0</Paragraphs>
  <TotalTime>3</TotalTime>
  <ScaleCrop>false</ScaleCrop>
  <LinksUpToDate>false</LinksUpToDate>
  <CharactersWithSpaces>2464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2024-09-23T04:54:00Z</dcterms:created>
  <dc:creator>DELL</dc:creator>
  <cp:lastModifiedBy>浮华还是浮夸</cp:lastModifiedBy>
  <dcterms:modified xsi:type="dcterms:W3CDTF">2024-09-24T01:03:10Z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BF0C7563D8C24A48AA23FE238FA590A4_12</vt:lpwstr>
  </property>
</Properties>
</file>