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6E" w:rsidRDefault="00AB1724" w:rsidP="00331EA2">
      <w:pPr>
        <w:autoSpaceDE w:val="0"/>
        <w:autoSpaceDN w:val="0"/>
        <w:adjustRightInd w:val="0"/>
        <w:spacing w:line="560" w:lineRule="atLeast"/>
        <w:jc w:val="center"/>
        <w:rPr>
          <w:rFonts w:ascii="黑体" w:eastAsia="黑体" w:hAnsi="黑体" w:cs="黑体"/>
          <w:b/>
          <w:bCs/>
          <w:color w:val="000000"/>
          <w:spacing w:val="-6"/>
          <w:sz w:val="44"/>
          <w:szCs w:val="44"/>
        </w:rPr>
      </w:pPr>
      <w:r>
        <w:rPr>
          <w:rFonts w:ascii="黑体" w:eastAsia="黑体" w:hAnsi="黑体" w:cs="黑体" w:hint="eastAsia"/>
          <w:b/>
          <w:bCs/>
          <w:color w:val="000000"/>
          <w:spacing w:val="-6"/>
          <w:sz w:val="44"/>
          <w:szCs w:val="44"/>
          <w:lang/>
        </w:rPr>
        <w:t>商洛市妇幼保健院信息化软件系统新增项目</w:t>
      </w:r>
    </w:p>
    <w:p w:rsidR="003C5B6E" w:rsidRDefault="00AB1724">
      <w:pPr>
        <w:autoSpaceDE w:val="0"/>
        <w:autoSpaceDN w:val="0"/>
        <w:adjustRightInd w:val="0"/>
        <w:spacing w:line="560" w:lineRule="atLeast"/>
        <w:jc w:val="center"/>
        <w:rPr>
          <w:rFonts w:ascii="黑体" w:eastAsia="黑体" w:hAnsi="黑体" w:cs="黑体"/>
          <w:b/>
          <w:bCs/>
          <w:color w:val="000000"/>
          <w:sz w:val="44"/>
          <w:szCs w:val="44"/>
        </w:rPr>
      </w:pPr>
      <w:r>
        <w:rPr>
          <w:rFonts w:ascii="黑体" w:eastAsia="黑体" w:hAnsi="黑体" w:cs="黑体" w:hint="eastAsia"/>
          <w:b/>
          <w:bCs/>
          <w:color w:val="000000"/>
          <w:kern w:val="0"/>
          <w:sz w:val="44"/>
          <w:szCs w:val="44"/>
          <w:lang/>
        </w:rPr>
        <w:t>竞争性磋商公告</w:t>
      </w:r>
    </w:p>
    <w:p w:rsidR="003C5B6E" w:rsidRDefault="003C5B6E">
      <w:pPr>
        <w:autoSpaceDE w:val="0"/>
        <w:autoSpaceDN w:val="0"/>
        <w:adjustRightInd w:val="0"/>
        <w:spacing w:line="620" w:lineRule="exact"/>
        <w:ind w:firstLineChars="200" w:firstLine="640"/>
        <w:jc w:val="left"/>
        <w:rPr>
          <w:rFonts w:ascii="宋体" w:eastAsia="宋体" w:hAnsi="宋体" w:cs="仿宋"/>
          <w:color w:val="000000"/>
          <w:sz w:val="32"/>
          <w:szCs w:val="32"/>
        </w:rPr>
      </w:pPr>
    </w:p>
    <w:p w:rsidR="003C5B6E" w:rsidRDefault="00AB1724">
      <w:pPr>
        <w:autoSpaceDE w:val="0"/>
        <w:autoSpaceDN w:val="0"/>
        <w:adjustRightInd w:val="0"/>
        <w:spacing w:line="600" w:lineRule="exact"/>
        <w:ind w:firstLineChars="200" w:firstLine="640"/>
        <w:jc w:val="left"/>
        <w:rPr>
          <w:rFonts w:ascii="宋体" w:eastAsia="宋体" w:hAnsi="宋体" w:cs="仿宋"/>
          <w:color w:val="000000"/>
          <w:sz w:val="32"/>
          <w:szCs w:val="32"/>
        </w:rPr>
      </w:pPr>
      <w:r>
        <w:rPr>
          <w:rFonts w:ascii="宋体" w:eastAsia="宋体" w:hAnsi="宋体" w:cs="仿宋" w:hint="eastAsia"/>
          <w:color w:val="000000"/>
          <w:kern w:val="0"/>
          <w:sz w:val="32"/>
          <w:szCs w:val="32"/>
          <w:lang/>
        </w:rPr>
        <w:t>商洛市政府采购中心受商洛市妇幼保健院委托，经商洛市财政局核准（核准编号：</w:t>
      </w:r>
      <w:r>
        <w:rPr>
          <w:rFonts w:ascii="宋体" w:eastAsia="宋体" w:hAnsi="宋体" w:cs="仿宋" w:hint="eastAsia"/>
          <w:color w:val="000000"/>
          <w:kern w:val="0"/>
          <w:sz w:val="32"/>
          <w:szCs w:val="32"/>
          <w:lang/>
        </w:rPr>
        <w:t>ZCSP-</w:t>
      </w:r>
      <w:r>
        <w:rPr>
          <w:rFonts w:ascii="宋体" w:eastAsia="宋体" w:hAnsi="宋体" w:cs="仿宋" w:hint="eastAsia"/>
          <w:color w:val="000000"/>
          <w:kern w:val="0"/>
          <w:sz w:val="32"/>
          <w:szCs w:val="32"/>
          <w:lang/>
        </w:rPr>
        <w:t>商洛市</w:t>
      </w:r>
      <w:r>
        <w:rPr>
          <w:rFonts w:ascii="宋体" w:eastAsia="宋体" w:hAnsi="宋体" w:cs="仿宋" w:hint="eastAsia"/>
          <w:color w:val="000000"/>
          <w:kern w:val="0"/>
          <w:sz w:val="32"/>
          <w:szCs w:val="32"/>
          <w:lang/>
        </w:rPr>
        <w:t>-2024-00270</w:t>
      </w:r>
      <w:r>
        <w:rPr>
          <w:rFonts w:ascii="宋体" w:eastAsia="宋体" w:hAnsi="宋体" w:cs="仿宋" w:hint="eastAsia"/>
          <w:color w:val="000000"/>
          <w:kern w:val="0"/>
          <w:sz w:val="32"/>
          <w:szCs w:val="32"/>
          <w:lang/>
        </w:rPr>
        <w:t>号），以竞争性磋商方式对</w:t>
      </w:r>
      <w:r>
        <w:rPr>
          <w:rFonts w:ascii="宋体" w:eastAsia="宋体" w:hAnsi="宋体" w:cs="宋体" w:hint="eastAsia"/>
          <w:color w:val="000000"/>
          <w:spacing w:val="-6"/>
          <w:sz w:val="32"/>
          <w:szCs w:val="32"/>
          <w:lang/>
        </w:rPr>
        <w:t>商洛市妇幼保健院信息化软件系统新增项目</w:t>
      </w:r>
      <w:r>
        <w:rPr>
          <w:rFonts w:ascii="宋体" w:eastAsia="宋体" w:hAnsi="宋体" w:cs="仿宋" w:hint="eastAsia"/>
          <w:color w:val="000000"/>
          <w:kern w:val="0"/>
          <w:sz w:val="32"/>
          <w:szCs w:val="32"/>
          <w:lang/>
        </w:rPr>
        <w:t>实施政府集中采购，欢迎具备资格条件、有能力提供本项目所需货物和服务的供应商参加磋商。</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一、项目基本情况</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（一）项目编号：</w:t>
      </w:r>
      <w:r>
        <w:rPr>
          <w:rFonts w:ascii="宋体" w:eastAsia="宋体" w:hAnsi="宋体" w:cs="宋体" w:hint="eastAsia"/>
          <w:color w:val="000000"/>
          <w:kern w:val="0"/>
          <w:sz w:val="32"/>
          <w:szCs w:val="32"/>
          <w:lang/>
        </w:rPr>
        <w:t>SLCG-JZXCS</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2024</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9</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pacing w:val="-6"/>
          <w:sz w:val="32"/>
          <w:szCs w:val="32"/>
        </w:rPr>
      </w:pPr>
      <w:r>
        <w:rPr>
          <w:rFonts w:ascii="宋体" w:eastAsia="宋体" w:hAnsi="宋体" w:cs="宋体" w:hint="eastAsia"/>
          <w:color w:val="000000"/>
          <w:kern w:val="0"/>
          <w:sz w:val="32"/>
          <w:szCs w:val="32"/>
          <w:lang/>
        </w:rPr>
        <w:t>（二）项目名称：</w:t>
      </w:r>
      <w:r>
        <w:rPr>
          <w:rFonts w:ascii="宋体" w:eastAsia="宋体" w:hAnsi="宋体" w:cs="宋体" w:hint="eastAsia"/>
          <w:color w:val="000000"/>
          <w:spacing w:val="-6"/>
          <w:sz w:val="32"/>
          <w:szCs w:val="32"/>
          <w:lang/>
        </w:rPr>
        <w:t>商洛市妇幼保健院信息化软件系统新增项目</w:t>
      </w:r>
    </w:p>
    <w:p w:rsidR="003C5B6E" w:rsidRDefault="00AB1724">
      <w:pPr>
        <w:autoSpaceDE w:val="0"/>
        <w:autoSpaceDN w:val="0"/>
        <w:adjustRightInd w:val="0"/>
        <w:spacing w:line="600" w:lineRule="exact"/>
        <w:ind w:firstLineChars="150" w:firstLine="48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 xml:space="preserve"> </w:t>
      </w:r>
      <w:r>
        <w:rPr>
          <w:rFonts w:ascii="宋体" w:eastAsia="宋体" w:hAnsi="宋体" w:cs="宋体" w:hint="eastAsia"/>
          <w:color w:val="000000"/>
          <w:kern w:val="0"/>
          <w:sz w:val="32"/>
          <w:szCs w:val="32"/>
          <w:lang/>
        </w:rPr>
        <w:t>（三）采购方式：竞争性磋商</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（四）预算金额：</w:t>
      </w:r>
      <w:r>
        <w:rPr>
          <w:rFonts w:ascii="宋体" w:eastAsia="宋体" w:hAnsi="宋体" w:cs="宋体" w:hint="eastAsia"/>
          <w:color w:val="000000"/>
          <w:kern w:val="0"/>
          <w:sz w:val="32"/>
          <w:szCs w:val="32"/>
          <w:lang/>
        </w:rPr>
        <w:t>812,600</w:t>
      </w:r>
      <w:r>
        <w:rPr>
          <w:rFonts w:ascii="宋体" w:eastAsia="宋体" w:hAnsi="宋体" w:cs="宋体" w:hint="eastAsia"/>
          <w:color w:val="000000"/>
          <w:kern w:val="0"/>
          <w:sz w:val="32"/>
          <w:szCs w:val="32"/>
          <w:lang/>
        </w:rPr>
        <w:t>元</w:t>
      </w:r>
    </w:p>
    <w:p w:rsidR="003C5B6E" w:rsidRDefault="00AB1724">
      <w:pPr>
        <w:autoSpaceDE w:val="0"/>
        <w:autoSpaceDN w:val="0"/>
        <w:adjustRightInd w:val="0"/>
        <w:spacing w:line="576" w:lineRule="exact"/>
        <w:ind w:firstLineChars="200" w:firstLine="640"/>
        <w:jc w:val="left"/>
        <w:rPr>
          <w:rFonts w:ascii="宋体" w:eastAsia="宋体" w:hAnsi="宋体" w:cs="仿宋"/>
          <w:color w:val="000000"/>
          <w:sz w:val="32"/>
          <w:szCs w:val="32"/>
        </w:rPr>
      </w:pPr>
      <w:r>
        <w:rPr>
          <w:rFonts w:ascii="宋体" w:eastAsia="宋体" w:hAnsi="宋体" w:cs="宋体" w:hint="eastAsia"/>
          <w:color w:val="000000"/>
          <w:kern w:val="0"/>
          <w:sz w:val="32"/>
          <w:szCs w:val="32"/>
          <w:lang/>
        </w:rPr>
        <w:t>（五）采购需求</w:t>
      </w:r>
      <w:r>
        <w:rPr>
          <w:rFonts w:ascii="宋体" w:eastAsia="宋体" w:hAnsi="宋体" w:cs="宋体" w:hint="eastAsia"/>
          <w:color w:val="000000"/>
          <w:kern w:val="0"/>
          <w:sz w:val="32"/>
          <w:szCs w:val="32"/>
          <w:lang/>
        </w:rPr>
        <w:t>:</w:t>
      </w:r>
      <w:r>
        <w:rPr>
          <w:rFonts w:ascii="宋体" w:eastAsia="宋体" w:hAnsi="宋体" w:cs="宋体" w:hint="eastAsia"/>
          <w:color w:val="000000"/>
          <w:spacing w:val="-6"/>
          <w:sz w:val="32"/>
          <w:szCs w:val="32"/>
          <w:lang/>
        </w:rPr>
        <w:t>商洛市妇幼保健院根据</w:t>
      </w:r>
      <w:r>
        <w:rPr>
          <w:rFonts w:ascii="宋体" w:eastAsia="宋体" w:hAnsi="宋体" w:cs="宋体" w:hint="eastAsia"/>
          <w:color w:val="000000"/>
          <w:kern w:val="0"/>
          <w:sz w:val="32"/>
          <w:szCs w:val="32"/>
          <w:lang/>
        </w:rPr>
        <w:t>国家政策要求和医院自身发展需要，拟对</w:t>
      </w:r>
      <w:r>
        <w:rPr>
          <w:rFonts w:ascii="宋体" w:eastAsia="宋体" w:hAnsi="宋体" w:cs="宋体" w:hint="eastAsia"/>
          <w:color w:val="000000"/>
          <w:spacing w:val="-6"/>
          <w:sz w:val="32"/>
          <w:szCs w:val="32"/>
          <w:lang/>
        </w:rPr>
        <w:t>现有信息化系统</w:t>
      </w:r>
      <w:r>
        <w:rPr>
          <w:rFonts w:ascii="宋体" w:eastAsia="宋体" w:hAnsi="宋体" w:cs="仿宋" w:hint="eastAsia"/>
          <w:color w:val="000000"/>
          <w:kern w:val="0"/>
          <w:sz w:val="32"/>
          <w:szCs w:val="32"/>
          <w:lang/>
        </w:rPr>
        <w:t>新增危急值管理系统、</w:t>
      </w:r>
      <w:r>
        <w:rPr>
          <w:rFonts w:ascii="宋体" w:eastAsia="宋体" w:hAnsi="宋体" w:cs="仿宋" w:hint="eastAsia"/>
          <w:color w:val="000000"/>
          <w:sz w:val="32"/>
          <w:szCs w:val="32"/>
          <w:lang/>
        </w:rPr>
        <w:t>医疗不良事件报告管理系统、</w:t>
      </w:r>
      <w:r>
        <w:rPr>
          <w:rFonts w:ascii="宋体" w:eastAsia="宋体" w:hAnsi="宋体" w:cs="仿宋" w:hint="eastAsia"/>
          <w:color w:val="000000"/>
          <w:kern w:val="0"/>
          <w:sz w:val="32"/>
          <w:szCs w:val="32"/>
          <w:lang/>
        </w:rPr>
        <w:t>心电信息管理系统、科室物资管理系统、药师处方审核管理系统，以逐步完善以患者为核心的医疗服务体系，提高医院管理水平，改善患者的就医体验，提升患者满意度，有效降低医患矛盾。本</w:t>
      </w:r>
      <w:r>
        <w:rPr>
          <w:rFonts w:ascii="宋体" w:eastAsia="宋体" w:hAnsi="宋体" w:cs="宋体" w:hint="eastAsia"/>
          <w:color w:val="000000"/>
          <w:kern w:val="0"/>
          <w:sz w:val="32"/>
          <w:szCs w:val="32"/>
          <w:lang/>
        </w:rPr>
        <w:t>项目采购预算</w:t>
      </w:r>
      <w:r>
        <w:rPr>
          <w:rFonts w:ascii="宋体" w:eastAsia="宋体" w:hAnsi="宋体" w:cs="宋体" w:hint="eastAsia"/>
          <w:color w:val="000000"/>
          <w:kern w:val="0"/>
          <w:sz w:val="32"/>
          <w:szCs w:val="32"/>
          <w:lang/>
        </w:rPr>
        <w:t>812,600</w:t>
      </w:r>
      <w:r>
        <w:rPr>
          <w:rFonts w:ascii="宋体" w:eastAsia="宋体" w:hAnsi="宋体" w:cs="宋体" w:hint="eastAsia"/>
          <w:color w:val="000000"/>
          <w:kern w:val="0"/>
          <w:sz w:val="32"/>
          <w:szCs w:val="32"/>
          <w:lang/>
        </w:rPr>
        <w:t>元，具体内容和要求详见本项目磋商文件第六章《项目内容及要求》。</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二、供应商的资格要求</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（一）满足《中华人民共和国政府采购法》第二十二条规定。</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lastRenderedPageBreak/>
        <w:t>1.</w:t>
      </w:r>
      <w:r>
        <w:rPr>
          <w:rFonts w:ascii="宋体" w:eastAsia="宋体" w:hAnsi="宋体" w:cs="宋体" w:hint="eastAsia"/>
          <w:color w:val="000000"/>
          <w:kern w:val="0"/>
          <w:sz w:val="32"/>
          <w:szCs w:val="32"/>
          <w:lang/>
        </w:rPr>
        <w:t>营业</w:t>
      </w:r>
      <w:r>
        <w:rPr>
          <w:rFonts w:ascii="宋体" w:eastAsia="宋体" w:hAnsi="宋体" w:cs="宋体" w:hint="eastAsia"/>
          <w:color w:val="000000"/>
          <w:kern w:val="0"/>
          <w:sz w:val="32"/>
          <w:szCs w:val="32"/>
          <w:lang/>
        </w:rPr>
        <w:t>执照合法有效，并在提交响应文件时能够提供副本原件（或官方网站下载件，加盖本企业公章）的扫描件。</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2.</w:t>
      </w:r>
      <w:r>
        <w:rPr>
          <w:rFonts w:ascii="宋体" w:eastAsia="宋体" w:hAnsi="宋体" w:cs="宋体" w:hint="eastAsia"/>
          <w:color w:val="000000"/>
          <w:kern w:val="0"/>
          <w:sz w:val="32"/>
          <w:szCs w:val="32"/>
          <w:lang/>
        </w:rPr>
        <w:t>具有参加政府采购活动应当具备的资格条件，并在提交响应文件时能够提供具有参加政府采购活动资格条件的承诺函。</w:t>
      </w:r>
    </w:p>
    <w:p w:rsidR="003C5B6E" w:rsidRDefault="00AB1724">
      <w:pPr>
        <w:autoSpaceDE w:val="0"/>
        <w:autoSpaceDN w:val="0"/>
        <w:adjustRightInd w:val="0"/>
        <w:spacing w:line="520" w:lineRule="exact"/>
        <w:ind w:firstLineChars="200" w:firstLine="640"/>
        <w:jc w:val="left"/>
        <w:rPr>
          <w:rFonts w:ascii="宋体" w:eastAsia="宋体" w:hAnsi="宋体" w:cs="仿宋"/>
          <w:color w:val="000000"/>
          <w:sz w:val="32"/>
          <w:szCs w:val="32"/>
        </w:rPr>
      </w:pPr>
      <w:r>
        <w:rPr>
          <w:rFonts w:ascii="宋体" w:eastAsia="宋体" w:hAnsi="宋体" w:cs="宋体" w:hint="eastAsia"/>
          <w:color w:val="000000"/>
          <w:kern w:val="0"/>
          <w:sz w:val="32"/>
          <w:szCs w:val="32"/>
          <w:lang/>
        </w:rPr>
        <w:t>3.</w:t>
      </w:r>
      <w:r>
        <w:rPr>
          <w:rFonts w:ascii="宋体" w:eastAsia="宋体" w:hAnsi="宋体" w:cs="宋体" w:hint="eastAsia"/>
          <w:color w:val="000000"/>
          <w:kern w:val="0"/>
          <w:sz w:val="32"/>
          <w:szCs w:val="32"/>
          <w:lang/>
        </w:rPr>
        <w:t>具有良好的财务状况，并在提交响应文件时能够提供财务状况良好的承诺函，</w:t>
      </w:r>
      <w:r>
        <w:rPr>
          <w:rFonts w:ascii="宋体" w:eastAsia="宋体" w:hAnsi="宋体" w:cs="仿宋" w:hint="eastAsia"/>
          <w:color w:val="000000"/>
          <w:kern w:val="0"/>
          <w:sz w:val="32"/>
          <w:szCs w:val="32"/>
          <w:lang/>
        </w:rPr>
        <w:t>且承诺财务状况良好。</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4.</w:t>
      </w:r>
      <w:r>
        <w:rPr>
          <w:rFonts w:ascii="宋体" w:eastAsia="宋体" w:hAnsi="宋体" w:cs="宋体" w:hint="eastAsia"/>
          <w:color w:val="000000"/>
          <w:kern w:val="0"/>
          <w:sz w:val="32"/>
          <w:szCs w:val="32"/>
          <w:lang/>
        </w:rPr>
        <w:t>具有良好的税收缴纳记录，并在提交响应文件时能够提供具有良好的税收缴纳记录的承诺函，</w:t>
      </w:r>
      <w:r>
        <w:rPr>
          <w:rFonts w:ascii="宋体" w:eastAsia="宋体" w:hAnsi="宋体" w:cs="仿宋" w:hint="eastAsia"/>
          <w:color w:val="000000"/>
          <w:kern w:val="0"/>
          <w:sz w:val="32"/>
          <w:szCs w:val="32"/>
          <w:lang/>
        </w:rPr>
        <w:t>且承诺税收缴纳记录良好。</w:t>
      </w:r>
    </w:p>
    <w:p w:rsidR="003C5B6E" w:rsidRDefault="00AB1724">
      <w:pPr>
        <w:autoSpaceDE w:val="0"/>
        <w:autoSpaceDN w:val="0"/>
        <w:adjustRightInd w:val="0"/>
        <w:spacing w:line="520" w:lineRule="exact"/>
        <w:ind w:firstLineChars="200" w:firstLine="640"/>
        <w:jc w:val="left"/>
        <w:rPr>
          <w:rFonts w:ascii="宋体" w:eastAsia="宋体" w:hAnsi="宋体" w:cs="仿宋"/>
          <w:color w:val="000000"/>
          <w:sz w:val="32"/>
          <w:szCs w:val="32"/>
        </w:rPr>
      </w:pPr>
      <w:r>
        <w:rPr>
          <w:rFonts w:ascii="宋体" w:eastAsia="宋体" w:hAnsi="宋体" w:cs="宋体" w:hint="eastAsia"/>
          <w:color w:val="000000"/>
          <w:kern w:val="0"/>
          <w:sz w:val="32"/>
          <w:szCs w:val="32"/>
          <w:lang/>
        </w:rPr>
        <w:t>5.</w:t>
      </w:r>
      <w:r>
        <w:rPr>
          <w:rFonts w:ascii="宋体" w:eastAsia="宋体" w:hAnsi="宋体" w:cs="宋体" w:hint="eastAsia"/>
          <w:color w:val="000000"/>
          <w:kern w:val="0"/>
          <w:sz w:val="32"/>
          <w:szCs w:val="32"/>
          <w:lang/>
        </w:rPr>
        <w:t>具有良好的社会保障资金缴纳记录，并在提交响应文件时能够提供具有良好的社会保障资金缴纳记录的承诺函</w:t>
      </w:r>
      <w:r>
        <w:rPr>
          <w:rFonts w:ascii="宋体" w:eastAsia="宋体" w:hAnsi="宋体" w:cs="仿宋" w:hint="eastAsia"/>
          <w:color w:val="000000"/>
          <w:kern w:val="0"/>
          <w:sz w:val="32"/>
          <w:szCs w:val="32"/>
          <w:lang/>
        </w:rPr>
        <w:t>，且承诺社会保障资金缴纳记录良好。</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6.</w:t>
      </w:r>
      <w:r>
        <w:rPr>
          <w:rFonts w:ascii="宋体" w:eastAsia="宋体" w:hAnsi="宋体" w:cs="仿宋" w:hint="eastAsia"/>
          <w:color w:val="000000"/>
          <w:kern w:val="0"/>
          <w:sz w:val="32"/>
          <w:szCs w:val="32"/>
          <w:lang/>
        </w:rPr>
        <w:t>近三年内在经营活动中无重大违法记录，并在提交响应文件时能够提提供近三年内在经营活动中无重大违法记录声明函，且近三年内在经营活动中无重大违法记录。</w:t>
      </w:r>
    </w:p>
    <w:p w:rsidR="003C5B6E" w:rsidRDefault="00AB1724">
      <w:pPr>
        <w:autoSpaceDE w:val="0"/>
        <w:autoSpaceDN w:val="0"/>
        <w:adjustRightInd w:val="0"/>
        <w:spacing w:line="520" w:lineRule="exact"/>
        <w:ind w:firstLineChars="200" w:firstLine="640"/>
        <w:jc w:val="left"/>
        <w:rPr>
          <w:rFonts w:ascii="宋体" w:eastAsia="宋体" w:hAnsi="宋体" w:cs="仿宋"/>
          <w:color w:val="000000"/>
          <w:sz w:val="32"/>
          <w:szCs w:val="32"/>
        </w:rPr>
      </w:pPr>
      <w:r>
        <w:rPr>
          <w:rFonts w:ascii="宋体" w:eastAsia="宋体" w:hAnsi="宋体" w:cs="仿宋" w:hint="eastAsia"/>
          <w:color w:val="000000"/>
          <w:kern w:val="0"/>
          <w:sz w:val="32"/>
          <w:szCs w:val="32"/>
          <w:lang/>
        </w:rPr>
        <w:t>7.</w:t>
      </w:r>
      <w:r>
        <w:rPr>
          <w:rFonts w:ascii="宋体" w:eastAsia="宋体" w:hAnsi="宋体" w:cs="仿宋" w:hint="eastAsia"/>
          <w:color w:val="000000"/>
          <w:kern w:val="0"/>
          <w:sz w:val="32"/>
          <w:szCs w:val="32"/>
          <w:lang/>
        </w:rPr>
        <w:t>未被信用中国网站列入信用记录失信被执行人、重大税收违法案件当事人名单，未被中国政府采购网列为政府采购严重违法失信行为记录名单、未被禁止参加政府采购活动，并在提交响应文件时能够提提供未被“信用中国”网站列入信用记录失信被执行人、重大税收违法案件当事人名单，未被中国政府采购网列为政府采购严重违法失信行为记录名单、未被禁止参加</w:t>
      </w:r>
      <w:r>
        <w:rPr>
          <w:rFonts w:ascii="宋体" w:eastAsia="宋体" w:hAnsi="宋体" w:cs="仿宋" w:hint="eastAsia"/>
          <w:color w:val="000000"/>
          <w:kern w:val="0"/>
          <w:sz w:val="32"/>
          <w:szCs w:val="32"/>
          <w:lang/>
        </w:rPr>
        <w:t>政府采购活动的声明函。</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8.</w:t>
      </w:r>
      <w:r>
        <w:rPr>
          <w:rFonts w:ascii="宋体" w:eastAsia="宋体" w:hAnsi="宋体" w:cs="宋体" w:hint="eastAsia"/>
          <w:color w:val="000000"/>
          <w:kern w:val="0"/>
          <w:sz w:val="32"/>
          <w:szCs w:val="32"/>
          <w:lang/>
        </w:rPr>
        <w:t>企业法定代表人直接参加磋商的须提供本人身份证原件，法定代表人授权代表参加磋商的须提供法定代表人授权书和被授权人身份证原件。</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lastRenderedPageBreak/>
        <w:t>9.</w:t>
      </w:r>
      <w:r>
        <w:rPr>
          <w:rFonts w:ascii="宋体" w:eastAsia="宋体" w:hAnsi="宋体" w:cs="宋体" w:hint="eastAsia"/>
          <w:color w:val="000000"/>
          <w:kern w:val="0"/>
          <w:sz w:val="32"/>
          <w:szCs w:val="32"/>
          <w:lang/>
        </w:rPr>
        <w:t>单位负责人为同一人或者存在直接控股、管理关系的不同供应商，不得同时参加本项目同一合同项下的政府采购活动。</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10.</w:t>
      </w:r>
      <w:r>
        <w:rPr>
          <w:rFonts w:ascii="宋体" w:eastAsia="宋体" w:hAnsi="宋体" w:cs="宋体" w:hint="eastAsia"/>
          <w:color w:val="000000"/>
          <w:kern w:val="0"/>
          <w:sz w:val="32"/>
          <w:szCs w:val="32"/>
          <w:lang/>
        </w:rPr>
        <w:t>本项目不接受联合体参加响应，供应商须以一个独立的法人实体响应。</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（二）落实政府采购政策需满足的资格要求</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1.</w:t>
      </w:r>
      <w:r>
        <w:rPr>
          <w:rFonts w:ascii="宋体" w:eastAsia="宋体" w:hAnsi="宋体" w:cs="宋体" w:hint="eastAsia"/>
          <w:color w:val="000000"/>
          <w:kern w:val="0"/>
          <w:sz w:val="32"/>
          <w:szCs w:val="32"/>
          <w:lang/>
        </w:rPr>
        <w:t>《政府采购促进中小企业发展管理办法》（财政部财库〔</w:t>
      </w:r>
      <w:r>
        <w:rPr>
          <w:rFonts w:ascii="宋体" w:eastAsia="宋体" w:hAnsi="宋体" w:cs="宋体" w:hint="eastAsia"/>
          <w:color w:val="000000"/>
          <w:kern w:val="0"/>
          <w:sz w:val="32"/>
          <w:szCs w:val="32"/>
          <w:lang/>
        </w:rPr>
        <w:t>2020</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46</w:t>
      </w:r>
      <w:r>
        <w:rPr>
          <w:rFonts w:ascii="宋体" w:eastAsia="宋体" w:hAnsi="宋体" w:cs="宋体" w:hint="eastAsia"/>
          <w:color w:val="000000"/>
          <w:kern w:val="0"/>
          <w:sz w:val="32"/>
          <w:szCs w:val="32"/>
          <w:lang/>
        </w:rPr>
        <w:t>号）及相关政策规定。</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本项目为专门面向中小企业采购项目，不接受大型企业或</w:t>
      </w:r>
      <w:r>
        <w:rPr>
          <w:rFonts w:ascii="宋体" w:eastAsia="宋体" w:hAnsi="宋体" w:cs="宋体" w:hint="eastAsia"/>
          <w:color w:val="000000"/>
          <w:kern w:val="0"/>
          <w:sz w:val="32"/>
          <w:szCs w:val="32"/>
          <w:lang/>
        </w:rPr>
        <w:t>制造商为大型企业产品的响应。</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2.</w:t>
      </w:r>
      <w:r>
        <w:rPr>
          <w:rFonts w:ascii="宋体" w:eastAsia="宋体" w:hAnsi="宋体" w:cs="宋体" w:hint="eastAsia"/>
          <w:color w:val="000000"/>
          <w:kern w:val="0"/>
          <w:sz w:val="32"/>
          <w:szCs w:val="32"/>
          <w:lang/>
        </w:rPr>
        <w:t>《财政部、司法部关于政府采购支持监狱企业发展有关问题的通知》（财政部财库〔</w:t>
      </w:r>
      <w:r>
        <w:rPr>
          <w:rFonts w:ascii="宋体" w:eastAsia="宋体" w:hAnsi="宋体" w:cs="宋体" w:hint="eastAsia"/>
          <w:color w:val="000000"/>
          <w:kern w:val="0"/>
          <w:sz w:val="32"/>
          <w:szCs w:val="32"/>
          <w:lang/>
        </w:rPr>
        <w:t>2014</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68</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3.</w:t>
      </w:r>
      <w:r>
        <w:rPr>
          <w:rFonts w:ascii="宋体" w:eastAsia="宋体" w:hAnsi="宋体" w:cs="宋体" w:hint="eastAsia"/>
          <w:color w:val="000000"/>
          <w:kern w:val="0"/>
          <w:sz w:val="32"/>
          <w:szCs w:val="32"/>
          <w:lang/>
        </w:rPr>
        <w:t>《财政部、发展改革委、生态环境部、市场监管总局关于调整优化节能产品环境标志产品政府采购执行机制的通知》（财政部财库〔</w:t>
      </w:r>
      <w:r>
        <w:rPr>
          <w:rFonts w:ascii="宋体" w:eastAsia="宋体" w:hAnsi="宋体" w:cs="宋体" w:hint="eastAsia"/>
          <w:color w:val="000000"/>
          <w:kern w:val="0"/>
          <w:sz w:val="32"/>
          <w:szCs w:val="32"/>
          <w:lang/>
        </w:rPr>
        <w:t>2019</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9</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4.</w:t>
      </w:r>
      <w:r>
        <w:rPr>
          <w:rFonts w:ascii="宋体" w:eastAsia="宋体" w:hAnsi="宋体" w:cs="宋体" w:hint="eastAsia"/>
          <w:color w:val="000000"/>
          <w:kern w:val="0"/>
          <w:sz w:val="32"/>
          <w:szCs w:val="32"/>
          <w:lang/>
        </w:rPr>
        <w:t>《节能产品政府采购实施意见》（财政部财库〔</w:t>
      </w:r>
      <w:r>
        <w:rPr>
          <w:rFonts w:ascii="宋体" w:eastAsia="宋体" w:hAnsi="宋体" w:cs="宋体" w:hint="eastAsia"/>
          <w:color w:val="000000"/>
          <w:kern w:val="0"/>
          <w:sz w:val="32"/>
          <w:szCs w:val="32"/>
          <w:lang/>
        </w:rPr>
        <w:t>2004</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185</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5.</w:t>
      </w:r>
      <w:r>
        <w:rPr>
          <w:rFonts w:ascii="宋体" w:eastAsia="宋体" w:hAnsi="宋体" w:cs="宋体" w:hint="eastAsia"/>
          <w:color w:val="000000"/>
          <w:kern w:val="0"/>
          <w:sz w:val="32"/>
          <w:szCs w:val="32"/>
          <w:lang/>
        </w:rPr>
        <w:t>《环境标志产品政府采购实施的意见》（财政部财库〔</w:t>
      </w:r>
      <w:r>
        <w:rPr>
          <w:rFonts w:ascii="宋体" w:eastAsia="宋体" w:hAnsi="宋体" w:cs="宋体" w:hint="eastAsia"/>
          <w:color w:val="000000"/>
          <w:kern w:val="0"/>
          <w:sz w:val="32"/>
          <w:szCs w:val="32"/>
          <w:lang/>
        </w:rPr>
        <w:t>2006</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90</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6.</w:t>
      </w:r>
      <w:r>
        <w:rPr>
          <w:rFonts w:ascii="宋体" w:eastAsia="宋体" w:hAnsi="宋体" w:cs="宋体" w:hint="eastAsia"/>
          <w:color w:val="000000"/>
          <w:kern w:val="0"/>
          <w:sz w:val="32"/>
          <w:szCs w:val="32"/>
          <w:lang/>
        </w:rPr>
        <w:t>《财政部、民政部、中国残疾人联合会关于促进残疾人就业政府采购政策的通知》（财政部财库〔</w:t>
      </w:r>
      <w:r>
        <w:rPr>
          <w:rFonts w:ascii="宋体" w:eastAsia="宋体" w:hAnsi="宋体" w:cs="宋体" w:hint="eastAsia"/>
          <w:color w:val="000000"/>
          <w:kern w:val="0"/>
          <w:sz w:val="32"/>
          <w:szCs w:val="32"/>
          <w:lang/>
        </w:rPr>
        <w:t>2017</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141</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7.</w:t>
      </w:r>
      <w:r>
        <w:rPr>
          <w:rFonts w:ascii="宋体" w:eastAsia="宋体" w:hAnsi="宋体" w:cs="宋体" w:hint="eastAsia"/>
          <w:color w:val="000000"/>
          <w:kern w:val="0"/>
          <w:sz w:val="32"/>
          <w:szCs w:val="32"/>
          <w:lang/>
        </w:rPr>
        <w:t>《关于运用政府采购政策支持乡村产业振兴的通知》（财库〔</w:t>
      </w:r>
      <w:r>
        <w:rPr>
          <w:rFonts w:ascii="宋体" w:eastAsia="宋体" w:hAnsi="宋体" w:cs="宋体" w:hint="eastAsia"/>
          <w:color w:val="000000"/>
          <w:kern w:val="0"/>
          <w:sz w:val="32"/>
          <w:szCs w:val="32"/>
          <w:lang/>
        </w:rPr>
        <w:t>2021</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19</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lastRenderedPageBreak/>
        <w:t>8.</w:t>
      </w:r>
      <w:r>
        <w:rPr>
          <w:rFonts w:ascii="宋体" w:eastAsia="宋体" w:hAnsi="宋体" w:cs="宋体" w:hint="eastAsia"/>
          <w:color w:val="000000"/>
          <w:kern w:val="0"/>
          <w:sz w:val="32"/>
          <w:szCs w:val="32"/>
          <w:lang/>
        </w:rPr>
        <w:t>《财政部住房和城乡建设部关于政府采购支持绿色建材促进建筑品质提升试点工作的通知》（财库〔</w:t>
      </w:r>
      <w:r>
        <w:rPr>
          <w:rFonts w:ascii="宋体" w:eastAsia="宋体" w:hAnsi="宋体" w:cs="宋体" w:hint="eastAsia"/>
          <w:color w:val="000000"/>
          <w:kern w:val="0"/>
          <w:sz w:val="32"/>
          <w:szCs w:val="32"/>
          <w:lang/>
        </w:rPr>
        <w:t>2020</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31</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9.</w:t>
      </w:r>
      <w:r>
        <w:rPr>
          <w:rFonts w:ascii="宋体" w:eastAsia="宋体" w:hAnsi="宋体" w:cs="宋体" w:hint="eastAsia"/>
          <w:color w:val="000000"/>
          <w:kern w:val="0"/>
          <w:sz w:val="32"/>
          <w:szCs w:val="32"/>
          <w:lang/>
        </w:rPr>
        <w:t>《财政部关于在政府采购活动中落实平等对待内外资企业有关政策的通知》（财库〔</w:t>
      </w:r>
      <w:r>
        <w:rPr>
          <w:rFonts w:ascii="宋体" w:eastAsia="宋体" w:hAnsi="宋体" w:cs="宋体" w:hint="eastAsia"/>
          <w:color w:val="000000"/>
          <w:kern w:val="0"/>
          <w:sz w:val="32"/>
          <w:szCs w:val="32"/>
          <w:lang/>
        </w:rPr>
        <w:t>2021</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35</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10.</w:t>
      </w:r>
      <w:r>
        <w:rPr>
          <w:rFonts w:ascii="宋体" w:eastAsia="宋体" w:hAnsi="宋体" w:cs="宋体" w:hint="eastAsia"/>
          <w:color w:val="000000"/>
          <w:kern w:val="0"/>
          <w:sz w:val="32"/>
          <w:szCs w:val="32"/>
          <w:lang/>
        </w:rPr>
        <w:t>《陕西省财政厅关于进一步加大政府采购支持中小企业力度的通知》（陕财办采〔</w:t>
      </w:r>
      <w:r>
        <w:rPr>
          <w:rFonts w:ascii="宋体" w:eastAsia="宋体" w:hAnsi="宋体" w:cs="宋体" w:hint="eastAsia"/>
          <w:color w:val="000000"/>
          <w:kern w:val="0"/>
          <w:sz w:val="32"/>
          <w:szCs w:val="32"/>
          <w:lang/>
        </w:rPr>
        <w:t>2022</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5</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11.</w:t>
      </w:r>
      <w:r>
        <w:rPr>
          <w:rFonts w:ascii="宋体" w:eastAsia="宋体" w:hAnsi="宋体" w:cs="宋体" w:hint="eastAsia"/>
          <w:color w:val="000000"/>
          <w:kern w:val="0"/>
          <w:sz w:val="32"/>
          <w:szCs w:val="32"/>
          <w:lang/>
        </w:rPr>
        <w:t>《陕西省中小企业政府采购信用融资办法》（陕财办采〔</w:t>
      </w:r>
      <w:r>
        <w:rPr>
          <w:rFonts w:ascii="宋体" w:eastAsia="宋体" w:hAnsi="宋体" w:cs="宋体" w:hint="eastAsia"/>
          <w:color w:val="000000"/>
          <w:kern w:val="0"/>
          <w:sz w:val="32"/>
          <w:szCs w:val="32"/>
          <w:lang/>
        </w:rPr>
        <w:t>2018</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23</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12.</w:t>
      </w:r>
      <w:r>
        <w:rPr>
          <w:rFonts w:ascii="宋体" w:eastAsia="宋体" w:hAnsi="宋体" w:cs="宋体" w:hint="eastAsia"/>
          <w:color w:val="000000"/>
          <w:kern w:val="0"/>
          <w:sz w:val="32"/>
          <w:szCs w:val="32"/>
          <w:lang/>
        </w:rPr>
        <w:t>《陕西省财政厅关于进</w:t>
      </w:r>
      <w:r>
        <w:rPr>
          <w:rFonts w:ascii="宋体" w:eastAsia="宋体" w:hAnsi="宋体" w:cs="宋体" w:hint="eastAsia"/>
          <w:color w:val="000000"/>
          <w:kern w:val="0"/>
          <w:sz w:val="32"/>
          <w:szCs w:val="32"/>
          <w:lang/>
        </w:rPr>
        <w:t>一步加强政府绿色采购有关问题的通知》（陕财办采〔</w:t>
      </w:r>
      <w:r>
        <w:rPr>
          <w:rFonts w:ascii="宋体" w:eastAsia="宋体" w:hAnsi="宋体" w:cs="宋体" w:hint="eastAsia"/>
          <w:color w:val="000000"/>
          <w:kern w:val="0"/>
          <w:sz w:val="32"/>
          <w:szCs w:val="32"/>
          <w:lang/>
        </w:rPr>
        <w:t>2021</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29</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三、获取采购文件</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（一）时间：</w:t>
      </w:r>
      <w:r>
        <w:rPr>
          <w:rFonts w:ascii="宋体" w:eastAsia="宋体" w:hAnsi="宋体" w:cs="宋体" w:hint="eastAsia"/>
          <w:color w:val="000000"/>
          <w:kern w:val="0"/>
          <w:sz w:val="32"/>
          <w:szCs w:val="32"/>
          <w:lang/>
        </w:rPr>
        <w:t>2024</w:t>
      </w:r>
      <w:r>
        <w:rPr>
          <w:rFonts w:ascii="宋体" w:eastAsia="宋体" w:hAnsi="宋体" w:cs="宋体" w:hint="eastAsia"/>
          <w:color w:val="000000"/>
          <w:kern w:val="0"/>
          <w:sz w:val="32"/>
          <w:szCs w:val="32"/>
          <w:lang/>
        </w:rPr>
        <w:t>年</w:t>
      </w:r>
      <w:r>
        <w:rPr>
          <w:rFonts w:ascii="宋体" w:eastAsia="宋体" w:hAnsi="宋体" w:cs="宋体" w:hint="eastAsia"/>
          <w:color w:val="000000"/>
          <w:kern w:val="0"/>
          <w:sz w:val="32"/>
          <w:szCs w:val="32"/>
          <w:lang/>
        </w:rPr>
        <w:t>10</w:t>
      </w:r>
      <w:r>
        <w:rPr>
          <w:rFonts w:ascii="宋体" w:eastAsia="宋体" w:hAnsi="宋体" w:cs="宋体" w:hint="eastAsia"/>
          <w:color w:val="000000"/>
          <w:kern w:val="0"/>
          <w:sz w:val="32"/>
          <w:szCs w:val="32"/>
          <w:lang/>
        </w:rPr>
        <w:t>月</w:t>
      </w:r>
      <w:r>
        <w:rPr>
          <w:rFonts w:ascii="宋体" w:eastAsia="宋体" w:hAnsi="宋体" w:cs="宋体" w:hint="eastAsia"/>
          <w:color w:val="000000"/>
          <w:kern w:val="0"/>
          <w:sz w:val="32"/>
          <w:szCs w:val="32"/>
          <w:lang/>
        </w:rPr>
        <w:t>13</w:t>
      </w:r>
      <w:r>
        <w:rPr>
          <w:rFonts w:ascii="宋体" w:eastAsia="宋体" w:hAnsi="宋体" w:cs="宋体" w:hint="eastAsia"/>
          <w:color w:val="000000"/>
          <w:kern w:val="0"/>
          <w:sz w:val="32"/>
          <w:szCs w:val="32"/>
          <w:lang/>
        </w:rPr>
        <w:t>日</w:t>
      </w:r>
      <w:r>
        <w:rPr>
          <w:rFonts w:ascii="宋体" w:eastAsia="宋体" w:hAnsi="宋体" w:cs="宋体" w:hint="eastAsia"/>
          <w:color w:val="000000"/>
          <w:kern w:val="0"/>
          <w:sz w:val="32"/>
          <w:szCs w:val="32"/>
          <w:lang/>
        </w:rPr>
        <w:t>00:00:00</w:t>
      </w:r>
      <w:r>
        <w:rPr>
          <w:rFonts w:ascii="宋体" w:eastAsia="宋体" w:hAnsi="宋体" w:cs="宋体" w:hint="eastAsia"/>
          <w:color w:val="000000"/>
          <w:kern w:val="0"/>
          <w:sz w:val="32"/>
          <w:szCs w:val="32"/>
          <w:lang/>
        </w:rPr>
        <w:t>至</w:t>
      </w:r>
      <w:r>
        <w:rPr>
          <w:rFonts w:ascii="宋体" w:eastAsia="宋体" w:hAnsi="宋体" w:cs="宋体" w:hint="eastAsia"/>
          <w:color w:val="000000"/>
          <w:kern w:val="0"/>
          <w:sz w:val="32"/>
          <w:szCs w:val="32"/>
          <w:lang/>
        </w:rPr>
        <w:t>10</w:t>
      </w:r>
      <w:r>
        <w:rPr>
          <w:rFonts w:ascii="宋体" w:eastAsia="宋体" w:hAnsi="宋体" w:cs="宋体" w:hint="eastAsia"/>
          <w:color w:val="000000"/>
          <w:kern w:val="0"/>
          <w:sz w:val="32"/>
          <w:szCs w:val="32"/>
          <w:lang/>
        </w:rPr>
        <w:t>月</w:t>
      </w:r>
      <w:r>
        <w:rPr>
          <w:rFonts w:ascii="宋体" w:eastAsia="宋体" w:hAnsi="宋体" w:cs="宋体" w:hint="eastAsia"/>
          <w:color w:val="000000"/>
          <w:kern w:val="0"/>
          <w:sz w:val="32"/>
          <w:szCs w:val="32"/>
          <w:lang/>
        </w:rPr>
        <w:t>18</w:t>
      </w:r>
      <w:r>
        <w:rPr>
          <w:rFonts w:ascii="宋体" w:eastAsia="宋体" w:hAnsi="宋体" w:cs="宋体" w:hint="eastAsia"/>
          <w:color w:val="000000"/>
          <w:kern w:val="0"/>
          <w:sz w:val="32"/>
          <w:szCs w:val="32"/>
          <w:lang/>
        </w:rPr>
        <w:t>日</w:t>
      </w:r>
      <w:r>
        <w:rPr>
          <w:rFonts w:ascii="宋体" w:eastAsia="宋体" w:hAnsi="宋体" w:cs="宋体" w:hint="eastAsia"/>
          <w:color w:val="000000"/>
          <w:kern w:val="0"/>
          <w:sz w:val="32"/>
          <w:szCs w:val="32"/>
          <w:lang/>
        </w:rPr>
        <w:t>23:59:59</w:t>
      </w:r>
      <w:r>
        <w:rPr>
          <w:rFonts w:ascii="宋体" w:eastAsia="宋体" w:hAnsi="宋体" w:cs="宋体" w:hint="eastAsia"/>
          <w:color w:val="000000"/>
          <w:kern w:val="0"/>
          <w:sz w:val="32"/>
          <w:szCs w:val="32"/>
          <w:lang/>
        </w:rPr>
        <w:t>（北京时间）</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（二）途径：登录全国公共资源交易中心平台（陕西省·商洛市）网站使用数字证书（</w:t>
      </w:r>
      <w:r>
        <w:rPr>
          <w:rFonts w:ascii="宋体" w:eastAsia="宋体" w:hAnsi="宋体" w:cs="宋体" w:hint="eastAsia"/>
          <w:color w:val="000000"/>
          <w:kern w:val="0"/>
          <w:sz w:val="32"/>
          <w:szCs w:val="32"/>
          <w:lang/>
        </w:rPr>
        <w:t>CA</w:t>
      </w:r>
      <w:r>
        <w:rPr>
          <w:rFonts w:ascii="宋体" w:eastAsia="宋体" w:hAnsi="宋体" w:cs="宋体" w:hint="eastAsia"/>
          <w:color w:val="000000"/>
          <w:kern w:val="0"/>
          <w:sz w:val="32"/>
          <w:szCs w:val="32"/>
          <w:lang/>
        </w:rPr>
        <w:t>）自行下载。</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（三）方式：在线下载，免费获取。</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四、响应文件制作</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（一）参加本项目磋商活动的供应商须按照磋商文件规定的格式和要求制作响应文件。</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（二）磋商文件要求提供的资格、资质证明文件及材料是构成响应文件的组成部分，供应商须按要求提供并按要求编入响应文件对应章节。</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lastRenderedPageBreak/>
        <w:t>五、提交首次响应文件截止时间、方式</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（一）截止时间：</w:t>
      </w:r>
      <w:r>
        <w:rPr>
          <w:rFonts w:ascii="宋体" w:eastAsia="宋体" w:hAnsi="宋体" w:cs="宋体" w:hint="eastAsia"/>
          <w:color w:val="000000"/>
          <w:kern w:val="0"/>
          <w:sz w:val="32"/>
          <w:szCs w:val="32"/>
          <w:lang/>
        </w:rPr>
        <w:t>2024</w:t>
      </w:r>
      <w:r>
        <w:rPr>
          <w:rFonts w:ascii="宋体" w:eastAsia="宋体" w:hAnsi="宋体" w:cs="宋体" w:hint="eastAsia"/>
          <w:color w:val="000000"/>
          <w:kern w:val="0"/>
          <w:sz w:val="32"/>
          <w:szCs w:val="32"/>
          <w:lang/>
        </w:rPr>
        <w:t>年</w:t>
      </w:r>
      <w:r>
        <w:rPr>
          <w:rFonts w:ascii="宋体" w:eastAsia="宋体" w:hAnsi="宋体" w:cs="宋体" w:hint="eastAsia"/>
          <w:color w:val="000000"/>
          <w:kern w:val="0"/>
          <w:sz w:val="32"/>
          <w:szCs w:val="32"/>
          <w:lang/>
        </w:rPr>
        <w:t>10</w:t>
      </w:r>
      <w:r>
        <w:rPr>
          <w:rFonts w:ascii="宋体" w:eastAsia="宋体" w:hAnsi="宋体" w:cs="宋体" w:hint="eastAsia"/>
          <w:color w:val="000000"/>
          <w:kern w:val="0"/>
          <w:sz w:val="32"/>
          <w:szCs w:val="32"/>
          <w:lang/>
        </w:rPr>
        <w:t>月</w:t>
      </w:r>
      <w:r>
        <w:rPr>
          <w:rFonts w:ascii="宋体" w:eastAsia="宋体" w:hAnsi="宋体" w:cs="宋体" w:hint="eastAsia"/>
          <w:color w:val="000000"/>
          <w:kern w:val="0"/>
          <w:sz w:val="32"/>
          <w:szCs w:val="32"/>
          <w:lang/>
        </w:rPr>
        <w:t>23</w:t>
      </w:r>
      <w:r>
        <w:rPr>
          <w:rFonts w:ascii="宋体" w:eastAsia="宋体" w:hAnsi="宋体" w:cs="宋体" w:hint="eastAsia"/>
          <w:color w:val="000000"/>
          <w:kern w:val="0"/>
          <w:sz w:val="32"/>
          <w:szCs w:val="32"/>
          <w:lang/>
        </w:rPr>
        <w:t>日上午</w:t>
      </w:r>
      <w:r>
        <w:rPr>
          <w:rFonts w:ascii="宋体" w:eastAsia="宋体" w:hAnsi="宋体" w:cs="宋体" w:hint="eastAsia"/>
          <w:color w:val="000000"/>
          <w:kern w:val="0"/>
          <w:sz w:val="32"/>
          <w:szCs w:val="32"/>
          <w:lang/>
        </w:rPr>
        <w:t>9</w:t>
      </w:r>
      <w:r>
        <w:rPr>
          <w:rFonts w:ascii="宋体" w:eastAsia="宋体" w:hAnsi="宋体" w:cs="宋体" w:hint="eastAsia"/>
          <w:color w:val="000000"/>
          <w:kern w:val="0"/>
          <w:sz w:val="32"/>
          <w:szCs w:val="32"/>
          <w:lang/>
        </w:rPr>
        <w:t>时</w:t>
      </w:r>
      <w:r>
        <w:rPr>
          <w:rFonts w:ascii="宋体" w:eastAsia="宋体" w:hAnsi="宋体" w:cs="宋体" w:hint="eastAsia"/>
          <w:color w:val="000000"/>
          <w:kern w:val="0"/>
          <w:sz w:val="32"/>
          <w:szCs w:val="32"/>
          <w:lang/>
        </w:rPr>
        <w:t>00</w:t>
      </w:r>
      <w:r>
        <w:rPr>
          <w:rFonts w:ascii="宋体" w:eastAsia="宋体" w:hAnsi="宋体" w:cs="宋体" w:hint="eastAsia"/>
          <w:color w:val="000000"/>
          <w:kern w:val="0"/>
          <w:sz w:val="32"/>
          <w:szCs w:val="32"/>
          <w:lang/>
        </w:rPr>
        <w:t>分</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北京时间</w:t>
      </w:r>
      <w:r>
        <w:rPr>
          <w:rFonts w:ascii="宋体" w:eastAsia="宋体" w:hAnsi="宋体" w:cs="宋体" w:hint="eastAsia"/>
          <w:color w:val="000000"/>
          <w:kern w:val="0"/>
          <w:sz w:val="32"/>
          <w:szCs w:val="32"/>
          <w:lang/>
        </w:rPr>
        <w:t>)</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（二）方式：首次响应文件以电子响应文件</w:t>
      </w:r>
      <w:r>
        <w:rPr>
          <w:rFonts w:ascii="宋体" w:eastAsia="宋体" w:hAnsi="宋体" w:cs="宋体" w:hint="eastAsia"/>
          <w:color w:val="000000"/>
          <w:kern w:val="0"/>
          <w:sz w:val="32"/>
          <w:szCs w:val="32"/>
          <w:lang/>
        </w:rPr>
        <w:t>(*.SXSTF)</w:t>
      </w:r>
      <w:r>
        <w:rPr>
          <w:rFonts w:ascii="宋体" w:eastAsia="宋体" w:hAnsi="宋体" w:cs="宋体" w:hint="eastAsia"/>
          <w:color w:val="000000"/>
          <w:kern w:val="0"/>
          <w:sz w:val="32"/>
          <w:szCs w:val="32"/>
          <w:lang/>
        </w:rPr>
        <w:t>方式提交。供应商可于提交首次响应文件截止时间前任一时段登录全国公共资源交易平台</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陕西省·商洛市</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网站【政府采购交易系统】〖企业端〗，进入【陕西省公共资源交易平台】——〖市场主体〗，选择</w:t>
      </w:r>
      <w:r>
        <w:rPr>
          <w:rFonts w:ascii="宋体" w:eastAsia="宋体" w:hAnsi="宋体" w:cs="宋体" w:hint="eastAsia"/>
          <w:color w:val="000000"/>
          <w:kern w:val="0"/>
          <w:sz w:val="32"/>
          <w:szCs w:val="32"/>
          <w:lang/>
        </w:rPr>
        <w:t>CA</w:t>
      </w:r>
      <w:r>
        <w:rPr>
          <w:rFonts w:ascii="宋体" w:eastAsia="宋体" w:hAnsi="宋体" w:cs="宋体" w:hint="eastAsia"/>
          <w:color w:val="000000"/>
          <w:kern w:val="0"/>
          <w:sz w:val="32"/>
          <w:szCs w:val="32"/>
          <w:lang/>
        </w:rPr>
        <w:t>登录，在线提交电子响应文件，逾期系统将拒绝</w:t>
      </w:r>
      <w:r>
        <w:rPr>
          <w:rFonts w:ascii="宋体" w:eastAsia="宋体" w:hAnsi="宋体" w:cs="宋体" w:hint="eastAsia"/>
          <w:color w:val="000000"/>
          <w:kern w:val="0"/>
          <w:sz w:val="32"/>
          <w:szCs w:val="32"/>
          <w:lang/>
        </w:rPr>
        <w:t>接收。</w:t>
      </w:r>
    </w:p>
    <w:p w:rsidR="003C5B6E" w:rsidRDefault="00AB1724">
      <w:pPr>
        <w:autoSpaceDE w:val="0"/>
        <w:autoSpaceDN w:val="0"/>
        <w:adjustRightInd w:val="0"/>
        <w:spacing w:line="600" w:lineRule="exact"/>
        <w:ind w:firstLineChars="200" w:firstLine="640"/>
        <w:jc w:val="left"/>
        <w:rPr>
          <w:rFonts w:ascii="宋体" w:eastAsia="宋体" w:hAnsi="宋体" w:cs="仿宋"/>
          <w:color w:val="000000"/>
          <w:sz w:val="32"/>
          <w:szCs w:val="32"/>
        </w:rPr>
      </w:pPr>
      <w:r>
        <w:rPr>
          <w:rFonts w:ascii="宋体" w:eastAsia="宋体" w:hAnsi="宋体" w:cs="仿宋" w:hint="eastAsia"/>
          <w:color w:val="000000"/>
          <w:kern w:val="0"/>
          <w:sz w:val="32"/>
          <w:szCs w:val="32"/>
          <w:lang/>
        </w:rPr>
        <w:t>六、磋商会议召开（开标）时间、地点、方式</w:t>
      </w:r>
    </w:p>
    <w:p w:rsidR="003C5B6E" w:rsidRDefault="00AB1724">
      <w:pPr>
        <w:autoSpaceDE w:val="0"/>
        <w:autoSpaceDN w:val="0"/>
        <w:adjustRightInd w:val="0"/>
        <w:spacing w:line="600" w:lineRule="exact"/>
        <w:ind w:firstLineChars="200" w:firstLine="640"/>
        <w:jc w:val="left"/>
        <w:rPr>
          <w:rFonts w:ascii="宋体" w:eastAsia="宋体" w:hAnsi="宋体" w:cs="仿宋"/>
          <w:color w:val="000000"/>
          <w:sz w:val="32"/>
          <w:szCs w:val="32"/>
        </w:rPr>
      </w:pPr>
      <w:r>
        <w:rPr>
          <w:rFonts w:ascii="宋体" w:eastAsia="宋体" w:hAnsi="宋体" w:cs="仿宋" w:hint="eastAsia"/>
          <w:color w:val="000000"/>
          <w:kern w:val="0"/>
          <w:sz w:val="32"/>
          <w:szCs w:val="32"/>
          <w:lang/>
        </w:rPr>
        <w:t>（一）时间：</w:t>
      </w:r>
      <w:r>
        <w:rPr>
          <w:rFonts w:ascii="宋体" w:eastAsia="宋体" w:hAnsi="宋体" w:cs="仿宋" w:hint="eastAsia"/>
          <w:color w:val="000000"/>
          <w:kern w:val="0"/>
          <w:sz w:val="32"/>
          <w:szCs w:val="32"/>
          <w:lang/>
        </w:rPr>
        <w:t>2024</w:t>
      </w:r>
      <w:r>
        <w:rPr>
          <w:rFonts w:ascii="宋体" w:eastAsia="宋体" w:hAnsi="宋体" w:cs="仿宋" w:hint="eastAsia"/>
          <w:color w:val="000000"/>
          <w:kern w:val="0"/>
          <w:sz w:val="32"/>
          <w:szCs w:val="32"/>
          <w:lang/>
        </w:rPr>
        <w:t>年</w:t>
      </w:r>
      <w:r>
        <w:rPr>
          <w:rFonts w:ascii="宋体" w:eastAsia="宋体" w:hAnsi="宋体" w:cs="仿宋" w:hint="eastAsia"/>
          <w:color w:val="000000"/>
          <w:kern w:val="0"/>
          <w:sz w:val="32"/>
          <w:szCs w:val="32"/>
          <w:lang/>
        </w:rPr>
        <w:t>10</w:t>
      </w:r>
      <w:r>
        <w:rPr>
          <w:rFonts w:ascii="宋体" w:eastAsia="宋体" w:hAnsi="宋体" w:cs="仿宋" w:hint="eastAsia"/>
          <w:color w:val="000000"/>
          <w:kern w:val="0"/>
          <w:sz w:val="32"/>
          <w:szCs w:val="32"/>
          <w:lang/>
        </w:rPr>
        <w:t>月</w:t>
      </w:r>
      <w:r>
        <w:rPr>
          <w:rFonts w:ascii="宋体" w:eastAsia="宋体" w:hAnsi="宋体" w:cs="仿宋" w:hint="eastAsia"/>
          <w:color w:val="000000"/>
          <w:kern w:val="0"/>
          <w:sz w:val="32"/>
          <w:szCs w:val="32"/>
          <w:lang/>
        </w:rPr>
        <w:t>23</w:t>
      </w:r>
      <w:r>
        <w:rPr>
          <w:rFonts w:ascii="宋体" w:eastAsia="宋体" w:hAnsi="宋体" w:cs="仿宋" w:hint="eastAsia"/>
          <w:color w:val="000000"/>
          <w:kern w:val="0"/>
          <w:sz w:val="32"/>
          <w:szCs w:val="32"/>
          <w:lang/>
        </w:rPr>
        <w:t>日上午</w:t>
      </w:r>
      <w:r>
        <w:rPr>
          <w:rFonts w:ascii="宋体" w:eastAsia="宋体" w:hAnsi="宋体" w:cs="仿宋" w:hint="eastAsia"/>
          <w:color w:val="000000"/>
          <w:kern w:val="0"/>
          <w:sz w:val="32"/>
          <w:szCs w:val="32"/>
          <w:lang/>
        </w:rPr>
        <w:t>9</w:t>
      </w:r>
      <w:r>
        <w:rPr>
          <w:rFonts w:ascii="宋体" w:eastAsia="宋体" w:hAnsi="宋体" w:cs="仿宋" w:hint="eastAsia"/>
          <w:color w:val="000000"/>
          <w:kern w:val="0"/>
          <w:sz w:val="32"/>
          <w:szCs w:val="32"/>
          <w:lang/>
        </w:rPr>
        <w:t>时</w:t>
      </w:r>
      <w:r>
        <w:rPr>
          <w:rFonts w:ascii="宋体" w:eastAsia="宋体" w:hAnsi="宋体" w:cs="仿宋" w:hint="eastAsia"/>
          <w:color w:val="000000"/>
          <w:kern w:val="0"/>
          <w:sz w:val="32"/>
          <w:szCs w:val="32"/>
          <w:lang/>
        </w:rPr>
        <w:t>00</w:t>
      </w:r>
      <w:r>
        <w:rPr>
          <w:rFonts w:ascii="宋体" w:eastAsia="宋体" w:hAnsi="宋体" w:cs="仿宋" w:hint="eastAsia"/>
          <w:color w:val="000000"/>
          <w:kern w:val="0"/>
          <w:sz w:val="32"/>
          <w:szCs w:val="32"/>
          <w:lang/>
        </w:rPr>
        <w:t>分</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北京时间</w:t>
      </w:r>
      <w:r>
        <w:rPr>
          <w:rFonts w:ascii="宋体" w:eastAsia="宋体" w:hAnsi="宋体" w:cs="宋体" w:hint="eastAsia"/>
          <w:color w:val="000000"/>
          <w:kern w:val="0"/>
          <w:sz w:val="32"/>
          <w:szCs w:val="32"/>
          <w:lang/>
        </w:rPr>
        <w:t>)</w:t>
      </w:r>
    </w:p>
    <w:p w:rsidR="003C5B6E" w:rsidRDefault="00AB1724">
      <w:pPr>
        <w:autoSpaceDE w:val="0"/>
        <w:autoSpaceDN w:val="0"/>
        <w:adjustRightInd w:val="0"/>
        <w:spacing w:line="600" w:lineRule="exact"/>
        <w:ind w:firstLineChars="150" w:firstLine="480"/>
        <w:jc w:val="left"/>
        <w:rPr>
          <w:rFonts w:ascii="宋体" w:eastAsia="宋体" w:hAnsi="宋体" w:cs="仿宋"/>
          <w:color w:val="000000"/>
          <w:sz w:val="32"/>
          <w:szCs w:val="32"/>
        </w:rPr>
      </w:pPr>
      <w:r>
        <w:rPr>
          <w:rFonts w:ascii="宋体" w:eastAsia="宋体" w:hAnsi="宋体" w:cs="仿宋" w:hint="eastAsia"/>
          <w:color w:val="000000"/>
          <w:kern w:val="0"/>
          <w:sz w:val="32"/>
          <w:szCs w:val="32"/>
          <w:lang/>
        </w:rPr>
        <w:t xml:space="preserve"> </w:t>
      </w:r>
      <w:r>
        <w:rPr>
          <w:rFonts w:ascii="宋体" w:eastAsia="宋体" w:hAnsi="宋体" w:cs="仿宋" w:hint="eastAsia"/>
          <w:color w:val="000000"/>
          <w:kern w:val="0"/>
          <w:sz w:val="32"/>
          <w:szCs w:val="32"/>
          <w:lang/>
        </w:rPr>
        <w:t>（二）地点：商洛市公共资源交易中心第二开标室（商洛市民生路商洛设计大厦</w:t>
      </w:r>
      <w:r>
        <w:rPr>
          <w:rFonts w:ascii="宋体" w:eastAsia="宋体" w:hAnsi="宋体" w:cs="仿宋" w:hint="eastAsia"/>
          <w:color w:val="000000"/>
          <w:kern w:val="0"/>
          <w:sz w:val="32"/>
          <w:szCs w:val="32"/>
          <w:lang/>
        </w:rPr>
        <w:t>5</w:t>
      </w:r>
      <w:r>
        <w:rPr>
          <w:rFonts w:ascii="宋体" w:eastAsia="宋体" w:hAnsi="宋体" w:cs="仿宋" w:hint="eastAsia"/>
          <w:color w:val="000000"/>
          <w:kern w:val="0"/>
          <w:sz w:val="32"/>
          <w:szCs w:val="32"/>
          <w:lang/>
        </w:rPr>
        <w:t>楼）。</w:t>
      </w:r>
    </w:p>
    <w:p w:rsidR="003C5B6E" w:rsidRDefault="00AB1724">
      <w:pPr>
        <w:autoSpaceDE w:val="0"/>
        <w:autoSpaceDN w:val="0"/>
        <w:adjustRightInd w:val="0"/>
        <w:spacing w:line="600" w:lineRule="exact"/>
        <w:ind w:firstLineChars="200" w:firstLine="640"/>
        <w:jc w:val="left"/>
        <w:rPr>
          <w:rFonts w:ascii="宋体" w:eastAsia="宋体" w:hAnsi="宋体" w:cs="仿宋"/>
          <w:color w:val="000000"/>
          <w:sz w:val="32"/>
          <w:szCs w:val="32"/>
        </w:rPr>
      </w:pPr>
      <w:r>
        <w:rPr>
          <w:rFonts w:ascii="宋体" w:eastAsia="宋体" w:hAnsi="宋体" w:cs="仿宋" w:hint="eastAsia"/>
          <w:color w:val="000000"/>
          <w:kern w:val="0"/>
          <w:sz w:val="32"/>
          <w:szCs w:val="32"/>
          <w:lang/>
        </w:rPr>
        <w:t>（三）方式：在陕西省公共资源交易平台采用电子化进行现场开标。开标时，供应商须携带</w:t>
      </w:r>
      <w:r>
        <w:rPr>
          <w:rFonts w:ascii="宋体" w:eastAsia="宋体" w:hAnsi="宋体" w:cs="仿宋" w:hint="eastAsia"/>
          <w:color w:val="000000"/>
          <w:kern w:val="0"/>
          <w:sz w:val="32"/>
          <w:szCs w:val="32"/>
          <w:lang/>
        </w:rPr>
        <w:t>CA</w:t>
      </w:r>
      <w:r>
        <w:rPr>
          <w:rFonts w:ascii="宋体" w:eastAsia="宋体" w:hAnsi="宋体" w:cs="仿宋" w:hint="eastAsia"/>
          <w:color w:val="000000"/>
          <w:kern w:val="0"/>
          <w:sz w:val="32"/>
          <w:szCs w:val="32"/>
          <w:lang/>
        </w:rPr>
        <w:t>锁（与上传电子响应文件同一</w:t>
      </w:r>
      <w:r>
        <w:rPr>
          <w:rFonts w:ascii="宋体" w:eastAsia="宋体" w:hAnsi="宋体" w:cs="仿宋" w:hint="eastAsia"/>
          <w:color w:val="000000"/>
          <w:kern w:val="0"/>
          <w:sz w:val="32"/>
          <w:szCs w:val="32"/>
          <w:lang/>
        </w:rPr>
        <w:t>CA</w:t>
      </w:r>
      <w:r>
        <w:rPr>
          <w:rFonts w:ascii="宋体" w:eastAsia="宋体" w:hAnsi="宋体" w:cs="仿宋" w:hint="eastAsia"/>
          <w:color w:val="000000"/>
          <w:kern w:val="0"/>
          <w:sz w:val="32"/>
          <w:szCs w:val="32"/>
          <w:lang/>
        </w:rPr>
        <w:t>锁）到开标现场解密电子响应文件。</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七、公告期限</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自本公告发布之日起</w:t>
      </w:r>
      <w:r>
        <w:rPr>
          <w:rFonts w:ascii="宋体" w:eastAsia="宋体" w:hAnsi="宋体" w:cs="宋体" w:hint="eastAsia"/>
          <w:color w:val="000000"/>
          <w:kern w:val="0"/>
          <w:sz w:val="32"/>
          <w:szCs w:val="32"/>
          <w:lang/>
        </w:rPr>
        <w:t>3</w:t>
      </w:r>
      <w:r>
        <w:rPr>
          <w:rFonts w:ascii="宋体" w:eastAsia="宋体" w:hAnsi="宋体" w:cs="宋体" w:hint="eastAsia"/>
          <w:color w:val="000000"/>
          <w:kern w:val="0"/>
          <w:sz w:val="32"/>
          <w:szCs w:val="32"/>
          <w:lang/>
        </w:rPr>
        <w:t>个工作日。</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八、现场踏勘与答疑：不组织集中踏勘与答疑。获取磋商文件的供应商如有需要，可自行与采购人联系。</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九、其它补充事项</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（一）本项目在全国公共资源交易平台采用电子化方式交易，供应商须使用数字证书（</w:t>
      </w:r>
      <w:r>
        <w:rPr>
          <w:rFonts w:ascii="宋体" w:eastAsia="宋体" w:hAnsi="宋体" w:cs="宋体" w:hint="eastAsia"/>
          <w:color w:val="000000"/>
          <w:kern w:val="0"/>
          <w:sz w:val="32"/>
          <w:szCs w:val="32"/>
          <w:lang/>
        </w:rPr>
        <w:t>CA</w:t>
      </w:r>
      <w:r>
        <w:rPr>
          <w:rFonts w:ascii="宋体" w:eastAsia="宋体" w:hAnsi="宋体" w:cs="宋体" w:hint="eastAsia"/>
          <w:color w:val="000000"/>
          <w:kern w:val="0"/>
          <w:sz w:val="32"/>
          <w:szCs w:val="32"/>
          <w:lang/>
        </w:rPr>
        <w:t>锁）在线操作。办理数字证书（ＣＡ锁）及网上交易操作有关内容请登录陕西省公共资源交易中心网</w:t>
      </w:r>
      <w:r>
        <w:rPr>
          <w:rFonts w:ascii="宋体" w:eastAsia="宋体" w:hAnsi="宋体" w:cs="宋体" w:hint="eastAsia"/>
          <w:color w:val="000000"/>
          <w:kern w:val="0"/>
          <w:sz w:val="32"/>
          <w:szCs w:val="32"/>
          <w:lang/>
        </w:rPr>
        <w:t xml:space="preserve"> (</w:t>
      </w:r>
      <w:hyperlink r:id="rId5" w:history="1">
        <w:r>
          <w:rPr>
            <w:rStyle w:val="a4"/>
            <w:rFonts w:ascii="宋体" w:eastAsia="宋体" w:hAnsi="宋体" w:cs="宋体" w:hint="eastAsia"/>
            <w:color w:val="000000"/>
            <w:sz w:val="32"/>
            <w:szCs w:val="32"/>
            <w:u w:val="none"/>
          </w:rPr>
          <w:t>http://www.sxggzyjy.cn</w:t>
        </w:r>
      </w:hyperlink>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，在服务指南下载专区中下载相关文件。</w:t>
      </w:r>
      <w:r>
        <w:rPr>
          <w:rFonts w:ascii="宋体" w:eastAsia="宋体" w:hAnsi="宋体" w:cs="宋体" w:hint="eastAsia"/>
          <w:color w:val="000000"/>
          <w:kern w:val="0"/>
          <w:sz w:val="32"/>
          <w:szCs w:val="32"/>
          <w:lang/>
        </w:rPr>
        <w:lastRenderedPageBreak/>
        <w:t>联系电话</w:t>
      </w:r>
      <w:r>
        <w:rPr>
          <w:rFonts w:ascii="宋体" w:eastAsia="宋体" w:hAnsi="宋体" w:cs="宋体" w:hint="eastAsia"/>
          <w:color w:val="000000"/>
          <w:kern w:val="0"/>
          <w:sz w:val="32"/>
          <w:szCs w:val="32"/>
          <w:lang/>
        </w:rPr>
        <w:t>029-88661241,4006369888</w:t>
      </w:r>
      <w:r>
        <w:rPr>
          <w:rFonts w:ascii="宋体" w:eastAsia="宋体" w:hAnsi="宋体" w:cs="宋体" w:hint="eastAsia"/>
          <w:color w:val="000000"/>
          <w:kern w:val="0"/>
          <w:sz w:val="32"/>
          <w:szCs w:val="32"/>
          <w:lang/>
        </w:rPr>
        <w:t>。</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pacing w:val="-20"/>
          <w:sz w:val="32"/>
          <w:szCs w:val="32"/>
        </w:rPr>
      </w:pPr>
      <w:r>
        <w:rPr>
          <w:rFonts w:ascii="宋体" w:eastAsia="宋体" w:hAnsi="宋体" w:cs="宋体" w:hint="eastAsia"/>
          <w:color w:val="000000"/>
          <w:kern w:val="0"/>
          <w:sz w:val="32"/>
          <w:szCs w:val="32"/>
          <w:lang/>
        </w:rPr>
        <w:t>（二）</w:t>
      </w:r>
      <w:r>
        <w:rPr>
          <w:rFonts w:ascii="宋体" w:eastAsia="宋体" w:hAnsi="宋体" w:cs="宋体" w:hint="eastAsia"/>
          <w:color w:val="000000"/>
          <w:spacing w:val="-20"/>
          <w:kern w:val="0"/>
          <w:sz w:val="32"/>
          <w:szCs w:val="32"/>
          <w:lang/>
        </w:rPr>
        <w:t>供应商须于</w:t>
      </w:r>
      <w:r>
        <w:rPr>
          <w:rFonts w:ascii="宋体" w:eastAsia="宋体" w:hAnsi="宋体" w:cs="宋体" w:hint="eastAsia"/>
          <w:color w:val="000000"/>
          <w:spacing w:val="-20"/>
          <w:kern w:val="0"/>
          <w:sz w:val="32"/>
          <w:szCs w:val="32"/>
          <w:lang/>
        </w:rPr>
        <w:t>2024</w:t>
      </w:r>
      <w:r>
        <w:rPr>
          <w:rFonts w:ascii="宋体" w:eastAsia="宋体" w:hAnsi="宋体" w:cs="宋体" w:hint="eastAsia"/>
          <w:color w:val="000000"/>
          <w:spacing w:val="-20"/>
          <w:kern w:val="0"/>
          <w:sz w:val="32"/>
          <w:szCs w:val="32"/>
          <w:lang/>
        </w:rPr>
        <w:t>年</w:t>
      </w:r>
      <w:r>
        <w:rPr>
          <w:rFonts w:ascii="宋体" w:eastAsia="宋体" w:hAnsi="宋体" w:cs="宋体" w:hint="eastAsia"/>
          <w:color w:val="000000"/>
          <w:spacing w:val="-20"/>
          <w:kern w:val="0"/>
          <w:sz w:val="32"/>
          <w:szCs w:val="32"/>
          <w:lang/>
        </w:rPr>
        <w:t>10</w:t>
      </w:r>
      <w:r>
        <w:rPr>
          <w:rFonts w:ascii="宋体" w:eastAsia="宋体" w:hAnsi="宋体" w:cs="宋体" w:hint="eastAsia"/>
          <w:color w:val="000000"/>
          <w:spacing w:val="-20"/>
          <w:kern w:val="0"/>
          <w:sz w:val="32"/>
          <w:szCs w:val="32"/>
          <w:lang/>
        </w:rPr>
        <w:t>月</w:t>
      </w:r>
      <w:r>
        <w:rPr>
          <w:rFonts w:ascii="宋体" w:eastAsia="宋体" w:hAnsi="宋体" w:cs="宋体" w:hint="eastAsia"/>
          <w:color w:val="000000"/>
          <w:spacing w:val="-20"/>
          <w:kern w:val="0"/>
          <w:sz w:val="32"/>
          <w:szCs w:val="32"/>
          <w:lang/>
        </w:rPr>
        <w:t>13</w:t>
      </w:r>
      <w:r>
        <w:rPr>
          <w:rFonts w:ascii="宋体" w:eastAsia="宋体" w:hAnsi="宋体" w:cs="宋体" w:hint="eastAsia"/>
          <w:color w:val="000000"/>
          <w:spacing w:val="-20"/>
          <w:kern w:val="0"/>
          <w:sz w:val="32"/>
          <w:szCs w:val="32"/>
          <w:lang/>
        </w:rPr>
        <w:t>日至</w:t>
      </w:r>
      <w:r>
        <w:rPr>
          <w:rFonts w:ascii="宋体" w:eastAsia="宋体" w:hAnsi="宋体" w:cs="宋体" w:hint="eastAsia"/>
          <w:color w:val="000000"/>
          <w:spacing w:val="-20"/>
          <w:kern w:val="0"/>
          <w:sz w:val="32"/>
          <w:szCs w:val="32"/>
          <w:lang/>
        </w:rPr>
        <w:t>2024</w:t>
      </w:r>
      <w:r>
        <w:rPr>
          <w:rFonts w:ascii="宋体" w:eastAsia="宋体" w:hAnsi="宋体" w:cs="宋体" w:hint="eastAsia"/>
          <w:color w:val="000000"/>
          <w:spacing w:val="-20"/>
          <w:kern w:val="0"/>
          <w:sz w:val="32"/>
          <w:szCs w:val="32"/>
          <w:lang/>
        </w:rPr>
        <w:t>年</w:t>
      </w:r>
      <w:r>
        <w:rPr>
          <w:rFonts w:ascii="宋体" w:eastAsia="宋体" w:hAnsi="宋体" w:cs="宋体" w:hint="eastAsia"/>
          <w:color w:val="000000"/>
          <w:spacing w:val="-20"/>
          <w:kern w:val="0"/>
          <w:sz w:val="32"/>
          <w:szCs w:val="32"/>
          <w:lang/>
        </w:rPr>
        <w:t>10</w:t>
      </w:r>
      <w:r>
        <w:rPr>
          <w:rFonts w:ascii="宋体" w:eastAsia="宋体" w:hAnsi="宋体" w:cs="宋体" w:hint="eastAsia"/>
          <w:color w:val="000000"/>
          <w:spacing w:val="-20"/>
          <w:kern w:val="0"/>
          <w:sz w:val="32"/>
          <w:szCs w:val="32"/>
          <w:lang/>
        </w:rPr>
        <w:t>月</w:t>
      </w:r>
      <w:r>
        <w:rPr>
          <w:rFonts w:ascii="宋体" w:eastAsia="宋体" w:hAnsi="宋体" w:cs="宋体" w:hint="eastAsia"/>
          <w:color w:val="000000"/>
          <w:spacing w:val="-20"/>
          <w:kern w:val="0"/>
          <w:sz w:val="32"/>
          <w:szCs w:val="32"/>
          <w:lang/>
        </w:rPr>
        <w:t>18</w:t>
      </w:r>
      <w:r>
        <w:rPr>
          <w:rFonts w:ascii="宋体" w:eastAsia="宋体" w:hAnsi="宋体" w:cs="宋体" w:hint="eastAsia"/>
          <w:color w:val="000000"/>
          <w:spacing w:val="-20"/>
          <w:kern w:val="0"/>
          <w:sz w:val="32"/>
          <w:szCs w:val="32"/>
          <w:lang/>
        </w:rPr>
        <w:t>日登录全国公共资源交易平台（陕西省·商洛市</w:t>
      </w:r>
      <w:r>
        <w:rPr>
          <w:rFonts w:ascii="宋体" w:eastAsia="宋体" w:hAnsi="宋体" w:cs="宋体" w:hint="eastAsia"/>
          <w:color w:val="000000"/>
          <w:spacing w:val="-28"/>
          <w:kern w:val="0"/>
          <w:sz w:val="32"/>
          <w:szCs w:val="32"/>
          <w:lang/>
        </w:rPr>
        <w:t>（</w:t>
      </w:r>
      <w:hyperlink r:id="rId6" w:history="1">
        <w:r>
          <w:rPr>
            <w:rStyle w:val="a4"/>
            <w:rFonts w:ascii="宋体" w:eastAsia="宋体" w:hAnsi="宋体" w:cs="宋体" w:hint="eastAsia"/>
            <w:color w:val="000000"/>
            <w:spacing w:val="-28"/>
            <w:sz w:val="32"/>
            <w:szCs w:val="32"/>
            <w:u w:val="none"/>
          </w:rPr>
          <w:t>http://ggzy.shangluo.gov.cn</w:t>
        </w:r>
      </w:hyperlink>
      <w:r>
        <w:rPr>
          <w:rFonts w:ascii="宋体" w:eastAsia="宋体" w:hAnsi="宋体" w:cs="宋体" w:hint="eastAsia"/>
          <w:color w:val="000000"/>
          <w:spacing w:val="-28"/>
          <w:kern w:val="0"/>
          <w:sz w:val="32"/>
          <w:szCs w:val="32"/>
          <w:lang/>
        </w:rPr>
        <w:t>）</w:t>
      </w:r>
      <w:r>
        <w:rPr>
          <w:rFonts w:ascii="宋体" w:eastAsia="宋体" w:hAnsi="宋体" w:cs="宋体" w:hint="eastAsia"/>
          <w:color w:val="000000"/>
          <w:kern w:val="0"/>
          <w:sz w:val="32"/>
          <w:szCs w:val="32"/>
          <w:lang/>
        </w:rPr>
        <w:t>【首页—电子交易平台—政府采购交易系统—企业端】，在【招标公告</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出让公告】模块中选择项目点击“我要投标”，报名参与采购活动后，即可在【我的项目】中点击“项目流程—交易文件下载”下载电子版磋商文件。</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（三）电子磋商文件需要使用专用软件打开、浏览，响应文件需使用指定的平台软件制作。供应商可在全国公共资源交易平台（陕西省）网站【首页—服务指南—下载专区】免费下载“陕西省公</w:t>
      </w:r>
      <w:r>
        <w:rPr>
          <w:rFonts w:ascii="宋体" w:eastAsia="宋体" w:hAnsi="宋体" w:cs="宋体" w:hint="eastAsia"/>
          <w:color w:val="000000"/>
          <w:kern w:val="0"/>
          <w:sz w:val="32"/>
          <w:szCs w:val="32"/>
          <w:lang/>
        </w:rPr>
        <w:t>共资源交易平台政府采购电子标书制作工具</w:t>
      </w:r>
      <w:r>
        <w:rPr>
          <w:rFonts w:ascii="宋体" w:eastAsia="宋体" w:hAnsi="宋体" w:cs="宋体" w:hint="eastAsia"/>
          <w:color w:val="000000"/>
          <w:kern w:val="0"/>
          <w:sz w:val="32"/>
          <w:szCs w:val="32"/>
          <w:lang/>
        </w:rPr>
        <w:t>(V8.0.1.06)</w:t>
      </w:r>
      <w:r>
        <w:rPr>
          <w:rFonts w:ascii="宋体" w:eastAsia="宋体" w:hAnsi="宋体" w:cs="宋体" w:hint="eastAsia"/>
          <w:color w:val="000000"/>
          <w:kern w:val="0"/>
          <w:sz w:val="32"/>
          <w:szCs w:val="32"/>
          <w:lang/>
        </w:rPr>
        <w:t>”，并升级至最新版本，使用该工具可打开、浏览电子磋商文件。软件操作方法详见全国公共资源交易平台（陕西省）网站【首页—服务指南—下载专区】中的《陕西省公共资源交易（政府采购类）投标文件制作软件操作手册》。在编制过程中，如有技术性问题，请参阅操作手册，或致电软件开发商。技术支持热线：</w:t>
      </w:r>
      <w:r>
        <w:rPr>
          <w:rFonts w:ascii="宋体" w:eastAsia="宋体" w:hAnsi="宋体" w:cs="宋体" w:hint="eastAsia"/>
          <w:color w:val="000000"/>
          <w:kern w:val="0"/>
          <w:sz w:val="32"/>
          <w:szCs w:val="32"/>
          <w:lang/>
        </w:rPr>
        <w:t>4009280095</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4009980000</w:t>
      </w:r>
      <w:r>
        <w:rPr>
          <w:rFonts w:ascii="宋体" w:eastAsia="宋体" w:hAnsi="宋体" w:cs="宋体" w:hint="eastAsia"/>
          <w:color w:val="000000"/>
          <w:kern w:val="0"/>
          <w:sz w:val="32"/>
          <w:szCs w:val="32"/>
          <w:lang/>
        </w:rPr>
        <w:t>。</w:t>
      </w:r>
    </w:p>
    <w:p w:rsidR="003C5B6E" w:rsidRDefault="00AB1724">
      <w:pPr>
        <w:autoSpaceDE w:val="0"/>
        <w:autoSpaceDN w:val="0"/>
        <w:adjustRightInd w:val="0"/>
        <w:spacing w:line="600" w:lineRule="exact"/>
        <w:ind w:firstLineChars="200" w:firstLine="640"/>
        <w:jc w:val="left"/>
        <w:rPr>
          <w:rFonts w:ascii="宋体" w:eastAsia="宋体" w:hAnsi="宋体" w:cs="仿宋"/>
          <w:color w:val="000000"/>
          <w:sz w:val="32"/>
          <w:szCs w:val="32"/>
        </w:rPr>
      </w:pPr>
      <w:r>
        <w:rPr>
          <w:rFonts w:ascii="宋体" w:eastAsia="宋体" w:hAnsi="宋体" w:cs="仿宋" w:hint="eastAsia"/>
          <w:color w:val="000000"/>
          <w:kern w:val="0"/>
          <w:sz w:val="32"/>
          <w:szCs w:val="32"/>
          <w:lang/>
        </w:rPr>
        <w:t>（四）供应商应随时留意可能发布的变更公告，公告中如注明本项目有变更文件，则应从“项目流程·〉答疑文件下载”下载更新后的电子磋商</w:t>
      </w:r>
      <w:r>
        <w:rPr>
          <w:rFonts w:ascii="宋体" w:eastAsia="宋体" w:hAnsi="宋体" w:cs="仿宋" w:hint="eastAsia"/>
          <w:color w:val="000000"/>
          <w:kern w:val="0"/>
          <w:sz w:val="32"/>
          <w:szCs w:val="32"/>
          <w:lang/>
        </w:rPr>
        <w:t>文件</w:t>
      </w:r>
      <w:r>
        <w:rPr>
          <w:rFonts w:ascii="宋体" w:eastAsia="宋体" w:hAnsi="宋体" w:cs="仿宋" w:hint="eastAsia"/>
          <w:color w:val="000000"/>
          <w:kern w:val="0"/>
          <w:sz w:val="32"/>
          <w:szCs w:val="32"/>
          <w:lang/>
        </w:rPr>
        <w:t>(*.SXSCF)</w:t>
      </w:r>
      <w:r>
        <w:rPr>
          <w:rFonts w:ascii="宋体" w:eastAsia="宋体" w:hAnsi="宋体" w:cs="仿宋" w:hint="eastAsia"/>
          <w:color w:val="000000"/>
          <w:kern w:val="0"/>
          <w:sz w:val="32"/>
          <w:szCs w:val="32"/>
          <w:lang/>
        </w:rPr>
        <w:t>，使用旧版电子磋商文件制作的电子响应文件</w:t>
      </w:r>
      <w:r>
        <w:rPr>
          <w:rFonts w:ascii="宋体" w:eastAsia="宋体" w:hAnsi="宋体" w:cs="仿宋" w:hint="eastAsia"/>
          <w:color w:val="000000"/>
          <w:kern w:val="0"/>
          <w:sz w:val="32"/>
          <w:szCs w:val="32"/>
          <w:lang/>
        </w:rPr>
        <w:t>(*.SXSTF)</w:t>
      </w:r>
      <w:r>
        <w:rPr>
          <w:rFonts w:ascii="宋体" w:eastAsia="宋体" w:hAnsi="宋体" w:cs="仿宋" w:hint="eastAsia"/>
          <w:color w:val="000000"/>
          <w:kern w:val="0"/>
          <w:sz w:val="32"/>
          <w:szCs w:val="32"/>
          <w:lang/>
        </w:rPr>
        <w:t>，系统将拒绝接收。</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（五）参与磋商活动的供应商，请按照陕西省财政厅关于政府采购供应商注册登记有关事项的通知中的要求，通过陕西省政府采</w:t>
      </w:r>
      <w:r>
        <w:rPr>
          <w:rFonts w:ascii="宋体" w:eastAsia="宋体" w:hAnsi="宋体" w:cs="宋体" w:hint="eastAsia"/>
          <w:color w:val="000000"/>
          <w:kern w:val="0"/>
          <w:sz w:val="32"/>
          <w:szCs w:val="32"/>
          <w:lang/>
        </w:rPr>
        <w:lastRenderedPageBreak/>
        <w:t>购网（</w:t>
      </w:r>
      <w:hyperlink r:id="rId7" w:history="1">
        <w:r>
          <w:rPr>
            <w:rStyle w:val="a4"/>
            <w:rFonts w:ascii="宋体" w:eastAsia="宋体" w:hAnsi="宋体" w:cs="宋体" w:hint="eastAsia"/>
            <w:color w:val="000000"/>
            <w:sz w:val="32"/>
            <w:szCs w:val="32"/>
            <w:u w:val="none"/>
          </w:rPr>
          <w:t>http://www.ccgp-shaanxi.gov.cn</w:t>
        </w:r>
      </w:hyperlink>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）注册登记，成为陕西省政府采购供应商。</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（六）供应商在法定质疑期内针对本项目的质疑须一次性提出，多次提出将不予受理。</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十、磋商保证金：本项目免收磋商保证金</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十一、凡对本次采购提出询问，请按以下方式联系：</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（一）采购人：</w:t>
      </w:r>
      <w:r>
        <w:rPr>
          <w:rFonts w:ascii="宋体" w:eastAsia="宋体" w:hAnsi="宋体" w:cs="宋体" w:hint="eastAsia"/>
          <w:color w:val="000000"/>
          <w:spacing w:val="-6"/>
          <w:sz w:val="32"/>
          <w:szCs w:val="32"/>
          <w:lang/>
        </w:rPr>
        <w:t>商洛市妇幼保健院</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地</w:t>
      </w:r>
      <w:r>
        <w:rPr>
          <w:rFonts w:ascii="宋体" w:eastAsia="宋体" w:hAnsi="宋体" w:cs="宋体" w:hint="eastAsia"/>
          <w:color w:val="000000"/>
          <w:kern w:val="0"/>
          <w:sz w:val="32"/>
          <w:szCs w:val="32"/>
          <w:lang/>
        </w:rPr>
        <w:t xml:space="preserve">  </w:t>
      </w:r>
      <w:r>
        <w:rPr>
          <w:rFonts w:ascii="宋体" w:eastAsia="宋体" w:hAnsi="宋体" w:cs="宋体" w:hint="eastAsia"/>
          <w:color w:val="000000"/>
          <w:kern w:val="0"/>
          <w:sz w:val="32"/>
          <w:szCs w:val="32"/>
          <w:lang/>
        </w:rPr>
        <w:t>址：商洛市商州区北新街西段</w:t>
      </w:r>
      <w:r>
        <w:rPr>
          <w:rFonts w:ascii="宋体" w:eastAsia="宋体" w:hAnsi="宋体" w:cs="宋体" w:hint="eastAsia"/>
          <w:color w:val="000000"/>
          <w:kern w:val="0"/>
          <w:sz w:val="32"/>
          <w:szCs w:val="32"/>
          <w:lang/>
        </w:rPr>
        <w:t>60</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联系人：田浩</w:t>
      </w:r>
      <w:r>
        <w:rPr>
          <w:rFonts w:ascii="宋体" w:eastAsia="宋体" w:hAnsi="宋体" w:cs="宋体" w:hint="eastAsia"/>
          <w:color w:val="000000"/>
          <w:kern w:val="0"/>
          <w:sz w:val="32"/>
          <w:szCs w:val="32"/>
          <w:lang/>
        </w:rPr>
        <w:t xml:space="preserve">  </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电</w:t>
      </w:r>
      <w:r>
        <w:rPr>
          <w:rFonts w:ascii="宋体" w:eastAsia="宋体" w:hAnsi="宋体" w:cs="宋体" w:hint="eastAsia"/>
          <w:color w:val="000000"/>
          <w:kern w:val="0"/>
          <w:sz w:val="32"/>
          <w:szCs w:val="32"/>
          <w:lang/>
        </w:rPr>
        <w:t xml:space="preserve">  </w:t>
      </w:r>
      <w:r>
        <w:rPr>
          <w:rFonts w:ascii="宋体" w:eastAsia="宋体" w:hAnsi="宋体" w:cs="宋体" w:hint="eastAsia"/>
          <w:color w:val="000000"/>
          <w:kern w:val="0"/>
          <w:sz w:val="32"/>
          <w:szCs w:val="32"/>
          <w:lang/>
        </w:rPr>
        <w:t>话：</w:t>
      </w:r>
      <w:r>
        <w:rPr>
          <w:rFonts w:ascii="宋体" w:eastAsia="宋体" w:hAnsi="宋体" w:cs="宋体" w:hint="eastAsia"/>
          <w:color w:val="000000"/>
          <w:kern w:val="0"/>
          <w:sz w:val="32"/>
          <w:szCs w:val="32"/>
          <w:lang/>
        </w:rPr>
        <w:t>0914-2093201</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（二）磋商组织机构：商洛市政府采购中心</w:t>
      </w:r>
      <w:r>
        <w:rPr>
          <w:rFonts w:ascii="宋体" w:eastAsia="宋体" w:hAnsi="宋体" w:cs="宋体" w:hint="eastAsia"/>
          <w:color w:val="000000"/>
          <w:kern w:val="0"/>
          <w:sz w:val="32"/>
          <w:szCs w:val="32"/>
          <w:lang/>
        </w:rPr>
        <w:tab/>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地</w:t>
      </w:r>
      <w:r>
        <w:rPr>
          <w:rFonts w:ascii="宋体" w:eastAsia="宋体" w:hAnsi="宋体" w:cs="宋体" w:hint="eastAsia"/>
          <w:color w:val="000000"/>
          <w:kern w:val="0"/>
          <w:sz w:val="32"/>
          <w:szCs w:val="32"/>
          <w:lang/>
        </w:rPr>
        <w:t xml:space="preserve">  </w:t>
      </w:r>
      <w:r>
        <w:rPr>
          <w:rFonts w:ascii="宋体" w:eastAsia="宋体" w:hAnsi="宋体" w:cs="宋体" w:hint="eastAsia"/>
          <w:color w:val="000000"/>
          <w:kern w:val="0"/>
          <w:sz w:val="32"/>
          <w:szCs w:val="32"/>
          <w:lang/>
        </w:rPr>
        <w:t>址：商洛市商州区工农路</w:t>
      </w:r>
      <w:r>
        <w:rPr>
          <w:rFonts w:ascii="宋体" w:eastAsia="宋体" w:hAnsi="宋体" w:cs="宋体" w:hint="eastAsia"/>
          <w:color w:val="000000"/>
          <w:kern w:val="0"/>
          <w:sz w:val="32"/>
          <w:szCs w:val="32"/>
          <w:lang/>
        </w:rPr>
        <w:t>12</w:t>
      </w:r>
      <w:r>
        <w:rPr>
          <w:rFonts w:ascii="宋体" w:eastAsia="宋体" w:hAnsi="宋体" w:cs="宋体" w:hint="eastAsia"/>
          <w:color w:val="000000"/>
          <w:kern w:val="0"/>
          <w:sz w:val="32"/>
          <w:szCs w:val="32"/>
          <w:lang/>
        </w:rPr>
        <w:t>号</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sz w:val="32"/>
          <w:szCs w:val="32"/>
        </w:rPr>
      </w:pPr>
      <w:r>
        <w:rPr>
          <w:rFonts w:ascii="宋体" w:eastAsia="宋体" w:hAnsi="宋体" w:cs="宋体" w:hint="eastAsia"/>
          <w:color w:val="000000"/>
          <w:kern w:val="0"/>
          <w:sz w:val="32"/>
          <w:szCs w:val="32"/>
          <w:lang/>
        </w:rPr>
        <w:t>联系人：王秀娟</w:t>
      </w:r>
    </w:p>
    <w:p w:rsidR="003C5B6E" w:rsidRDefault="00AB1724">
      <w:pPr>
        <w:autoSpaceDE w:val="0"/>
        <w:autoSpaceDN w:val="0"/>
        <w:adjustRightInd w:val="0"/>
        <w:spacing w:line="600" w:lineRule="exact"/>
        <w:ind w:firstLineChars="200" w:firstLine="640"/>
        <w:jc w:val="left"/>
        <w:rPr>
          <w:rFonts w:ascii="宋体" w:eastAsia="宋体" w:hAnsi="宋体" w:cs="宋体"/>
          <w:color w:val="000000"/>
          <w:kern w:val="0"/>
          <w:sz w:val="32"/>
          <w:szCs w:val="32"/>
          <w:lang/>
        </w:rPr>
      </w:pPr>
      <w:r>
        <w:rPr>
          <w:rFonts w:ascii="宋体" w:eastAsia="宋体" w:hAnsi="宋体" w:cs="宋体" w:hint="eastAsia"/>
          <w:color w:val="000000"/>
          <w:kern w:val="0"/>
          <w:sz w:val="32"/>
          <w:szCs w:val="32"/>
          <w:lang/>
        </w:rPr>
        <w:t>电话</w:t>
      </w:r>
      <w:r>
        <w:rPr>
          <w:rFonts w:ascii="宋体" w:eastAsia="宋体" w:hAnsi="宋体" w:cs="宋体" w:hint="eastAsia"/>
          <w:color w:val="000000"/>
          <w:kern w:val="0"/>
          <w:sz w:val="32"/>
          <w:szCs w:val="32"/>
          <w:lang/>
        </w:rPr>
        <w:t>/</w:t>
      </w:r>
      <w:r>
        <w:rPr>
          <w:rFonts w:ascii="宋体" w:eastAsia="宋体" w:hAnsi="宋体" w:cs="宋体" w:hint="eastAsia"/>
          <w:color w:val="000000"/>
          <w:kern w:val="0"/>
          <w:sz w:val="32"/>
          <w:szCs w:val="32"/>
          <w:lang/>
        </w:rPr>
        <w:t>传真：</w:t>
      </w:r>
      <w:r>
        <w:rPr>
          <w:rFonts w:ascii="宋体" w:eastAsia="宋体" w:hAnsi="宋体" w:cs="宋体" w:hint="eastAsia"/>
          <w:color w:val="000000"/>
          <w:kern w:val="0"/>
          <w:sz w:val="32"/>
          <w:szCs w:val="32"/>
          <w:lang/>
        </w:rPr>
        <w:t>0914-2318823/2333171</w:t>
      </w:r>
    </w:p>
    <w:p w:rsidR="003C5B6E" w:rsidRDefault="003C5B6E">
      <w:pPr>
        <w:autoSpaceDE w:val="0"/>
        <w:autoSpaceDN w:val="0"/>
        <w:adjustRightInd w:val="0"/>
        <w:spacing w:line="600" w:lineRule="exact"/>
        <w:ind w:firstLineChars="200" w:firstLine="640"/>
        <w:jc w:val="left"/>
        <w:rPr>
          <w:rFonts w:ascii="宋体" w:eastAsia="宋体" w:hAnsi="宋体" w:cs="宋体"/>
          <w:color w:val="000000"/>
          <w:kern w:val="0"/>
          <w:sz w:val="32"/>
          <w:szCs w:val="32"/>
          <w:lang/>
        </w:rPr>
      </w:pPr>
    </w:p>
    <w:p w:rsidR="003C5B6E" w:rsidRDefault="00AB1724">
      <w:pPr>
        <w:autoSpaceDE w:val="0"/>
        <w:autoSpaceDN w:val="0"/>
        <w:adjustRightInd w:val="0"/>
        <w:spacing w:line="600" w:lineRule="exact"/>
        <w:ind w:firstLineChars="200" w:firstLine="640"/>
        <w:jc w:val="left"/>
        <w:rPr>
          <w:rFonts w:ascii="宋体" w:eastAsia="宋体" w:hAnsi="宋体" w:cs="宋体"/>
          <w:color w:val="000000"/>
          <w:kern w:val="0"/>
          <w:sz w:val="32"/>
          <w:szCs w:val="32"/>
          <w:lang/>
        </w:rPr>
      </w:pPr>
      <w:r>
        <w:rPr>
          <w:rFonts w:ascii="宋体" w:eastAsia="宋体" w:hAnsi="宋体" w:cs="宋体" w:hint="eastAsia"/>
          <w:color w:val="000000"/>
          <w:kern w:val="0"/>
          <w:sz w:val="32"/>
          <w:szCs w:val="32"/>
          <w:lang/>
        </w:rPr>
        <w:t xml:space="preserve">                            </w:t>
      </w:r>
      <w:r>
        <w:rPr>
          <w:rFonts w:ascii="宋体" w:eastAsia="宋体" w:hAnsi="宋体" w:cs="宋体" w:hint="eastAsia"/>
          <w:color w:val="000000"/>
          <w:kern w:val="0"/>
          <w:sz w:val="32"/>
          <w:szCs w:val="32"/>
          <w:lang/>
        </w:rPr>
        <w:t>商洛市政府采购中心</w:t>
      </w:r>
    </w:p>
    <w:p w:rsidR="003C5B6E" w:rsidRDefault="00AB1724">
      <w:pPr>
        <w:autoSpaceDE w:val="0"/>
        <w:autoSpaceDN w:val="0"/>
        <w:adjustRightInd w:val="0"/>
        <w:spacing w:line="600" w:lineRule="exact"/>
        <w:ind w:firstLineChars="200" w:firstLine="640"/>
        <w:jc w:val="left"/>
      </w:pPr>
      <w:r>
        <w:rPr>
          <w:rFonts w:ascii="宋体" w:eastAsia="宋体" w:hAnsi="宋体" w:cs="宋体" w:hint="eastAsia"/>
          <w:color w:val="000000"/>
          <w:kern w:val="0"/>
          <w:sz w:val="32"/>
          <w:szCs w:val="32"/>
          <w:lang/>
        </w:rPr>
        <w:t xml:space="preserve">                              2024</w:t>
      </w:r>
      <w:r>
        <w:rPr>
          <w:rFonts w:ascii="宋体" w:eastAsia="宋体" w:hAnsi="宋体" w:cs="宋体" w:hint="eastAsia"/>
          <w:color w:val="000000"/>
          <w:kern w:val="0"/>
          <w:sz w:val="32"/>
          <w:szCs w:val="32"/>
          <w:lang/>
        </w:rPr>
        <w:t>年</w:t>
      </w:r>
      <w:r>
        <w:rPr>
          <w:rFonts w:ascii="宋体" w:eastAsia="宋体" w:hAnsi="宋体" w:cs="宋体" w:hint="eastAsia"/>
          <w:color w:val="000000"/>
          <w:kern w:val="0"/>
          <w:sz w:val="32"/>
          <w:szCs w:val="32"/>
          <w:lang/>
        </w:rPr>
        <w:t>10</w:t>
      </w:r>
      <w:r>
        <w:rPr>
          <w:rFonts w:ascii="宋体" w:eastAsia="宋体" w:hAnsi="宋体" w:cs="宋体" w:hint="eastAsia"/>
          <w:color w:val="000000"/>
          <w:kern w:val="0"/>
          <w:sz w:val="32"/>
          <w:szCs w:val="32"/>
          <w:lang/>
        </w:rPr>
        <w:t>月</w:t>
      </w:r>
      <w:r>
        <w:rPr>
          <w:rFonts w:ascii="宋体" w:eastAsia="宋体" w:hAnsi="宋体" w:cs="宋体" w:hint="eastAsia"/>
          <w:color w:val="000000"/>
          <w:kern w:val="0"/>
          <w:sz w:val="32"/>
          <w:szCs w:val="32"/>
          <w:lang/>
        </w:rPr>
        <w:t>11</w:t>
      </w:r>
      <w:r>
        <w:rPr>
          <w:rFonts w:ascii="宋体" w:eastAsia="宋体" w:hAnsi="宋体" w:cs="宋体" w:hint="eastAsia"/>
          <w:color w:val="000000"/>
          <w:kern w:val="0"/>
          <w:sz w:val="32"/>
          <w:szCs w:val="32"/>
          <w:lang/>
        </w:rPr>
        <w:t>日</w:t>
      </w:r>
      <w:bookmarkStart w:id="0" w:name="_GoBack"/>
      <w:bookmarkEnd w:id="0"/>
    </w:p>
    <w:sectPr w:rsidR="003C5B6E" w:rsidSect="003C5B6E">
      <w:pgSz w:w="12240" w:h="15840"/>
      <w:pgMar w:top="1270" w:right="1463" w:bottom="1270" w:left="1463" w:header="720" w:footer="720"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589909DE"/>
    <w:rsid w:val="00331EA2"/>
    <w:rsid w:val="003C5B6E"/>
    <w:rsid w:val="00AB1724"/>
    <w:rsid w:val="1A520D0B"/>
    <w:rsid w:val="29B950F1"/>
    <w:rsid w:val="43FA4597"/>
    <w:rsid w:val="4FDF7D6C"/>
    <w:rsid w:val="589909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B6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3C5B6E"/>
    <w:rPr>
      <w:color w:val="800080"/>
      <w:u w:val="single"/>
    </w:rPr>
  </w:style>
  <w:style w:type="character" w:styleId="a4">
    <w:name w:val="Hyperlink"/>
    <w:basedOn w:val="a0"/>
    <w:rsid w:val="003C5B6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shaanxi.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gzy.shangluo.gov.cn" TargetMode="External"/><Relationship Id="rId5" Type="http://schemas.openxmlformats.org/officeDocument/2006/relationships/hyperlink" Target="http://www.sxggzyjy.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559</Words>
  <Characters>3189</Characters>
  <Application>Microsoft Office Word</Application>
  <DocSecurity>0</DocSecurity>
  <Lines>26</Lines>
  <Paragraphs>7</Paragraphs>
  <ScaleCrop>false</ScaleCrop>
  <Company>CHINA</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2024-10-11T01:38:00Z</dcterms:created>
  <dcterms:modified xsi:type="dcterms:W3CDTF">2024-10-11T06:58:00Z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