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999D">
      <w:pPr>
        <w:numPr>
          <w:numId w:val="0"/>
        </w:numPr>
        <w:ind w:firstLine="3654" w:firstLineChars="1300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报价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明细表</w:t>
      </w:r>
      <w:bookmarkStart w:id="0" w:name="_GoBack"/>
      <w:bookmarkEnd w:id="0"/>
    </w:p>
    <w:p w14:paraId="587AF8BB">
      <w:pPr>
        <w:pStyle w:val="3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43B917AC">
      <w:pPr>
        <w:pStyle w:val="3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报价时必须按工程量清单表格所列内容进行报价，不得更改，凡与清单不符的一律视为无效投标。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工程量清单报价表每页</w:t>
      </w:r>
      <w:r>
        <w:rPr>
          <w:rFonts w:hint="eastAsia" w:ascii="宋体" w:hAnsi="宋体" w:eastAsia="宋体" w:cs="宋体"/>
          <w:b/>
          <w:sz w:val="28"/>
          <w:szCs w:val="28"/>
        </w:rPr>
        <w:t>必须加盖单位公章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分部分项工程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量      </w:t>
      </w:r>
    </w:p>
    <w:tbl>
      <w:tblPr>
        <w:tblStyle w:val="4"/>
        <w:tblW w:w="95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115"/>
        <w:gridCol w:w="2700"/>
        <w:gridCol w:w="1835"/>
      </w:tblGrid>
      <w:tr w14:paraId="0BD6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4A2D2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A.0.2-5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总预算表</w:t>
            </w:r>
          </w:p>
        </w:tc>
      </w:tr>
      <w:tr w14:paraId="69B0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8F0BE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889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14C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2B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</w:tr>
      <w:tr w14:paraId="0872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41C7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C0D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第一部分 建筑安装工程费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61F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AB41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4.129</w:t>
            </w:r>
          </w:p>
        </w:tc>
      </w:tr>
      <w:tr w14:paraId="1136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21DE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879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861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5E3B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4.129</w:t>
            </w:r>
          </w:p>
        </w:tc>
      </w:tr>
      <w:tr w14:paraId="7726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67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34A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路基挖方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252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05C4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12465</w:t>
            </w:r>
          </w:p>
        </w:tc>
      </w:tr>
      <w:tr w14:paraId="7AE3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4AF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LJ0201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191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D20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AA9D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3750</w:t>
            </w:r>
          </w:p>
        </w:tc>
      </w:tr>
      <w:tr w14:paraId="4CC9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2631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LJ0202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FD8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挖石方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B70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0587C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8715</w:t>
            </w:r>
          </w:p>
        </w:tc>
      </w:tr>
      <w:tr w14:paraId="0641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D28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LJ03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4B7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路基填方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8E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3892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</w:tr>
      <w:tr w14:paraId="14A9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951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LJ0301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D08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利用土方填筑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CF6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9C741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</w:tr>
      <w:tr w14:paraId="72470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D63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LJ06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4FA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705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C925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4.103</w:t>
            </w:r>
          </w:p>
        </w:tc>
      </w:tr>
      <w:tr w14:paraId="009A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956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LJ0601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72E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460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m3/m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0BA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656.48 / 4103</w:t>
            </w:r>
          </w:p>
        </w:tc>
      </w:tr>
      <w:tr w14:paraId="71D7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65E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LJ060101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BD9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现浇混凝土边沟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EE4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m3/m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B6B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656.48 / 4103</w:t>
            </w:r>
          </w:p>
        </w:tc>
      </w:tr>
      <w:tr w14:paraId="23F7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D155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51C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28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8935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4.157</w:t>
            </w:r>
          </w:p>
        </w:tc>
      </w:tr>
      <w:tr w14:paraId="1173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14A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D4D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水泥混凝土路面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BC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B26A7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4769</w:t>
            </w:r>
          </w:p>
        </w:tc>
      </w:tr>
      <w:tr w14:paraId="4FAB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9D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LM0203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ABA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路面基层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BAC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817E5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4859</w:t>
            </w:r>
          </w:p>
        </w:tc>
      </w:tr>
      <w:tr w14:paraId="40508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319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LM020304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072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15cm厚开山石渣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5B7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2280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4859</w:t>
            </w:r>
          </w:p>
        </w:tc>
      </w:tr>
      <w:tr w14:paraId="235C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A4D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LM0205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9BB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水泥混凝土面层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531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6E86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4769</w:t>
            </w:r>
          </w:p>
        </w:tc>
      </w:tr>
      <w:tr w14:paraId="0543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D2A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LM020501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1FF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18cm厚水泥混凝土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E09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7EDB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4769</w:t>
            </w:r>
          </w:p>
        </w:tc>
      </w:tr>
      <w:tr w14:paraId="3F7A7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079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LM04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AB7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路槽、路肩及中央分隔带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AE7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7CBD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</w:tr>
      <w:tr w14:paraId="556C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C74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LM0402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D8C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5CE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8E4B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4.129</w:t>
            </w:r>
          </w:p>
        </w:tc>
      </w:tr>
      <w:tr w14:paraId="6672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589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LM040202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8D6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土路肩加固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B54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125D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29.7</w:t>
            </w:r>
          </w:p>
        </w:tc>
      </w:tr>
      <w:tr w14:paraId="1F63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90C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LM06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45F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旧路面处理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BA9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km/m2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0BD27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4.129</w:t>
            </w:r>
          </w:p>
        </w:tc>
      </w:tr>
      <w:tr w14:paraId="6A586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2B7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LM0601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C01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旧水泥路面基层挖除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A0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0801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103.2</w:t>
            </w:r>
          </w:p>
        </w:tc>
      </w:tr>
      <w:tr w14:paraId="6025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9D7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LM0602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ED4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旧水泥路面面层挖除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AB9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6951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123.84</w:t>
            </w:r>
          </w:p>
        </w:tc>
      </w:tr>
      <w:tr w14:paraId="234B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F6FF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E8F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桥梁涵洞工程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BCC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47BD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0.048</w:t>
            </w:r>
          </w:p>
        </w:tc>
      </w:tr>
      <w:tr w14:paraId="73DD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3E25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10401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B68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涵洞工程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1D1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50338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</w:tr>
      <w:tr w14:paraId="0292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E73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HD01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913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圆管涵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0E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m/道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7D6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/ 8</w:t>
            </w:r>
          </w:p>
        </w:tc>
      </w:tr>
      <w:tr w14:paraId="71BE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E20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HD0101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02D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1-1.0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FEE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m/道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415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/ 8</w:t>
            </w:r>
          </w:p>
        </w:tc>
      </w:tr>
      <w:tr w14:paraId="307A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0DD9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9DE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E97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B64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11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EB69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4C5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F03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939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9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7738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FAF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31B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540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3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CB6E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50A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第三部分 工程建设其他费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20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33FE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4.129</w:t>
            </w:r>
          </w:p>
        </w:tc>
      </w:tr>
      <w:tr w14:paraId="629D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C559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021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E6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41A1B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4.129</w:t>
            </w:r>
          </w:p>
        </w:tc>
      </w:tr>
    </w:tbl>
    <w:p w14:paraId="0FF5B8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DFjYzQ1OWU0NTY0MTIzZGZlNWMxMGExZGMxMTcifQ=="/>
  </w:docVars>
  <w:rsids>
    <w:rsidRoot w:val="3F6C07F3"/>
    <w:rsid w:val="3F6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 Indent 2"/>
    <w:basedOn w:val="1"/>
    <w:qFormat/>
    <w:uiPriority w:val="0"/>
    <w:pPr>
      <w:spacing w:line="520" w:lineRule="exact"/>
      <w:ind w:firstLine="624"/>
    </w:pPr>
    <w:rPr>
      <w:rFonts w:ascii="楷体_GB2312" w:eastAsia="楷体_GB2312"/>
      <w:kern w:val="2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2024-09-11T08:26:00Z</dcterms:created>
  <dc:creator>新晴</dc:creator>
  <cp:lastModifiedBy>新晴</cp:lastModifiedBy>
  <dcterms:modified xsi:type="dcterms:W3CDTF">2024-09-11T08:26:44Z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5D1E81785B234879B116BEA9B47770A9_11</vt:lpwstr>
  </property>
</Properties>
</file>