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57A2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 w14:paraId="67D67F52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靖边县玉米大豆“一喷多促”、农业防灾减灾（防灾减灾第三批）采购项目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635A68E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1021955.00</w:t>
      </w:r>
      <w:r>
        <w:rPr>
          <w:rFonts w:hint="eastAsia" w:ascii="仿宋" w:hAnsi="仿宋" w:eastAsia="仿宋" w:cs="仿宋"/>
          <w:sz w:val="24"/>
        </w:rPr>
        <w:t>元</w:t>
      </w:r>
    </w:p>
    <w:p w14:paraId="305B4940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1021955.00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31"/>
        <w:gridCol w:w="1577"/>
        <w:gridCol w:w="1159"/>
        <w:gridCol w:w="1541"/>
        <w:gridCol w:w="1445"/>
        <w:gridCol w:w="1458"/>
      </w:tblGrid>
      <w:tr w14:paraId="10A2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9F5963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131" w:type="dxa"/>
            <w:vAlign w:val="center"/>
          </w:tcPr>
          <w:p w14:paraId="5ABB039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577" w:type="dxa"/>
            <w:vAlign w:val="center"/>
          </w:tcPr>
          <w:p w14:paraId="6102344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159" w:type="dxa"/>
            <w:vAlign w:val="center"/>
          </w:tcPr>
          <w:p w14:paraId="70B44F9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6C0EF82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41" w:type="dxa"/>
            <w:vAlign w:val="center"/>
          </w:tcPr>
          <w:p w14:paraId="38274BA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445" w:type="dxa"/>
            <w:vAlign w:val="center"/>
          </w:tcPr>
          <w:p w14:paraId="2BEF99D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58" w:type="dxa"/>
            <w:vAlign w:val="center"/>
          </w:tcPr>
          <w:p w14:paraId="7D3BC33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52EF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E75608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1-1</w:t>
            </w:r>
          </w:p>
        </w:tc>
        <w:tc>
          <w:tcPr>
            <w:tcW w:w="1131" w:type="dxa"/>
            <w:vAlign w:val="center"/>
          </w:tcPr>
          <w:p w14:paraId="79EB0A1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生物农药及微生物农药</w:t>
            </w:r>
          </w:p>
        </w:tc>
        <w:tc>
          <w:tcPr>
            <w:tcW w:w="1577" w:type="dxa"/>
            <w:vAlign w:val="center"/>
          </w:tcPr>
          <w:p w14:paraId="582FD5C5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靖边县玉米大豆“一喷多促”、农业防灾减灾（防灾减灾第三批）采购项目</w:t>
            </w:r>
          </w:p>
        </w:tc>
        <w:tc>
          <w:tcPr>
            <w:tcW w:w="1159" w:type="dxa"/>
            <w:vAlign w:val="center"/>
          </w:tcPr>
          <w:p w14:paraId="57DB89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41" w:type="dxa"/>
            <w:vAlign w:val="center"/>
          </w:tcPr>
          <w:p w14:paraId="0425E9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445" w:type="dxa"/>
            <w:vAlign w:val="center"/>
          </w:tcPr>
          <w:p w14:paraId="059543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1021955.00</w:t>
            </w:r>
          </w:p>
        </w:tc>
        <w:tc>
          <w:tcPr>
            <w:tcW w:w="1458" w:type="dxa"/>
            <w:vAlign w:val="center"/>
          </w:tcPr>
          <w:p w14:paraId="75EDDE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1021955.00</w:t>
            </w:r>
          </w:p>
        </w:tc>
      </w:tr>
    </w:tbl>
    <w:p w14:paraId="3AB8DBD5"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 xml:space="preserve">  不接受 </w:t>
      </w:r>
      <w:r>
        <w:rPr>
          <w:rFonts w:hint="eastAsia" w:ascii="仿宋" w:hAnsi="仿宋" w:eastAsia="仿宋" w:cs="仿宋"/>
          <w:sz w:val="24"/>
        </w:rPr>
        <w:t>联合体投标。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6E76"/>
    <w:rsid w:val="005A0FB6"/>
    <w:rsid w:val="01F80A87"/>
    <w:rsid w:val="1122167C"/>
    <w:rsid w:val="160C37EE"/>
    <w:rsid w:val="3F334368"/>
    <w:rsid w:val="4F9A62A6"/>
    <w:rsid w:val="5D8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customStyle="1" w:styleId="3">
    <w:name w:val="toc 41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174</Characters>
  <Lines>0</Lines>
  <Paragraphs>0</Paragraphs>
  <TotalTime>0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2024-12-29T09:03:00Z</dcterms:created>
  <dc:creator>尚智</dc:creator>
  <cp:lastModifiedBy>尚智</cp:lastModifiedBy>
  <dcterms:modified xsi:type="dcterms:W3CDTF">2024-12-29T12:55:18Z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00C77EBEB9E8422C97881B0E3D68B7B1_11</vt:lpwstr>
  </property>
  <property fmtid="{D5CDD505-2E9C-101B-9397-08002B2CF9AE}" pid="4" name="KSOTemplateDocerSaveRecord">
    <vt:lpwstr>eyJoZGlkIjoiOTUwNDVlMzc0YzZlNGYyYjdiM2M1ZDJjZjM5NjFmMWEiLCJ1c2VySWQiOiI2NDIyMjE1OTUifQ==</vt:lpwstr>
  </property>
</Properties>
</file>