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F7D" w:rsidRPr="005C6C3C" w:rsidRDefault="00570F7D" w:rsidP="00570F7D">
      <w:pPr>
        <w:spacing w:line="560" w:lineRule="exact"/>
        <w:ind w:firstLineChars="150" w:firstLine="422"/>
        <w:jc w:val="center"/>
        <w:rPr>
          <w:rFonts w:ascii="仿宋_GB2312" w:eastAsia="仿宋_GB2312" w:hint="eastAsia"/>
          <w:b/>
          <w:bCs/>
          <w:sz w:val="28"/>
          <w:szCs w:val="28"/>
        </w:rPr>
      </w:pPr>
      <w:r>
        <w:rPr>
          <w:rFonts w:ascii="仿宋_GB2312" w:eastAsia="仿宋_GB2312" w:hint="eastAsia"/>
          <w:b/>
          <w:bCs/>
          <w:sz w:val="28"/>
          <w:szCs w:val="28"/>
        </w:rPr>
        <w:t>保洁服务要求</w:t>
      </w:r>
    </w:p>
    <w:p w:rsidR="00570F7D" w:rsidRDefault="00570F7D" w:rsidP="00570F7D">
      <w:pPr>
        <w:spacing w:line="560" w:lineRule="exact"/>
        <w:ind w:firstLineChars="150" w:firstLine="420"/>
        <w:rPr>
          <w:rFonts w:ascii="仿宋_GB2312" w:eastAsia="仿宋_GB2312"/>
          <w:bCs/>
          <w:sz w:val="28"/>
          <w:szCs w:val="28"/>
        </w:rPr>
      </w:pP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（一）楼内大厅、走廊保洁标准：</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 地面：表面洁净、无尘土、污迹、烟头、纸屑、垃圾</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（2） 墙面，踢脚线：无尘土、污迹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（3） 电梯门：光亮洁净，无尘土、污渍、印迹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（4） 按键面板：无尘土、印迹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（5） 照明灯具：无厚积尘土</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（6） 各房间门、通道门：无尘土、污迹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（7） 不锈钢面：无脏、污点、污渍</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 xml:space="preserve">（8） 装饰物：盆、座、框表面洁净无尘土 </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（9） 玻璃：光洁明亮，无尘土、污迹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（二）公共区域及病房卫生间保洁标准：</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 卫生间：无异味、无烟头</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（2） 地面：无尿迹、污迹、积水、垃圾</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（3） 洗手池：池壁无污垢、痰迹及头发等不洁物</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（4） 水龙头：无印迹、尘土、污物</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（5） 洗手池台面：无水迹、尘土、污渍</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（6） 镜面：无尘土、污迹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（7） 小便器：无尿碱、水锈、污渍</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（8） 大便器：内外洁净、无大便痕迹、无污垢</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（9） 纸篓：污物量不超过桶体2/3，内外表面洁净</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（10）墙面，踢脚线：无尘土、污迹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（11）玻璃：光洁明亮，无尘土、污迹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lastRenderedPageBreak/>
        <w:t>（12）顶板：无尘土、污迹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（13）隔板：无尘土、污迹、小广告</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（14）门板，把手：无尘土、污迹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（三）大楼外围及步行梯保洁标准：</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（1）地面：无尘土、痰迹、烟头及垃圾杂物，遇雨雪天气，及时做好扫雪除冰等工作。</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（2）墙面，踢脚线：无污迹、小广告</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（3）楼梯，电梯间，窗框，坡道：地面无尘土、烟头、痰迹、垃圾及杂物，扶手和窗框无尘土、污渍、小广告</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（四）病区保洁标准：</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（1）地面：洁净、光亮、无尘土、烟头、痰迹、烟头及垃圾杂物</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（2）墙面，踢脚线：无尘土、污迹</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（3）窗户：明亮、无积灰</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（4）天花板：无蜘蛛网、无积灰</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（5）病床，床头柜，床架：无尘土、积灰、污渍</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（6）壁柜：无积灰、污渍、</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（7）灯具：无厚积尘土</w:t>
      </w:r>
    </w:p>
    <w:p w:rsidR="00570F7D" w:rsidRPr="00B12D7F" w:rsidRDefault="00570F7D" w:rsidP="00570F7D">
      <w:pPr>
        <w:spacing w:line="560" w:lineRule="exact"/>
        <w:ind w:firstLineChars="150" w:firstLine="420"/>
        <w:rPr>
          <w:rFonts w:ascii="仿宋_GB2312" w:eastAsia="仿宋_GB2312" w:hint="eastAsia"/>
          <w:bCs/>
          <w:sz w:val="28"/>
          <w:szCs w:val="28"/>
        </w:rPr>
      </w:pPr>
      <w:r w:rsidRPr="00B12D7F">
        <w:rPr>
          <w:rFonts w:ascii="仿宋_GB2312" w:eastAsia="仿宋_GB2312" w:hint="eastAsia"/>
          <w:bCs/>
          <w:sz w:val="28"/>
          <w:szCs w:val="28"/>
        </w:rPr>
        <w:t>（8）污物间：无异味、垃圾</w:t>
      </w:r>
    </w:p>
    <w:p w:rsidR="00570F7D" w:rsidRDefault="00570F7D" w:rsidP="00570F7D">
      <w:pPr>
        <w:spacing w:line="560" w:lineRule="exact"/>
        <w:ind w:firstLineChars="150" w:firstLine="422"/>
        <w:jc w:val="center"/>
        <w:rPr>
          <w:rFonts w:ascii="仿宋_GB2312" w:eastAsia="仿宋_GB2312"/>
          <w:b/>
          <w:bCs/>
          <w:sz w:val="28"/>
          <w:szCs w:val="28"/>
        </w:rPr>
      </w:pPr>
    </w:p>
    <w:p w:rsidR="00570F7D" w:rsidRPr="005C6C3C" w:rsidRDefault="00570F7D" w:rsidP="00570F7D">
      <w:pPr>
        <w:spacing w:line="560" w:lineRule="exact"/>
        <w:ind w:firstLineChars="150" w:firstLine="422"/>
        <w:jc w:val="center"/>
        <w:rPr>
          <w:rFonts w:ascii="仿宋_GB2312" w:eastAsia="仿宋_GB2312" w:hint="eastAsia"/>
          <w:b/>
          <w:bCs/>
          <w:sz w:val="28"/>
          <w:szCs w:val="28"/>
        </w:rPr>
      </w:pPr>
      <w:r>
        <w:rPr>
          <w:rFonts w:ascii="仿宋_GB2312" w:eastAsia="仿宋_GB2312" w:hint="eastAsia"/>
          <w:b/>
          <w:bCs/>
          <w:sz w:val="28"/>
          <w:szCs w:val="28"/>
        </w:rPr>
        <w:t>保洁应急能力</w:t>
      </w:r>
    </w:p>
    <w:p w:rsidR="00570F7D" w:rsidRPr="00B12D7F" w:rsidRDefault="00570F7D" w:rsidP="00570F7D">
      <w:pPr>
        <w:spacing w:line="560" w:lineRule="exact"/>
        <w:ind w:firstLineChars="150" w:firstLine="420"/>
        <w:jc w:val="left"/>
        <w:rPr>
          <w:rFonts w:ascii="仿宋_GB2312" w:eastAsia="仿宋_GB2312" w:hint="eastAsia"/>
          <w:sz w:val="28"/>
          <w:szCs w:val="28"/>
        </w:rPr>
      </w:pPr>
      <w:r w:rsidRPr="00B12D7F">
        <w:rPr>
          <w:rFonts w:ascii="仿宋_GB2312" w:eastAsia="仿宋_GB2312" w:hint="eastAsia"/>
          <w:sz w:val="28"/>
          <w:szCs w:val="28"/>
        </w:rPr>
        <w:t>（1）保洁公司有能力保质保量完成甲方保洁、庆典、一切会议、活动等临时性重大活动的保洁服务。</w:t>
      </w:r>
    </w:p>
    <w:p w:rsidR="00570F7D" w:rsidRPr="00B12D7F" w:rsidRDefault="00570F7D" w:rsidP="00570F7D">
      <w:pPr>
        <w:spacing w:line="560" w:lineRule="exact"/>
        <w:ind w:firstLineChars="150" w:firstLine="420"/>
        <w:jc w:val="left"/>
        <w:rPr>
          <w:rFonts w:ascii="仿宋_GB2312" w:eastAsia="仿宋_GB2312" w:hint="eastAsia"/>
          <w:sz w:val="28"/>
          <w:szCs w:val="28"/>
        </w:rPr>
      </w:pPr>
      <w:r w:rsidRPr="00B12D7F">
        <w:rPr>
          <w:rFonts w:ascii="仿宋_GB2312" w:eastAsia="仿宋_GB2312" w:hint="eastAsia"/>
          <w:sz w:val="28"/>
          <w:szCs w:val="28"/>
        </w:rPr>
        <w:t>（2）当发生医疗垃圾泄漏事件时，能启动相关应急预案做好泄漏区域的消毒处置，同时报告保洁管理办公室和医院感染管理办公</w:t>
      </w:r>
      <w:r w:rsidRPr="00B12D7F">
        <w:rPr>
          <w:rFonts w:ascii="仿宋_GB2312" w:eastAsia="仿宋_GB2312" w:hint="eastAsia"/>
          <w:sz w:val="28"/>
          <w:szCs w:val="28"/>
        </w:rPr>
        <w:lastRenderedPageBreak/>
        <w:t>室。</w:t>
      </w:r>
    </w:p>
    <w:p w:rsidR="00570F7D" w:rsidRPr="00B12D7F" w:rsidRDefault="00570F7D" w:rsidP="00570F7D">
      <w:pPr>
        <w:spacing w:line="560" w:lineRule="exact"/>
        <w:ind w:firstLineChars="150" w:firstLine="420"/>
        <w:jc w:val="left"/>
        <w:rPr>
          <w:rFonts w:ascii="仿宋_GB2312" w:eastAsia="仿宋_GB2312" w:hint="eastAsia"/>
          <w:sz w:val="28"/>
          <w:szCs w:val="28"/>
        </w:rPr>
      </w:pPr>
      <w:r w:rsidRPr="00B12D7F">
        <w:rPr>
          <w:rFonts w:ascii="仿宋_GB2312" w:eastAsia="仿宋_GB2312" w:hint="eastAsia"/>
          <w:sz w:val="28"/>
          <w:szCs w:val="28"/>
        </w:rPr>
        <w:t>（3）当清运医疗垃圾发生锐器意外刺伤时，能启动相关应急预案进行初步处理，同时报告保洁管理办公室和医院感染管理办公室办并填写登记表。</w:t>
      </w:r>
    </w:p>
    <w:p w:rsidR="00570F7D" w:rsidRPr="00B12D7F" w:rsidRDefault="00570F7D" w:rsidP="00570F7D">
      <w:pPr>
        <w:spacing w:line="560" w:lineRule="exact"/>
        <w:ind w:firstLineChars="150" w:firstLine="420"/>
        <w:jc w:val="left"/>
        <w:rPr>
          <w:rFonts w:ascii="仿宋_GB2312" w:eastAsia="仿宋_GB2312" w:hint="eastAsia"/>
          <w:sz w:val="28"/>
          <w:szCs w:val="28"/>
        </w:rPr>
      </w:pPr>
      <w:r w:rsidRPr="00B12D7F">
        <w:rPr>
          <w:rFonts w:ascii="仿宋_GB2312" w:eastAsia="仿宋_GB2312" w:hint="eastAsia"/>
          <w:sz w:val="28"/>
          <w:szCs w:val="28"/>
        </w:rPr>
        <w:t>（4）当发生重大事件时能及时向保洁管理办公室报告，并及时协调应对，确保本部门工作有序，为医疗环境提供保障。</w:t>
      </w:r>
    </w:p>
    <w:p w:rsidR="00570F7D" w:rsidRDefault="00570F7D" w:rsidP="00570F7D">
      <w:pPr>
        <w:spacing w:line="560" w:lineRule="exact"/>
        <w:ind w:firstLineChars="150" w:firstLine="422"/>
        <w:jc w:val="center"/>
        <w:rPr>
          <w:rFonts w:ascii="仿宋_GB2312" w:eastAsia="仿宋_GB2312"/>
          <w:b/>
          <w:bCs/>
          <w:sz w:val="28"/>
          <w:szCs w:val="28"/>
        </w:rPr>
      </w:pPr>
    </w:p>
    <w:p w:rsidR="00570F7D" w:rsidRPr="005C6C3C" w:rsidRDefault="00570F7D" w:rsidP="00570F7D">
      <w:pPr>
        <w:spacing w:line="560" w:lineRule="exact"/>
        <w:ind w:firstLineChars="150" w:firstLine="422"/>
        <w:jc w:val="center"/>
        <w:rPr>
          <w:rFonts w:ascii="仿宋_GB2312" w:eastAsia="仿宋_GB2312" w:hint="eastAsia"/>
          <w:b/>
          <w:bCs/>
          <w:sz w:val="28"/>
          <w:szCs w:val="28"/>
        </w:rPr>
      </w:pPr>
      <w:r>
        <w:rPr>
          <w:rFonts w:ascii="仿宋_GB2312" w:eastAsia="仿宋_GB2312" w:hint="eastAsia"/>
          <w:b/>
          <w:bCs/>
          <w:sz w:val="28"/>
          <w:szCs w:val="28"/>
        </w:rPr>
        <w:t>其它</w:t>
      </w:r>
    </w:p>
    <w:p w:rsidR="00570F7D" w:rsidRPr="006457AE" w:rsidRDefault="00570F7D" w:rsidP="00570F7D">
      <w:pPr>
        <w:spacing w:line="56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（1）告示牌的使用，在进行湿拖、洗地机作业、雨天时要在作业区醒目位置放置告示牌，防止病人滑倒或绊倒。</w:t>
      </w:r>
    </w:p>
    <w:p w:rsidR="00570F7D" w:rsidRPr="006457AE" w:rsidRDefault="00570F7D" w:rsidP="00570F7D">
      <w:pPr>
        <w:spacing w:line="56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（2）保洁公司对医院遇特殊事件安排应急保洁服务对特殊区域；特殊地面进行专项机械保洁（机械设备由物业公司配备）。</w:t>
      </w:r>
    </w:p>
    <w:p w:rsidR="00570F7D" w:rsidRPr="006457AE" w:rsidRDefault="00570F7D" w:rsidP="00570F7D">
      <w:pPr>
        <w:spacing w:line="56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（3）保洁公司对检验科、病理科、临床检验室、口腔科、手术室、产房、治疗室、处置换药室等所有检验室实验室等医疗操作室，只负责保洁工作，不负责器械、试管、玻片、导管、操作台面的清洗消毒工作。</w:t>
      </w:r>
    </w:p>
    <w:p w:rsidR="00570F7D" w:rsidRPr="006457AE" w:rsidRDefault="00570F7D" w:rsidP="00570F7D">
      <w:pPr>
        <w:spacing w:line="56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（4）保洁公司，负责建筑内部手及手持工具可够及处的区域清洁工作，频次依具体情况酌情而定；负责清洁擦拭高处灯具、通风口、内墙。</w:t>
      </w:r>
    </w:p>
    <w:p w:rsidR="00570F7D" w:rsidRPr="006457AE" w:rsidRDefault="00570F7D" w:rsidP="00570F7D">
      <w:pPr>
        <w:spacing w:line="56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（5）保洁公司，负责生活垃圾和医疗垃圾的收集、运送至院内的生活垃圾暂存处和医疗垃圾暂存处，提供保洁消耗品和生活垃圾袋。院方提供特殊消毒药品，利器盒，医疗垃圾袋等。</w:t>
      </w:r>
    </w:p>
    <w:p w:rsidR="00570F7D" w:rsidRDefault="00570F7D" w:rsidP="00570F7D">
      <w:pPr>
        <w:spacing w:line="560" w:lineRule="exact"/>
        <w:ind w:firstLineChars="150" w:firstLine="422"/>
        <w:jc w:val="center"/>
        <w:rPr>
          <w:rFonts w:ascii="仿宋_GB2312" w:eastAsia="仿宋_GB2312"/>
          <w:b/>
          <w:bCs/>
          <w:sz w:val="28"/>
          <w:szCs w:val="28"/>
        </w:rPr>
      </w:pPr>
    </w:p>
    <w:p w:rsidR="00570F7D" w:rsidRDefault="00570F7D" w:rsidP="00570F7D">
      <w:pPr>
        <w:spacing w:line="560" w:lineRule="exact"/>
        <w:ind w:firstLineChars="150" w:firstLine="422"/>
        <w:jc w:val="center"/>
        <w:rPr>
          <w:rFonts w:ascii="仿宋_GB2312" w:eastAsia="仿宋_GB2312" w:hint="eastAsia"/>
          <w:b/>
          <w:bCs/>
          <w:sz w:val="28"/>
          <w:szCs w:val="28"/>
        </w:rPr>
      </w:pPr>
    </w:p>
    <w:p w:rsidR="00570F7D" w:rsidRPr="005C6C3C" w:rsidRDefault="00570F7D" w:rsidP="00570F7D">
      <w:pPr>
        <w:spacing w:line="540" w:lineRule="exact"/>
        <w:ind w:firstLineChars="150" w:firstLine="422"/>
        <w:jc w:val="center"/>
        <w:rPr>
          <w:rFonts w:ascii="仿宋_GB2312" w:eastAsia="仿宋_GB2312" w:hint="eastAsia"/>
          <w:b/>
          <w:bCs/>
          <w:sz w:val="28"/>
          <w:szCs w:val="28"/>
        </w:rPr>
      </w:pPr>
      <w:bookmarkStart w:id="0" w:name="_GoBack"/>
      <w:r>
        <w:rPr>
          <w:rFonts w:ascii="仿宋_GB2312" w:eastAsia="仿宋_GB2312" w:hint="eastAsia"/>
          <w:b/>
          <w:bCs/>
          <w:sz w:val="28"/>
          <w:szCs w:val="28"/>
        </w:rPr>
        <w:lastRenderedPageBreak/>
        <w:t>保洁公司管理要求</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1）保洁公司，须具备承担二级甲等综合医院保洁服务需求的能力，能够执行医院物业管理办公室规定的保洁服务管理要求，根据功能区域需要该公司为员工配备基本的个人安全防护用品，如口罩、手套、帽子、围裙、胶鞋等。</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（2） 保洁用具用品使用要求：保洁棉织品清洗消毒分类、分区使用；消毒剂、洗涤剂、机械保洁维护剂等必需的易耗物品（包含在合同金额内），需使用符合国家质量及环保标准认证正规厂家生产的品牌类产品。</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（3） 保洁员工要求，具备对工作负责的精神服从管理，诚实、踏实、肯干、有连续工作一年以上的能力，挂胸牌穿工装（保洁公司提供）上岗，进行岗位知识培训后上岗。明确要保洁的功能区域划分与分类执行操作规程，掌握相关的消毒隔离基本知识并严格执行。</w:t>
      </w:r>
    </w:p>
    <w:p w:rsidR="00570F7D" w:rsidRPr="006457AE" w:rsidRDefault="00570F7D" w:rsidP="00570F7D">
      <w:pPr>
        <w:spacing w:line="540" w:lineRule="exact"/>
        <w:ind w:firstLineChars="150" w:firstLine="420"/>
        <w:rPr>
          <w:rFonts w:ascii="仿宋_GB2312" w:eastAsia="仿宋_GB2312" w:hint="eastAsia"/>
          <w:sz w:val="28"/>
          <w:szCs w:val="28"/>
        </w:rPr>
      </w:pPr>
    </w:p>
    <w:p w:rsidR="00570F7D" w:rsidRPr="005C6C3C" w:rsidRDefault="00570F7D" w:rsidP="00570F7D">
      <w:pPr>
        <w:spacing w:line="540" w:lineRule="exact"/>
        <w:ind w:firstLineChars="150" w:firstLine="422"/>
        <w:jc w:val="center"/>
        <w:rPr>
          <w:rFonts w:ascii="仿宋_GB2312" w:eastAsia="仿宋_GB2312" w:hint="eastAsia"/>
          <w:b/>
          <w:bCs/>
          <w:sz w:val="28"/>
          <w:szCs w:val="28"/>
        </w:rPr>
      </w:pPr>
      <w:r>
        <w:rPr>
          <w:rFonts w:ascii="仿宋_GB2312" w:eastAsia="仿宋_GB2312" w:hint="eastAsia"/>
          <w:b/>
          <w:bCs/>
          <w:sz w:val="28"/>
          <w:szCs w:val="28"/>
        </w:rPr>
        <w:t>上岗员工基本素质要求</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（1） 仪容仪表，统一穿工装、工鞋（保洁公司提供），仪表端庄，工服干净整洁。</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（2） 行为举止，精神饱满、诚实稳重、言谈举止文明、不大声喧哗。</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（3） 文明礼貌，尊重他人、态度和蔼、保护病人隐私、使用文明用语。</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（4） 遵规守纪，遵纪守法、遵守操作规程、遵守劳动纪律、遵守医院规章制度。</w:t>
      </w:r>
    </w:p>
    <w:p w:rsidR="00570F7D" w:rsidRPr="006457AE" w:rsidRDefault="00570F7D" w:rsidP="00570F7D">
      <w:pPr>
        <w:spacing w:line="540" w:lineRule="exact"/>
        <w:ind w:firstLineChars="150" w:firstLine="420"/>
        <w:rPr>
          <w:rFonts w:ascii="仿宋_GB2312" w:eastAsia="仿宋_GB2312" w:hint="eastAsia"/>
          <w:sz w:val="28"/>
          <w:szCs w:val="28"/>
        </w:rPr>
      </w:pPr>
      <w:r w:rsidRPr="006457AE">
        <w:rPr>
          <w:rFonts w:ascii="仿宋_GB2312" w:eastAsia="仿宋_GB2312" w:hint="eastAsia"/>
          <w:sz w:val="28"/>
          <w:szCs w:val="28"/>
        </w:rPr>
        <w:t>（5） 掌握基本保洁知识，培训院感知识合格，经岗前培训考核</w:t>
      </w:r>
      <w:bookmarkEnd w:id="0"/>
      <w:r w:rsidRPr="006457AE">
        <w:rPr>
          <w:rFonts w:ascii="仿宋_GB2312" w:eastAsia="仿宋_GB2312" w:hint="eastAsia"/>
          <w:sz w:val="28"/>
          <w:szCs w:val="28"/>
        </w:rPr>
        <w:t>合格上岗，保障病人及医疗环境安全做好个人防护。</w:t>
      </w:r>
    </w:p>
    <w:p w:rsidR="00570F7D" w:rsidRDefault="00570F7D" w:rsidP="00570F7D">
      <w:pPr>
        <w:spacing w:line="560" w:lineRule="exact"/>
        <w:ind w:firstLineChars="150" w:firstLine="422"/>
        <w:jc w:val="center"/>
        <w:rPr>
          <w:rFonts w:ascii="仿宋_GB2312" w:eastAsia="仿宋_GB2312" w:hint="eastAsia"/>
          <w:b/>
          <w:bCs/>
          <w:sz w:val="28"/>
          <w:szCs w:val="28"/>
        </w:rPr>
      </w:pPr>
      <w:r>
        <w:rPr>
          <w:rFonts w:ascii="仿宋_GB2312" w:eastAsia="仿宋_GB2312" w:hint="eastAsia"/>
          <w:b/>
          <w:bCs/>
          <w:sz w:val="28"/>
          <w:szCs w:val="28"/>
        </w:rPr>
        <w:lastRenderedPageBreak/>
        <w:t>保安服务内容及范围</w:t>
      </w:r>
    </w:p>
    <w:p w:rsidR="00570F7D" w:rsidRDefault="00570F7D" w:rsidP="00570F7D">
      <w:pPr>
        <w:spacing w:line="560" w:lineRule="exact"/>
        <w:ind w:firstLineChars="150" w:firstLine="422"/>
        <w:jc w:val="center"/>
        <w:rPr>
          <w:rFonts w:ascii="仿宋_GB2312" w:eastAsia="仿宋_GB2312" w:hint="eastAsia"/>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570F7D" w:rsidTr="005318BC">
        <w:trPr>
          <w:trHeight w:val="410"/>
          <w:jc w:val="center"/>
        </w:trPr>
        <w:tc>
          <w:tcPr>
            <w:tcW w:w="9060" w:type="dxa"/>
            <w:vAlign w:val="center"/>
          </w:tcPr>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保安服务管理要求</w:t>
            </w:r>
          </w:p>
        </w:tc>
      </w:tr>
      <w:tr w:rsidR="00570F7D" w:rsidTr="005318BC">
        <w:trPr>
          <w:trHeight w:val="382"/>
          <w:jc w:val="center"/>
        </w:trPr>
        <w:tc>
          <w:tcPr>
            <w:tcW w:w="9060" w:type="dxa"/>
          </w:tcPr>
          <w:p w:rsidR="00570F7D" w:rsidRPr="005C6C3C" w:rsidRDefault="00570F7D" w:rsidP="005318BC">
            <w:pPr>
              <w:widowControl/>
              <w:shd w:val="clear" w:color="auto" w:fill="FBFDFE"/>
              <w:spacing w:line="375" w:lineRule="atLeast"/>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一、条件及素质：</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服务标准：</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（1）、安保人员必须达到持证上岗（消防安全管理中级资质2人，初级资质4人）。</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（2）、来客登记有效证件不超过30秒钟（不出错）</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（3）、每半小时到指定地点签到巡逻；</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（4）、接到客户报警不超过2分钟赶到现场；</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（5）、处理问题时要文明礼貌，及时有效、机制灵活；</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（6）、不失原则，及时发现各种事故隐患，不因工作失误而出现意外事故，并能及时正确处理突发事件；</w:t>
            </w:r>
          </w:p>
          <w:p w:rsidR="00570F7D" w:rsidRPr="00553113" w:rsidRDefault="00570F7D" w:rsidP="005318BC">
            <w:pPr>
              <w:pStyle w:val="a6"/>
              <w:ind w:firstLine="280"/>
              <w:rPr>
                <w:rFonts w:ascii="仿宋_GB2312" w:eastAsia="仿宋_GB2312" w:hAnsi="宋体" w:cs="宋体" w:hint="eastAsia"/>
                <w:bCs/>
                <w:sz w:val="28"/>
                <w:szCs w:val="28"/>
              </w:rPr>
            </w:pPr>
            <w:r w:rsidRPr="00553113">
              <w:rPr>
                <w:rFonts w:ascii="仿宋_GB2312" w:eastAsia="仿宋_GB2312" w:hAnsi="宋体" w:cs="宋体" w:hint="eastAsia"/>
                <w:bCs/>
                <w:sz w:val="28"/>
                <w:szCs w:val="28"/>
              </w:rPr>
              <w:t>（7）、康养中心门卫实行24小时值班。</w:t>
            </w:r>
          </w:p>
          <w:p w:rsidR="00570F7D" w:rsidRPr="005C6C3C" w:rsidRDefault="00570F7D" w:rsidP="005318BC">
            <w:pPr>
              <w:widowControl/>
              <w:shd w:val="clear" w:color="auto" w:fill="FBFDFE"/>
              <w:spacing w:line="375" w:lineRule="atLeast"/>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二、公共区域管理员（保安）工作质量要求：</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1、仪容仪表：</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（1）按规定着装，佩戴齐全，按着装规定标准执行；</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（2）精神饱满，姿态良好；</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（3）不袖手、背手或将手插入衣装，不勾肩搭背；</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（4）举止文明、大方；</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lastRenderedPageBreak/>
              <w:t>（5）上班后着制服时，作风必须严谨，不可嬉笑打闹，损坏管理员形象；</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2、劳动纪律：</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（1）按时交接班，不迟到、不早退，忠于职守；</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（2）不准在岗位上坐卧倚靠、闲谈、吃东西、看书报、听收录音机、办私事；</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（3）处理问题讲原则、讲方法、以理服人；</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（4）保守内部机密；</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（5）严禁脱岗、睡岗、串岗；</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（6）严格请销假制度，任何人不得无故不参加组织活动、学习</w:t>
            </w:r>
            <w:r>
              <w:rPr>
                <w:rFonts w:ascii="仿宋_GB2312" w:eastAsia="仿宋_GB2312" w:hAnsi="宋体" w:cs="宋体" w:hint="eastAsia"/>
                <w:bCs/>
                <w:sz w:val="28"/>
                <w:szCs w:val="28"/>
              </w:rPr>
              <w:t>培训</w:t>
            </w:r>
            <w:r w:rsidRPr="005C6C3C">
              <w:rPr>
                <w:rFonts w:ascii="仿宋_GB2312" w:eastAsia="仿宋_GB2312" w:hAnsi="宋体" w:cs="宋体" w:hint="eastAsia"/>
                <w:bCs/>
                <w:sz w:val="28"/>
                <w:szCs w:val="28"/>
              </w:rPr>
              <w:t>；</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（7）员工之间团结互助，严禁任何人以任何形式搞不利于团结的活动；</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3、服务态度：</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（1）微笑服务；</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（2）主动、热情、耐心、周到地为客户服务；</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（3）说话和气、礼貌待人；</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（4）避免发生争吵、</w:t>
            </w:r>
            <w:r>
              <w:rPr>
                <w:rFonts w:ascii="仿宋_GB2312" w:eastAsia="仿宋_GB2312" w:hAnsi="宋体" w:cs="宋体" w:hint="eastAsia"/>
                <w:bCs/>
                <w:sz w:val="28"/>
                <w:szCs w:val="28"/>
              </w:rPr>
              <w:t>斗殴等不良</w:t>
            </w:r>
            <w:r w:rsidRPr="005C6C3C">
              <w:rPr>
                <w:rFonts w:ascii="仿宋_GB2312" w:eastAsia="仿宋_GB2312" w:hAnsi="宋体" w:cs="宋体" w:hint="eastAsia"/>
                <w:bCs/>
                <w:sz w:val="28"/>
                <w:szCs w:val="28"/>
              </w:rPr>
              <w:t>事件；</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4、工作标准：</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（1）服从命令、听从指挥；</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（2）熟练掌握服务区的基本情况；</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（3）善于发现、分析处理各种事故隐患和突发事件；</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lastRenderedPageBreak/>
              <w:t>（4）能圆满完成规定的检查内容；</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（5）当班时，所辖区域无发案</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5、其他要求：</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（1）遵守管理员培训制度，坚持学习、</w:t>
            </w:r>
            <w:r>
              <w:rPr>
                <w:rFonts w:ascii="仿宋_GB2312" w:eastAsia="仿宋_GB2312" w:hAnsi="宋体" w:cs="宋体" w:hint="eastAsia"/>
                <w:bCs/>
                <w:sz w:val="28"/>
                <w:szCs w:val="28"/>
              </w:rPr>
              <w:t>培训</w:t>
            </w:r>
            <w:r w:rsidRPr="005C6C3C">
              <w:rPr>
                <w:rFonts w:ascii="仿宋_GB2312" w:eastAsia="仿宋_GB2312" w:hAnsi="宋体" w:cs="宋体" w:hint="eastAsia"/>
                <w:bCs/>
                <w:sz w:val="28"/>
                <w:szCs w:val="28"/>
              </w:rPr>
              <w:t>；</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（2）遵守管理员职责，权限制度；</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（3）严格宿舍管理规定；</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（4）严格落实连带</w:t>
            </w:r>
            <w:r>
              <w:rPr>
                <w:rFonts w:ascii="仿宋_GB2312" w:eastAsia="仿宋_GB2312" w:hAnsi="宋体" w:cs="宋体" w:hint="eastAsia"/>
                <w:bCs/>
                <w:sz w:val="28"/>
                <w:szCs w:val="28"/>
              </w:rPr>
              <w:t>责</w:t>
            </w:r>
            <w:r w:rsidRPr="005C6C3C">
              <w:rPr>
                <w:rFonts w:ascii="仿宋_GB2312" w:eastAsia="仿宋_GB2312" w:hAnsi="宋体" w:cs="宋体" w:hint="eastAsia"/>
                <w:bCs/>
                <w:sz w:val="28"/>
                <w:szCs w:val="28"/>
              </w:rPr>
              <w:t>任制；</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（5）完成临时任务时严格遵守复命制；</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（6）严格照明灯管理制度；</w:t>
            </w:r>
          </w:p>
          <w:p w:rsidR="00570F7D" w:rsidRPr="005C6C3C" w:rsidRDefault="00570F7D" w:rsidP="005318BC">
            <w:pPr>
              <w:widowControl/>
              <w:shd w:val="clear" w:color="auto" w:fill="FBFDFE"/>
              <w:spacing w:line="375" w:lineRule="atLeast"/>
              <w:ind w:firstLine="420"/>
              <w:jc w:val="left"/>
              <w:rPr>
                <w:rFonts w:ascii="仿宋_GB2312" w:eastAsia="仿宋_GB2312" w:hAnsi="宋体" w:cs="宋体" w:hint="eastAsia"/>
                <w:bCs/>
                <w:sz w:val="28"/>
                <w:szCs w:val="28"/>
              </w:rPr>
            </w:pPr>
            <w:r w:rsidRPr="005C6C3C">
              <w:rPr>
                <w:rFonts w:ascii="仿宋_GB2312" w:eastAsia="仿宋_GB2312" w:hAnsi="宋体" w:cs="宋体" w:hint="eastAsia"/>
                <w:bCs/>
                <w:sz w:val="28"/>
                <w:szCs w:val="28"/>
              </w:rPr>
              <w:t>（7）落实电话管理制度；</w:t>
            </w:r>
          </w:p>
        </w:tc>
      </w:tr>
    </w:tbl>
    <w:p w:rsidR="00570F7D" w:rsidRDefault="00570F7D" w:rsidP="00570F7D">
      <w:pPr>
        <w:spacing w:line="500" w:lineRule="exact"/>
        <w:ind w:firstLineChars="147" w:firstLine="413"/>
        <w:jc w:val="left"/>
        <w:rPr>
          <w:rFonts w:ascii="Calibri" w:eastAsia="仿宋_GB2312" w:hAnsi="Calibri"/>
          <w:b/>
          <w:sz w:val="28"/>
        </w:rPr>
      </w:pPr>
      <w:r>
        <w:rPr>
          <w:rFonts w:ascii="华文仿宋" w:hAnsi="华文仿宋" w:cs="华文仿宋" w:hint="eastAsia"/>
          <w:b/>
          <w:sz w:val="28"/>
        </w:rPr>
        <w:lastRenderedPageBreak/>
        <w:t>三、</w:t>
      </w:r>
      <w:r>
        <w:rPr>
          <w:rFonts w:ascii="Calibri" w:eastAsia="仿宋_GB2312" w:hAnsi="Calibri" w:hint="eastAsia"/>
          <w:b/>
          <w:sz w:val="28"/>
        </w:rPr>
        <w:t>完成时间：</w:t>
      </w:r>
    </w:p>
    <w:p w:rsidR="00570F7D" w:rsidRDefault="00570F7D" w:rsidP="00570F7D">
      <w:pPr>
        <w:spacing w:line="500" w:lineRule="exact"/>
        <w:ind w:firstLineChars="200" w:firstLine="560"/>
        <w:rPr>
          <w:rFonts w:ascii="方正小标宋简体" w:eastAsia="方正小标宋简体"/>
          <w:sz w:val="28"/>
          <w:szCs w:val="28"/>
        </w:rPr>
      </w:pPr>
      <w:r>
        <w:rPr>
          <w:rFonts w:ascii="仿宋_GB2312" w:eastAsia="仿宋_GB2312" w:hAnsi="宋体" w:hint="eastAsia"/>
          <w:sz w:val="28"/>
          <w:szCs w:val="28"/>
        </w:rPr>
        <w:t>物业管理承包期限：自合同签订之日起一年。</w:t>
      </w:r>
    </w:p>
    <w:p w:rsidR="00570F7D" w:rsidRDefault="00570F7D" w:rsidP="00570F7D">
      <w:pPr>
        <w:spacing w:line="500" w:lineRule="exact"/>
        <w:ind w:firstLineChars="150" w:firstLine="422"/>
        <w:rPr>
          <w:rFonts w:ascii="Calibri" w:eastAsia="仿宋_GB2312" w:hAnsi="Calibri"/>
          <w:b/>
          <w:sz w:val="28"/>
          <w:szCs w:val="28"/>
        </w:rPr>
      </w:pPr>
      <w:r>
        <w:rPr>
          <w:rFonts w:ascii="Calibri" w:eastAsia="仿宋_GB2312" w:hAnsi="Calibri" w:hint="eastAsia"/>
          <w:b/>
          <w:sz w:val="28"/>
          <w:szCs w:val="28"/>
        </w:rPr>
        <w:t xml:space="preserve"> </w:t>
      </w:r>
      <w:r>
        <w:rPr>
          <w:rFonts w:ascii="Calibri" w:eastAsia="仿宋_GB2312" w:hAnsi="Calibri" w:hint="eastAsia"/>
          <w:b/>
          <w:sz w:val="28"/>
          <w:szCs w:val="28"/>
        </w:rPr>
        <w:t>四、验收方法及标准</w:t>
      </w:r>
    </w:p>
    <w:p w:rsidR="00570F7D" w:rsidRPr="00A54C1F" w:rsidRDefault="00570F7D" w:rsidP="00570F7D">
      <w:pPr>
        <w:spacing w:line="500" w:lineRule="exact"/>
        <w:ind w:firstLineChars="150" w:firstLine="480"/>
        <w:rPr>
          <w:rFonts w:ascii="仿宋_GB2312" w:eastAsia="仿宋_GB2312"/>
          <w:sz w:val="32"/>
          <w:szCs w:val="32"/>
        </w:rPr>
      </w:pPr>
      <w:r w:rsidRPr="00A54C1F">
        <w:rPr>
          <w:rFonts w:ascii="仿宋_GB2312" w:eastAsia="仿宋_GB2312" w:hint="eastAsia"/>
          <w:sz w:val="32"/>
          <w:szCs w:val="32"/>
        </w:rPr>
        <w:t>按照</w:t>
      </w:r>
      <w:r>
        <w:rPr>
          <w:rFonts w:ascii="仿宋_GB2312" w:eastAsia="仿宋_GB2312" w:hint="eastAsia"/>
          <w:sz w:val="32"/>
          <w:szCs w:val="32"/>
        </w:rPr>
        <w:t>采购</w:t>
      </w:r>
      <w:r w:rsidRPr="00A54C1F">
        <w:rPr>
          <w:rFonts w:ascii="仿宋_GB2312" w:eastAsia="仿宋_GB2312" w:hint="eastAsia"/>
          <w:sz w:val="32"/>
          <w:szCs w:val="32"/>
        </w:rPr>
        <w:t>文件及采购合同要求，院内组织每月量化考核验收。</w:t>
      </w:r>
    </w:p>
    <w:p w:rsidR="00570F7D" w:rsidRDefault="00570F7D" w:rsidP="00570F7D">
      <w:pPr>
        <w:spacing w:line="500" w:lineRule="exact"/>
        <w:ind w:firstLineChars="150" w:firstLine="422"/>
        <w:rPr>
          <w:rFonts w:ascii="Calibri" w:eastAsia="仿宋_GB2312" w:hAnsi="Calibri"/>
          <w:b/>
          <w:sz w:val="28"/>
          <w:szCs w:val="28"/>
        </w:rPr>
      </w:pPr>
      <w:r>
        <w:rPr>
          <w:rFonts w:ascii="Calibri" w:eastAsia="仿宋_GB2312" w:hAnsi="Calibri" w:hint="eastAsia"/>
          <w:b/>
          <w:sz w:val="28"/>
          <w:szCs w:val="28"/>
        </w:rPr>
        <w:t>五、付款方式</w:t>
      </w:r>
    </w:p>
    <w:p w:rsidR="00570F7D" w:rsidRDefault="00570F7D" w:rsidP="00570F7D">
      <w:pPr>
        <w:spacing w:line="500" w:lineRule="exact"/>
        <w:ind w:firstLineChars="196" w:firstLine="627"/>
        <w:rPr>
          <w:rFonts w:ascii="仿宋_GB2312" w:eastAsia="仿宋_GB2312" w:hint="eastAsia"/>
          <w:sz w:val="32"/>
          <w:szCs w:val="32"/>
        </w:rPr>
      </w:pPr>
      <w:r w:rsidRPr="00A54C1F">
        <w:rPr>
          <w:rFonts w:ascii="仿宋_GB2312" w:eastAsia="仿宋_GB2312" w:hint="eastAsia"/>
          <w:sz w:val="32"/>
          <w:szCs w:val="32"/>
        </w:rPr>
        <w:t>以</w:t>
      </w:r>
      <w:r>
        <w:rPr>
          <w:rFonts w:ascii="仿宋_GB2312" w:eastAsia="仿宋_GB2312" w:hint="eastAsia"/>
          <w:sz w:val="32"/>
          <w:szCs w:val="32"/>
        </w:rPr>
        <w:t>合同</w:t>
      </w:r>
      <w:r w:rsidRPr="00A54C1F">
        <w:rPr>
          <w:rFonts w:ascii="仿宋_GB2312" w:eastAsia="仿宋_GB2312" w:hint="eastAsia"/>
          <w:sz w:val="32"/>
          <w:szCs w:val="32"/>
        </w:rPr>
        <w:t>约定按月量化考核后支付。</w:t>
      </w:r>
    </w:p>
    <w:p w:rsidR="00570F7D" w:rsidRPr="007459CF" w:rsidRDefault="00570F7D" w:rsidP="00570F7D">
      <w:pPr>
        <w:spacing w:line="500" w:lineRule="exact"/>
        <w:ind w:firstLineChars="196" w:firstLine="551"/>
        <w:rPr>
          <w:rFonts w:ascii="仿宋_GB2312" w:eastAsia="仿宋_GB2312" w:hint="eastAsia"/>
          <w:b/>
          <w:sz w:val="28"/>
          <w:szCs w:val="28"/>
        </w:rPr>
      </w:pPr>
      <w:r>
        <w:rPr>
          <w:rFonts w:ascii="仿宋_GB2312" w:eastAsia="仿宋_GB2312" w:hint="eastAsia"/>
          <w:b/>
          <w:sz w:val="28"/>
          <w:szCs w:val="28"/>
        </w:rPr>
        <w:t>六、</w:t>
      </w:r>
      <w:r w:rsidRPr="007459CF">
        <w:rPr>
          <w:rFonts w:ascii="仿宋_GB2312" w:eastAsia="仿宋_GB2312" w:hint="eastAsia"/>
          <w:b/>
          <w:sz w:val="28"/>
          <w:szCs w:val="28"/>
        </w:rPr>
        <w:t>售后服务要求</w:t>
      </w:r>
    </w:p>
    <w:p w:rsidR="00570F7D" w:rsidRDefault="00570F7D" w:rsidP="00570F7D">
      <w:pPr>
        <w:spacing w:line="500" w:lineRule="exact"/>
        <w:ind w:firstLineChars="200" w:firstLine="560"/>
        <w:rPr>
          <w:rFonts w:ascii="仿宋_GB2312" w:eastAsia="仿宋_GB2312" w:hint="eastAsia"/>
          <w:sz w:val="28"/>
          <w:szCs w:val="28"/>
        </w:rPr>
      </w:pPr>
      <w:r w:rsidRPr="00A54C1F">
        <w:rPr>
          <w:rFonts w:ascii="仿宋_GB2312" w:eastAsia="仿宋_GB2312" w:hint="eastAsia"/>
          <w:sz w:val="28"/>
          <w:szCs w:val="28"/>
        </w:rPr>
        <w:t>以合同进行约定。</w:t>
      </w:r>
    </w:p>
    <w:p w:rsidR="00570F7D" w:rsidRDefault="00570F7D" w:rsidP="00570F7D">
      <w:pPr>
        <w:spacing w:line="500" w:lineRule="exact"/>
        <w:ind w:firstLineChars="200" w:firstLine="562"/>
        <w:rPr>
          <w:rFonts w:ascii="仿宋_GB2312" w:eastAsia="仿宋_GB2312" w:hAnsi="宋体" w:hint="eastAsia"/>
          <w:sz w:val="28"/>
          <w:szCs w:val="28"/>
        </w:rPr>
      </w:pPr>
      <w:r>
        <w:rPr>
          <w:rFonts w:ascii="仿宋_GB2312" w:eastAsia="仿宋_GB2312" w:hint="eastAsia"/>
          <w:b/>
          <w:sz w:val="28"/>
          <w:szCs w:val="28"/>
        </w:rPr>
        <w:t>七、其他要求</w:t>
      </w:r>
    </w:p>
    <w:p w:rsidR="00C55F89" w:rsidRDefault="00570F7D" w:rsidP="00570F7D">
      <w:r>
        <w:rPr>
          <w:rFonts w:ascii="仿宋_GB2312" w:eastAsia="仿宋_GB2312" w:hint="eastAsia"/>
          <w:color w:val="000000"/>
          <w:sz w:val="28"/>
          <w:szCs w:val="28"/>
        </w:rPr>
        <w:t>磋商供应商</w:t>
      </w:r>
      <w:r>
        <w:rPr>
          <w:rFonts w:ascii="仿宋_GB2312" w:eastAsia="仿宋_GB2312" w:hAnsi="宋体" w:hint="eastAsia"/>
          <w:sz w:val="28"/>
          <w:szCs w:val="28"/>
        </w:rPr>
        <w:t>应现场踏勘，要对物业现场的地理位置、物业现场地上和地下影响物业管理的因素以及困难条件进行周密的察勘和研究，对拟</w:t>
      </w:r>
      <w:r>
        <w:rPr>
          <w:rFonts w:ascii="仿宋_GB2312" w:eastAsia="仿宋_GB2312" w:hint="eastAsia"/>
          <w:color w:val="000000"/>
          <w:sz w:val="28"/>
          <w:szCs w:val="28"/>
        </w:rPr>
        <w:t>磋商</w:t>
      </w:r>
      <w:r>
        <w:rPr>
          <w:rFonts w:ascii="仿宋_GB2312" w:eastAsia="仿宋_GB2312" w:hAnsi="宋体" w:hint="eastAsia"/>
          <w:sz w:val="28"/>
          <w:szCs w:val="28"/>
        </w:rPr>
        <w:t>标段的管理面积范围等自行清点统计。作出自己的判断结论和估价。</w:t>
      </w:r>
      <w:r>
        <w:rPr>
          <w:rFonts w:ascii="仿宋_GB2312" w:eastAsia="仿宋_GB2312" w:hint="eastAsia"/>
          <w:color w:val="000000"/>
          <w:sz w:val="28"/>
          <w:szCs w:val="28"/>
        </w:rPr>
        <w:t>磋商供应商</w:t>
      </w:r>
      <w:r>
        <w:rPr>
          <w:rFonts w:ascii="仿宋_GB2312" w:eastAsia="仿宋_GB2312" w:hAnsi="宋体" w:hint="eastAsia"/>
          <w:sz w:val="28"/>
          <w:szCs w:val="28"/>
        </w:rPr>
        <w:t>报价中如有漏项、漏算、少算等内容均视为</w:t>
      </w:r>
      <w:r>
        <w:rPr>
          <w:rFonts w:ascii="仿宋_GB2312" w:eastAsia="仿宋_GB2312" w:hint="eastAsia"/>
          <w:color w:val="000000"/>
          <w:sz w:val="28"/>
          <w:szCs w:val="28"/>
        </w:rPr>
        <w:t>磋商供应</w:t>
      </w:r>
      <w:r>
        <w:rPr>
          <w:rFonts w:ascii="仿宋_GB2312" w:eastAsia="仿宋_GB2312" w:hint="eastAsia"/>
          <w:color w:val="000000"/>
          <w:sz w:val="28"/>
          <w:szCs w:val="28"/>
        </w:rPr>
        <w:lastRenderedPageBreak/>
        <w:t>商</w:t>
      </w:r>
      <w:r>
        <w:rPr>
          <w:rFonts w:ascii="仿宋_GB2312" w:eastAsia="仿宋_GB2312" w:hAnsi="宋体" w:hint="eastAsia"/>
          <w:sz w:val="28"/>
          <w:szCs w:val="28"/>
        </w:rPr>
        <w:t>报价的技术策略并视为默认,中标后，在签订合同时和物业管理过程中，</w:t>
      </w:r>
      <w:r>
        <w:rPr>
          <w:rFonts w:ascii="仿宋_GB2312" w:eastAsia="仿宋_GB2312" w:hint="eastAsia"/>
          <w:color w:val="000000"/>
          <w:sz w:val="28"/>
          <w:szCs w:val="28"/>
        </w:rPr>
        <w:t>磋商供应商</w:t>
      </w:r>
      <w:r>
        <w:rPr>
          <w:rFonts w:ascii="仿宋_GB2312" w:eastAsia="仿宋_GB2312" w:hAnsi="宋体" w:hint="eastAsia"/>
          <w:sz w:val="28"/>
          <w:szCs w:val="28"/>
        </w:rPr>
        <w:t>不得以不完全了解现场情况为由，提出任何形式的增加物业经费或索</w:t>
      </w:r>
    </w:p>
    <w:sectPr w:rsidR="00C55F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D6" w:rsidRDefault="00980DD6" w:rsidP="00570F7D">
      <w:r>
        <w:separator/>
      </w:r>
    </w:p>
  </w:endnote>
  <w:endnote w:type="continuationSeparator" w:id="0">
    <w:p w:rsidR="00980DD6" w:rsidRDefault="00980DD6" w:rsidP="0057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D6" w:rsidRDefault="00980DD6" w:rsidP="00570F7D">
      <w:r>
        <w:separator/>
      </w:r>
    </w:p>
  </w:footnote>
  <w:footnote w:type="continuationSeparator" w:id="0">
    <w:p w:rsidR="00980DD6" w:rsidRDefault="00980DD6" w:rsidP="00570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7E"/>
    <w:rsid w:val="003C587E"/>
    <w:rsid w:val="00570F7D"/>
    <w:rsid w:val="00980DD6"/>
    <w:rsid w:val="00C55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70442E-2015-4794-B0A9-DEFB4288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F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0F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0F7D"/>
    <w:rPr>
      <w:sz w:val="18"/>
      <w:szCs w:val="18"/>
    </w:rPr>
  </w:style>
  <w:style w:type="paragraph" w:styleId="a4">
    <w:name w:val="footer"/>
    <w:basedOn w:val="a"/>
    <w:link w:val="Char0"/>
    <w:uiPriority w:val="99"/>
    <w:unhideWhenUsed/>
    <w:rsid w:val="00570F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0F7D"/>
    <w:rPr>
      <w:sz w:val="18"/>
      <w:szCs w:val="18"/>
    </w:rPr>
  </w:style>
  <w:style w:type="paragraph" w:styleId="a5">
    <w:name w:val="Body Text"/>
    <w:basedOn w:val="a"/>
    <w:link w:val="Char1"/>
    <w:uiPriority w:val="99"/>
    <w:semiHidden/>
    <w:unhideWhenUsed/>
    <w:rsid w:val="00570F7D"/>
    <w:pPr>
      <w:spacing w:after="120"/>
    </w:pPr>
  </w:style>
  <w:style w:type="character" w:customStyle="1" w:styleId="Char1">
    <w:name w:val="正文文本 Char"/>
    <w:basedOn w:val="a0"/>
    <w:link w:val="a5"/>
    <w:uiPriority w:val="99"/>
    <w:semiHidden/>
    <w:rsid w:val="00570F7D"/>
    <w:rPr>
      <w:rFonts w:ascii="Times New Roman" w:eastAsia="宋体" w:hAnsi="Times New Roman" w:cs="Times New Roman"/>
      <w:szCs w:val="24"/>
    </w:rPr>
  </w:style>
  <w:style w:type="paragraph" w:styleId="a6">
    <w:name w:val="Body Text First Indent"/>
    <w:basedOn w:val="a5"/>
    <w:link w:val="Char2"/>
    <w:uiPriority w:val="99"/>
    <w:semiHidden/>
    <w:unhideWhenUsed/>
    <w:rsid w:val="00570F7D"/>
    <w:pPr>
      <w:ind w:firstLineChars="100" w:firstLine="420"/>
    </w:pPr>
  </w:style>
  <w:style w:type="character" w:customStyle="1" w:styleId="Char2">
    <w:name w:val="正文首行缩进 Char"/>
    <w:basedOn w:val="Char1"/>
    <w:link w:val="a6"/>
    <w:uiPriority w:val="99"/>
    <w:semiHidden/>
    <w:rsid w:val="00570F7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郝芳</dc:creator>
  <cp:keywords/>
  <dc:description/>
  <cp:lastModifiedBy>郝芳</cp:lastModifiedBy>
  <cp:revision>2</cp:revision>
  <dcterms:created xsi:type="dcterms:W3CDTF">2024-08-07T01:40:00Z</dcterms:created>
  <dcterms:modified xsi:type="dcterms:W3CDTF">2024-08-07T01:42:00Z</dcterms:modified>
</cp:coreProperties>
</file>