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35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5A255B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合同包1(交换设备):</w:t>
      </w:r>
    </w:p>
    <w:p w14:paraId="4DB04F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合同包预算金额：400,750.00元</w:t>
      </w:r>
      <w:bookmarkStart w:id="0" w:name="_GoBack"/>
      <w:bookmarkEnd w:id="0"/>
    </w:p>
    <w:p w14:paraId="43C3228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合同包最高限价：400,750.00元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37"/>
        <w:gridCol w:w="1863"/>
        <w:gridCol w:w="662"/>
        <w:gridCol w:w="1149"/>
        <w:gridCol w:w="1290"/>
        <w:gridCol w:w="1291"/>
      </w:tblGrid>
      <w:tr w14:paraId="3201DA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9F28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37CD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EFB7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704D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BE6D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D14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763DC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249B53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09D8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910F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交换设备</w:t>
            </w:r>
          </w:p>
        </w:tc>
        <w:tc>
          <w:tcPr>
            <w:tcW w:w="11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26AA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网络交换设备</w:t>
            </w:r>
          </w:p>
        </w:tc>
        <w:tc>
          <w:tcPr>
            <w:tcW w:w="4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A1DB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80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05A5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24C90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400,750.00</w:t>
            </w:r>
          </w:p>
        </w:tc>
        <w:tc>
          <w:tcPr>
            <w:tcW w:w="54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F0E7C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400,750.00</w:t>
            </w:r>
          </w:p>
        </w:tc>
      </w:tr>
    </w:tbl>
    <w:p w14:paraId="3062F0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48EDF5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合同履行期限：合同签订后30日历日内完成供货安装</w:t>
      </w:r>
    </w:p>
    <w:p w14:paraId="0550BD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合同包2(普通电视设备（电视机）):</w:t>
      </w:r>
    </w:p>
    <w:p w14:paraId="0C4228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合同包预算金额：110,000.00元</w:t>
      </w:r>
    </w:p>
    <w:p w14:paraId="2E2681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合同包最高限价：110,000.00元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850"/>
        <w:gridCol w:w="1855"/>
        <w:gridCol w:w="662"/>
        <w:gridCol w:w="1143"/>
        <w:gridCol w:w="1291"/>
        <w:gridCol w:w="1291"/>
      </w:tblGrid>
      <w:tr w14:paraId="78BF2A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596A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1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D660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17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111D50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9B43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9C2F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1666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305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9F014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F44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118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BC2A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普通电视设备（电视机）</w:t>
            </w:r>
          </w:p>
        </w:tc>
        <w:tc>
          <w:tcPr>
            <w:tcW w:w="117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519C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病房电视系统</w:t>
            </w:r>
          </w:p>
        </w:tc>
        <w:tc>
          <w:tcPr>
            <w:tcW w:w="4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7095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1(套)</w:t>
            </w:r>
          </w:p>
        </w:tc>
        <w:tc>
          <w:tcPr>
            <w:tcW w:w="80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6FDCE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10FC1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110,000.00</w:t>
            </w:r>
          </w:p>
        </w:tc>
        <w:tc>
          <w:tcPr>
            <w:tcW w:w="54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9EFC37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110,000.00</w:t>
            </w:r>
          </w:p>
        </w:tc>
      </w:tr>
    </w:tbl>
    <w:p w14:paraId="7303EA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366BE5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合同履行期限：合同签订后30日历日内完成供货安装</w:t>
      </w:r>
    </w:p>
    <w:p w14:paraId="3DCFE60E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ODM3YjVkYzc3OWJlMWRmOTVkMGU2Njg3N2UzYzEifQ=="/>
  </w:docVars>
  <w:rsids>
    <w:rsidRoot w:val="595871A9"/>
    <w:rsid w:val="5958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2024-10-31T09:50:00Z</dcterms:created>
  <dc:creator>胡梦阳</dc:creator>
  <cp:lastModifiedBy>胡梦阳</cp:lastModifiedBy>
  <dcterms:modified xsi:type="dcterms:W3CDTF">2024-10-31T09:51:05Z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F3C98FFD20A044AA8F473F88C7E6F307_11</vt:lpwstr>
  </property>
</Properties>
</file>