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BE4C6">
      <w:pPr>
        <w:spacing w:line="360" w:lineRule="auto"/>
        <w:jc w:val="center"/>
        <w:rPr>
          <w:b/>
          <w:color w:val="auto"/>
          <w:sz w:val="30"/>
          <w:szCs w:val="30"/>
        </w:rPr>
      </w:pPr>
      <w:r>
        <w:rPr>
          <w:rFonts w:hint="eastAsia"/>
          <w:b/>
          <w:color w:val="auto"/>
          <w:sz w:val="30"/>
          <w:szCs w:val="30"/>
          <w:lang w:eastAsia="zh-CN"/>
        </w:rPr>
        <w:t>2024年特殊困难老年人家庭适老化改造项目</w:t>
      </w:r>
      <w:r>
        <w:rPr>
          <w:b/>
          <w:color w:val="auto"/>
          <w:sz w:val="30"/>
          <w:szCs w:val="30"/>
        </w:rPr>
        <w:t>竞争性磋商公告</w:t>
      </w:r>
    </w:p>
    <w:p w14:paraId="62017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color w:val="auto"/>
          <w:sz w:val="21"/>
          <w:szCs w:val="21"/>
        </w:rPr>
      </w:pPr>
      <w:r>
        <w:rPr>
          <w:rFonts w:hint="eastAsia" w:eastAsia="宋体" w:cs="宋体"/>
          <w:i w:val="0"/>
          <w:caps w:val="0"/>
          <w:color w:val="auto"/>
          <w:spacing w:val="0"/>
          <w:sz w:val="21"/>
          <w:szCs w:val="21"/>
          <w:shd w:val="clear" w:color="auto" w:fill="FFFFFF"/>
          <w:lang w:eastAsia="zh-CN"/>
        </w:rPr>
        <w:t>陕西金康博瑞项目管理有限公司</w:t>
      </w:r>
      <w:r>
        <w:rPr>
          <w:rFonts w:hint="eastAsia" w:ascii="宋体" w:hAnsi="宋体" w:eastAsia="宋体" w:cs="宋体"/>
          <w:i w:val="0"/>
          <w:caps w:val="0"/>
          <w:color w:val="auto"/>
          <w:spacing w:val="0"/>
          <w:sz w:val="21"/>
          <w:szCs w:val="21"/>
          <w:shd w:val="clear" w:color="auto" w:fill="FFFFFF"/>
        </w:rPr>
        <w:t>受</w:t>
      </w:r>
      <w:r>
        <w:rPr>
          <w:rFonts w:hint="eastAsia" w:cs="宋体"/>
          <w:i w:val="0"/>
          <w:caps w:val="0"/>
          <w:color w:val="auto"/>
          <w:spacing w:val="0"/>
          <w:sz w:val="21"/>
          <w:szCs w:val="21"/>
          <w:shd w:val="clear" w:color="auto" w:fill="FFFFFF"/>
          <w:lang w:eastAsia="zh-CN"/>
        </w:rPr>
        <w:t>洋县民政局</w:t>
      </w:r>
      <w:r>
        <w:rPr>
          <w:rFonts w:hint="eastAsia" w:ascii="宋体" w:hAnsi="宋体" w:eastAsia="宋体" w:cs="宋体"/>
          <w:i w:val="0"/>
          <w:caps w:val="0"/>
          <w:color w:val="auto"/>
          <w:spacing w:val="0"/>
          <w:sz w:val="21"/>
          <w:szCs w:val="21"/>
          <w:shd w:val="clear" w:color="auto" w:fill="FFFFFF"/>
        </w:rPr>
        <w:t>的委托，按照政府采购程序，对</w:t>
      </w:r>
      <w:r>
        <w:rPr>
          <w:rFonts w:hint="eastAsia" w:cs="宋体"/>
          <w:i w:val="0"/>
          <w:caps w:val="0"/>
          <w:color w:val="auto"/>
          <w:spacing w:val="0"/>
          <w:sz w:val="21"/>
          <w:szCs w:val="21"/>
          <w:shd w:val="clear" w:color="auto" w:fill="FFFFFF"/>
          <w:lang w:eastAsia="zh-CN"/>
        </w:rPr>
        <w:t>2024年特殊困难老年人家庭适老化改造项目</w:t>
      </w:r>
      <w:r>
        <w:rPr>
          <w:rFonts w:hint="eastAsia" w:ascii="宋体" w:hAnsi="宋体" w:eastAsia="宋体" w:cs="宋体"/>
          <w:i w:val="0"/>
          <w:caps w:val="0"/>
          <w:color w:val="auto"/>
          <w:spacing w:val="0"/>
          <w:sz w:val="21"/>
          <w:szCs w:val="21"/>
          <w:shd w:val="clear" w:color="auto" w:fill="FFFFFF"/>
        </w:rPr>
        <w:t>进行竞争性磋商采购，欢迎符合资格条件的、有能力提供本项目所需货物和服务的供应商参加投标。</w:t>
      </w:r>
    </w:p>
    <w:p w14:paraId="657CF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color w:val="auto"/>
          <w:sz w:val="22"/>
          <w:szCs w:val="22"/>
          <w:lang w:eastAsia="zh-CN"/>
        </w:rPr>
      </w:pPr>
      <w:r>
        <w:rPr>
          <w:rFonts w:hint="eastAsia" w:ascii="宋体" w:hAnsi="宋体" w:eastAsia="宋体" w:cs="宋体"/>
          <w:b/>
          <w:i w:val="0"/>
          <w:caps w:val="0"/>
          <w:color w:val="auto"/>
          <w:spacing w:val="0"/>
          <w:sz w:val="22"/>
          <w:szCs w:val="22"/>
          <w:shd w:val="clear" w:color="auto" w:fill="FFFFFF"/>
        </w:rPr>
        <w:t>一、采购项目名称：</w:t>
      </w:r>
      <w:r>
        <w:rPr>
          <w:rFonts w:hint="eastAsia" w:cs="宋体"/>
          <w:b/>
          <w:i w:val="0"/>
          <w:caps w:val="0"/>
          <w:color w:val="auto"/>
          <w:spacing w:val="0"/>
          <w:sz w:val="22"/>
          <w:szCs w:val="22"/>
          <w:shd w:val="clear" w:color="auto" w:fill="FFFFFF"/>
          <w:lang w:eastAsia="zh-CN"/>
        </w:rPr>
        <w:t>2024年特殊困难老年人家庭适老化改造项目</w:t>
      </w:r>
    </w:p>
    <w:p w14:paraId="7C6BB3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eastAsia="宋体" w:cs="宋体"/>
          <w:b/>
          <w:i w:val="0"/>
          <w:caps w:val="0"/>
          <w:color w:val="000000"/>
          <w:spacing w:val="0"/>
          <w:sz w:val="22"/>
          <w:szCs w:val="22"/>
          <w:shd w:val="clear" w:color="auto" w:fill="FFFFFF"/>
          <w:lang w:val="en-US" w:eastAsia="zh-CN"/>
        </w:rPr>
      </w:pPr>
      <w:r>
        <w:rPr>
          <w:rFonts w:hint="eastAsia" w:ascii="宋体" w:hAnsi="宋体" w:eastAsia="宋体" w:cs="宋体"/>
          <w:b/>
          <w:i w:val="0"/>
          <w:caps w:val="0"/>
          <w:color w:val="auto"/>
          <w:spacing w:val="0"/>
          <w:sz w:val="22"/>
          <w:szCs w:val="22"/>
          <w:shd w:val="clear" w:color="auto" w:fill="FFFFFF"/>
        </w:rPr>
        <w:t>二、采购项目编号：</w:t>
      </w:r>
      <w:r>
        <w:rPr>
          <w:rFonts w:hint="eastAsia" w:eastAsia="宋体" w:cs="宋体"/>
          <w:b/>
          <w:i w:val="0"/>
          <w:caps w:val="0"/>
          <w:color w:val="000000"/>
          <w:spacing w:val="0"/>
          <w:sz w:val="22"/>
          <w:szCs w:val="22"/>
          <w:shd w:val="clear" w:color="auto" w:fill="FFFFFF"/>
          <w:lang w:eastAsia="zh-CN"/>
        </w:rPr>
        <w:t>JKBR-ZC2024-006</w:t>
      </w:r>
    </w:p>
    <w:p w14:paraId="29D6F7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color w:val="auto"/>
          <w:sz w:val="22"/>
          <w:szCs w:val="22"/>
          <w:lang w:eastAsia="zh-CN"/>
        </w:rPr>
      </w:pPr>
      <w:r>
        <w:rPr>
          <w:rFonts w:hint="eastAsia" w:ascii="宋体" w:hAnsi="宋体" w:eastAsia="宋体" w:cs="宋体"/>
          <w:b/>
          <w:i w:val="0"/>
          <w:caps w:val="0"/>
          <w:color w:val="auto"/>
          <w:spacing w:val="0"/>
          <w:sz w:val="22"/>
          <w:szCs w:val="22"/>
          <w:shd w:val="clear" w:color="auto" w:fill="FFFFFF"/>
        </w:rPr>
        <w:t xml:space="preserve">三、采购人名称： </w:t>
      </w:r>
      <w:r>
        <w:rPr>
          <w:rFonts w:hint="eastAsia" w:cs="宋体"/>
          <w:b/>
          <w:i w:val="0"/>
          <w:caps w:val="0"/>
          <w:color w:val="auto"/>
          <w:spacing w:val="0"/>
          <w:sz w:val="22"/>
          <w:szCs w:val="22"/>
          <w:shd w:val="clear" w:color="auto" w:fill="FFFFFF"/>
          <w:lang w:eastAsia="zh-CN"/>
        </w:rPr>
        <w:t>洋县民政局</w:t>
      </w:r>
    </w:p>
    <w:p w14:paraId="04EBEC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地址：</w:t>
      </w:r>
      <w:r>
        <w:rPr>
          <w:rFonts w:hint="eastAsia" w:eastAsia="宋体" w:cs="宋体"/>
          <w:i w:val="0"/>
          <w:caps w:val="0"/>
          <w:color w:val="auto"/>
          <w:spacing w:val="0"/>
          <w:sz w:val="21"/>
          <w:szCs w:val="21"/>
          <w:shd w:val="clear" w:color="auto" w:fill="FFFFFF"/>
          <w:lang w:eastAsia="zh-CN"/>
        </w:rPr>
        <w:t>洋县真符路3号</w:t>
      </w:r>
    </w:p>
    <w:p w14:paraId="1798CF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联系人：</w:t>
      </w:r>
      <w:r>
        <w:rPr>
          <w:rFonts w:hint="eastAsia" w:cs="宋体"/>
          <w:i w:val="0"/>
          <w:caps w:val="0"/>
          <w:color w:val="auto"/>
          <w:spacing w:val="0"/>
          <w:sz w:val="21"/>
          <w:szCs w:val="21"/>
          <w:shd w:val="clear" w:color="auto" w:fill="FFFFFF"/>
          <w:lang w:eastAsia="zh-CN"/>
        </w:rPr>
        <w:t>雍先生</w:t>
      </w:r>
    </w:p>
    <w:p w14:paraId="60299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color="auto" w:fill="FFFFFF"/>
        </w:rPr>
        <w:t>电话：</w:t>
      </w:r>
      <w:r>
        <w:rPr>
          <w:rFonts w:hint="eastAsia" w:eastAsia="宋体" w:cs="宋体"/>
          <w:i w:val="0"/>
          <w:caps w:val="0"/>
          <w:color w:val="auto"/>
          <w:spacing w:val="0"/>
          <w:sz w:val="21"/>
          <w:szCs w:val="21"/>
          <w:shd w:val="clear" w:color="auto" w:fill="FFFFFF"/>
          <w:lang w:eastAsia="zh-CN"/>
        </w:rPr>
        <w:t>18391672566</w:t>
      </w:r>
    </w:p>
    <w:p w14:paraId="0AC8A5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color w:val="auto"/>
          <w:sz w:val="22"/>
          <w:szCs w:val="22"/>
          <w:lang w:eastAsia="zh-CN"/>
        </w:rPr>
      </w:pPr>
      <w:r>
        <w:rPr>
          <w:rFonts w:hint="eastAsia" w:ascii="宋体" w:hAnsi="宋体" w:eastAsia="宋体" w:cs="宋体"/>
          <w:b/>
          <w:i w:val="0"/>
          <w:caps w:val="0"/>
          <w:color w:val="auto"/>
          <w:spacing w:val="0"/>
          <w:sz w:val="22"/>
          <w:szCs w:val="22"/>
          <w:shd w:val="clear" w:color="auto" w:fill="FFFFFF"/>
        </w:rPr>
        <w:t>四、采购代理机构名称：</w:t>
      </w:r>
      <w:r>
        <w:rPr>
          <w:rFonts w:hint="eastAsia" w:eastAsia="宋体" w:cs="宋体"/>
          <w:b/>
          <w:i w:val="0"/>
          <w:caps w:val="0"/>
          <w:color w:val="auto"/>
          <w:spacing w:val="0"/>
          <w:sz w:val="22"/>
          <w:szCs w:val="22"/>
          <w:shd w:val="clear" w:color="auto" w:fill="FFFFFF"/>
          <w:lang w:eastAsia="zh-CN"/>
        </w:rPr>
        <w:t>陕西金康博瑞项目管理有限公司</w:t>
      </w:r>
    </w:p>
    <w:p w14:paraId="77DBAF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地址：陕西省汉中市洋县北环西路与纸坊路口交汇处（苏宁易购对面）二楼</w:t>
      </w:r>
    </w:p>
    <w:p w14:paraId="28251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联系人：</w:t>
      </w:r>
      <w:r>
        <w:rPr>
          <w:rFonts w:hint="eastAsia" w:cs="宋体"/>
          <w:i w:val="0"/>
          <w:caps w:val="0"/>
          <w:color w:val="auto"/>
          <w:spacing w:val="0"/>
          <w:sz w:val="21"/>
          <w:szCs w:val="21"/>
          <w:shd w:val="clear" w:color="auto" w:fill="FFFFFF"/>
          <w:lang w:eastAsia="zh-CN"/>
        </w:rPr>
        <w:t>李先生</w:t>
      </w:r>
    </w:p>
    <w:p w14:paraId="60BBA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电话：0916</w:t>
      </w:r>
      <w:r>
        <w:rPr>
          <w:rFonts w:hint="eastAsia" w:cs="宋体"/>
          <w:i w:val="0"/>
          <w:caps w:val="0"/>
          <w:color w:val="auto"/>
          <w:spacing w:val="0"/>
          <w:sz w:val="21"/>
          <w:szCs w:val="21"/>
          <w:shd w:val="clear" w:color="auto" w:fill="FFFFFF"/>
          <w:lang w:val="en-US" w:eastAsia="zh-CN"/>
        </w:rPr>
        <w:t>-</w:t>
      </w:r>
      <w:r>
        <w:rPr>
          <w:rFonts w:hint="eastAsia" w:ascii="宋体" w:hAnsi="宋体" w:eastAsia="宋体" w:cs="宋体"/>
          <w:i w:val="0"/>
          <w:caps w:val="0"/>
          <w:color w:val="auto"/>
          <w:spacing w:val="0"/>
          <w:sz w:val="21"/>
          <w:szCs w:val="21"/>
          <w:shd w:val="clear" w:color="auto" w:fill="FFFFFF"/>
        </w:rPr>
        <w:t>4551495</w:t>
      </w:r>
    </w:p>
    <w:p w14:paraId="440F4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color w:val="auto"/>
          <w:sz w:val="22"/>
          <w:szCs w:val="22"/>
          <w:lang w:val="en-US" w:eastAsia="zh-CN"/>
        </w:rPr>
      </w:pPr>
      <w:r>
        <w:rPr>
          <w:rFonts w:hint="eastAsia" w:ascii="宋体" w:hAnsi="宋体" w:eastAsia="宋体" w:cs="宋体"/>
          <w:b/>
          <w:i w:val="0"/>
          <w:caps w:val="0"/>
          <w:color w:val="auto"/>
          <w:spacing w:val="0"/>
          <w:sz w:val="22"/>
          <w:szCs w:val="22"/>
          <w:shd w:val="clear" w:color="auto" w:fill="FFFFFF"/>
        </w:rPr>
        <w:t xml:space="preserve">五、采购内容和需求： </w:t>
      </w:r>
      <w:r>
        <w:rPr>
          <w:rFonts w:hint="eastAsia" w:ascii="宋体" w:hAnsi="宋体" w:cs="宋体"/>
          <w:b/>
          <w:i w:val="0"/>
          <w:caps w:val="0"/>
          <w:color w:val="auto"/>
          <w:spacing w:val="0"/>
          <w:sz w:val="22"/>
          <w:szCs w:val="22"/>
          <w:shd w:val="clear" w:color="auto" w:fill="FFFFFF"/>
          <w:lang w:val="en-US" w:eastAsia="zh-CN"/>
        </w:rPr>
        <w:t>1批</w:t>
      </w:r>
      <w:bookmarkStart w:id="0" w:name="_GoBack"/>
      <w:bookmarkEnd w:id="0"/>
    </w:p>
    <w:p w14:paraId="13C9F7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项目概况：</w:t>
      </w:r>
      <w:r>
        <w:rPr>
          <w:rFonts w:hint="eastAsia" w:eastAsia="宋体" w:cs="宋体"/>
          <w:i w:val="0"/>
          <w:caps w:val="0"/>
          <w:color w:val="auto"/>
          <w:spacing w:val="0"/>
          <w:sz w:val="21"/>
          <w:szCs w:val="21"/>
          <w:shd w:val="clear" w:color="auto" w:fill="FFFFFF"/>
          <w:lang w:eastAsia="zh-CN"/>
        </w:rPr>
        <w:t>对纳入分散供养特困人员范围的高龄、失能、残疾老人家庭实施居家适老化改造</w:t>
      </w:r>
      <w:r>
        <w:rPr>
          <w:rFonts w:hint="eastAsia" w:ascii="宋体" w:hAnsi="宋体" w:eastAsia="宋体" w:cs="宋体"/>
          <w:i w:val="0"/>
          <w:caps w:val="0"/>
          <w:color w:val="auto"/>
          <w:spacing w:val="0"/>
          <w:sz w:val="21"/>
          <w:szCs w:val="21"/>
          <w:shd w:val="clear" w:color="auto" w:fill="FFFFFF"/>
        </w:rPr>
        <w:t>。</w:t>
      </w:r>
    </w:p>
    <w:p w14:paraId="418229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color="auto" w:fill="FFFFFF"/>
        </w:rPr>
        <w:t>项目用途：</w:t>
      </w:r>
      <w:r>
        <w:rPr>
          <w:rFonts w:hint="eastAsia" w:eastAsia="宋体" w:cs="宋体"/>
          <w:i w:val="0"/>
          <w:caps w:val="0"/>
          <w:color w:val="auto"/>
          <w:spacing w:val="0"/>
          <w:sz w:val="21"/>
          <w:szCs w:val="21"/>
          <w:shd w:val="clear" w:color="auto" w:fill="FFFFFF"/>
          <w:lang w:eastAsia="zh-CN"/>
        </w:rPr>
        <w:t>提高分散特困人员的生活质量。</w:t>
      </w:r>
    </w:p>
    <w:p w14:paraId="324EB8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采购预算：</w:t>
      </w:r>
      <w:r>
        <w:rPr>
          <w:rFonts w:hint="eastAsia" w:eastAsia="宋体" w:cs="宋体"/>
          <w:i w:val="0"/>
          <w:caps w:val="0"/>
          <w:color w:val="auto"/>
          <w:spacing w:val="0"/>
          <w:sz w:val="21"/>
          <w:szCs w:val="21"/>
          <w:highlight w:val="none"/>
          <w:shd w:val="clear" w:color="auto" w:fill="FFFFFF"/>
          <w:lang w:val="en-US" w:eastAsia="zh-CN"/>
        </w:rPr>
        <w:t>30.2万</w:t>
      </w:r>
      <w:r>
        <w:rPr>
          <w:rFonts w:hint="eastAsia" w:ascii="宋体" w:hAnsi="宋体" w:eastAsia="宋体" w:cs="宋体"/>
          <w:i w:val="0"/>
          <w:caps w:val="0"/>
          <w:color w:val="auto"/>
          <w:spacing w:val="0"/>
          <w:sz w:val="21"/>
          <w:szCs w:val="21"/>
          <w:highlight w:val="none"/>
          <w:shd w:val="clear" w:color="auto" w:fill="FFFFFF"/>
        </w:rPr>
        <w:t>元</w:t>
      </w:r>
    </w:p>
    <w:p w14:paraId="59DF3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20" w:firstLineChars="200"/>
        <w:textAlignment w:val="auto"/>
        <w:rPr>
          <w:rFonts w:hint="eastAsia" w:ascii="宋体" w:hAnsi="宋体" w:eastAsia="宋体" w:cs="宋体"/>
          <w:color w:val="auto"/>
          <w:sz w:val="21"/>
          <w:szCs w:val="21"/>
          <w:lang w:eastAsia="zh-CN"/>
        </w:rPr>
      </w:pPr>
      <w:r>
        <w:rPr>
          <w:rFonts w:hint="eastAsia"/>
          <w:color w:val="auto"/>
          <w:sz w:val="21"/>
          <w:szCs w:val="21"/>
          <w:lang w:eastAsia="zh-CN"/>
        </w:rPr>
        <w:t>最高限价：</w:t>
      </w:r>
      <w:r>
        <w:rPr>
          <w:rFonts w:hint="eastAsia"/>
          <w:color w:val="auto"/>
          <w:sz w:val="21"/>
          <w:szCs w:val="21"/>
          <w:lang w:val="en-US" w:eastAsia="zh-CN"/>
        </w:rPr>
        <w:t>30.2万</w:t>
      </w:r>
      <w:r>
        <w:rPr>
          <w:rFonts w:hint="eastAsia"/>
          <w:color w:val="auto"/>
          <w:sz w:val="21"/>
          <w:szCs w:val="21"/>
          <w:lang w:eastAsia="zh-CN"/>
        </w:rPr>
        <w:t>元</w:t>
      </w:r>
    </w:p>
    <w:p w14:paraId="136BE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color w:val="auto"/>
          <w:sz w:val="22"/>
          <w:szCs w:val="22"/>
        </w:rPr>
      </w:pPr>
      <w:r>
        <w:rPr>
          <w:rFonts w:hint="eastAsia" w:ascii="宋体" w:hAnsi="宋体" w:eastAsia="宋体" w:cs="宋体"/>
          <w:b/>
          <w:i w:val="0"/>
          <w:caps w:val="0"/>
          <w:color w:val="auto"/>
          <w:spacing w:val="0"/>
          <w:sz w:val="22"/>
          <w:szCs w:val="22"/>
          <w:shd w:val="clear" w:color="auto" w:fill="FFFFFF"/>
        </w:rPr>
        <w:t>六、投标供应商资格要求：</w:t>
      </w:r>
    </w:p>
    <w:p w14:paraId="51F46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1、满足《中华人民共和国政府采购法》第二十二条规定；</w:t>
      </w:r>
    </w:p>
    <w:p w14:paraId="72C161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2、落实政府采购政策需满足的资格要求：</w:t>
      </w:r>
    </w:p>
    <w:p w14:paraId="6D84119A">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关于在政府采购活动中查询及使用信用记录有关问题的通知》（财库〔2016〕125号）。（2）《财政部关于进一步加大政府采购支持中小企业力度的通知》（财库〔2022〕19号）、《关于政府采购支持监狱企业发展有关问题的通知》（财库〔2014〕68号）以及《关于促进残疾人就业政府采购政策的通知》（财库〔2017〕141号）。（3）国务院办公厅《关于建立政府强制采购节能产品制度的通知》（国办发〔2007〕51号）。财政部、国家发改委、生态环境部、市场监管总局联合印发《关于调整优化节能产品、环境标志产品政府采购执行机制的通知》（财库〔2019〕9号）。（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5）《陕西省财政厅关于加快推进我省中小企业政府采购信用融资工作的通知》（陕财办采〔2020〕15号）、陕西省财政厅关于印发《陕西省中小企业政府采购信用融资办法》（陕财办采〔2018〕23号）。（6）其他需要落实的政府采购政策。</w:t>
      </w:r>
    </w:p>
    <w:p w14:paraId="774C78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textAlignment w:val="auto"/>
        <w:rPr>
          <w:rFonts w:hint="eastAsia" w:ascii="宋体" w:hAnsi="宋体" w:eastAsia="宋体" w:cs="宋体"/>
          <w:i w:val="0"/>
          <w:caps w:val="0"/>
          <w:color w:val="auto"/>
          <w:spacing w:val="0"/>
          <w:sz w:val="21"/>
          <w:szCs w:val="21"/>
          <w:shd w:val="clear" w:color="auto" w:fill="FFFFFF"/>
        </w:rPr>
      </w:pPr>
      <w:r>
        <w:rPr>
          <w:rFonts w:hint="eastAsia" w:cs="宋体"/>
          <w:i w:val="0"/>
          <w:caps w:val="0"/>
          <w:color w:val="auto"/>
          <w:spacing w:val="0"/>
          <w:sz w:val="21"/>
          <w:szCs w:val="21"/>
          <w:shd w:val="clear" w:color="auto" w:fill="FFFFFF"/>
          <w:lang w:val="en-US" w:eastAsia="zh-CN"/>
        </w:rPr>
        <w:t>3、2024年特殊困难老年人家庭适老化改造项目</w:t>
      </w:r>
      <w:r>
        <w:rPr>
          <w:rFonts w:hint="eastAsia" w:ascii="宋体" w:hAnsi="宋体" w:eastAsia="宋体" w:cs="宋体"/>
          <w:i w:val="0"/>
          <w:caps w:val="0"/>
          <w:color w:val="auto"/>
          <w:spacing w:val="0"/>
          <w:sz w:val="21"/>
          <w:szCs w:val="21"/>
          <w:shd w:val="clear" w:color="auto" w:fill="FFFFFF"/>
        </w:rPr>
        <w:t>特定资格条件：</w:t>
      </w:r>
    </w:p>
    <w:p w14:paraId="61588A34">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（1）供应商须具有独立法人资格，有良好的商业信誉和较强的经济实力，社会统一信用代码及营业执照；</w:t>
      </w:r>
    </w:p>
    <w:p w14:paraId="36A07909">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（2）提供具有财务审计资质单位出具的2023年度财务报告或开标前六个月内其基本账户银行出具的资信证明（附开户许可证）或政府采购信用担保机构出具的投标担保函；</w:t>
      </w:r>
    </w:p>
    <w:p w14:paraId="058783C7">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（3）具有依法缴纳税收的良好记录（提供开标前任意1个月的缴纳证明，若无相关证明需提供相应证明资料）；</w:t>
      </w:r>
    </w:p>
    <w:p w14:paraId="43B3053A">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（4）具有依法缴纳社会保障资金的良好记录（提供开标前任意1个月的缴纳证明，若无相关证明需提供相应证明资料）；</w:t>
      </w:r>
    </w:p>
    <w:p w14:paraId="004C505F">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（5）出具参加本次投标前3年内，在经营活动中没有重大违法记录的书面声明；</w:t>
      </w:r>
    </w:p>
    <w:p w14:paraId="7FF88FC7">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w:t>
      </w:r>
    </w:p>
    <w:p w14:paraId="5F6C656D">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（7）提供具有履行本项目合同所必需的设备和专业能力的承诺（原件或加盖公章的复印件）</w:t>
      </w:r>
    </w:p>
    <w:p w14:paraId="0C718EE9">
      <w:pPr>
        <w:keepNext w:val="0"/>
        <w:keepLines w:val="0"/>
        <w:pageBreakBefore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（8）本项目不接受联合体投标。</w:t>
      </w:r>
    </w:p>
    <w:p w14:paraId="32E5E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42" w:firstLineChars="200"/>
        <w:textAlignment w:val="auto"/>
        <w:rPr>
          <w:rFonts w:hint="eastAsia" w:ascii="宋体" w:hAnsi="宋体" w:eastAsia="宋体" w:cs="宋体"/>
          <w:b/>
          <w:color w:val="auto"/>
          <w:sz w:val="22"/>
          <w:szCs w:val="22"/>
        </w:rPr>
      </w:pPr>
      <w:r>
        <w:rPr>
          <w:rFonts w:hint="eastAsia" w:ascii="宋体" w:hAnsi="宋体" w:eastAsia="宋体" w:cs="宋体"/>
          <w:b/>
          <w:i w:val="0"/>
          <w:caps w:val="0"/>
          <w:color w:val="auto"/>
          <w:spacing w:val="0"/>
          <w:sz w:val="22"/>
          <w:szCs w:val="22"/>
          <w:shd w:val="clear" w:color="auto" w:fill="FFFFFF"/>
        </w:rPr>
        <w:t>七、采购项目需要落实的政府采购政策</w:t>
      </w:r>
    </w:p>
    <w:p w14:paraId="089B1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20" w:firstLineChars="20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依据《中华人民共和国政府采购法》和《中华人民共和国政府采购实施条例》的有关规定，落实政府采购“优先购买节能环保产品、扶持小微企业、监狱企业、福利企业”等相关政策。</w:t>
      </w:r>
    </w:p>
    <w:p w14:paraId="136AA3C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525" w:leftChars="0" w:right="0" w:firstLine="0" w:firstLineChars="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《政府采购促进中小企业发展暂行办法》（财库〔2011〕181号）；</w:t>
      </w:r>
    </w:p>
    <w:p w14:paraId="40A0CBC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25" w:leftChars="0" w:right="0" w:rightChars="0" w:firstLine="0" w:firstLineChars="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《财政部 司法部关于政府采购支持监狱企业发展有关问题的通知》（财库〔2014〕68号）；</w:t>
      </w:r>
    </w:p>
    <w:p w14:paraId="51CB7974">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25" w:leftChars="0" w:right="0" w:rightChars="0" w:firstLine="0" w:firstLineChars="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《国务院办公厅关于建立政府强制采购节能产品制度的通知》（国办发〔2007〕51号）；</w:t>
      </w:r>
    </w:p>
    <w:p w14:paraId="13F255D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25" w:leftChars="0" w:right="0" w:rightChars="0" w:firstLine="0" w:firstLineChars="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 xml:space="preserve">《节能产品政府采购实施意见》（财库[2004]185号）； </w:t>
      </w:r>
    </w:p>
    <w:p w14:paraId="57D1F449">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25" w:leftChars="0" w:right="0" w:rightChars="0" w:firstLine="0" w:firstLineChars="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《环境标志产品政府采购实施的意见》（财库[2006]90号）；</w:t>
      </w:r>
    </w:p>
    <w:p w14:paraId="72FEE75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 xml:space="preserve"> 6. 《三部门联合发布关于促进残疾人就业政府采购政策的通知》（财库〔2017〕141号）。</w:t>
      </w:r>
    </w:p>
    <w:p w14:paraId="1B801C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auto"/>
        <w:ind w:left="0" w:right="0" w:firstLine="0"/>
        <w:textAlignment w:val="auto"/>
        <w:rPr>
          <w:rFonts w:hint="eastAsia" w:ascii="宋体" w:hAnsi="宋体" w:eastAsia="宋体" w:cs="宋体"/>
          <w:b/>
          <w:color w:val="auto"/>
          <w:sz w:val="22"/>
          <w:szCs w:val="22"/>
        </w:rPr>
      </w:pPr>
      <w:r>
        <w:rPr>
          <w:rFonts w:hint="eastAsia" w:ascii="宋体" w:hAnsi="宋体" w:eastAsia="宋体" w:cs="宋体"/>
          <w:b/>
          <w:i w:val="0"/>
          <w:caps w:val="0"/>
          <w:color w:val="auto"/>
          <w:spacing w:val="0"/>
          <w:sz w:val="22"/>
          <w:szCs w:val="22"/>
          <w:shd w:val="clear" w:color="auto" w:fill="FFFFFF"/>
        </w:rPr>
        <w:t>八、磋商文件 发售时间、地点</w:t>
      </w:r>
    </w:p>
    <w:p w14:paraId="7510F8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1、发售时间：202</w:t>
      </w:r>
      <w:r>
        <w:rPr>
          <w:rFonts w:hint="eastAsia" w:eastAsia="宋体" w:cs="宋体"/>
          <w:i w:val="0"/>
          <w:caps w:val="0"/>
          <w:color w:val="auto"/>
          <w:spacing w:val="0"/>
          <w:sz w:val="21"/>
          <w:szCs w:val="21"/>
          <w:shd w:val="clear" w:color="auto" w:fill="FFFFFF"/>
          <w:lang w:val="en-US" w:eastAsia="zh-CN"/>
        </w:rPr>
        <w:t>4</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10</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 xml:space="preserve"> 08:</w:t>
      </w:r>
      <w:r>
        <w:rPr>
          <w:rFonts w:hint="eastAsia" w:eastAsia="宋体" w:cs="宋体"/>
          <w:i w:val="0"/>
          <w:caps w:val="0"/>
          <w:color w:val="auto"/>
          <w:spacing w:val="0"/>
          <w:sz w:val="21"/>
          <w:szCs w:val="21"/>
          <w:shd w:val="clear" w:color="auto" w:fill="FFFFFF"/>
          <w:lang w:val="en-US" w:eastAsia="zh-CN"/>
        </w:rPr>
        <w:t>0</w:t>
      </w:r>
      <w:r>
        <w:rPr>
          <w:rFonts w:hint="eastAsia" w:ascii="宋体" w:hAnsi="宋体" w:eastAsia="宋体" w:cs="宋体"/>
          <w:i w:val="0"/>
          <w:caps w:val="0"/>
          <w:color w:val="auto"/>
          <w:spacing w:val="0"/>
          <w:sz w:val="21"/>
          <w:szCs w:val="21"/>
          <w:shd w:val="clear" w:color="auto" w:fill="FFFFFF"/>
        </w:rPr>
        <w:t>0:00至20</w:t>
      </w:r>
      <w:r>
        <w:rPr>
          <w:rFonts w:hint="eastAsia" w:eastAsia="宋体" w:cs="宋体"/>
          <w:i w:val="0"/>
          <w:caps w:val="0"/>
          <w:color w:val="auto"/>
          <w:spacing w:val="0"/>
          <w:sz w:val="21"/>
          <w:szCs w:val="21"/>
          <w:shd w:val="clear" w:color="auto" w:fill="FFFFFF"/>
          <w:lang w:val="en-US" w:eastAsia="zh-CN"/>
        </w:rPr>
        <w:t>24</w:t>
      </w:r>
      <w:r>
        <w:rPr>
          <w:rFonts w:hint="eastAsia" w:ascii="宋体" w:hAnsi="宋体" w:eastAsia="宋体" w:cs="宋体"/>
          <w:i w:val="0"/>
          <w:caps w:val="0"/>
          <w:color w:val="auto"/>
          <w:spacing w:val="0"/>
          <w:sz w:val="21"/>
          <w:szCs w:val="21"/>
          <w:shd w:val="clear" w:color="auto" w:fill="FFFFFF"/>
        </w:rPr>
        <w:t>-</w:t>
      </w:r>
      <w:r>
        <w:rPr>
          <w:rFonts w:hint="eastAsia" w:eastAsia="宋体" w:cs="宋体"/>
          <w:i w:val="0"/>
          <w:caps w:val="0"/>
          <w:color w:val="auto"/>
          <w:spacing w:val="0"/>
          <w:sz w:val="21"/>
          <w:szCs w:val="21"/>
          <w:shd w:val="clear" w:color="auto" w:fill="FFFFFF"/>
          <w:lang w:val="en-US" w:eastAsia="zh-CN"/>
        </w:rPr>
        <w:t>10</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12</w:t>
      </w:r>
      <w:r>
        <w:rPr>
          <w:rFonts w:hint="eastAsia" w:ascii="宋体" w:hAnsi="宋体" w:eastAsia="宋体" w:cs="宋体"/>
          <w:i w:val="0"/>
          <w:caps w:val="0"/>
          <w:color w:val="auto"/>
          <w:spacing w:val="0"/>
          <w:sz w:val="21"/>
          <w:szCs w:val="21"/>
          <w:shd w:val="clear" w:color="auto" w:fill="FFFFFF"/>
        </w:rPr>
        <w:t xml:space="preserve"> </w:t>
      </w:r>
      <w:r>
        <w:rPr>
          <w:rFonts w:hint="eastAsia" w:cs="宋体"/>
          <w:i w:val="0"/>
          <w:caps w:val="0"/>
          <w:color w:val="auto"/>
          <w:spacing w:val="0"/>
          <w:sz w:val="21"/>
          <w:szCs w:val="21"/>
          <w:shd w:val="clear" w:color="auto" w:fill="FFFFFF"/>
          <w:lang w:val="en-US" w:eastAsia="zh-CN"/>
        </w:rPr>
        <w:t>18</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0</w:t>
      </w:r>
      <w:r>
        <w:rPr>
          <w:rFonts w:hint="eastAsia" w:ascii="宋体" w:hAnsi="宋体" w:eastAsia="宋体" w:cs="宋体"/>
          <w:i w:val="0"/>
          <w:caps w:val="0"/>
          <w:color w:val="auto"/>
          <w:spacing w:val="0"/>
          <w:sz w:val="21"/>
          <w:szCs w:val="21"/>
          <w:shd w:val="clear" w:color="auto" w:fill="FFFFFF"/>
        </w:rPr>
        <w:t>0:00（双休日及法定节假日除外）</w:t>
      </w:r>
    </w:p>
    <w:p w14:paraId="6274A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shd w:val="clear" w:color="auto" w:fill="FFFFFF"/>
        </w:rPr>
        <w:t>2、发售地点：</w:t>
      </w:r>
      <w:r>
        <w:rPr>
          <w:rFonts w:hint="eastAsia" w:eastAsia="宋体" w:cs="宋体"/>
          <w:i w:val="0"/>
          <w:caps w:val="0"/>
          <w:color w:val="auto"/>
          <w:spacing w:val="0"/>
          <w:sz w:val="21"/>
          <w:szCs w:val="21"/>
          <w:shd w:val="clear" w:color="auto" w:fill="FFFFFF"/>
          <w:lang w:eastAsia="zh-CN"/>
        </w:rPr>
        <w:t>洋县北环西路与纸坊路口交汇处（苏宁易购对面）二楼</w:t>
      </w:r>
    </w:p>
    <w:p w14:paraId="073FA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3、文件售价：每套500.00元（人民币），售后不退</w:t>
      </w:r>
    </w:p>
    <w:p w14:paraId="56A98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rPr>
      </w:pPr>
      <w:r>
        <w:rPr>
          <w:rStyle w:val="7"/>
          <w:rFonts w:hint="eastAsia" w:ascii="宋体" w:hAnsi="宋体" w:eastAsia="宋体" w:cs="宋体"/>
          <w:b/>
          <w:i w:val="0"/>
          <w:caps w:val="0"/>
          <w:color w:val="auto"/>
          <w:spacing w:val="0"/>
          <w:sz w:val="21"/>
          <w:szCs w:val="21"/>
          <w:shd w:val="clear" w:color="auto" w:fill="FFFFFF"/>
        </w:rPr>
        <w:t>注：经办人持企业单位介绍信、授权委托书（委托代理人办理的，代理人必须持有企业法人代表签署的授权委托书原件）身份证复印件、原件加盖公章到陕西金康博瑞项目管理有限公司购买竞争性磋商文件。（文件须现场购买，谢绝邮寄，售后不退）</w:t>
      </w:r>
    </w:p>
    <w:p w14:paraId="695FA0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auto"/>
        <w:ind w:left="0" w:right="0" w:firstLine="0"/>
        <w:textAlignment w:val="auto"/>
        <w:rPr>
          <w:rFonts w:hint="eastAsia" w:ascii="宋体" w:hAnsi="宋体" w:eastAsia="宋体" w:cs="宋体"/>
          <w:b/>
          <w:color w:val="auto"/>
          <w:sz w:val="22"/>
          <w:szCs w:val="22"/>
        </w:rPr>
      </w:pPr>
      <w:r>
        <w:rPr>
          <w:rFonts w:hint="eastAsia" w:ascii="宋体" w:hAnsi="宋体" w:eastAsia="宋体" w:cs="宋体"/>
          <w:b/>
          <w:i w:val="0"/>
          <w:caps w:val="0"/>
          <w:color w:val="auto"/>
          <w:spacing w:val="0"/>
          <w:sz w:val="22"/>
          <w:szCs w:val="22"/>
          <w:shd w:val="clear" w:color="auto" w:fill="FFFFFF"/>
        </w:rPr>
        <w:t>九、磋商文件 递交截止时间及开标时间和地点</w:t>
      </w:r>
    </w:p>
    <w:p w14:paraId="0BCA30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1、文件递交截止时间：202</w:t>
      </w:r>
      <w:r>
        <w:rPr>
          <w:rFonts w:hint="eastAsia" w:eastAsia="宋体" w:cs="宋体"/>
          <w:i w:val="0"/>
          <w:caps w:val="0"/>
          <w:color w:val="auto"/>
          <w:spacing w:val="0"/>
          <w:sz w:val="21"/>
          <w:szCs w:val="21"/>
          <w:shd w:val="clear" w:color="auto" w:fill="FFFFFF"/>
          <w:lang w:val="en-US" w:eastAsia="zh-CN"/>
        </w:rPr>
        <w:t>4</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10</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18</w:t>
      </w:r>
      <w:r>
        <w:rPr>
          <w:rFonts w:hint="eastAsia" w:ascii="宋体" w:hAnsi="宋体" w:eastAsia="宋体" w:cs="宋体"/>
          <w:i w:val="0"/>
          <w:caps w:val="0"/>
          <w:color w:val="auto"/>
          <w:spacing w:val="0"/>
          <w:sz w:val="21"/>
          <w:szCs w:val="21"/>
          <w:shd w:val="clear" w:color="auto" w:fill="FFFFFF"/>
        </w:rPr>
        <w:t xml:space="preserve"> </w:t>
      </w:r>
      <w:r>
        <w:rPr>
          <w:rFonts w:hint="eastAsia" w:eastAsia="宋体" w:cs="宋体"/>
          <w:i w:val="0"/>
          <w:caps w:val="0"/>
          <w:color w:val="auto"/>
          <w:spacing w:val="0"/>
          <w:sz w:val="21"/>
          <w:szCs w:val="21"/>
          <w:shd w:val="clear" w:color="auto" w:fill="FFFFFF"/>
          <w:lang w:val="en-US" w:eastAsia="zh-CN"/>
        </w:rPr>
        <w:t>14</w:t>
      </w:r>
      <w:r>
        <w:rPr>
          <w:rFonts w:hint="eastAsia" w:ascii="宋体" w:hAnsi="宋体" w:eastAsia="宋体" w:cs="宋体"/>
          <w:i w:val="0"/>
          <w:caps w:val="0"/>
          <w:color w:val="auto"/>
          <w:spacing w:val="0"/>
          <w:sz w:val="21"/>
          <w:szCs w:val="21"/>
          <w:shd w:val="clear" w:color="auto" w:fill="FFFFFF"/>
        </w:rPr>
        <w:t>:30:00</w:t>
      </w:r>
    </w:p>
    <w:p w14:paraId="02D19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2、投标地点：</w:t>
      </w:r>
      <w:r>
        <w:rPr>
          <w:rFonts w:hint="eastAsia" w:eastAsia="宋体" w:cs="宋体"/>
          <w:i w:val="0"/>
          <w:caps w:val="0"/>
          <w:color w:val="auto"/>
          <w:spacing w:val="0"/>
          <w:sz w:val="21"/>
          <w:szCs w:val="21"/>
          <w:shd w:val="clear" w:color="auto" w:fill="FFFFFF"/>
          <w:lang w:eastAsia="zh-CN"/>
        </w:rPr>
        <w:t>洋县北环西路与纸坊路口交汇处（苏宁易购对面）二楼</w:t>
      </w:r>
    </w:p>
    <w:p w14:paraId="4BF27A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3、开标时间：202</w:t>
      </w:r>
      <w:r>
        <w:rPr>
          <w:rFonts w:hint="eastAsia" w:eastAsia="宋体" w:cs="宋体"/>
          <w:i w:val="0"/>
          <w:caps w:val="0"/>
          <w:color w:val="auto"/>
          <w:spacing w:val="0"/>
          <w:sz w:val="21"/>
          <w:szCs w:val="21"/>
          <w:shd w:val="clear" w:color="auto" w:fill="FFFFFF"/>
          <w:lang w:val="en-US" w:eastAsia="zh-CN"/>
        </w:rPr>
        <w:t>4</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10</w:t>
      </w:r>
      <w:r>
        <w:rPr>
          <w:rFonts w:hint="eastAsia" w:ascii="宋体" w:hAnsi="宋体" w:eastAsia="宋体" w:cs="宋体"/>
          <w:i w:val="0"/>
          <w:caps w:val="0"/>
          <w:color w:val="auto"/>
          <w:spacing w:val="0"/>
          <w:sz w:val="21"/>
          <w:szCs w:val="21"/>
          <w:shd w:val="clear" w:color="auto" w:fill="FFFFFF"/>
        </w:rPr>
        <w:t>-</w:t>
      </w:r>
      <w:r>
        <w:rPr>
          <w:rFonts w:hint="eastAsia" w:cs="宋体"/>
          <w:i w:val="0"/>
          <w:caps w:val="0"/>
          <w:color w:val="auto"/>
          <w:spacing w:val="0"/>
          <w:sz w:val="21"/>
          <w:szCs w:val="21"/>
          <w:shd w:val="clear" w:color="auto" w:fill="FFFFFF"/>
          <w:lang w:val="en-US" w:eastAsia="zh-CN"/>
        </w:rPr>
        <w:t>18</w:t>
      </w:r>
      <w:r>
        <w:rPr>
          <w:rFonts w:hint="eastAsia" w:ascii="宋体" w:hAnsi="宋体" w:eastAsia="宋体" w:cs="宋体"/>
          <w:i w:val="0"/>
          <w:caps w:val="0"/>
          <w:color w:val="auto"/>
          <w:spacing w:val="0"/>
          <w:sz w:val="21"/>
          <w:szCs w:val="21"/>
          <w:shd w:val="clear" w:color="auto" w:fill="FFFFFF"/>
        </w:rPr>
        <w:t xml:space="preserve"> </w:t>
      </w:r>
      <w:r>
        <w:rPr>
          <w:rFonts w:hint="eastAsia" w:eastAsia="宋体" w:cs="宋体"/>
          <w:i w:val="0"/>
          <w:caps w:val="0"/>
          <w:color w:val="auto"/>
          <w:spacing w:val="0"/>
          <w:sz w:val="21"/>
          <w:szCs w:val="21"/>
          <w:shd w:val="clear" w:color="auto" w:fill="FFFFFF"/>
          <w:lang w:val="en-US" w:eastAsia="zh-CN"/>
        </w:rPr>
        <w:t>14</w:t>
      </w:r>
      <w:r>
        <w:rPr>
          <w:rFonts w:hint="eastAsia" w:ascii="宋体" w:hAnsi="宋体" w:eastAsia="宋体" w:cs="宋体"/>
          <w:i w:val="0"/>
          <w:caps w:val="0"/>
          <w:color w:val="auto"/>
          <w:spacing w:val="0"/>
          <w:sz w:val="21"/>
          <w:szCs w:val="21"/>
          <w:shd w:val="clear" w:color="auto" w:fill="FFFFFF"/>
        </w:rPr>
        <w:t>:30:00</w:t>
      </w:r>
    </w:p>
    <w:p w14:paraId="0DF902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shd w:val="clear" w:color="auto" w:fill="FFFFFF"/>
        </w:rPr>
        <w:t>4、开标地点：</w:t>
      </w:r>
      <w:r>
        <w:rPr>
          <w:rFonts w:hint="eastAsia" w:eastAsia="宋体" w:cs="宋体"/>
          <w:i w:val="0"/>
          <w:caps w:val="0"/>
          <w:color w:val="auto"/>
          <w:spacing w:val="0"/>
          <w:sz w:val="21"/>
          <w:szCs w:val="21"/>
          <w:shd w:val="clear" w:color="auto" w:fill="FFFFFF"/>
          <w:lang w:eastAsia="zh-CN"/>
        </w:rPr>
        <w:t>洋县北环西路与纸坊路口交汇处（苏宁易购对面）二楼</w:t>
      </w:r>
    </w:p>
    <w:p w14:paraId="382BFE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auto"/>
        <w:ind w:left="0" w:right="0" w:firstLine="0"/>
        <w:textAlignment w:val="auto"/>
        <w:rPr>
          <w:rFonts w:hint="eastAsia" w:ascii="宋体" w:hAnsi="宋体" w:eastAsia="宋体" w:cs="宋体"/>
          <w:b/>
          <w:color w:val="auto"/>
          <w:sz w:val="22"/>
          <w:szCs w:val="22"/>
        </w:rPr>
      </w:pPr>
      <w:r>
        <w:rPr>
          <w:rFonts w:hint="eastAsia" w:ascii="宋体" w:hAnsi="宋体" w:eastAsia="宋体" w:cs="宋体"/>
          <w:b/>
          <w:i w:val="0"/>
          <w:caps w:val="0"/>
          <w:color w:val="auto"/>
          <w:spacing w:val="0"/>
          <w:sz w:val="22"/>
          <w:szCs w:val="22"/>
          <w:shd w:val="clear" w:color="auto" w:fill="FFFFFF"/>
        </w:rPr>
        <w:t>十、其他应说明的事项</w:t>
      </w:r>
    </w:p>
    <w:p w14:paraId="37BDD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1、采购代理机构联系方式：</w:t>
      </w:r>
    </w:p>
    <w:p w14:paraId="2E4C5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shd w:val="clear" w:color="auto" w:fill="FFFFFF"/>
        </w:rPr>
        <w:t>2、开户名称：</w:t>
      </w:r>
      <w:r>
        <w:rPr>
          <w:rFonts w:hint="eastAsia" w:eastAsia="宋体" w:cs="宋体"/>
          <w:i w:val="0"/>
          <w:caps w:val="0"/>
          <w:color w:val="auto"/>
          <w:spacing w:val="0"/>
          <w:sz w:val="21"/>
          <w:szCs w:val="21"/>
          <w:shd w:val="clear" w:color="auto" w:fill="FFFFFF"/>
          <w:lang w:eastAsia="zh-CN"/>
        </w:rPr>
        <w:t>陕西金康博瑞项目管理有限公司</w:t>
      </w:r>
    </w:p>
    <w:p w14:paraId="1E9BC8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3、开户银行：工商银行洋县支行</w:t>
      </w:r>
    </w:p>
    <w:p w14:paraId="0696B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olor w:val="auto"/>
          <w:sz w:val="21"/>
          <w:szCs w:val="21"/>
        </w:rPr>
      </w:pPr>
      <w:r>
        <w:rPr>
          <w:rFonts w:hint="eastAsia" w:ascii="宋体" w:hAnsi="宋体" w:eastAsia="宋体" w:cs="宋体"/>
          <w:i w:val="0"/>
          <w:caps w:val="0"/>
          <w:color w:val="auto"/>
          <w:spacing w:val="0"/>
          <w:sz w:val="21"/>
          <w:szCs w:val="21"/>
          <w:shd w:val="clear" w:color="auto" w:fill="FFFFFF"/>
        </w:rPr>
        <w:t>4、账</w:t>
      </w:r>
      <w:r>
        <w:rPr>
          <w:rFonts w:hint="eastAsia" w:eastAsia="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 xml:space="preserve"> 号：2606051509200190150</w:t>
      </w:r>
    </w:p>
    <w:p w14:paraId="355E9779">
      <w:pPr>
        <w:pStyle w:val="8"/>
        <w:spacing w:before="0" w:line="360" w:lineRule="auto"/>
        <w:ind w:firstLine="3373" w:firstLineChars="1600"/>
        <w:rPr>
          <w:rFonts w:hint="eastAsia"/>
          <w:color w:val="auto"/>
          <w:sz w:val="21"/>
          <w:szCs w:val="21"/>
          <w:lang w:eastAsia="zh-CN"/>
        </w:rPr>
      </w:pPr>
      <w:r>
        <w:rPr>
          <w:rFonts w:hint="eastAsia"/>
          <w:color w:val="auto"/>
          <w:sz w:val="21"/>
          <w:szCs w:val="21"/>
        </w:rPr>
        <w:t>采购人名称：</w:t>
      </w:r>
      <w:r>
        <w:rPr>
          <w:rFonts w:hint="eastAsia"/>
          <w:color w:val="auto"/>
          <w:sz w:val="21"/>
          <w:szCs w:val="21"/>
          <w:lang w:eastAsia="zh-CN"/>
        </w:rPr>
        <w:t>洋县民政局</w:t>
      </w:r>
    </w:p>
    <w:p w14:paraId="0C0AEC8C">
      <w:pPr>
        <w:pStyle w:val="8"/>
        <w:spacing w:before="0" w:line="360" w:lineRule="auto"/>
        <w:ind w:firstLine="3373" w:firstLineChars="1600"/>
        <w:rPr>
          <w:rFonts w:hint="eastAsia" w:eastAsia="宋体"/>
          <w:color w:val="auto"/>
          <w:sz w:val="21"/>
          <w:szCs w:val="21"/>
          <w:lang w:eastAsia="zh-CN"/>
        </w:rPr>
      </w:pPr>
      <w:r>
        <w:rPr>
          <w:rFonts w:hint="eastAsia"/>
          <w:color w:val="auto"/>
          <w:sz w:val="21"/>
          <w:szCs w:val="21"/>
        </w:rPr>
        <w:t>采购代理机构名称：</w:t>
      </w:r>
      <w:r>
        <w:rPr>
          <w:rFonts w:hint="eastAsia"/>
          <w:color w:val="auto"/>
          <w:sz w:val="21"/>
          <w:szCs w:val="21"/>
          <w:lang w:eastAsia="zh-CN"/>
        </w:rPr>
        <w:t>陕西金康博瑞项目管理有限公司</w:t>
      </w:r>
    </w:p>
    <w:p w14:paraId="097E31EB">
      <w:pPr>
        <w:pStyle w:val="8"/>
        <w:spacing w:before="0" w:line="360" w:lineRule="auto"/>
        <w:ind w:firstLine="4668" w:firstLineChars="2214"/>
        <w:rPr>
          <w:rFonts w:hint="eastAsia"/>
          <w:color w:val="auto"/>
          <w:sz w:val="21"/>
          <w:szCs w:val="21"/>
          <w:highlight w:val="none"/>
          <w:lang w:eastAsia="zh-CN"/>
        </w:rPr>
      </w:pPr>
      <w:r>
        <w:rPr>
          <w:rFonts w:hint="eastAsia"/>
          <w:color w:val="auto"/>
          <w:sz w:val="21"/>
          <w:szCs w:val="21"/>
          <w:highlight w:val="none"/>
          <w:lang w:eastAsia="zh-CN"/>
        </w:rPr>
        <w:t>2024年</w:t>
      </w:r>
      <w:r>
        <w:rPr>
          <w:rFonts w:hint="eastAsia"/>
          <w:color w:val="auto"/>
          <w:sz w:val="21"/>
          <w:szCs w:val="21"/>
          <w:highlight w:val="none"/>
          <w:lang w:val="en-US" w:eastAsia="zh-CN"/>
        </w:rPr>
        <w:t>10</w:t>
      </w:r>
      <w:r>
        <w:rPr>
          <w:rFonts w:hint="eastAsia"/>
          <w:color w:val="auto"/>
          <w:sz w:val="21"/>
          <w:szCs w:val="21"/>
          <w:highlight w:val="none"/>
          <w:lang w:eastAsia="zh-CN"/>
        </w:rPr>
        <w:t>月</w:t>
      </w:r>
      <w:r>
        <w:rPr>
          <w:rFonts w:hint="eastAsia"/>
          <w:color w:val="auto"/>
          <w:sz w:val="21"/>
          <w:szCs w:val="21"/>
          <w:highlight w:val="none"/>
          <w:lang w:val="en-US" w:eastAsia="zh-CN"/>
        </w:rPr>
        <w:t>7</w:t>
      </w:r>
      <w:r>
        <w:rPr>
          <w:rFonts w:hint="eastAsia"/>
          <w:color w:val="auto"/>
          <w:sz w:val="21"/>
          <w:szCs w:val="21"/>
          <w:highlight w:val="none"/>
          <w:lang w:eastAsia="zh-CN"/>
        </w:rPr>
        <w:t>日</w:t>
      </w:r>
    </w:p>
    <w:p w14:paraId="1453D5C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36D61"/>
    <w:multiLevelType w:val="singleLevel"/>
    <w:tmpl w:val="EB136D61"/>
    <w:lvl w:ilvl="0" w:tentative="0">
      <w:start w:val="1"/>
      <w:numFmt w:val="decimal"/>
      <w:lvlText w:val="%1."/>
      <w:lvlJc w:val="left"/>
      <w:pPr>
        <w:tabs>
          <w:tab w:val="left" w:pos="312"/>
        </w:tabs>
        <w:ind w:left="52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ViMGUwY2YxMWQ1NjIyNWQyZjRkMjRlZWMxOWEifQ=="/>
  </w:docVars>
  <w:rsids>
    <w:rsidRoot w:val="5037457B"/>
    <w:rsid w:val="5037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napToGrid w:val="0"/>
      <w:spacing w:line="360" w:lineRule="auto"/>
    </w:pPr>
    <w:rPr>
      <w:rFonts w:ascii="Arial" w:hAnsi="Arial"/>
      <w:sz w:val="28"/>
    </w:rPr>
  </w:style>
  <w:style w:type="paragraph" w:styleId="3">
    <w:name w:val="Body Text"/>
    <w:basedOn w:val="1"/>
    <w:next w:val="1"/>
    <w:uiPriority w:val="0"/>
    <w:pPr>
      <w:spacing w:after="120" w:afterLines="0"/>
    </w:pPr>
    <w:rPr>
      <w:kern w:val="0"/>
      <w:sz w:val="20"/>
    </w:rPr>
  </w:style>
  <w:style w:type="paragraph" w:styleId="4">
    <w:name w:val="Normal (Web)"/>
    <w:basedOn w:val="1"/>
    <w:uiPriority w:val="0"/>
    <w:pPr>
      <w:widowControl/>
      <w:spacing w:before="100" w:beforeAutospacing="1" w:after="100" w:afterAutospacing="1"/>
      <w:jc w:val="left"/>
    </w:pPr>
    <w:rPr>
      <w:rFonts w:ascii="宋体" w:hAnsi="宋体" w:cs="宋体"/>
      <w:sz w:val="24"/>
    </w:rPr>
  </w:style>
  <w:style w:type="character" w:styleId="7">
    <w:name w:val="Strong"/>
    <w:basedOn w:val="6"/>
    <w:qFormat/>
    <w:uiPriority w:val="0"/>
    <w:rPr>
      <w:b/>
    </w:rPr>
  </w:style>
  <w:style w:type="paragraph" w:customStyle="1" w:styleId="8">
    <w:name w:val="title12"/>
    <w:basedOn w:val="1"/>
    <w:semiHidden/>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2024-10-07T14:43:00Z</dcterms:created>
  <dc:creator>Administrator</dc:creator>
  <cp:lastModifiedBy>Administrator</cp:lastModifiedBy>
  <dcterms:modified xsi:type="dcterms:W3CDTF">2024-10-07T14:53:50Z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634391F173AD4CD4AA8E24DC165E2CB6_11</vt:lpwstr>
  </property>
</Properties>
</file>