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line="360" w:lineRule="auto"/>
        <w:jc w:val="center"/>
        <w:rPr>
          <w:rFonts w:hint="eastAsia" w:ascii="宋体" w:hAnsi="宋体" w:eastAsia="宋体" w:cs="宋体"/>
          <w:b/>
          <w:bCs/>
          <w:color w:val="0A82E5"/>
          <w:sz w:val="24"/>
          <w:szCs w:val="24"/>
          <w:lang w:val="en-US"/>
        </w:rPr>
      </w:pPr>
      <w:r>
        <w:rPr>
          <w:rFonts w:hint="eastAsia" w:ascii="宋体" w:hAnsi="宋体" w:eastAsia="宋体" w:cs="宋体"/>
          <w:bCs/>
          <w:kern w:val="0"/>
          <w:sz w:val="44"/>
          <w:szCs w:val="44"/>
          <w:highlight w:val="none"/>
          <w:lang w:val="en-US" w:eastAsia="zh-CN"/>
        </w:rPr>
        <w:t>竞争性谈判公告</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i w:val="0"/>
          <w:iCs w:val="0"/>
          <w:caps w:val="0"/>
          <w:color w:val="000000"/>
          <w:spacing w:val="0"/>
          <w:kern w:val="0"/>
          <w:sz w:val="24"/>
          <w:szCs w:val="24"/>
          <w:shd w:val="clear" w:color="auto" w:fill="FFFFFF"/>
        </w:rPr>
      </w:pPr>
      <w:r>
        <w:rPr>
          <w:rFonts w:hint="eastAsia" w:ascii="宋体" w:hAnsi="宋体" w:eastAsia="宋体" w:cs="宋体"/>
          <w:i w:val="0"/>
          <w:iCs w:val="0"/>
          <w:caps w:val="0"/>
          <w:color w:val="000000"/>
          <w:spacing w:val="0"/>
          <w:kern w:val="0"/>
          <w:sz w:val="24"/>
          <w:szCs w:val="24"/>
          <w:shd w:val="clear" w:color="auto" w:fill="FFFFFF"/>
          <w:lang w:val="en-US" w:eastAsia="zh-CN"/>
        </w:rPr>
        <w:t>黄陵县桥山中学护眼灯采购项目的潜在供应商</w:t>
      </w:r>
      <w:r>
        <w:rPr>
          <w:rFonts w:hint="eastAsia" w:ascii="宋体" w:hAnsi="宋体" w:eastAsia="宋体" w:cs="宋体"/>
          <w:i w:val="0"/>
          <w:iCs w:val="0"/>
          <w:caps w:val="0"/>
          <w:color w:val="000000"/>
          <w:spacing w:val="0"/>
          <w:kern w:val="0"/>
          <w:sz w:val="24"/>
          <w:szCs w:val="24"/>
          <w:shd w:val="clear" w:color="auto" w:fill="FFFFFF"/>
        </w:rPr>
        <w:t>应在延安市新区遵义大街15号坤岗国际3号楼(B 座)5楼亿诚建设项目管理有限公司获取采购文件，并于 202</w:t>
      </w:r>
      <w:r>
        <w:rPr>
          <w:rFonts w:hint="eastAsia" w:ascii="宋体" w:hAnsi="宋体" w:eastAsia="宋体" w:cs="宋体"/>
          <w:i w:val="0"/>
          <w:iCs w:val="0"/>
          <w:caps w:val="0"/>
          <w:color w:val="000000"/>
          <w:spacing w:val="0"/>
          <w:kern w:val="0"/>
          <w:sz w:val="24"/>
          <w:szCs w:val="24"/>
          <w:shd w:val="clear" w:color="auto" w:fill="FFFFFF"/>
          <w:lang w:val="en-US" w:eastAsia="zh-CN"/>
        </w:rPr>
        <w:t>4</w:t>
      </w:r>
      <w:r>
        <w:rPr>
          <w:rFonts w:hint="eastAsia" w:ascii="宋体" w:hAnsi="宋体" w:eastAsia="宋体" w:cs="宋体"/>
          <w:i w:val="0"/>
          <w:iCs w:val="0"/>
          <w:caps w:val="0"/>
          <w:color w:val="000000"/>
          <w:spacing w:val="0"/>
          <w:kern w:val="0"/>
          <w:sz w:val="24"/>
          <w:szCs w:val="24"/>
          <w:shd w:val="clear" w:color="auto" w:fill="FFFFFF"/>
        </w:rPr>
        <w:t>年</w:t>
      </w:r>
      <w:r>
        <w:rPr>
          <w:rFonts w:hint="eastAsia" w:ascii="宋体" w:hAnsi="宋体" w:eastAsia="宋体" w:cs="宋体"/>
          <w:i w:val="0"/>
          <w:iCs w:val="0"/>
          <w:caps w:val="0"/>
          <w:color w:val="000000"/>
          <w:spacing w:val="0"/>
          <w:kern w:val="0"/>
          <w:sz w:val="24"/>
          <w:szCs w:val="24"/>
          <w:shd w:val="clear" w:color="auto" w:fill="FFFFFF"/>
          <w:lang w:val="en-US" w:eastAsia="zh-CN"/>
        </w:rPr>
        <w:t>7</w:t>
      </w:r>
      <w:r>
        <w:rPr>
          <w:rFonts w:hint="eastAsia" w:ascii="宋体" w:hAnsi="宋体" w:eastAsia="宋体" w:cs="宋体"/>
          <w:i w:val="0"/>
          <w:iCs w:val="0"/>
          <w:caps w:val="0"/>
          <w:color w:val="000000"/>
          <w:spacing w:val="0"/>
          <w:kern w:val="0"/>
          <w:sz w:val="24"/>
          <w:szCs w:val="24"/>
          <w:shd w:val="clear" w:color="auto" w:fill="FFFFFF"/>
        </w:rPr>
        <w:t>月</w:t>
      </w:r>
      <w:r>
        <w:rPr>
          <w:rFonts w:hint="eastAsia" w:ascii="宋体" w:hAnsi="宋体" w:eastAsia="宋体" w:cs="宋体"/>
          <w:i w:val="0"/>
          <w:iCs w:val="0"/>
          <w:caps w:val="0"/>
          <w:color w:val="000000"/>
          <w:spacing w:val="0"/>
          <w:kern w:val="0"/>
          <w:sz w:val="24"/>
          <w:szCs w:val="24"/>
          <w:shd w:val="clear" w:color="auto" w:fill="FFFFFF"/>
          <w:lang w:val="en-US" w:eastAsia="zh-CN"/>
        </w:rPr>
        <w:t>1</w:t>
      </w:r>
      <w:r>
        <w:rPr>
          <w:rFonts w:hint="eastAsia" w:ascii="宋体" w:hAnsi="宋体" w:eastAsia="宋体" w:cs="宋体"/>
          <w:i w:val="0"/>
          <w:iCs w:val="0"/>
          <w:caps w:val="0"/>
          <w:color w:val="000000"/>
          <w:spacing w:val="0"/>
          <w:kern w:val="0"/>
          <w:sz w:val="24"/>
          <w:szCs w:val="24"/>
          <w:shd w:val="clear" w:color="auto" w:fill="FFFFFF"/>
        </w:rPr>
        <w:t xml:space="preserve">日 </w:t>
      </w:r>
      <w:r>
        <w:rPr>
          <w:rFonts w:hint="eastAsia" w:ascii="宋体" w:hAnsi="宋体" w:eastAsia="宋体" w:cs="宋体"/>
          <w:i w:val="0"/>
          <w:iCs w:val="0"/>
          <w:caps w:val="0"/>
          <w:color w:val="000000"/>
          <w:spacing w:val="0"/>
          <w:kern w:val="0"/>
          <w:sz w:val="24"/>
          <w:szCs w:val="24"/>
          <w:shd w:val="clear" w:color="auto" w:fill="FFFFFF"/>
          <w:lang w:val="en-US" w:eastAsia="zh-CN"/>
        </w:rPr>
        <w:t>14</w:t>
      </w:r>
      <w:r>
        <w:rPr>
          <w:rFonts w:hint="eastAsia" w:ascii="宋体" w:hAnsi="宋体" w:eastAsia="宋体" w:cs="宋体"/>
          <w:i w:val="0"/>
          <w:iCs w:val="0"/>
          <w:caps w:val="0"/>
          <w:color w:val="000000"/>
          <w:spacing w:val="0"/>
          <w:kern w:val="0"/>
          <w:sz w:val="24"/>
          <w:szCs w:val="24"/>
          <w:shd w:val="clear" w:color="auto" w:fill="FFFFFF"/>
        </w:rPr>
        <w:t>时</w:t>
      </w:r>
      <w:r>
        <w:rPr>
          <w:rFonts w:hint="eastAsia" w:ascii="宋体" w:hAnsi="宋体" w:eastAsia="宋体" w:cs="宋体"/>
          <w:i w:val="0"/>
          <w:iCs w:val="0"/>
          <w:caps w:val="0"/>
          <w:color w:val="000000"/>
          <w:spacing w:val="0"/>
          <w:kern w:val="0"/>
          <w:sz w:val="24"/>
          <w:szCs w:val="24"/>
          <w:shd w:val="clear" w:color="auto" w:fill="FFFFFF"/>
          <w:lang w:val="en-US" w:eastAsia="zh-CN"/>
        </w:rPr>
        <w:t>3</w:t>
      </w:r>
      <w:r>
        <w:rPr>
          <w:rFonts w:hint="eastAsia" w:ascii="宋体" w:hAnsi="宋体" w:eastAsia="宋体" w:cs="宋体"/>
          <w:i w:val="0"/>
          <w:iCs w:val="0"/>
          <w:caps w:val="0"/>
          <w:color w:val="000000"/>
          <w:spacing w:val="0"/>
          <w:kern w:val="0"/>
          <w:sz w:val="24"/>
          <w:szCs w:val="24"/>
          <w:shd w:val="clear" w:color="auto" w:fill="FFFFFF"/>
        </w:rPr>
        <w:t>0分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rPr>
        <w:t>一、项目基本情况</w:t>
      </w:r>
    </w:p>
    <w:p>
      <w:pPr>
        <w:keepNext w:val="0"/>
        <w:keepLines w:val="0"/>
        <w:pageBreakBefore w:val="0"/>
        <w:shd w:val="clear" w:color="auto" w:fill="auto"/>
        <w:kinsoku/>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i w:val="0"/>
          <w:iCs w:val="0"/>
          <w:caps w:val="0"/>
          <w:color w:val="000000"/>
          <w:spacing w:val="0"/>
          <w:kern w:val="0"/>
          <w:sz w:val="24"/>
          <w:szCs w:val="24"/>
          <w:shd w:val="clear" w:color="auto" w:fill="FFFFFF"/>
          <w:lang w:val="en-US" w:eastAsia="zh-CN"/>
        </w:rPr>
      </w:pPr>
      <w:r>
        <w:rPr>
          <w:rFonts w:hint="eastAsia" w:ascii="宋体" w:hAnsi="宋体" w:eastAsia="宋体" w:cs="宋体"/>
          <w:i w:val="0"/>
          <w:iCs w:val="0"/>
          <w:caps w:val="0"/>
          <w:color w:val="000000"/>
          <w:spacing w:val="0"/>
          <w:kern w:val="0"/>
          <w:sz w:val="24"/>
          <w:szCs w:val="24"/>
          <w:shd w:val="clear" w:color="auto" w:fill="FFFFFF"/>
        </w:rPr>
        <w:t>项目编号</w:t>
      </w:r>
      <w:r>
        <w:rPr>
          <w:rFonts w:hint="eastAsia" w:ascii="宋体" w:hAnsi="宋体" w:eastAsia="宋体" w:cs="宋体"/>
          <w:i w:val="0"/>
          <w:iCs w:val="0"/>
          <w:caps w:val="0"/>
          <w:color w:val="000000"/>
          <w:spacing w:val="0"/>
          <w:kern w:val="0"/>
          <w:sz w:val="24"/>
          <w:szCs w:val="24"/>
          <w:shd w:val="clear" w:color="auto" w:fill="FFFFFF"/>
          <w:lang w:val="en-US" w:eastAsia="zh-CN"/>
        </w:rPr>
        <w:t>：YC24309046(CGQ)</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宋体" w:hAnsi="宋体" w:eastAsia="宋体" w:cs="宋体"/>
          <w:i w:val="0"/>
          <w:iCs w:val="0"/>
          <w:caps w:val="0"/>
          <w:color w:val="000000"/>
          <w:spacing w:val="0"/>
          <w:kern w:val="0"/>
          <w:sz w:val="24"/>
          <w:szCs w:val="24"/>
          <w:shd w:val="clear" w:color="auto" w:fill="FFFFFF"/>
          <w:lang w:val="en-US" w:eastAsia="zh-CN"/>
        </w:rPr>
      </w:pPr>
      <w:r>
        <w:rPr>
          <w:rFonts w:hint="eastAsia" w:ascii="宋体" w:hAnsi="宋体" w:eastAsia="宋体" w:cs="宋体"/>
          <w:i w:val="0"/>
          <w:iCs w:val="0"/>
          <w:caps w:val="0"/>
          <w:color w:val="000000"/>
          <w:spacing w:val="0"/>
          <w:kern w:val="0"/>
          <w:sz w:val="24"/>
          <w:szCs w:val="24"/>
          <w:shd w:val="clear" w:color="auto" w:fill="FFFFFF"/>
        </w:rPr>
        <w:t>项目名称：</w:t>
      </w:r>
      <w:r>
        <w:rPr>
          <w:rFonts w:hint="eastAsia" w:ascii="宋体" w:hAnsi="宋体" w:eastAsia="宋体" w:cs="宋体"/>
          <w:i w:val="0"/>
          <w:iCs w:val="0"/>
          <w:caps w:val="0"/>
          <w:color w:val="000000"/>
          <w:spacing w:val="0"/>
          <w:kern w:val="0"/>
          <w:sz w:val="24"/>
          <w:szCs w:val="24"/>
          <w:shd w:val="clear" w:color="auto" w:fill="FFFFFF"/>
          <w:lang w:val="en-US" w:eastAsia="zh-CN"/>
        </w:rPr>
        <w:t>黄陵县桥山中学护眼灯采购项目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宋体" w:hAnsi="宋体" w:eastAsia="宋体" w:cs="宋体"/>
          <w:i w:val="0"/>
          <w:iCs w:val="0"/>
          <w:caps w:val="0"/>
          <w:color w:val="000000"/>
          <w:spacing w:val="0"/>
          <w:kern w:val="0"/>
          <w:sz w:val="24"/>
          <w:szCs w:val="24"/>
          <w:shd w:val="clear" w:color="auto" w:fill="FFFFFF"/>
        </w:rPr>
      </w:pPr>
      <w:r>
        <w:rPr>
          <w:rFonts w:hint="eastAsia" w:ascii="宋体" w:hAnsi="宋体" w:eastAsia="宋体" w:cs="宋体"/>
          <w:i w:val="0"/>
          <w:iCs w:val="0"/>
          <w:caps w:val="0"/>
          <w:color w:val="000000"/>
          <w:spacing w:val="0"/>
          <w:kern w:val="0"/>
          <w:sz w:val="24"/>
          <w:szCs w:val="24"/>
          <w:shd w:val="clear" w:color="auto" w:fill="FFFFFF"/>
        </w:rPr>
        <w:t>采购方式：竞争性谈判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宋体" w:hAnsi="宋体" w:eastAsia="宋体" w:cs="宋体"/>
          <w:i w:val="0"/>
          <w:iCs w:val="0"/>
          <w:caps w:val="0"/>
          <w:color w:val="000000"/>
          <w:spacing w:val="0"/>
          <w:kern w:val="0"/>
          <w:sz w:val="24"/>
          <w:szCs w:val="24"/>
          <w:shd w:val="clear" w:color="auto" w:fill="FFFFFF"/>
        </w:rPr>
      </w:pPr>
      <w:r>
        <w:rPr>
          <w:rFonts w:hint="eastAsia" w:ascii="宋体" w:hAnsi="宋体" w:eastAsia="宋体" w:cs="宋体"/>
          <w:i w:val="0"/>
          <w:iCs w:val="0"/>
          <w:caps w:val="0"/>
          <w:color w:val="000000"/>
          <w:spacing w:val="0"/>
          <w:kern w:val="0"/>
          <w:sz w:val="24"/>
          <w:szCs w:val="24"/>
          <w:shd w:val="clear" w:color="auto" w:fill="FFFFFF"/>
        </w:rPr>
        <w:t>预算金额：</w:t>
      </w:r>
      <w:r>
        <w:rPr>
          <w:rFonts w:hint="eastAsia" w:ascii="宋体" w:hAnsi="宋体" w:eastAsia="宋体" w:cs="宋体"/>
          <w:i w:val="0"/>
          <w:iCs w:val="0"/>
          <w:caps w:val="0"/>
          <w:color w:val="000000"/>
          <w:spacing w:val="0"/>
          <w:kern w:val="0"/>
          <w:sz w:val="24"/>
          <w:szCs w:val="24"/>
          <w:shd w:val="clear" w:color="auto" w:fill="FFFFFF"/>
          <w:lang w:val="en-US" w:eastAsia="zh-CN"/>
        </w:rPr>
        <w:t>540000.00</w:t>
      </w:r>
      <w:r>
        <w:rPr>
          <w:rFonts w:hint="eastAsia" w:ascii="宋体" w:hAnsi="宋体" w:eastAsia="宋体" w:cs="宋体"/>
          <w:i w:val="0"/>
          <w:iCs w:val="0"/>
          <w:caps w:val="0"/>
          <w:color w:val="000000"/>
          <w:spacing w:val="0"/>
          <w:kern w:val="0"/>
          <w:sz w:val="24"/>
          <w:szCs w:val="24"/>
          <w:shd w:val="clear" w:color="auto"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ascii="宋体" w:hAnsi="宋体" w:eastAsia="宋体" w:cs="宋体"/>
          <w:i w:val="0"/>
          <w:iCs w:val="0"/>
          <w:caps w:val="0"/>
          <w:color w:val="000000"/>
          <w:spacing w:val="0"/>
          <w:kern w:val="0"/>
          <w:sz w:val="24"/>
          <w:szCs w:val="24"/>
          <w:shd w:val="clear" w:color="auto" w:fill="FFFFFF"/>
          <w:lang w:val="en-US" w:eastAsia="zh-CN"/>
        </w:rPr>
        <w:t>黄陵县桥山中学护眼灯采购项目</w:t>
      </w:r>
      <w:r>
        <w:rPr>
          <w:rFonts w:hint="eastAsia" w:ascii="宋体" w:hAnsi="宋体" w:eastAsia="宋体" w:cs="宋体"/>
          <w:i w:val="0"/>
          <w:iCs w:val="0"/>
          <w:caps w:val="0"/>
          <w:color w:val="333333"/>
          <w:spacing w:val="0"/>
          <w:sz w:val="24"/>
          <w:szCs w:val="24"/>
          <w:shd w:val="clear" w:color="auto" w:fill="FFFFFF"/>
        </w:rPr>
        <w:t>):</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合同包预算金额：</w:t>
      </w:r>
      <w:r>
        <w:rPr>
          <w:rFonts w:hint="eastAsia" w:ascii="宋体" w:hAnsi="宋体" w:eastAsia="宋体" w:cs="宋体"/>
          <w:i w:val="0"/>
          <w:iCs w:val="0"/>
          <w:caps w:val="0"/>
          <w:color w:val="333333"/>
          <w:spacing w:val="0"/>
          <w:sz w:val="24"/>
          <w:szCs w:val="24"/>
          <w:shd w:val="clear" w:color="auto" w:fill="FFFFFF"/>
          <w:lang w:val="en-US" w:eastAsia="zh-CN"/>
        </w:rPr>
        <w:t>540000.00</w:t>
      </w:r>
      <w:r>
        <w:rPr>
          <w:rFonts w:hint="eastAsia" w:ascii="宋体" w:hAnsi="宋体" w:eastAsia="宋体" w:cs="宋体"/>
          <w:i w:val="0"/>
          <w:iCs w:val="0"/>
          <w:caps w:val="0"/>
          <w:color w:val="333333"/>
          <w:spacing w:val="0"/>
          <w:sz w:val="24"/>
          <w:szCs w:val="24"/>
          <w:shd w:val="clear" w:color="auto"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合同包最高限价：</w:t>
      </w:r>
      <w:r>
        <w:rPr>
          <w:rFonts w:hint="eastAsia" w:ascii="宋体" w:hAnsi="宋体" w:eastAsia="宋体" w:cs="宋体"/>
          <w:i w:val="0"/>
          <w:iCs w:val="0"/>
          <w:caps w:val="0"/>
          <w:color w:val="333333"/>
          <w:spacing w:val="0"/>
          <w:sz w:val="24"/>
          <w:szCs w:val="24"/>
          <w:shd w:val="clear" w:color="auto" w:fill="FFFFFF"/>
          <w:lang w:val="en-US" w:eastAsia="zh-CN"/>
        </w:rPr>
        <w:t>540000.00</w:t>
      </w:r>
      <w:r>
        <w:rPr>
          <w:rFonts w:hint="eastAsia" w:ascii="宋体" w:hAnsi="宋体" w:eastAsia="宋体" w:cs="宋体"/>
          <w:i w:val="0"/>
          <w:iCs w:val="0"/>
          <w:caps w:val="0"/>
          <w:color w:val="333333"/>
          <w:spacing w:val="0"/>
          <w:sz w:val="24"/>
          <w:szCs w:val="24"/>
          <w:shd w:val="clear" w:color="auto" w:fill="FFFFFF"/>
        </w:rPr>
        <w:t>元</w:t>
      </w:r>
    </w:p>
    <w:tbl>
      <w:tblPr>
        <w:tblStyle w:val="7"/>
        <w:tblW w:w="98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7"/>
        <w:gridCol w:w="1560"/>
        <w:gridCol w:w="1507"/>
        <w:gridCol w:w="1271"/>
        <w:gridCol w:w="1600"/>
        <w:gridCol w:w="1571"/>
        <w:gridCol w:w="1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5" w:hRule="atLeast"/>
          <w:tblHeader/>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9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57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4" w:hRule="atLeast"/>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其他文教用品</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教室护眼灯</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540000.00</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540000.00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本合同包不接受联合体</w:t>
      </w:r>
      <w:r>
        <w:rPr>
          <w:rFonts w:hint="eastAsia" w:ascii="宋体" w:hAnsi="宋体" w:eastAsia="宋体" w:cs="宋体"/>
          <w:i w:val="0"/>
          <w:iCs w:val="0"/>
          <w:caps w:val="0"/>
          <w:color w:val="333333"/>
          <w:spacing w:val="0"/>
          <w:sz w:val="24"/>
          <w:szCs w:val="24"/>
          <w:shd w:val="clear" w:color="auto" w:fill="FFFFFF"/>
          <w:lang w:val="en-US" w:eastAsia="zh-CN"/>
        </w:rPr>
        <w:t>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20</w:t>
      </w:r>
      <w:r>
        <w:rPr>
          <w:rFonts w:hint="eastAsia" w:ascii="宋体" w:hAnsi="宋体" w:eastAsia="宋体" w:cs="宋体"/>
          <w:i w:val="0"/>
          <w:iCs w:val="0"/>
          <w:caps w:val="0"/>
          <w:color w:val="auto"/>
          <w:spacing w:val="0"/>
          <w:sz w:val="24"/>
          <w:szCs w:val="24"/>
          <w:shd w:val="clear" w:color="auto" w:fill="FFFFFF"/>
        </w:rPr>
        <w:t>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1.满足《中华人民共和国政府采购法》第二十二条规定;</w:t>
      </w:r>
    </w:p>
    <w:p>
      <w:pPr>
        <w:pStyle w:val="10"/>
        <w:keepNext w:val="0"/>
        <w:keepLines w:val="0"/>
        <w:pageBreakBefore w:val="0"/>
        <w:widowControl w:val="0"/>
        <w:kinsoku/>
        <w:wordWrap/>
        <w:overflowPunct/>
        <w:topLinePunct w:val="0"/>
        <w:autoSpaceDE/>
        <w:autoSpaceDN/>
        <w:bidi w:val="0"/>
        <w:adjustRightInd/>
        <w:snapToGrid/>
        <w:spacing w:line="360" w:lineRule="auto"/>
        <w:ind w:left="504" w:leftChars="240" w:firstLine="0" w:firstLineChars="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2.落实政府采购政策需满足的资格要求：</w:t>
      </w:r>
    </w:p>
    <w:p>
      <w:pPr>
        <w:pStyle w:val="10"/>
        <w:keepNext w:val="0"/>
        <w:keepLines w:val="0"/>
        <w:pageBreakBefore w:val="0"/>
        <w:widowControl w:val="0"/>
        <w:kinsoku/>
        <w:wordWrap/>
        <w:overflowPunct/>
        <w:topLinePunct w:val="0"/>
        <w:autoSpaceDE/>
        <w:autoSpaceDN/>
        <w:bidi w:val="0"/>
        <w:adjustRightInd/>
        <w:snapToGrid/>
        <w:spacing w:line="360" w:lineRule="auto"/>
        <w:ind w:left="504" w:leftChars="240" w:firstLine="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本项目专门面向中小企业采购,供应商应为中小企业、监狱企业、残疾人福利性单位，供</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应商参加谈判时必须提供《中小企业声明函》或残疾人福利性单位声明函或监狱企业证明文件；本项目采购标的对应的中小企业划分标准所属行业</w:t>
      </w:r>
      <w:r>
        <w:rPr>
          <w:rFonts w:hint="eastAsia" w:ascii="宋体" w:hAnsi="宋体" w:eastAsia="宋体" w:cs="宋体"/>
          <w:i w:val="0"/>
          <w:iCs w:val="0"/>
          <w:caps w:val="0"/>
          <w:color w:val="auto"/>
          <w:spacing w:val="0"/>
          <w:sz w:val="24"/>
          <w:szCs w:val="24"/>
          <w:shd w:val="clear" w:color="auto" w:fill="FFFFFF"/>
        </w:rPr>
        <w:t>为工业</w:t>
      </w:r>
      <w:r>
        <w:rPr>
          <w:rFonts w:hint="eastAsia" w:ascii="宋体" w:hAnsi="宋体" w:eastAsia="宋体" w:cs="宋体"/>
          <w:i w:val="0"/>
          <w:iCs w:val="0"/>
          <w:caps w:val="0"/>
          <w:color w:val="333333"/>
          <w:spacing w:val="0"/>
          <w:sz w:val="24"/>
          <w:szCs w:val="24"/>
          <w:shd w:val="clear" w:color="auto" w:fill="FFFFFF"/>
        </w:rPr>
        <w:t>；</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 xml:space="preserve">    （1）《政府采购促进中小企业发展管理办法》（财库〔2020〕46号）；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（2）《关于政府采购支持监狱企业发展有关问题的通知》（财库〔2014〕68号）；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（3）《国务院办公厅关于建立政府强制采购节能产品制度的通知》（国办发〔2007〕51号）；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（4）关于调整优化节能产品、环境标志产品政府采购执行机制的通知（财库〔2019〕9 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（5）《关于促进残疾人就业政府采购政策的通知》（财库〔2017〕141号）；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（6）关于进一步加大政府采购支持中小企业力度的通知财库〔2022〕19号；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（7）《陕西省财政厅关于印发&lt;陕西省中小企业政府采购信用融资办法&gt;的通知》（陕财办采〔2018〕23号）。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（8）陕西省财政厅《关于加快推进我省中小企业政府采购信用融资工作的通知》（陕财办采〔2020〕15号）；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（9）陕西省财政厅关于落实政府采购支持中小企业政策有关事项的通知（陕财办采函〔2022〕10号）；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（10）陕西省财政厅关于进一步加大政府采购支持中小企业力度的通知陕财办采〔2022〕5号；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（11）《陕西省财政厅关于进一步落实政府采购支持中小企业相关政策的通知》；陕财办采〔2023〕3号；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 xml:space="preserve">     (12)《陕西省财政厅关于进一步优化政府采购营商环境有关事项的通知》（陕财办采〔2023〕4号）；</w:t>
      </w:r>
    </w:p>
    <w:p>
      <w:pPr>
        <w:pStyle w:val="10"/>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（13）如有最新颁布的政府采购政策，按最新的文件执行。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3.本项目的特定资格要求：</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（3）财务状况：提供2022年度或2023年度经审计的财务审计报告 (成立时间至开标时间不足一年的可提供成立后任意时段的资产负债表）或磋商截止时间前六个月内其基本账户银行出具的资信证明或政府采购信用担保机构出具的担保函(以上三种形式的资料提供任何一种即可)；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4）社会保障资金缴纳证明：社会保障资金缴纳证明：供应商须提供近一年内已缴存的任意一个月的社会保障资金缴存证明或社保机构开具的社会保险参保缴费情况证明；依法不需要缴纳社会保障资金的应提供相关文件证明；</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（5）供应商需提供近一年内已缴纳的至少一个月的纳税证明或完税证明，依法免税的单位应提供相关证明材料；</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（6）供应商应具有履行合同所必需的设备和专业技术能力(提供承诺书)；</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（7）供应商应出具参加政府采购活动前3年内在经营活动中没有重大违法记录的书面声明；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8）供应商不得列入“信用中国”网站中严重主体失信名单和经营异常名单，不得为“中国执行信息网”网站失信被执行人，不得为中国政府采购网政府采购严重违法失信行为记录名单中被财政部门禁止参加政府采购活动的供应商，提供查询结果网页截图，并加盖供应商公章；</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（9）谈判保证金赁证及单位基本开户信息；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（10）本项目不接受联合体谈判；</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（11）单位负责人为同一人或者存在控股、管理关系的不同供应商，不得同时参加本项目采购活动。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时间： 202</w:t>
      </w:r>
      <w:r>
        <w:rPr>
          <w:rFonts w:hint="eastAsia" w:ascii="宋体" w:hAnsi="宋体" w:eastAsia="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年</w:t>
      </w:r>
      <w:r>
        <w:rPr>
          <w:rFonts w:hint="eastAsia" w:ascii="宋体" w:hAnsi="宋体" w:eastAsia="宋体" w:cs="宋体"/>
          <w:i w:val="0"/>
          <w:iCs w:val="0"/>
          <w:caps w:val="0"/>
          <w:color w:val="000000"/>
          <w:spacing w:val="0"/>
          <w:sz w:val="24"/>
          <w:szCs w:val="24"/>
          <w:shd w:val="clear" w:color="auto" w:fill="FFFFFF"/>
          <w:lang w:val="en-US" w:eastAsia="zh-CN"/>
        </w:rPr>
        <w:t>6</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25</w:t>
      </w:r>
      <w:r>
        <w:rPr>
          <w:rFonts w:hint="eastAsia" w:ascii="宋体" w:hAnsi="宋体" w:eastAsia="宋体" w:cs="宋体"/>
          <w:i w:val="0"/>
          <w:iCs w:val="0"/>
          <w:caps w:val="0"/>
          <w:color w:val="000000"/>
          <w:spacing w:val="0"/>
          <w:sz w:val="24"/>
          <w:szCs w:val="24"/>
          <w:shd w:val="clear" w:color="auto" w:fill="FFFFFF"/>
        </w:rPr>
        <w:t>日 至 202</w:t>
      </w:r>
      <w:r>
        <w:rPr>
          <w:rFonts w:hint="eastAsia" w:ascii="宋体" w:hAnsi="宋体" w:eastAsia="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年</w:t>
      </w:r>
      <w:r>
        <w:rPr>
          <w:rFonts w:hint="eastAsia" w:ascii="宋体" w:hAnsi="宋体" w:eastAsia="宋体" w:cs="宋体"/>
          <w:i w:val="0"/>
          <w:iCs w:val="0"/>
          <w:caps w:val="0"/>
          <w:color w:val="000000"/>
          <w:spacing w:val="0"/>
          <w:sz w:val="24"/>
          <w:szCs w:val="24"/>
          <w:shd w:val="clear" w:color="auto" w:fill="FFFFFF"/>
          <w:lang w:val="en-US" w:eastAsia="zh-CN"/>
        </w:rPr>
        <w:t>6</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27</w:t>
      </w:r>
      <w:r>
        <w:rPr>
          <w:rFonts w:hint="eastAsia" w:ascii="宋体" w:hAnsi="宋体" w:eastAsia="宋体" w:cs="宋体"/>
          <w:i w:val="0"/>
          <w:iCs w:val="0"/>
          <w:caps w:val="0"/>
          <w:color w:val="000000"/>
          <w:spacing w:val="0"/>
          <w:sz w:val="24"/>
          <w:szCs w:val="24"/>
          <w:shd w:val="clear" w:color="auto" w:fill="FFFFFF"/>
        </w:rPr>
        <w:t>日 ，每天上午 08:00:00 至 12:00:00 ，下午 14:30:00 至 18:00:00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途径：延安市新区遵义大街15号坤岗国际3号楼(B 座)5楼亿诚建设项目管理有限公司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方式：现场获取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售价： </w:t>
      </w:r>
      <w:r>
        <w:rPr>
          <w:rFonts w:hint="eastAsia" w:ascii="宋体" w:hAnsi="宋体" w:eastAsia="宋体" w:cs="宋体"/>
          <w:i w:val="0"/>
          <w:iCs w:val="0"/>
          <w:caps w:val="0"/>
          <w:color w:val="000000"/>
          <w:spacing w:val="0"/>
          <w:sz w:val="24"/>
          <w:szCs w:val="24"/>
          <w:shd w:val="clear" w:color="auto" w:fill="FFFFFF"/>
          <w:lang w:val="en-US" w:eastAsia="zh-CN"/>
        </w:rPr>
        <w:t>3</w:t>
      </w:r>
      <w:r>
        <w:rPr>
          <w:rFonts w:hint="eastAsia" w:ascii="宋体" w:hAnsi="宋体" w:eastAsia="宋体" w:cs="宋体"/>
          <w:i w:val="0"/>
          <w:iCs w:val="0"/>
          <w:caps w:val="0"/>
          <w:color w:val="000000"/>
          <w:spacing w:val="0"/>
          <w:sz w:val="24"/>
          <w:szCs w:val="24"/>
          <w:shd w:val="clear" w:color="auto" w:fill="FFFFFF"/>
        </w:rPr>
        <w:t>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4"/>
          <w:szCs w:val="24"/>
        </w:rPr>
      </w:pPr>
      <w:r>
        <w:rPr>
          <w:rStyle w:val="9"/>
          <w:rFonts w:hint="eastAsia" w:ascii="宋体" w:hAnsi="宋体" w:eastAsia="宋体" w:cs="宋体"/>
          <w:b/>
          <w:bCs/>
          <w:i w:val="0"/>
          <w:iCs w:val="0"/>
          <w:caps w:val="0"/>
          <w:color w:val="000000"/>
          <w:spacing w:val="0"/>
          <w:sz w:val="24"/>
          <w:szCs w:val="24"/>
          <w:shd w:val="clear" w:color="auto"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截止时间： 202</w:t>
      </w:r>
      <w:r>
        <w:rPr>
          <w:rFonts w:hint="eastAsia" w:ascii="宋体" w:hAnsi="宋体" w:eastAsia="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年</w:t>
      </w:r>
      <w:r>
        <w:rPr>
          <w:rFonts w:hint="eastAsia" w:ascii="宋体" w:hAnsi="宋体" w:eastAsia="宋体" w:cs="宋体"/>
          <w:i w:val="0"/>
          <w:iCs w:val="0"/>
          <w:caps w:val="0"/>
          <w:color w:val="000000"/>
          <w:spacing w:val="0"/>
          <w:sz w:val="24"/>
          <w:szCs w:val="24"/>
          <w:shd w:val="clear" w:color="auto" w:fill="FFFFFF"/>
          <w:lang w:val="en-US" w:eastAsia="zh-CN"/>
        </w:rPr>
        <w:t>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1</w:t>
      </w:r>
      <w:r>
        <w:rPr>
          <w:rFonts w:hint="eastAsia" w:ascii="宋体" w:hAnsi="宋体" w:eastAsia="宋体" w:cs="宋体"/>
          <w:i w:val="0"/>
          <w:iCs w:val="0"/>
          <w:caps w:val="0"/>
          <w:color w:val="000000"/>
          <w:spacing w:val="0"/>
          <w:sz w:val="24"/>
          <w:szCs w:val="24"/>
          <w:shd w:val="clear" w:color="auto" w:fill="FFFFFF"/>
        </w:rPr>
        <w:t>日</w:t>
      </w:r>
      <w:r>
        <w:rPr>
          <w:rFonts w:hint="eastAsia" w:ascii="宋体" w:hAnsi="宋体" w:eastAsia="宋体" w:cs="宋体"/>
          <w:i w:val="0"/>
          <w:iCs w:val="0"/>
          <w:caps w:val="0"/>
          <w:color w:val="000000"/>
          <w:spacing w:val="0"/>
          <w:sz w:val="24"/>
          <w:szCs w:val="24"/>
          <w:shd w:val="clear" w:color="auto" w:fill="FFFFFF"/>
          <w:lang w:val="en-US" w:eastAsia="zh-CN"/>
        </w:rPr>
        <w:t>14</w:t>
      </w:r>
      <w:r>
        <w:rPr>
          <w:rFonts w:hint="eastAsia" w:ascii="宋体" w:hAnsi="宋体" w:eastAsia="宋体" w:cs="宋体"/>
          <w:i w:val="0"/>
          <w:iCs w:val="0"/>
          <w:caps w:val="0"/>
          <w:color w:val="000000"/>
          <w:spacing w:val="0"/>
          <w:sz w:val="24"/>
          <w:szCs w:val="24"/>
          <w:shd w:val="clear" w:color="auto" w:fill="FFFFFF"/>
        </w:rPr>
        <w:t>时</w:t>
      </w:r>
      <w:r>
        <w:rPr>
          <w:rFonts w:hint="eastAsia" w:ascii="宋体" w:hAnsi="宋体" w:eastAsia="宋体" w:cs="宋体"/>
          <w:i w:val="0"/>
          <w:iCs w:val="0"/>
          <w:caps w:val="0"/>
          <w:color w:val="000000"/>
          <w:spacing w:val="0"/>
          <w:sz w:val="24"/>
          <w:szCs w:val="24"/>
          <w:shd w:val="clear" w:color="auto" w:fill="FFFFFF"/>
          <w:lang w:val="en-US" w:eastAsia="zh-CN"/>
        </w:rPr>
        <w:t>30</w:t>
      </w:r>
      <w:r>
        <w:rPr>
          <w:rFonts w:hint="eastAsia" w:ascii="宋体" w:hAnsi="宋体" w:eastAsia="宋体" w:cs="宋体"/>
          <w:i w:val="0"/>
          <w:iCs w:val="0"/>
          <w:caps w:val="0"/>
          <w:color w:val="000000"/>
          <w:spacing w:val="0"/>
          <w:sz w:val="24"/>
          <w:szCs w:val="24"/>
          <w:shd w:val="clear" w:color="auto" w:fill="FFFFFF"/>
        </w:rPr>
        <w:t>分</w:t>
      </w:r>
      <w:r>
        <w:rPr>
          <w:rFonts w:hint="eastAsia" w:ascii="宋体" w:hAnsi="宋体" w:eastAsia="宋体" w:cs="宋体"/>
          <w:i w:val="0"/>
          <w:iCs w:val="0"/>
          <w:caps w:val="0"/>
          <w:color w:val="000000"/>
          <w:spacing w:val="0"/>
          <w:sz w:val="24"/>
          <w:szCs w:val="24"/>
          <w:shd w:val="clear" w:color="auto" w:fill="FFFFFF"/>
          <w:lang w:val="en-US" w:eastAsia="zh-CN"/>
        </w:rPr>
        <w:t>00</w:t>
      </w:r>
      <w:r>
        <w:rPr>
          <w:rFonts w:hint="eastAsia" w:ascii="宋体" w:hAnsi="宋体" w:eastAsia="宋体" w:cs="宋体"/>
          <w:i w:val="0"/>
          <w:iCs w:val="0"/>
          <w:caps w:val="0"/>
          <w:color w:val="000000"/>
          <w:spacing w:val="0"/>
          <w:sz w:val="24"/>
          <w:szCs w:val="24"/>
          <w:shd w:val="clear" w:color="auto" w:fill="FFFFFF"/>
        </w:rPr>
        <w:t>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地点：延安市新区遵义大街15号坤岗国际3号楼(B 座)5楼亿诚建设项目管理有限公司会议室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4"/>
          <w:szCs w:val="24"/>
        </w:rPr>
      </w:pPr>
      <w:r>
        <w:rPr>
          <w:rStyle w:val="9"/>
          <w:rFonts w:hint="eastAsia" w:ascii="宋体" w:hAnsi="宋体" w:eastAsia="宋体" w:cs="宋体"/>
          <w:b/>
          <w:bCs/>
          <w:i w:val="0"/>
          <w:iCs w:val="0"/>
          <w:caps w:val="0"/>
          <w:color w:val="000000"/>
          <w:spacing w:val="0"/>
          <w:sz w:val="24"/>
          <w:szCs w:val="24"/>
          <w:shd w:val="clear" w:color="auto"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时间： 202</w:t>
      </w:r>
      <w:r>
        <w:rPr>
          <w:rFonts w:hint="eastAsia" w:ascii="宋体" w:hAnsi="宋体" w:eastAsia="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年</w:t>
      </w:r>
      <w:r>
        <w:rPr>
          <w:rFonts w:hint="eastAsia" w:ascii="宋体" w:hAnsi="宋体" w:eastAsia="宋体" w:cs="宋体"/>
          <w:i w:val="0"/>
          <w:iCs w:val="0"/>
          <w:caps w:val="0"/>
          <w:color w:val="000000"/>
          <w:spacing w:val="0"/>
          <w:sz w:val="24"/>
          <w:szCs w:val="24"/>
          <w:shd w:val="clear" w:color="auto" w:fill="FFFFFF"/>
          <w:lang w:val="en-US" w:eastAsia="zh-CN"/>
        </w:rPr>
        <w:t>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1</w:t>
      </w:r>
      <w:r>
        <w:rPr>
          <w:rFonts w:hint="eastAsia" w:ascii="宋体" w:hAnsi="宋体" w:eastAsia="宋体" w:cs="宋体"/>
          <w:i w:val="0"/>
          <w:iCs w:val="0"/>
          <w:caps w:val="0"/>
          <w:color w:val="000000"/>
          <w:spacing w:val="0"/>
          <w:sz w:val="24"/>
          <w:szCs w:val="24"/>
          <w:shd w:val="clear" w:color="auto" w:fill="FFFFFF"/>
        </w:rPr>
        <w:t>日</w:t>
      </w:r>
      <w:r>
        <w:rPr>
          <w:rFonts w:hint="eastAsia" w:ascii="宋体" w:hAnsi="宋体" w:eastAsia="宋体" w:cs="宋体"/>
          <w:i w:val="0"/>
          <w:iCs w:val="0"/>
          <w:caps w:val="0"/>
          <w:color w:val="000000"/>
          <w:spacing w:val="0"/>
          <w:sz w:val="24"/>
          <w:szCs w:val="24"/>
          <w:shd w:val="clear" w:color="auto" w:fill="FFFFFF"/>
          <w:lang w:val="en-US" w:eastAsia="zh-CN"/>
        </w:rPr>
        <w:t xml:space="preserve">14 </w:t>
      </w:r>
      <w:r>
        <w:rPr>
          <w:rFonts w:hint="eastAsia" w:ascii="宋体" w:hAnsi="宋体" w:eastAsia="宋体" w:cs="宋体"/>
          <w:i w:val="0"/>
          <w:iCs w:val="0"/>
          <w:caps w:val="0"/>
          <w:color w:val="000000"/>
          <w:spacing w:val="0"/>
          <w:sz w:val="24"/>
          <w:szCs w:val="24"/>
          <w:shd w:val="clear" w:color="auto" w:fill="FFFFFF"/>
        </w:rPr>
        <w:t>时</w:t>
      </w:r>
      <w:r>
        <w:rPr>
          <w:rFonts w:hint="eastAsia" w:ascii="宋体" w:hAnsi="宋体" w:eastAsia="宋体" w:cs="宋体"/>
          <w:i w:val="0"/>
          <w:iCs w:val="0"/>
          <w:caps w:val="0"/>
          <w:color w:val="000000"/>
          <w:spacing w:val="0"/>
          <w:sz w:val="24"/>
          <w:szCs w:val="24"/>
          <w:shd w:val="clear" w:color="auto" w:fill="FFFFFF"/>
          <w:lang w:val="en-US" w:eastAsia="zh-CN"/>
        </w:rPr>
        <w:t>30</w:t>
      </w:r>
      <w:r>
        <w:rPr>
          <w:rFonts w:hint="eastAsia" w:ascii="宋体" w:hAnsi="宋体" w:eastAsia="宋体" w:cs="宋体"/>
          <w:i w:val="0"/>
          <w:iCs w:val="0"/>
          <w:caps w:val="0"/>
          <w:color w:val="000000"/>
          <w:spacing w:val="0"/>
          <w:sz w:val="24"/>
          <w:szCs w:val="24"/>
          <w:shd w:val="clear" w:color="auto" w:fill="FFFFFF"/>
        </w:rPr>
        <w:t>分</w:t>
      </w:r>
      <w:r>
        <w:rPr>
          <w:rFonts w:hint="eastAsia" w:ascii="宋体" w:hAnsi="宋体" w:eastAsia="宋体" w:cs="宋体"/>
          <w:i w:val="0"/>
          <w:iCs w:val="0"/>
          <w:caps w:val="0"/>
          <w:color w:val="000000"/>
          <w:spacing w:val="0"/>
          <w:sz w:val="24"/>
          <w:szCs w:val="24"/>
          <w:shd w:val="clear" w:color="auto" w:fill="FFFFFF"/>
          <w:lang w:val="en-US" w:eastAsia="zh-CN"/>
        </w:rPr>
        <w:t>00</w:t>
      </w:r>
      <w:r>
        <w:rPr>
          <w:rFonts w:hint="eastAsia" w:ascii="宋体" w:hAnsi="宋体" w:eastAsia="宋体" w:cs="宋体"/>
          <w:i w:val="0"/>
          <w:iCs w:val="0"/>
          <w:caps w:val="0"/>
          <w:color w:val="000000"/>
          <w:spacing w:val="0"/>
          <w:sz w:val="24"/>
          <w:szCs w:val="24"/>
          <w:shd w:val="clear" w:color="auto" w:fill="FFFFFF"/>
        </w:rPr>
        <w:t>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地点：延安市新区遵义大街15号坤岗国际3号楼(B 座)5楼亿诚建设项目管理有限公司会议室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4"/>
          <w:szCs w:val="24"/>
        </w:rPr>
      </w:pPr>
      <w:r>
        <w:rPr>
          <w:rStyle w:val="9"/>
          <w:rFonts w:hint="eastAsia" w:ascii="宋体" w:hAnsi="宋体" w:eastAsia="宋体" w:cs="宋体"/>
          <w:b/>
          <w:bCs/>
          <w:i w:val="0"/>
          <w:iCs w:val="0"/>
          <w:caps w:val="0"/>
          <w:color w:val="000000"/>
          <w:spacing w:val="0"/>
          <w:sz w:val="24"/>
          <w:szCs w:val="24"/>
          <w:shd w:val="clear" w:color="auto"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Style w:val="9"/>
          <w:rFonts w:hint="eastAsia" w:ascii="宋体" w:hAnsi="宋体" w:eastAsia="宋体" w:cs="宋体"/>
          <w:b/>
          <w:bCs/>
          <w:i w:val="0"/>
          <w:iCs w:val="0"/>
          <w:caps w:val="0"/>
          <w:smallCaps/>
          <w:color w:val="000000"/>
          <w:spacing w:val="0"/>
          <w:sz w:val="24"/>
          <w:szCs w:val="24"/>
          <w:shd w:val="clear" w:color="auto" w:fill="FFFFFF"/>
        </w:rPr>
      </w:pPr>
      <w:r>
        <w:rPr>
          <w:rStyle w:val="9"/>
          <w:rFonts w:hint="eastAsia" w:ascii="宋体" w:hAnsi="宋体" w:eastAsia="宋体" w:cs="宋体"/>
          <w:b/>
          <w:bCs/>
          <w:i w:val="0"/>
          <w:iCs w:val="0"/>
          <w:caps w:val="0"/>
          <w:smallCaps/>
          <w:color w:val="000000"/>
          <w:spacing w:val="0"/>
          <w:sz w:val="24"/>
          <w:szCs w:val="24"/>
          <w:shd w:val="clear" w:color="auto" w:fill="FFFFFF"/>
          <w:lang w:val="en-US" w:eastAsia="zh-CN"/>
        </w:rPr>
        <w:t>七、</w:t>
      </w:r>
      <w:r>
        <w:rPr>
          <w:rStyle w:val="9"/>
          <w:rFonts w:hint="eastAsia" w:ascii="宋体" w:hAnsi="宋体" w:eastAsia="宋体" w:cs="宋体"/>
          <w:b/>
          <w:bCs/>
          <w:i w:val="0"/>
          <w:iCs w:val="0"/>
          <w:caps w:val="0"/>
          <w:smallCaps/>
          <w:color w:val="000000"/>
          <w:spacing w:val="0"/>
          <w:sz w:val="24"/>
          <w:szCs w:val="24"/>
          <w:shd w:val="clear" w:color="auto" w:fill="FFFFFF"/>
        </w:rPr>
        <w:t>其他补充事宜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宋体" w:hAnsi="宋体" w:eastAsia="宋体" w:cs="宋体"/>
          <w:i w:val="0"/>
          <w:iCs w:val="0"/>
          <w:caps w:val="0"/>
          <w:smallCaps w:val="0"/>
          <w:color w:val="000000"/>
          <w:spacing w:val="0"/>
          <w:kern w:val="0"/>
          <w:sz w:val="24"/>
          <w:szCs w:val="24"/>
          <w:shd w:val="clear" w:color="auto" w:fill="FFFFFF"/>
        </w:rPr>
      </w:pPr>
      <w:r>
        <w:rPr>
          <w:rFonts w:hint="eastAsia" w:ascii="宋体" w:hAnsi="宋体" w:eastAsia="宋体" w:cs="宋体"/>
          <w:i w:val="0"/>
          <w:iCs w:val="0"/>
          <w:caps w:val="0"/>
          <w:smallCaps w:val="0"/>
          <w:color w:val="000000"/>
          <w:spacing w:val="0"/>
          <w:kern w:val="0"/>
          <w:sz w:val="24"/>
          <w:szCs w:val="24"/>
          <w:shd w:val="clear" w:color="auto" w:fill="FFFFFF"/>
        </w:rPr>
        <w:t>1、领取文件时请携带单位介绍信及本人有效身份证原件及加盖公章（鲜章）复印件一份（谢绝邮寄）。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宋体" w:hAnsi="宋体" w:eastAsia="宋体" w:cs="宋体"/>
          <w:i w:val="0"/>
          <w:iCs w:val="0"/>
          <w:caps w:val="0"/>
          <w:smallCaps w:val="0"/>
          <w:color w:val="000000"/>
          <w:spacing w:val="0"/>
          <w:kern w:val="0"/>
          <w:sz w:val="24"/>
          <w:szCs w:val="24"/>
          <w:shd w:val="clear" w:color="auto" w:fill="FFFFFF"/>
        </w:rPr>
      </w:pPr>
      <w:r>
        <w:rPr>
          <w:rFonts w:hint="eastAsia" w:ascii="宋体" w:hAnsi="宋体" w:eastAsia="宋体" w:cs="宋体"/>
          <w:i w:val="0"/>
          <w:iCs w:val="0"/>
          <w:caps w:val="0"/>
          <w:smallCaps w:val="0"/>
          <w:color w:val="000000"/>
          <w:spacing w:val="0"/>
          <w:kern w:val="0"/>
          <w:sz w:val="24"/>
          <w:szCs w:val="24"/>
          <w:shd w:val="clear" w:color="auto" w:fill="FFFFFF"/>
        </w:rPr>
        <w:t>2、请供应商按照陕西省财政厅关于政府采购供应商注册登记有关事项的通知中的要求，通过陕西省政府采购网注册登记加入陕西省政府采购供应商库。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宋体" w:hAnsi="宋体" w:eastAsia="宋体" w:cs="宋体"/>
          <w:i w:val="0"/>
          <w:iCs w:val="0"/>
          <w:caps w:val="0"/>
          <w:smallCaps w:val="0"/>
          <w:color w:val="000000"/>
          <w:spacing w:val="0"/>
          <w:kern w:val="0"/>
          <w:sz w:val="24"/>
          <w:szCs w:val="24"/>
          <w:shd w:val="clear" w:color="auto" w:fill="FFFFFF"/>
        </w:rPr>
      </w:pPr>
      <w:r>
        <w:rPr>
          <w:rFonts w:hint="eastAsia" w:ascii="宋体" w:hAnsi="宋体" w:eastAsia="宋体" w:cs="宋体"/>
          <w:i w:val="0"/>
          <w:iCs w:val="0"/>
          <w:caps w:val="0"/>
          <w:smallCaps w:val="0"/>
          <w:color w:val="000000"/>
          <w:spacing w:val="0"/>
          <w:kern w:val="0"/>
          <w:sz w:val="24"/>
          <w:szCs w:val="24"/>
          <w:shd w:val="clear" w:color="auto" w:fill="FFFFFF"/>
        </w:rPr>
        <w:t>3、逾期送达或者未送达指定地点的响应文件，采购人不予受理。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rPr>
      </w:pPr>
      <w:r>
        <w:rPr>
          <w:rFonts w:hint="eastAsia" w:ascii="宋体" w:hAnsi="宋体" w:eastAsia="宋体" w:cs="宋体"/>
          <w:i w:val="0"/>
          <w:iCs w:val="0"/>
          <w:caps w:val="0"/>
          <w:smallCaps w:val="0"/>
          <w:color w:val="000000"/>
          <w:spacing w:val="0"/>
          <w:kern w:val="0"/>
          <w:sz w:val="24"/>
          <w:szCs w:val="24"/>
          <w:shd w:val="clear" w:color="auto" w:fill="FFFFFF"/>
          <w:lang w:val="en-US" w:eastAsia="zh-CN"/>
        </w:rPr>
        <w:t>4、本次谈判公告在《陕西省政府采购网》媒介上发布。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4"/>
          <w:szCs w:val="24"/>
        </w:rPr>
      </w:pPr>
      <w:r>
        <w:rPr>
          <w:rStyle w:val="9"/>
          <w:rFonts w:hint="eastAsia" w:ascii="宋体" w:hAnsi="宋体" w:eastAsia="宋体" w:cs="宋体"/>
          <w:b/>
          <w:bCs/>
          <w:i w:val="0"/>
          <w:iCs w:val="0"/>
          <w:caps w:val="0"/>
          <w:color w:val="000000"/>
          <w:spacing w:val="0"/>
          <w:sz w:val="24"/>
          <w:szCs w:val="24"/>
          <w:shd w:val="clear" w:color="auto"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color="auto" w:fill="FFFFFF"/>
        </w:rPr>
        <w:t>名称：</w:t>
      </w:r>
      <w:r>
        <w:rPr>
          <w:rFonts w:hint="eastAsia" w:ascii="宋体" w:hAnsi="宋体" w:eastAsia="宋体" w:cs="宋体"/>
          <w:i w:val="0"/>
          <w:iCs w:val="0"/>
          <w:caps w:val="0"/>
          <w:color w:val="000000"/>
          <w:spacing w:val="0"/>
          <w:sz w:val="24"/>
          <w:szCs w:val="24"/>
          <w:shd w:val="clear" w:color="auto" w:fill="FFFFFF"/>
          <w:lang w:val="en-US" w:eastAsia="zh-CN"/>
        </w:rPr>
        <w:t>黄陵县桥山中学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地址</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lang w:val="en-US" w:eastAsia="zh-CN"/>
        </w:rPr>
        <w:t>黄陵县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联系方式：13892198021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名称：亿诚建设项目管理有限公司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地址： 陕西省西安市高新区丈八五路高科尚都ONE尚城A座10F</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联系方式：0911-2812252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color="auto"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项目联系人：拓姣姣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电话：0911-2812252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宋体" w:hAnsi="宋体" w:eastAsia="宋体" w:cs="宋体"/>
          <w:i w:val="0"/>
          <w:iCs w:val="0"/>
          <w:caps w:val="0"/>
          <w:color w:val="000000"/>
          <w:spacing w:val="0"/>
          <w:sz w:val="24"/>
          <w:szCs w:val="24"/>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亿诚建设项目管理有限公司</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Bookman Old Style">
    <w:altName w:val="Segoe Print"/>
    <w:panose1 w:val="02050604050505020204"/>
    <w:charset w:val="00"/>
    <w:family w:val="roman"/>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WU2ODNmOWRiMjY2MjJmMWY3Y2U2NTA2ZTMxNjUifQ=="/>
  </w:docVars>
  <w:rsids>
    <w:rsidRoot w:val="65CF7CB2"/>
    <w:rsid w:val="435179BE"/>
    <w:rsid w:val="65CF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spacing w:line="600" w:lineRule="exact"/>
      <w:jc w:val="center"/>
      <w:outlineLvl w:val="3"/>
    </w:pPr>
    <w:rPr>
      <w:rFonts w:ascii="楷体_GB2312" w:eastAsia="楷体_GB2312"/>
      <w:sz w:val="32"/>
    </w:rPr>
  </w:style>
  <w:style w:type="paragraph" w:styleId="4">
    <w:name w:val="heading 6"/>
    <w:basedOn w:val="1"/>
    <w:next w:val="1"/>
    <w:qFormat/>
    <w:uiPriority w:val="0"/>
    <w:pPr>
      <w:keepNext/>
      <w:keepLines/>
      <w:spacing w:before="240" w:after="64" w:line="320" w:lineRule="atLeast"/>
      <w:outlineLvl w:val="5"/>
    </w:pPr>
    <w:rPr>
      <w:rFonts w:ascii="黑体" w:hAnsi="黑体" w:eastAsia="黑体"/>
      <w:b/>
      <w:spacing w:val="26"/>
      <w:kern w:val="1"/>
      <w:sz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pBdr>
        <w:top w:val="single" w:color="auto" w:sz="4" w:space="1"/>
        <w:left w:val="none" w:color="auto" w:sz="0" w:space="4"/>
        <w:bottom w:val="none" w:color="auto" w:sz="0" w:space="1"/>
        <w:right w:val="none" w:color="auto" w:sz="0" w:space="4"/>
      </w:pBdr>
      <w:tabs>
        <w:tab w:val="center" w:pos="4153"/>
        <w:tab w:val="right" w:pos="8306"/>
      </w:tabs>
      <w:snapToGrid w:val="0"/>
      <w:jc w:val="left"/>
    </w:pPr>
    <w:rPr>
      <w:rFonts w:ascii="Times New Roman" w:hAnsi="Times New Roman" w:eastAsia="宋体"/>
      <w:sz w:val="18"/>
    </w:rPr>
  </w:style>
  <w:style w:type="paragraph" w:styleId="5">
    <w:name w:val="Body Text"/>
    <w:basedOn w:val="1"/>
    <w:next w:val="1"/>
    <w:uiPriority w:val="0"/>
    <w:pPr>
      <w:jc w:val="left"/>
    </w:pPr>
    <w:rPr>
      <w:rFonts w:ascii="Copperplate Gothic Bold" w:hAnsi="Copperplate Gothic Bold"/>
      <w:sz w:val="2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0"/>
    <w:rPr>
      <w:b/>
      <w:bCs/>
    </w:rPr>
  </w:style>
  <w:style w:type="paragraph" w:customStyle="1" w:styleId="10">
    <w:name w:val="Char"/>
    <w:basedOn w:val="1"/>
    <w:uiPriority w:val="0"/>
    <w:rPr>
      <w:rFonts w:ascii="Tahoma" w:hAnsi="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2479</Words>
  <Characters>2725</Characters>
  <Lines>0</Lines>
  <Paragraphs>0</Paragraphs>
  <TotalTime>0</TotalTime>
  <ScaleCrop>false</ScaleCrop>
  <LinksUpToDate>false</LinksUpToDate>
  <CharactersWithSpaces>2760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2024-06-24T08:18:00Z</dcterms:created>
  <dc:creator>平淡是真</dc:creator>
  <cp:lastModifiedBy>平淡是真</cp:lastModifiedBy>
  <dcterms:modified xsi:type="dcterms:W3CDTF">2024-06-24T08:24:05Z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5AA617B707A44BFE8247CA57ED9567FC_11</vt:lpwstr>
  </property>
</Properties>
</file>