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28"/>
          <w:szCs w:val="28"/>
        </w:rPr>
      </w:pPr>
      <w:r>
        <w:rPr>
          <w:rFonts w:hint="eastAsia" w:ascii="微软雅黑" w:hAnsi="微软雅黑" w:eastAsia="微软雅黑" w:cs="微软雅黑"/>
          <w:b/>
          <w:bCs/>
          <w:i w:val="0"/>
          <w:iCs w:val="0"/>
          <w:caps w:val="0"/>
          <w:color w:val="auto"/>
          <w:spacing w:val="0"/>
          <w:kern w:val="0"/>
          <w:sz w:val="28"/>
          <w:szCs w:val="28"/>
          <w:shd w:val="clear" w:fill="FFFFFF"/>
          <w:lang w:val="en-US" w:eastAsia="zh-CN" w:bidi="ar"/>
        </w:rPr>
        <w:t>宜川县总工会2024年免费为全县城区一线环卫工人提供早餐项目竞争性磋商公告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shd w:val="clear" w:fill="FFFFFF"/>
        </w:rPr>
        <w:t>2024年免费为全县城区一线环卫工人提供早餐项目</w:t>
      </w:r>
      <w:r>
        <w:rPr>
          <w:rFonts w:hint="eastAsia" w:ascii="微软雅黑" w:hAnsi="微软雅黑" w:eastAsia="微软雅黑" w:cs="微软雅黑"/>
          <w:i w:val="0"/>
          <w:iCs w:val="0"/>
          <w:caps w:val="0"/>
          <w:color w:val="auto"/>
          <w:spacing w:val="0"/>
          <w:sz w:val="21"/>
          <w:szCs w:val="21"/>
          <w:shd w:val="clear" w:fill="FFFFFF"/>
        </w:rPr>
        <w:t>采购项目的潜在供应商应在全国公共资源交易平台（陕西省·延安市）获取采购文件，并于 2024年04月</w:t>
      </w:r>
      <w:r>
        <w:rPr>
          <w:rFonts w:hint="eastAsia" w:ascii="微软雅黑" w:hAnsi="微软雅黑" w:eastAsia="微软雅黑" w:cs="微软雅黑"/>
          <w:i w:val="0"/>
          <w:iCs w:val="0"/>
          <w:caps w:val="0"/>
          <w:color w:val="auto"/>
          <w:spacing w:val="0"/>
          <w:sz w:val="21"/>
          <w:szCs w:val="21"/>
          <w:shd w:val="clear" w:fill="FFFFFF"/>
          <w:lang w:val="en-US" w:eastAsia="zh-CN"/>
        </w:rPr>
        <w:t>15</w:t>
      </w:r>
      <w:r>
        <w:rPr>
          <w:rFonts w:hint="eastAsia" w:ascii="微软雅黑" w:hAnsi="微软雅黑" w:eastAsia="微软雅黑" w:cs="微软雅黑"/>
          <w:i w:val="0"/>
          <w:iCs w:val="0"/>
          <w:caps w:val="0"/>
          <w:color w:val="auto"/>
          <w:spacing w:val="0"/>
          <w:sz w:val="21"/>
          <w:szCs w:val="21"/>
          <w:shd w:val="clear" w:fill="FFFFFF"/>
        </w:rPr>
        <w:t>日</w:t>
      </w:r>
      <w:r>
        <w:rPr>
          <w:rFonts w:hint="eastAsia" w:ascii="微软雅黑" w:hAnsi="微软雅黑" w:eastAsia="微软雅黑" w:cs="微软雅黑"/>
          <w:i w:val="0"/>
          <w:iCs w:val="0"/>
          <w:caps w:val="0"/>
          <w:color w:val="auto"/>
          <w:spacing w:val="0"/>
          <w:sz w:val="21"/>
          <w:szCs w:val="21"/>
          <w:shd w:val="clear" w:fill="FFFFFF"/>
          <w:lang w:val="en-US" w:eastAsia="zh-CN"/>
        </w:rPr>
        <w:t>09</w:t>
      </w:r>
      <w:r>
        <w:rPr>
          <w:rFonts w:hint="eastAsia" w:ascii="微软雅黑" w:hAnsi="微软雅黑" w:eastAsia="微软雅黑" w:cs="微软雅黑"/>
          <w:i w:val="0"/>
          <w:iCs w:val="0"/>
          <w:caps w:val="0"/>
          <w:color w:val="auto"/>
          <w:spacing w:val="0"/>
          <w:sz w:val="21"/>
          <w:szCs w:val="21"/>
          <w:shd w:val="clear" w:fill="FFFFFF"/>
        </w:rPr>
        <w:t>时</w:t>
      </w:r>
      <w:r>
        <w:rPr>
          <w:rFonts w:hint="eastAsia" w:ascii="微软雅黑" w:hAnsi="微软雅黑" w:eastAsia="微软雅黑" w:cs="微软雅黑"/>
          <w:i w:val="0"/>
          <w:iCs w:val="0"/>
          <w:caps w:val="0"/>
          <w:color w:val="auto"/>
          <w:spacing w:val="0"/>
          <w:sz w:val="21"/>
          <w:szCs w:val="21"/>
          <w:shd w:val="clear" w:fill="FFFFFF"/>
          <w:lang w:val="en-US" w:eastAsia="zh-CN"/>
        </w:rPr>
        <w:t>00</w:t>
      </w:r>
      <w:r>
        <w:rPr>
          <w:rFonts w:hint="eastAsia" w:ascii="微软雅黑" w:hAnsi="微软雅黑" w:eastAsia="微软雅黑" w:cs="微软雅黑"/>
          <w:i w:val="0"/>
          <w:iCs w:val="0"/>
          <w:caps w:val="0"/>
          <w:color w:val="auto"/>
          <w:spacing w:val="0"/>
          <w:sz w:val="21"/>
          <w:szCs w:val="21"/>
          <w:shd w:val="clear" w:fill="FFFFFF"/>
        </w:rPr>
        <w:t>分00秒（北京时间）前提交响应文件。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项目编号：YAHL-2024-003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项目名称：2024年免费为全县城区一线环卫工人提供早餐项目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预算金额：523,775.00元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合同包1(2024年免费为全县城区一线环卫工人提供早餐项目):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合同包预算金额：523,775.00元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合同包最高限价：523,775.00元</w:t>
      </w:r>
    </w:p>
    <w:tbl>
      <w:tblPr>
        <w:tblStyle w:val="5"/>
        <w:tblW w:w="96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8"/>
        <w:gridCol w:w="2116"/>
        <w:gridCol w:w="2116"/>
        <w:gridCol w:w="775"/>
        <w:gridCol w:w="1460"/>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7" w:hRule="atLeast"/>
          <w:tblHeader/>
        </w:trPr>
        <w:tc>
          <w:tcPr>
            <w:tcW w:w="6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7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5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9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9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7"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523775</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523,775.00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523,775.00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1"/>
          <w:szCs w:val="21"/>
        </w:rPr>
      </w:pPr>
      <w:r>
        <w:rPr>
          <w:rStyle w:val="7"/>
          <w:b/>
          <w:bCs/>
          <w:i w:val="0"/>
          <w:iCs w:val="0"/>
          <w:caps w:val="0"/>
          <w:color w:val="auto"/>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合同包1(2024年免费为全县城区一线环卫工人提供早餐项目)落实政府采购政策需满足的资格要求如下: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1）财政部财库〔2020〕46号关于印发《政府采购促进中小企业发展管理办法》的通知；</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4）、《节能产品政府采购实施意见》（财库[2004]185号）；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5）、陕西省财政厅关于印发《陕西省中小企业政府采购信用融资办法》（陕财办采〔2018〕23号）；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6）、《关于在政府采购活动中查询及使用信用记录有关问题的通知》（财库〔2016〕15号）；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7）、《环境标志产品政府采购实施的意见》（财库[2006]90号）；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8）、《三部门联合发布关于促进残疾人就业政府采购政策的通知》（财库〔2017〕141号）；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10）、《财政部 国务院扶贫办关于运用政府采购政策支持脱贫攻坚的通知》（财库〔2019〕27号）；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 11）、关于印发环境标志产品政府采购品目清单的通知(财库〔2019〕18号)；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 12）、《关于运用政府采购政策支持乡村产业振兴的通知》（财库〔2021〕19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 13）、《财政部关于在政府采购活动中落实平等对待内外资企业有关政策的通知》（财库〔2021〕35号）；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 14）、其他需要落实的政府采购政策。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合同包1(2024年免费为全县城区一线环卫工人提供早餐项目)特定资格要求如下: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1)、具有独立承担民事责任能力的法人或其他组织，提供合法有效的统一社会信用代码的营业执照或事业单位法人证书等国家规定的相关证明，自然人参与的提供其身份证明；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2)、法定代表人授权书（附法定代表人身份证复印件）及被授权人身份证；（法定代表人直接参加只须提供法定代表人身份证）；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3)、参加政府采购活动前三年内在经营活动中没有重大违法记录的书面声明；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4)、供应商具有履行合同所必需的设备和专业技术能力的承诺函；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5)、提供响应文件递交截止日前近一年内任意一个月的纳税证明或完税证明（任意税种），依法免税的单位应提供相关证明材料；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6)、提供响应文件递交截止日前近一年内任意一个月的社会保障资金缴存单据或社保机构开具的社会保险参保缴费情况证明，依法不需要缴纳社会保障资金的提供相关文件证明；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提供2022年或2023年度财务审计报告（至少包括资产负债表和利润表，成立时间至提交响应文件截止时间不足一年的可提供成立后任意时段的资产负债表），或提供响应文件递交截止时间前3个月内其基本开户银行出具的资信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9)、单位负责人为同一人或者存在控股、管理关系的不同单位，不得同时参加本项目采购活动。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2024年04月</w:t>
      </w:r>
      <w:r>
        <w:rPr>
          <w:rFonts w:hint="eastAsia" w:ascii="微软雅黑" w:hAnsi="微软雅黑" w:eastAsia="微软雅黑" w:cs="微软雅黑"/>
          <w:i w:val="0"/>
          <w:iCs w:val="0"/>
          <w:caps w:val="0"/>
          <w:color w:val="auto"/>
          <w:spacing w:val="0"/>
          <w:sz w:val="21"/>
          <w:szCs w:val="21"/>
          <w:shd w:val="clear" w:fill="FFFFFF"/>
          <w:lang w:val="en-US" w:eastAsia="zh-CN"/>
        </w:rPr>
        <w:t>15</w:t>
      </w:r>
      <w:r>
        <w:rPr>
          <w:rFonts w:hint="eastAsia" w:ascii="微软雅黑" w:hAnsi="微软雅黑" w:eastAsia="微软雅黑" w:cs="微软雅黑"/>
          <w:i w:val="0"/>
          <w:iCs w:val="0"/>
          <w:caps w:val="0"/>
          <w:color w:val="auto"/>
          <w:spacing w:val="0"/>
          <w:sz w:val="21"/>
          <w:szCs w:val="21"/>
          <w:shd w:val="clear" w:fill="FFFFFF"/>
        </w:rPr>
        <w:t>日 至 2024年</w:t>
      </w:r>
      <w:r>
        <w:rPr>
          <w:rFonts w:hint="eastAsia" w:ascii="微软雅黑" w:hAnsi="微软雅黑" w:eastAsia="微软雅黑" w:cs="微软雅黑"/>
          <w:i w:val="0"/>
          <w:iCs w:val="0"/>
          <w:caps w:val="0"/>
          <w:color w:val="auto"/>
          <w:spacing w:val="0"/>
          <w:sz w:val="21"/>
          <w:szCs w:val="21"/>
          <w:shd w:val="clear" w:fill="FFFFFF"/>
          <w:lang w:val="en-US" w:eastAsia="zh-CN"/>
        </w:rPr>
        <w:t>04</w:t>
      </w:r>
      <w:r>
        <w:rPr>
          <w:rFonts w:hint="eastAsia" w:ascii="微软雅黑" w:hAnsi="微软雅黑" w:eastAsia="微软雅黑" w:cs="微软雅黑"/>
          <w:i w:val="0"/>
          <w:iCs w:val="0"/>
          <w:caps w:val="0"/>
          <w:color w:val="auto"/>
          <w:spacing w:val="0"/>
          <w:sz w:val="21"/>
          <w:szCs w:val="21"/>
          <w:shd w:val="clear" w:fill="FFFFFF"/>
        </w:rPr>
        <w:t>月</w:t>
      </w:r>
      <w:r>
        <w:rPr>
          <w:rFonts w:hint="eastAsia" w:ascii="微软雅黑" w:hAnsi="微软雅黑" w:eastAsia="微软雅黑" w:cs="微软雅黑"/>
          <w:i w:val="0"/>
          <w:iCs w:val="0"/>
          <w:caps w:val="0"/>
          <w:color w:val="auto"/>
          <w:spacing w:val="0"/>
          <w:sz w:val="21"/>
          <w:szCs w:val="21"/>
          <w:shd w:val="clear" w:fill="FFFFFF"/>
          <w:lang w:val="en-US" w:eastAsia="zh-CN"/>
        </w:rPr>
        <w:t>19</w:t>
      </w:r>
      <w:r>
        <w:rPr>
          <w:rFonts w:hint="eastAsia" w:ascii="微软雅黑" w:hAnsi="微软雅黑" w:eastAsia="微软雅黑" w:cs="微软雅黑"/>
          <w:i w:val="0"/>
          <w:iCs w:val="0"/>
          <w:caps w:val="0"/>
          <w:color w:val="auto"/>
          <w:spacing w:val="0"/>
          <w:sz w:val="21"/>
          <w:szCs w:val="21"/>
          <w:shd w:val="clear" w:fill="FFFFFF"/>
        </w:rPr>
        <w:t>日 ，每天上午 08:30:00 至 12:00:00 ，下午 12:00:00 至 1</w:t>
      </w:r>
      <w:r>
        <w:rPr>
          <w:rFonts w:hint="eastAsia" w:ascii="微软雅黑" w:hAnsi="微软雅黑" w:eastAsia="微软雅黑" w:cs="微软雅黑"/>
          <w:i w:val="0"/>
          <w:iCs w:val="0"/>
          <w:caps w:val="0"/>
          <w:color w:val="auto"/>
          <w:spacing w:val="0"/>
          <w:sz w:val="21"/>
          <w:szCs w:val="21"/>
          <w:shd w:val="clear" w:fill="FFFFFF"/>
          <w:lang w:val="en-US" w:eastAsia="zh-CN"/>
        </w:rPr>
        <w:t>8</w:t>
      </w:r>
      <w:r>
        <w:rPr>
          <w:rFonts w:hint="eastAsia" w:ascii="微软雅黑" w:hAnsi="微软雅黑" w:eastAsia="微软雅黑" w:cs="微软雅黑"/>
          <w:i w:val="0"/>
          <w:iCs w:val="0"/>
          <w:caps w:val="0"/>
          <w:color w:val="auto"/>
          <w:spacing w:val="0"/>
          <w:sz w:val="21"/>
          <w:szCs w:val="21"/>
          <w:shd w:val="clear" w:fill="FFFFFF"/>
        </w:rPr>
        <w:t>:00:00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途径：全国公共资源交易平台（陕西省·延安市）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售价： 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1"/>
          <w:szCs w:val="21"/>
        </w:rPr>
      </w:pPr>
      <w:r>
        <w:rPr>
          <w:rStyle w:val="7"/>
          <w:b/>
          <w:bCs/>
          <w:i w:val="0"/>
          <w:iCs w:val="0"/>
          <w:caps w:val="0"/>
          <w:color w:val="auto"/>
          <w:spacing w:val="0"/>
          <w:sz w:val="21"/>
          <w:szCs w:val="21"/>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截止时间： 2024年04月</w:t>
      </w:r>
      <w:r>
        <w:rPr>
          <w:rFonts w:hint="eastAsia" w:ascii="微软雅黑" w:hAnsi="微软雅黑" w:eastAsia="微软雅黑" w:cs="微软雅黑"/>
          <w:i w:val="0"/>
          <w:iCs w:val="0"/>
          <w:caps w:val="0"/>
          <w:color w:val="auto"/>
          <w:spacing w:val="0"/>
          <w:sz w:val="21"/>
          <w:szCs w:val="21"/>
          <w:shd w:val="clear" w:fill="FFFFFF"/>
          <w:lang w:val="en-US" w:eastAsia="zh-CN"/>
        </w:rPr>
        <w:t>25</w:t>
      </w:r>
      <w:r>
        <w:rPr>
          <w:rFonts w:hint="eastAsia" w:ascii="微软雅黑" w:hAnsi="微软雅黑" w:eastAsia="微软雅黑" w:cs="微软雅黑"/>
          <w:i w:val="0"/>
          <w:iCs w:val="0"/>
          <w:caps w:val="0"/>
          <w:color w:val="auto"/>
          <w:spacing w:val="0"/>
          <w:sz w:val="21"/>
          <w:szCs w:val="21"/>
          <w:shd w:val="clear" w:fill="FFFFFF"/>
        </w:rPr>
        <w:t xml:space="preserve">日 </w:t>
      </w:r>
      <w:r>
        <w:rPr>
          <w:rFonts w:hint="eastAsia" w:ascii="微软雅黑" w:hAnsi="微软雅黑" w:eastAsia="微软雅黑" w:cs="微软雅黑"/>
          <w:i w:val="0"/>
          <w:iCs w:val="0"/>
          <w:caps w:val="0"/>
          <w:color w:val="auto"/>
          <w:spacing w:val="0"/>
          <w:sz w:val="21"/>
          <w:szCs w:val="21"/>
          <w:shd w:val="clear" w:fill="FFFFFF"/>
          <w:lang w:val="en-US" w:eastAsia="zh-CN"/>
        </w:rPr>
        <w:t xml:space="preserve">09 </w:t>
      </w:r>
      <w:r>
        <w:rPr>
          <w:rFonts w:hint="eastAsia" w:ascii="微软雅黑" w:hAnsi="微软雅黑" w:eastAsia="微软雅黑" w:cs="微软雅黑"/>
          <w:i w:val="0"/>
          <w:iCs w:val="0"/>
          <w:caps w:val="0"/>
          <w:color w:val="auto"/>
          <w:spacing w:val="0"/>
          <w:sz w:val="21"/>
          <w:szCs w:val="21"/>
          <w:shd w:val="clear" w:fill="FFFFFF"/>
        </w:rPr>
        <w:t>时</w:t>
      </w:r>
      <w:r>
        <w:rPr>
          <w:rFonts w:hint="eastAsia" w:ascii="微软雅黑" w:hAnsi="微软雅黑" w:eastAsia="微软雅黑" w:cs="微软雅黑"/>
          <w:i w:val="0"/>
          <w:iCs w:val="0"/>
          <w:caps w:val="0"/>
          <w:color w:val="auto"/>
          <w:spacing w:val="0"/>
          <w:sz w:val="21"/>
          <w:szCs w:val="21"/>
          <w:shd w:val="clear" w:fill="FFFFFF"/>
          <w:lang w:val="en-US" w:eastAsia="zh-CN"/>
        </w:rPr>
        <w:t>00</w:t>
      </w:r>
      <w:r>
        <w:rPr>
          <w:rFonts w:hint="eastAsia" w:ascii="微软雅黑" w:hAnsi="微软雅黑" w:eastAsia="微软雅黑" w:cs="微软雅黑"/>
          <w:i w:val="0"/>
          <w:iCs w:val="0"/>
          <w:caps w:val="0"/>
          <w:color w:val="auto"/>
          <w:spacing w:val="0"/>
          <w:sz w:val="21"/>
          <w:szCs w:val="21"/>
          <w:shd w:val="clear" w:fill="FFFFFF"/>
        </w:rPr>
        <w:t>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eastAsia="微软雅黑"/>
          <w:color w:val="auto"/>
          <w:sz w:val="21"/>
          <w:szCs w:val="21"/>
          <w:lang w:val="en-US" w:eastAsia="zh-CN"/>
        </w:rPr>
      </w:pPr>
      <w:r>
        <w:rPr>
          <w:rFonts w:hint="eastAsia" w:ascii="微软雅黑" w:hAnsi="微软雅黑" w:eastAsia="微软雅黑" w:cs="微软雅黑"/>
          <w:i w:val="0"/>
          <w:iCs w:val="0"/>
          <w:caps w:val="0"/>
          <w:color w:val="auto"/>
          <w:spacing w:val="0"/>
          <w:sz w:val="21"/>
          <w:szCs w:val="21"/>
          <w:shd w:val="clear" w:fill="FFFFFF"/>
        </w:rPr>
        <w:t>地点：延安市公共资源交易中心</w:t>
      </w:r>
      <w:r>
        <w:rPr>
          <w:rFonts w:hint="eastAsia" w:ascii="微软雅黑" w:hAnsi="微软雅黑" w:eastAsia="微软雅黑" w:cs="微软雅黑"/>
          <w:i w:val="0"/>
          <w:iCs w:val="0"/>
          <w:caps w:val="0"/>
          <w:color w:val="auto"/>
          <w:spacing w:val="0"/>
          <w:sz w:val="21"/>
          <w:szCs w:val="21"/>
          <w:shd w:val="clear" w:fill="FFFFFF"/>
          <w:lang w:val="en-US" w:eastAsia="zh-CN"/>
        </w:rPr>
        <w:t>交易二厅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1"/>
          <w:szCs w:val="21"/>
        </w:rPr>
      </w:pPr>
      <w:r>
        <w:rPr>
          <w:rStyle w:val="7"/>
          <w:b/>
          <w:bCs/>
          <w:i w:val="0"/>
          <w:iCs w:val="0"/>
          <w:caps w:val="0"/>
          <w:color w:val="auto"/>
          <w:spacing w:val="0"/>
          <w:sz w:val="21"/>
          <w:szCs w:val="21"/>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2024年04月</w:t>
      </w:r>
      <w:r>
        <w:rPr>
          <w:rFonts w:hint="eastAsia" w:ascii="微软雅黑" w:hAnsi="微软雅黑" w:eastAsia="微软雅黑" w:cs="微软雅黑"/>
          <w:i w:val="0"/>
          <w:iCs w:val="0"/>
          <w:caps w:val="0"/>
          <w:color w:val="auto"/>
          <w:spacing w:val="0"/>
          <w:sz w:val="21"/>
          <w:szCs w:val="21"/>
          <w:shd w:val="clear" w:fill="FFFFFF"/>
          <w:lang w:val="en-US" w:eastAsia="zh-CN"/>
        </w:rPr>
        <w:t>25</w:t>
      </w:r>
      <w:r>
        <w:rPr>
          <w:rFonts w:hint="eastAsia" w:ascii="微软雅黑" w:hAnsi="微软雅黑" w:eastAsia="微软雅黑" w:cs="微软雅黑"/>
          <w:i w:val="0"/>
          <w:iCs w:val="0"/>
          <w:caps w:val="0"/>
          <w:color w:val="auto"/>
          <w:spacing w:val="0"/>
          <w:sz w:val="21"/>
          <w:szCs w:val="21"/>
          <w:shd w:val="clear" w:fill="FFFFFF"/>
        </w:rPr>
        <w:t>日</w:t>
      </w:r>
      <w:r>
        <w:rPr>
          <w:rFonts w:hint="eastAsia" w:ascii="微软雅黑" w:hAnsi="微软雅黑" w:eastAsia="微软雅黑" w:cs="微软雅黑"/>
          <w:i w:val="0"/>
          <w:iCs w:val="0"/>
          <w:caps w:val="0"/>
          <w:color w:val="auto"/>
          <w:spacing w:val="0"/>
          <w:sz w:val="21"/>
          <w:szCs w:val="21"/>
          <w:shd w:val="clear" w:fill="FFFFFF"/>
          <w:lang w:val="en-US" w:eastAsia="zh-CN"/>
        </w:rPr>
        <w:t>09</w:t>
      </w:r>
      <w:r>
        <w:rPr>
          <w:rFonts w:hint="eastAsia" w:ascii="微软雅黑" w:hAnsi="微软雅黑" w:eastAsia="微软雅黑" w:cs="微软雅黑"/>
          <w:i w:val="0"/>
          <w:iCs w:val="0"/>
          <w:caps w:val="0"/>
          <w:color w:val="auto"/>
          <w:spacing w:val="0"/>
          <w:sz w:val="21"/>
          <w:szCs w:val="21"/>
          <w:shd w:val="clear" w:fill="FFFFFF"/>
        </w:rPr>
        <w:t>时</w:t>
      </w:r>
      <w:r>
        <w:rPr>
          <w:rFonts w:hint="eastAsia" w:ascii="微软雅黑" w:hAnsi="微软雅黑" w:eastAsia="微软雅黑" w:cs="微软雅黑"/>
          <w:i w:val="0"/>
          <w:iCs w:val="0"/>
          <w:caps w:val="0"/>
          <w:color w:val="auto"/>
          <w:spacing w:val="0"/>
          <w:sz w:val="21"/>
          <w:szCs w:val="21"/>
          <w:shd w:val="clear" w:fill="FFFFFF"/>
          <w:lang w:val="en-US" w:eastAsia="zh-CN"/>
        </w:rPr>
        <w:t>00</w:t>
      </w:r>
      <w:r>
        <w:rPr>
          <w:rFonts w:hint="eastAsia" w:ascii="微软雅黑" w:hAnsi="微软雅黑" w:eastAsia="微软雅黑" w:cs="微软雅黑"/>
          <w:i w:val="0"/>
          <w:iCs w:val="0"/>
          <w:caps w:val="0"/>
          <w:color w:val="auto"/>
          <w:spacing w:val="0"/>
          <w:sz w:val="21"/>
          <w:szCs w:val="21"/>
          <w:shd w:val="clear" w:fill="FFFFFF"/>
        </w:rPr>
        <w:t>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地点：延安市公共资源交易中心</w:t>
      </w:r>
      <w:r>
        <w:rPr>
          <w:rFonts w:hint="eastAsia" w:ascii="微软雅黑" w:hAnsi="微软雅黑" w:eastAsia="微软雅黑" w:cs="微软雅黑"/>
          <w:i w:val="0"/>
          <w:iCs w:val="0"/>
          <w:caps w:val="0"/>
          <w:color w:val="auto"/>
          <w:spacing w:val="0"/>
          <w:sz w:val="21"/>
          <w:szCs w:val="21"/>
          <w:shd w:val="clear" w:fill="FFFFFF"/>
          <w:lang w:val="en-US" w:eastAsia="zh-CN"/>
        </w:rPr>
        <w:t>交易二厅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1"/>
          <w:szCs w:val="21"/>
        </w:rPr>
      </w:pPr>
      <w:r>
        <w:rPr>
          <w:rStyle w:val="7"/>
          <w:b/>
          <w:bCs/>
          <w:i w:val="0"/>
          <w:iCs w:val="0"/>
          <w:caps w:val="0"/>
          <w:color w:val="auto"/>
          <w:spacing w:val="0"/>
          <w:sz w:val="21"/>
          <w:szCs w:val="21"/>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w:t>
      </w:r>
      <w:r>
        <w:rPr>
          <w:rFonts w:hint="eastAsia" w:ascii="微软雅黑" w:hAnsi="微软雅黑" w:eastAsia="微软雅黑" w:cs="微软雅黑"/>
          <w:i w:val="0"/>
          <w:iCs w:val="0"/>
          <w:caps w:val="0"/>
          <w:color w:val="auto"/>
          <w:spacing w:val="0"/>
          <w:sz w:val="21"/>
          <w:szCs w:val="21"/>
          <w:shd w:val="clear" w:fill="FFFFFF"/>
          <w:lang w:val="en-US" w:eastAsia="zh-CN"/>
        </w:rPr>
        <w:t>5</w:t>
      </w:r>
      <w:r>
        <w:rPr>
          <w:rFonts w:hint="eastAsia" w:ascii="微软雅黑" w:hAnsi="微软雅黑" w:eastAsia="微软雅黑" w:cs="微软雅黑"/>
          <w:i w:val="0"/>
          <w:iCs w:val="0"/>
          <w:caps w:val="0"/>
          <w:color w:val="auto"/>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color w:val="auto"/>
          <w:sz w:val="21"/>
          <w:szCs w:val="21"/>
        </w:rPr>
      </w:pPr>
      <w:r>
        <w:rPr>
          <w:rStyle w:val="7"/>
          <w:b/>
          <w:bCs/>
          <w:i w:val="0"/>
          <w:iCs w:val="0"/>
          <w:caps w:val="0"/>
          <w:color w:val="auto"/>
          <w:spacing w:val="0"/>
          <w:sz w:val="21"/>
          <w:szCs w:val="21"/>
          <w:shd w:val="clear" w:fill="FFFFFF"/>
        </w:rPr>
        <w:t>七、其他补充事宜</w:t>
      </w:r>
      <w:r>
        <w:rPr>
          <w:rFonts w:hint="eastAsia" w:ascii="微软雅黑" w:hAnsi="微软雅黑" w:eastAsia="微软雅黑" w:cs="微软雅黑"/>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36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报名登记：供应商使用捆绑CA证书登录全国公共资源交易平台（陕西省·延安市）延安市公共资源交易中心，选择电子交易平台中的陕西政府采购交易系统进行登录，登录后选择“交易乙方”身份进入供应商界面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2.下载文件：供应商登录全国公共资源交易平台（陕西省·延安市），选择“交易乙方”身份进入供应商界面下载竞争性磋商文件。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360" w:lineRule="auto"/>
        <w:ind w:left="0" w:right="0" w:firstLine="480"/>
        <w:jc w:val="left"/>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4.</w:t>
      </w:r>
      <w:r>
        <w:rPr>
          <w:rFonts w:hint="eastAsia" w:ascii="微软雅黑" w:hAnsi="微软雅黑" w:eastAsia="微软雅黑" w:cs="微软雅黑"/>
          <w:i w:val="0"/>
          <w:iCs w:val="0"/>
          <w:caps w:val="0"/>
          <w:color w:val="auto"/>
          <w:spacing w:val="0"/>
          <w:sz w:val="21"/>
          <w:szCs w:val="21"/>
          <w:shd w:val="clear" w:fill="FFFFFF"/>
          <w:lang w:eastAsia="zh-CN"/>
        </w:rPr>
        <w:t>本项目采购公告在《</w:t>
      </w:r>
      <w:r>
        <w:rPr>
          <w:rFonts w:hint="eastAsia" w:ascii="微软雅黑" w:hAnsi="微软雅黑" w:eastAsia="微软雅黑" w:cs="微软雅黑"/>
          <w:i w:val="0"/>
          <w:iCs w:val="0"/>
          <w:caps w:val="0"/>
          <w:color w:val="auto"/>
          <w:spacing w:val="0"/>
          <w:sz w:val="21"/>
          <w:szCs w:val="21"/>
          <w:shd w:val="clear" w:fill="FFFFFF"/>
        </w:rPr>
        <w:t>陕西省政府采购网</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rPr>
        <w:t>、</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rPr>
        <w:t>全国公共资源交易平台（陕西省·延安市）</w:t>
      </w:r>
      <w:r>
        <w:rPr>
          <w:rFonts w:hint="eastAsia" w:ascii="微软雅黑" w:hAnsi="微软雅黑" w:eastAsia="微软雅黑" w:cs="微软雅黑"/>
          <w:i w:val="0"/>
          <w:iCs w:val="0"/>
          <w:caps w:val="0"/>
          <w:color w:val="auto"/>
          <w:spacing w:val="0"/>
          <w:sz w:val="21"/>
          <w:szCs w:val="21"/>
          <w:shd w:val="clear" w:fill="FFFFFF"/>
          <w:lang w:eastAsia="zh-CN"/>
        </w:rPr>
        <w:t>》发布。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lang w:val="en-US" w:eastAsia="zh-CN"/>
        </w:rPr>
        <w:t>5.</w:t>
      </w:r>
      <w:r>
        <w:rPr>
          <w:rFonts w:hint="eastAsia" w:ascii="微软雅黑" w:hAnsi="微软雅黑" w:eastAsia="微软雅黑" w:cs="微软雅黑"/>
          <w:i w:val="0"/>
          <w:iCs w:val="0"/>
          <w:caps w:val="0"/>
          <w:color w:val="auto"/>
          <w:spacing w:val="0"/>
          <w:sz w:val="21"/>
          <w:szCs w:val="21"/>
          <w:shd w:val="clear" w:fill="FFFFFF"/>
        </w:rPr>
        <w:t>本项目专门面向小微企业采购。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名称：宜川县总工会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地址：宜川县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联系方式：15291129286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名称：延安铧联项目管理有限责任公司</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地址：陕西省延安市宝塔区七里铺北龙大厦办公七楼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联系方式：13309110820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项目联系人：曹国东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电话：13909112190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pPr>
      <w:r>
        <w:rPr>
          <w:rFonts w:hint="eastAsia" w:ascii="微软雅黑" w:hAnsi="微软雅黑" w:eastAsia="微软雅黑" w:cs="微软雅黑"/>
          <w:i w:val="0"/>
          <w:iCs w:val="0"/>
          <w:caps w:val="0"/>
          <w:color w:val="auto"/>
          <w:spacing w:val="0"/>
          <w:sz w:val="21"/>
          <w:szCs w:val="21"/>
          <w:shd w:val="clear" w:fill="FFFFFF"/>
        </w:rPr>
        <w:t>延安铧联项目管理有限责任公司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MzgzOTZiYWZjYWQyYWVhNGU2YzM0MjUyMTBjNzEifQ=="/>
    <w:docVar w:name="KSO_WPS_MARK_KEY" w:val="38847478-87ae-4a4d-8688-a4f9360f58cd"/>
  </w:docVars>
  <w:rsids>
    <w:rsidRoot w:val="00000000"/>
    <w:rsid w:val="0737421B"/>
    <w:rsid w:val="0F5B470C"/>
    <w:rsid w:val="19850DE1"/>
    <w:rsid w:val="30C47C02"/>
    <w:rsid w:val="3B054EF9"/>
    <w:rsid w:val="3EA82911"/>
    <w:rsid w:val="56540AEB"/>
    <w:rsid w:val="56785F21"/>
    <w:rsid w:val="690D4F72"/>
    <w:rsid w:val="6B8F25DF"/>
    <w:rsid w:val="702A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2136</Words>
  <Characters>2399</Characters>
  <Lines>0</Lines>
  <Paragraphs>0</Paragraphs>
  <TotalTime>0</TotalTime>
  <ScaleCrop>false</ScaleCrop>
  <LinksUpToDate>false</LinksUpToDate>
  <CharactersWithSpaces>2452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2024-04-11T00:32:00Z</dcterms:created>
  <dc:creator>Administrator</dc:creator>
  <cp:lastModifiedBy>白雨</cp:lastModifiedBy>
  <dcterms:modified xsi:type="dcterms:W3CDTF">2024-04-12T09:50:26Z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2F5EA743F6FB42E1B086CC8DC248011C_12</vt:lpwstr>
  </property>
</Properties>
</file>