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AF3D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sz w:val="28"/>
          <w:szCs w:val="28"/>
        </w:rPr>
      </w:pPr>
      <w:r>
        <w:rPr>
          <w:rFonts w:hint="eastAsia" w:ascii="宋体" w:hAnsi="宋体" w:eastAsia="宋体" w:cs="宋体"/>
          <w:b/>
          <w:bCs/>
          <w:kern w:val="0"/>
          <w:sz w:val="28"/>
          <w:szCs w:val="28"/>
          <w:bdr w:val="none" w:color="auto" w:sz="0" w:space="0"/>
          <w:lang w:val="en-US" w:eastAsia="zh-CN" w:bidi="ar"/>
        </w:rPr>
        <w:t>延安市宝塔区农业技术推广中心大豆玉米带状复合种植、杂粮绿色高产高效行动项目采购更正公告</w:t>
      </w:r>
    </w:p>
    <w:p w14:paraId="7957C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2A5192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原公告的采购项目编号：JRZC-2024069</w:t>
      </w:r>
    </w:p>
    <w:p w14:paraId="20235D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原公告的采购项目名称：大豆玉米带状复合种植、杂粮绿色高产高效行动项目</w:t>
      </w:r>
    </w:p>
    <w:p w14:paraId="6450B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首次公告日期：2024年09月24日</w:t>
      </w:r>
    </w:p>
    <w:p w14:paraId="21DED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二、更正信息：</w:t>
      </w:r>
      <w:bookmarkStart w:id="0" w:name="_GoBack"/>
      <w:bookmarkEnd w:id="0"/>
    </w:p>
    <w:p w14:paraId="1D1576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更正事项：采购公告</w:t>
      </w:r>
    </w:p>
    <w:p w14:paraId="1E1253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更正原因：</w:t>
      </w:r>
    </w:p>
    <w:p w14:paraId="2B1FB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1650" w:right="0" w:firstLine="0"/>
        <w:jc w:val="both"/>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变更开标时间</w:t>
      </w:r>
    </w:p>
    <w:p w14:paraId="0A6E5E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更正内容：</w:t>
      </w:r>
    </w:p>
    <w:p w14:paraId="17B92A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原公告的投标文件提交截止时间：2024-10-16 09:00:00，更正为：2024-10-30 14:30:00。</w:t>
      </w:r>
    </w:p>
    <w:p w14:paraId="2D89B7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原公告的开标时间：2024-10-16 09:00:00，更正为：2024-10-30 14:30:00。</w:t>
      </w:r>
    </w:p>
    <w:p w14:paraId="22FC6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原公告的提交投标文件地点：延安市公共资源交易中心交易二厅，更正为：延安市公共资源交易中心交易一厅。</w:t>
      </w:r>
    </w:p>
    <w:p w14:paraId="58AC6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原公告的开标地点：延安市公共资源交易中心交易二厅，更正为：延安市公共资源交易中心交易一厅。</w:t>
      </w:r>
    </w:p>
    <w:p w14:paraId="32BCEB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其他内容不变</w:t>
      </w:r>
    </w:p>
    <w:p w14:paraId="462BD2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更正日期：</w:t>
      </w:r>
    </w:p>
    <w:p w14:paraId="77295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三、其他补充事项</w:t>
      </w:r>
    </w:p>
    <w:p w14:paraId="4CF176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1.报名登记：供应商使用捆绑CA证书登录全国公共资源交易平台（陕西省·延安市），选择电子交易平台中的陕西政府采购交易系统进行登录，登录后选择“交易乙方”身份进入供应商界面进行报名。</w:t>
      </w:r>
    </w:p>
    <w:p w14:paraId="6FE8AD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2.下载文件：供应商登录全国公共资源交易平台（陕西省·延安市），选择“交易乙方”身份进入供应商界面下载采购文件。</w:t>
      </w:r>
    </w:p>
    <w:p w14:paraId="57712D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3.请供应商按照陕西省财政厅关于政府采购供应商注册登记有关事项的通知中的要求，通过陕西省政府采购网注册登记加入陕西省政府采购供应商库。</w:t>
      </w:r>
    </w:p>
    <w:p w14:paraId="3837C8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bdr w:val="none" w:color="auto" w:sz="0" w:space="0"/>
          <w:shd w:val="clear" w:fill="FFFFFF"/>
          <w:lang w:val="en-US" w:eastAsia="zh-CN" w:bidi="ar"/>
        </w:rPr>
        <w:t>4.本项目专门面向中小企业。</w:t>
      </w:r>
    </w:p>
    <w:p w14:paraId="1AE5F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四、凡对本次公告内容提出询问，请按以下方式联系。</w:t>
      </w:r>
    </w:p>
    <w:p w14:paraId="1A8029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31FD0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名称：延安市宝塔区农业技术推广中心</w:t>
      </w:r>
    </w:p>
    <w:p w14:paraId="274BB2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地址：延安市宝塔区枣园路志丹大厦</w:t>
      </w:r>
    </w:p>
    <w:p w14:paraId="673C3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联系方式：13379556277</w:t>
      </w:r>
    </w:p>
    <w:p w14:paraId="7E7D13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7C18A3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名称：陕西炬荣招标代理有限公司</w:t>
      </w:r>
    </w:p>
    <w:p w14:paraId="2E63D2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地址：延安市新区坤岗国际七号楼一单元602室</w:t>
      </w:r>
    </w:p>
    <w:p w14:paraId="4E11CA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联系方式：0911-8887276</w:t>
      </w:r>
    </w:p>
    <w:p w14:paraId="2DBF74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7B448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项目联系人：张工</w:t>
      </w:r>
    </w:p>
    <w:p w14:paraId="56274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电话：0911-8887276</w:t>
      </w:r>
    </w:p>
    <w:p w14:paraId="46B36BCC">
      <w:pPr>
        <w:keepNext w:val="0"/>
        <w:keepLines w:val="0"/>
        <w:widowControl/>
        <w:suppressLineNumbers w:val="0"/>
        <w:wordWrap w:val="0"/>
        <w:spacing w:line="480" w:lineRule="atLeast"/>
        <w:jc w:val="both"/>
        <w:rPr>
          <w:rFonts w:hint="eastAsia" w:ascii="宋体" w:hAnsi="宋体" w:eastAsia="宋体" w:cs="宋体"/>
          <w:sz w:val="24"/>
          <w:szCs w:val="24"/>
        </w:rPr>
      </w:pPr>
    </w:p>
    <w:p w14:paraId="0116FBBC">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7C7653EE"/>
    <w:rsid w:val="7C76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2024-10-14T10:51:00Z</dcterms:created>
  <dc:creator>氤氲.</dc:creator>
  <cp:lastModifiedBy>氤氲.</cp:lastModifiedBy>
  <dcterms:modified xsi:type="dcterms:W3CDTF">2024-10-14T10:54:14Z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E54D9746F03C4CC9BE36FDAB95CE5AF0_11</vt:lpwstr>
  </property>
</Properties>
</file>