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韩城市经开区化工园区地质灾害危险性评估项目</w:t>
            </w:r>
          </w:p>
        </w:tc>
        <w:tc>
          <w:tcPr>
            <w:tcW w:w="664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14" w:type="pct"/>
            <w:vAlign w:val="center"/>
          </w:tcPr>
          <w:p w14:paraId="2F372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人民币。</w:t>
      </w:r>
    </w:p>
    <w:p w14:paraId="54DDA25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有效期：自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文件递交截止之日起90日历天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7"/>
      <w:bookmarkStart w:id="5" w:name="OLE_LINK48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合同履行期限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End w:id="4"/>
      <w:bookmarkEnd w:id="5"/>
      <w:r>
        <w:rPr>
          <w:rFonts w:hint="eastAsia" w:ascii="宋体" w:hAnsi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45日历天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  <w:bookmarkStart w:id="6" w:name="_GoBack"/>
      <w:bookmarkEnd w:id="6"/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4106B32"/>
    <w:rsid w:val="178A6B4C"/>
    <w:rsid w:val="2ACB5D35"/>
    <w:rsid w:val="3F8F768D"/>
    <w:rsid w:val="50493774"/>
    <w:rsid w:val="50AA2C74"/>
    <w:rsid w:val="5DC1598F"/>
    <w:rsid w:val="62AC7839"/>
    <w:rsid w:val="6E585B65"/>
    <w:rsid w:val="755B5224"/>
    <w:rsid w:val="78044AA5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0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2024-11-20T03:18:58Z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3B512A75B9F64B6DBDBC2CA274A4A9F5</vt:lpwstr>
  </property>
</Properties>
</file>