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01E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1A54A3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军事化管理机构服务采购项目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采购项目的潜在供应商应在西安市未央区北二环大明宫立交桥百寰国际2705室获取采购文件，并于 2024年09月19日 09时30分 （北京时间）前提交响应文件。</w:t>
      </w:r>
    </w:p>
    <w:p w14:paraId="2FE820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4B1490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项目编号：ZHZB-2024（FW）029</w:t>
      </w:r>
    </w:p>
    <w:p w14:paraId="778B14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项目名称：军事化管理机构服务采购项目</w:t>
      </w:r>
    </w:p>
    <w:p w14:paraId="386179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521D35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预算金额：850,000.00元</w:t>
      </w:r>
    </w:p>
    <w:p w14:paraId="4DCBA4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7E368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合同包1(委托军事化管理机构):</w:t>
      </w:r>
    </w:p>
    <w:p w14:paraId="1D6555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合同包预算金额：850,000.00元</w:t>
      </w:r>
    </w:p>
    <w:p w14:paraId="4F24C1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合同包最高限价：850,000.00元</w:t>
      </w:r>
    </w:p>
    <w:tbl>
      <w:tblPr>
        <w:tblW w:w="92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3"/>
        <w:gridCol w:w="1881"/>
        <w:gridCol w:w="1971"/>
        <w:gridCol w:w="769"/>
        <w:gridCol w:w="1421"/>
        <w:gridCol w:w="1290"/>
        <w:gridCol w:w="1290"/>
      </w:tblGrid>
      <w:tr w14:paraId="364E12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19" w:hRule="atLeast"/>
          <w:tblHeader/>
        </w:trPr>
        <w:tc>
          <w:tcPr>
            <w:tcW w:w="60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F91FA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0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16439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0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64BAC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8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E11C13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2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20C0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17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FE5B7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1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AAC7B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304EB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AD145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73D43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其他教育服务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C5D1B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军事化管理机构服务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8B3EF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24D7A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E535B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47A46E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850,000.00</w:t>
            </w:r>
          </w:p>
        </w:tc>
      </w:tr>
    </w:tbl>
    <w:p w14:paraId="20A5A7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9E49B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合同履行期限：自合同签订之日起1年 （寒暑假除外）</w:t>
      </w:r>
      <w:bookmarkStart w:id="0" w:name="_GoBack"/>
      <w:bookmarkEnd w:id="0"/>
    </w:p>
    <w:p w14:paraId="4E2E12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Y2Y3NzRhNjJlYzhmOWM0ZTRlYTg4MzA2MzZlMzIifQ=="/>
  </w:docVars>
  <w:rsids>
    <w:rsidRoot w:val="461F3403"/>
    <w:rsid w:val="461F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2024-09-06T06:45:00Z</dcterms:created>
  <dc:creator>吃猫的鱼</dc:creator>
  <cp:lastModifiedBy>吃猫的鱼</cp:lastModifiedBy>
  <dcterms:modified xsi:type="dcterms:W3CDTF">2024-09-06T06:45:28Z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7F989AD6176949A0BF15E6355299399E_11</vt:lpwstr>
  </property>
</Properties>
</file>