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9028C" w14:textId="5D42A267" w:rsidR="00D353C8" w:rsidRDefault="00000000">
      <w:pPr>
        <w:spacing w:line="360" w:lineRule="auto"/>
        <w:ind w:right="629"/>
        <w:rPr>
          <w:rFonts w:ascii="宋体" w:hAnsi="宋体" w:cs="宋体" w:hint="eastAsia"/>
          <w:b/>
          <w:bCs/>
          <w:sz w:val="24"/>
        </w:rPr>
      </w:pPr>
      <w:r>
        <w:rPr>
          <w:rFonts w:ascii="宋体" w:hAnsi="宋体" w:cs="宋体" w:hint="eastAsia"/>
          <w:b/>
          <w:bCs/>
          <w:sz w:val="24"/>
        </w:rPr>
        <w:t>资格证明</w:t>
      </w:r>
      <w:r w:rsidR="00163A10">
        <w:rPr>
          <w:rFonts w:ascii="宋体" w:hAnsi="宋体" w:cs="宋体" w:hint="eastAsia"/>
          <w:b/>
          <w:bCs/>
          <w:sz w:val="24"/>
        </w:rPr>
        <w:t>材料</w:t>
      </w:r>
      <w:r>
        <w:rPr>
          <w:rFonts w:ascii="宋体" w:hAnsi="宋体" w:cs="宋体" w:hint="eastAsia"/>
          <w:b/>
          <w:bCs/>
          <w:sz w:val="24"/>
        </w:rPr>
        <w:t>：</w:t>
      </w:r>
    </w:p>
    <w:p w14:paraId="48D371A0" w14:textId="77777777" w:rsidR="00D353C8" w:rsidRDefault="00D353C8">
      <w:pPr>
        <w:spacing w:line="360" w:lineRule="auto"/>
        <w:ind w:right="629"/>
        <w:rPr>
          <w:rFonts w:ascii="宋体" w:hAnsi="宋体" w:cs="宋体" w:hint="eastAsia"/>
          <w:sz w:val="24"/>
        </w:rPr>
      </w:pPr>
    </w:p>
    <w:p w14:paraId="72BAECE0" w14:textId="77777777" w:rsidR="00D353C8" w:rsidRDefault="00000000">
      <w:pPr>
        <w:spacing w:line="360" w:lineRule="auto"/>
        <w:ind w:right="629"/>
      </w:pPr>
      <w:r>
        <w:rPr>
          <w:rFonts w:ascii="宋体" w:hAnsi="宋体" w:cs="宋体" w:hint="eastAsia"/>
          <w:b/>
          <w:bCs/>
          <w:sz w:val="24"/>
        </w:rPr>
        <w:t>提供：</w:t>
      </w:r>
    </w:p>
    <w:p w14:paraId="2716894C" w14:textId="77777777" w:rsidR="00163A10" w:rsidRDefault="00163A10">
      <w:pPr>
        <w:spacing w:line="480" w:lineRule="auto"/>
      </w:pPr>
      <w:r w:rsidRPr="002C2D17">
        <w:rPr>
          <w:rFonts w:hint="eastAsia"/>
        </w:rPr>
        <w:t>1</w:t>
      </w:r>
      <w:r w:rsidRPr="002C2D17">
        <w:rPr>
          <w:rFonts w:hint="eastAsia"/>
        </w:rPr>
        <w:t>、</w:t>
      </w:r>
      <w:r w:rsidRPr="00D727F4">
        <w:rPr>
          <w:rFonts w:hint="eastAsia"/>
        </w:rPr>
        <w:t>具有独立承担民事责任能力的法人、其他组织或自然人，并出具合法有效的营业执照或事业单位法人证书等国家规定的相关证明，自然人参与的提供其身份证明</w:t>
      </w:r>
      <w:r w:rsidRPr="002C2D17">
        <w:rPr>
          <w:rFonts w:hint="eastAsia"/>
        </w:rPr>
        <w:t>；</w:t>
      </w:r>
      <w:r w:rsidRPr="002C2D17">
        <w:rPr>
          <w:rFonts w:hint="eastAsia"/>
        </w:rPr>
        <w:t xml:space="preserve"> </w:t>
      </w:r>
    </w:p>
    <w:p w14:paraId="16410DEB" w14:textId="77777777" w:rsidR="00163A10" w:rsidRDefault="00163A10">
      <w:pPr>
        <w:spacing w:line="480" w:lineRule="auto"/>
      </w:pPr>
      <w:r w:rsidRPr="002C2D17">
        <w:rPr>
          <w:rFonts w:hint="eastAsia"/>
        </w:rPr>
        <w:t>2</w:t>
      </w:r>
      <w:r w:rsidRPr="002C2D17">
        <w:rPr>
          <w:rFonts w:hint="eastAsia"/>
        </w:rPr>
        <w:t>、法定代表人参加投标时，提供本人身份证；授权代表参加投标时，提供法定代表人授权书和被授权人身份证；非法人单位参照执行；</w:t>
      </w:r>
    </w:p>
    <w:p w14:paraId="4D0E75B5" w14:textId="77777777" w:rsidR="00163A10" w:rsidRDefault="00163A10">
      <w:pPr>
        <w:spacing w:line="480" w:lineRule="auto"/>
      </w:pPr>
      <w:r w:rsidRPr="002C2D17">
        <w:rPr>
          <w:rFonts w:hint="eastAsia"/>
        </w:rPr>
        <w:t>3</w:t>
      </w:r>
      <w:r w:rsidRPr="002C2D17">
        <w:rPr>
          <w:rFonts w:hint="eastAsia"/>
        </w:rPr>
        <w:t>、投标单位负责人为同一人或者存在控股、管理关系的不同单位不得同时进行投标；</w:t>
      </w:r>
    </w:p>
    <w:p w14:paraId="60A19C25" w14:textId="77777777" w:rsidR="00163A10" w:rsidRDefault="00163A10">
      <w:pPr>
        <w:spacing w:line="480" w:lineRule="auto"/>
      </w:pPr>
      <w:r w:rsidRPr="002C2D17">
        <w:rPr>
          <w:rFonts w:hint="eastAsia"/>
        </w:rPr>
        <w:t>4</w:t>
      </w:r>
      <w:r w:rsidRPr="002C2D17">
        <w:rPr>
          <w:rFonts w:hint="eastAsia"/>
        </w:rPr>
        <w:t>、参加政府采购活动前三年内，在经营活动中没有重大违法记录的书面声明；</w:t>
      </w:r>
    </w:p>
    <w:p w14:paraId="431817AF" w14:textId="77777777" w:rsidR="00163A10" w:rsidRDefault="00163A10">
      <w:pPr>
        <w:spacing w:line="480" w:lineRule="auto"/>
      </w:pPr>
      <w:r w:rsidRPr="002C2D17">
        <w:rPr>
          <w:rFonts w:hint="eastAsia"/>
        </w:rPr>
        <w:t>5</w:t>
      </w:r>
      <w:r w:rsidRPr="002C2D17">
        <w:rPr>
          <w:rFonts w:hint="eastAsia"/>
        </w:rPr>
        <w:t>、税收缴纳证明：提供投标单位</w:t>
      </w:r>
      <w:r w:rsidRPr="002C2D17">
        <w:rPr>
          <w:rFonts w:hint="eastAsia"/>
        </w:rPr>
        <w:t>202</w:t>
      </w:r>
      <w:r>
        <w:rPr>
          <w:rFonts w:hint="eastAsia"/>
        </w:rPr>
        <w:t>4</w:t>
      </w:r>
      <w:r w:rsidRPr="002C2D17">
        <w:rPr>
          <w:rFonts w:hint="eastAsia"/>
        </w:rPr>
        <w:t>年</w:t>
      </w:r>
      <w:r>
        <w:rPr>
          <w:rFonts w:hint="eastAsia"/>
        </w:rPr>
        <w:t>2</w:t>
      </w:r>
      <w:r w:rsidRPr="002C2D17">
        <w:rPr>
          <w:rFonts w:hint="eastAsia"/>
        </w:rPr>
        <w:t>月至今已缴纳任意一个月完税凭证或税务机关开具的完税证明（任意税种）；依法免税的应提供相关文件证明；</w:t>
      </w:r>
    </w:p>
    <w:p w14:paraId="65FCDF0E" w14:textId="77777777" w:rsidR="00163A10" w:rsidRDefault="00163A10">
      <w:pPr>
        <w:spacing w:line="480" w:lineRule="auto"/>
      </w:pPr>
      <w:r w:rsidRPr="002C2D17">
        <w:rPr>
          <w:rFonts w:hint="eastAsia"/>
        </w:rPr>
        <w:t>6</w:t>
      </w:r>
      <w:r w:rsidRPr="002C2D17">
        <w:rPr>
          <w:rFonts w:hint="eastAsia"/>
        </w:rPr>
        <w:t>、社会保障资金缴纳证明：提供投标单位</w:t>
      </w:r>
      <w:r w:rsidRPr="002C2D17">
        <w:rPr>
          <w:rFonts w:hint="eastAsia"/>
        </w:rPr>
        <w:t>202</w:t>
      </w:r>
      <w:r>
        <w:rPr>
          <w:rFonts w:hint="eastAsia"/>
        </w:rPr>
        <w:t>4</w:t>
      </w:r>
      <w:r w:rsidRPr="002C2D17">
        <w:rPr>
          <w:rFonts w:hint="eastAsia"/>
        </w:rPr>
        <w:t>年</w:t>
      </w:r>
      <w:r>
        <w:rPr>
          <w:rFonts w:hint="eastAsia"/>
        </w:rPr>
        <w:t>2</w:t>
      </w:r>
      <w:r w:rsidRPr="002C2D17">
        <w:rPr>
          <w:rFonts w:hint="eastAsia"/>
        </w:rPr>
        <w:t>月至今已缴存的任意一个月的社会保障资金缴存证明或社保机构开具的社会保险参保缴费情况证明；依法不需要缴纳社会保障资金的应提供相关文件证明；</w:t>
      </w:r>
    </w:p>
    <w:p w14:paraId="5108251C" w14:textId="77777777" w:rsidR="00163A10" w:rsidRDefault="00163A10">
      <w:pPr>
        <w:spacing w:line="480" w:lineRule="auto"/>
      </w:pPr>
      <w:r w:rsidRPr="002C2D17">
        <w:rPr>
          <w:rFonts w:hint="eastAsia"/>
        </w:rPr>
        <w:t>7</w:t>
      </w:r>
      <w:r w:rsidRPr="002C2D17">
        <w:rPr>
          <w:rFonts w:hint="eastAsia"/>
        </w:rPr>
        <w:t>、财务状况报告：</w:t>
      </w:r>
      <w:r w:rsidRPr="0050764F">
        <w:rPr>
          <w:rFonts w:hint="eastAsia"/>
        </w:rPr>
        <w:t>提供</w:t>
      </w:r>
      <w:r w:rsidRPr="0050764F">
        <w:rPr>
          <w:rFonts w:hint="eastAsia"/>
        </w:rPr>
        <w:t>202</w:t>
      </w:r>
      <w:r>
        <w:rPr>
          <w:rFonts w:hint="eastAsia"/>
        </w:rPr>
        <w:t>3</w:t>
      </w:r>
      <w:r w:rsidRPr="0050764F">
        <w:rPr>
          <w:rFonts w:hint="eastAsia"/>
        </w:rPr>
        <w:t>或</w:t>
      </w:r>
      <w:r w:rsidRPr="0050764F">
        <w:rPr>
          <w:rFonts w:hint="eastAsia"/>
        </w:rPr>
        <w:t>202</w:t>
      </w:r>
      <w:r>
        <w:rPr>
          <w:rFonts w:hint="eastAsia"/>
        </w:rPr>
        <w:t>4</w:t>
      </w:r>
      <w:r w:rsidRPr="0050764F">
        <w:rPr>
          <w:rFonts w:hint="eastAsia"/>
        </w:rPr>
        <w:t>年度的财务审计报告</w:t>
      </w:r>
      <w:r w:rsidRPr="0050764F">
        <w:rPr>
          <w:rFonts w:hint="eastAsia"/>
        </w:rPr>
        <w:t>(</w:t>
      </w:r>
      <w:r w:rsidRPr="0050764F">
        <w:rPr>
          <w:rFonts w:hint="eastAsia"/>
        </w:rPr>
        <w:t>至少包括资产负债表和利润表，成立时间至提交响应文件截止时间不足一年的可提供成立后任意时段的资产负债表</w:t>
      </w:r>
      <w:r w:rsidRPr="0050764F">
        <w:rPr>
          <w:rFonts w:hint="eastAsia"/>
        </w:rPr>
        <w:t>)</w:t>
      </w:r>
      <w:r w:rsidRPr="0050764F">
        <w:rPr>
          <w:rFonts w:hint="eastAsia"/>
        </w:rPr>
        <w:t>或其基本存款账户开户银行出具的资信证明及基本存款账户开户许可证</w:t>
      </w:r>
      <w:r>
        <w:rPr>
          <w:rFonts w:hint="eastAsia"/>
        </w:rPr>
        <w:t>；</w:t>
      </w:r>
    </w:p>
    <w:p w14:paraId="343B7F18" w14:textId="77777777" w:rsidR="00163A10" w:rsidRDefault="00163A10">
      <w:pPr>
        <w:spacing w:line="480" w:lineRule="auto"/>
      </w:pPr>
      <w:r w:rsidRPr="002C2D17">
        <w:rPr>
          <w:rFonts w:hint="eastAsia"/>
        </w:rPr>
        <w:t>8</w:t>
      </w:r>
      <w:r w:rsidRPr="002C2D17">
        <w:rPr>
          <w:rFonts w:hint="eastAsia"/>
        </w:rPr>
        <w:t>、</w:t>
      </w:r>
      <w:r w:rsidRPr="00C13DCC">
        <w:rPr>
          <w:rFonts w:hint="eastAsia"/>
        </w:rPr>
        <w:t>供应商不得被“信用中国”网站（</w:t>
      </w:r>
      <w:r w:rsidRPr="00C13DCC">
        <w:rPr>
          <w:rFonts w:hint="eastAsia"/>
        </w:rPr>
        <w:t>www.creditchina.gov.cn</w:t>
      </w:r>
      <w:r w:rsidRPr="00C13DCC">
        <w:rPr>
          <w:rFonts w:hint="eastAsia"/>
        </w:rPr>
        <w:t>）列入失信被执行人和重大税收违法案件当事人名单人，不得被“中国政府采购网”（</w:t>
      </w:r>
      <w:r w:rsidRPr="00C13DCC">
        <w:rPr>
          <w:rFonts w:hint="eastAsia"/>
        </w:rPr>
        <w:t>www.ccgp.gov.cn</w:t>
      </w:r>
      <w:r w:rsidRPr="00C13DCC">
        <w:rPr>
          <w:rFonts w:hint="eastAsia"/>
        </w:rPr>
        <w:t>）列入政府采购严重违法失信行为记录名单</w:t>
      </w:r>
      <w:r>
        <w:rPr>
          <w:rFonts w:hint="eastAsia"/>
        </w:rPr>
        <w:t>；</w:t>
      </w:r>
    </w:p>
    <w:p w14:paraId="72FB0135" w14:textId="408472F9" w:rsidR="00D353C8" w:rsidRDefault="00163A10">
      <w:pPr>
        <w:spacing w:line="480" w:lineRule="auto"/>
      </w:pPr>
      <w:r>
        <w:rPr>
          <w:rFonts w:hint="eastAsia"/>
        </w:rPr>
        <w:t>9</w:t>
      </w:r>
      <w:r>
        <w:rPr>
          <w:rFonts w:hint="eastAsia"/>
        </w:rPr>
        <w:t>、</w:t>
      </w:r>
      <w:r w:rsidRPr="00C13DCC">
        <w:rPr>
          <w:rFonts w:hint="eastAsia"/>
        </w:rPr>
        <w:t>提供具有履行合同所必需的设备和专业技术能力的承诺函</w:t>
      </w:r>
      <w:r>
        <w:rPr>
          <w:rFonts w:hint="eastAsia"/>
        </w:rPr>
        <w:t>。</w:t>
      </w:r>
    </w:p>
    <w:sectPr w:rsidR="00D353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F8B41" w14:textId="77777777" w:rsidR="00C82283" w:rsidRDefault="00C82283" w:rsidP="00163A10">
      <w:r>
        <w:separator/>
      </w:r>
    </w:p>
  </w:endnote>
  <w:endnote w:type="continuationSeparator" w:id="0">
    <w:p w14:paraId="7EEA063E" w14:textId="77777777" w:rsidR="00C82283" w:rsidRDefault="00C82283" w:rsidP="00163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731F6" w14:textId="77777777" w:rsidR="00C82283" w:rsidRDefault="00C82283" w:rsidP="00163A10">
      <w:r>
        <w:separator/>
      </w:r>
    </w:p>
  </w:footnote>
  <w:footnote w:type="continuationSeparator" w:id="0">
    <w:p w14:paraId="1B32FF77" w14:textId="77777777" w:rsidR="00C82283" w:rsidRDefault="00C82283" w:rsidP="00163A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RjYWIxMDgyNGM5NThkOTFiY2I4YzVhOTcyN2IxYmIifQ=="/>
    <w:docVar w:name="KSO_WPS_MARK_KEY" w:val="a5e3265d-5fcd-4007-9d48-c4e73ce30819"/>
  </w:docVars>
  <w:rsids>
    <w:rsidRoot w:val="00D353C8"/>
    <w:rsid w:val="00163A10"/>
    <w:rsid w:val="00517779"/>
    <w:rsid w:val="00C82283"/>
    <w:rsid w:val="00D353C8"/>
    <w:rsid w:val="19F03B89"/>
    <w:rsid w:val="1F0504BD"/>
    <w:rsid w:val="64517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6D5036"/>
  <w15:docId w15:val="{F7CA8E90-04BD-4670-BB4E-F719D2A83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缩进1"/>
    <w:basedOn w:val="a"/>
    <w:qFormat/>
    <w:pPr>
      <w:widowControl/>
      <w:overflowPunct w:val="0"/>
      <w:autoSpaceDE w:val="0"/>
      <w:autoSpaceDN w:val="0"/>
      <w:adjustRightInd w:val="0"/>
      <w:ind w:firstLine="420"/>
      <w:textAlignment w:val="baseline"/>
    </w:pPr>
    <w:rPr>
      <w:rFonts w:ascii="宋体" w:hAnsi="Calibri" w:hint="eastAsia"/>
      <w:kern w:val="0"/>
      <w:szCs w:val="20"/>
    </w:rPr>
  </w:style>
  <w:style w:type="character" w:styleId="a3">
    <w:name w:val="Hyperlink"/>
    <w:uiPriority w:val="99"/>
    <w:qFormat/>
    <w:rPr>
      <w:rFonts w:ascii="宋体" w:eastAsia="宋体" w:hAnsi="宋体" w:cs="宋体" w:hint="eastAsia"/>
      <w:color w:val="000000"/>
      <w:sz w:val="18"/>
      <w:szCs w:val="18"/>
      <w:u w:val="none"/>
    </w:rPr>
  </w:style>
  <w:style w:type="paragraph" w:styleId="a4">
    <w:name w:val="header"/>
    <w:basedOn w:val="a"/>
    <w:link w:val="a5"/>
    <w:rsid w:val="00163A10"/>
    <w:pPr>
      <w:tabs>
        <w:tab w:val="center" w:pos="4153"/>
        <w:tab w:val="right" w:pos="8306"/>
      </w:tabs>
      <w:snapToGrid w:val="0"/>
      <w:jc w:val="center"/>
    </w:pPr>
    <w:rPr>
      <w:sz w:val="18"/>
      <w:szCs w:val="18"/>
    </w:rPr>
  </w:style>
  <w:style w:type="character" w:customStyle="1" w:styleId="a5">
    <w:name w:val="页眉 字符"/>
    <w:basedOn w:val="a0"/>
    <w:link w:val="a4"/>
    <w:rsid w:val="00163A10"/>
    <w:rPr>
      <w:kern w:val="2"/>
      <w:sz w:val="18"/>
      <w:szCs w:val="18"/>
    </w:rPr>
  </w:style>
  <w:style w:type="paragraph" w:styleId="a6">
    <w:name w:val="footer"/>
    <w:basedOn w:val="a"/>
    <w:link w:val="a7"/>
    <w:rsid w:val="00163A10"/>
    <w:pPr>
      <w:tabs>
        <w:tab w:val="center" w:pos="4153"/>
        <w:tab w:val="right" w:pos="8306"/>
      </w:tabs>
      <w:snapToGrid w:val="0"/>
      <w:jc w:val="left"/>
    </w:pPr>
    <w:rPr>
      <w:sz w:val="18"/>
      <w:szCs w:val="18"/>
    </w:rPr>
  </w:style>
  <w:style w:type="character" w:customStyle="1" w:styleId="a7">
    <w:name w:val="页脚 字符"/>
    <w:basedOn w:val="a0"/>
    <w:link w:val="a6"/>
    <w:rsid w:val="00163A1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96</Words>
  <Characters>549</Characters>
  <Application>Microsoft Office Word</Application>
  <DocSecurity>0</DocSecurity>
  <Lines>4</Lines>
  <Paragraphs>1</Paragraphs>
  <ScaleCrop>false</ScaleCrop>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马宁</cp:lastModifiedBy>
  <cp:revision>2</cp:revision>
  <dcterms:created xsi:type="dcterms:W3CDTF">2023-11-07T08:12:00Z</dcterms:created>
  <dcterms:modified xsi:type="dcterms:W3CDTF">2025-02-17T03:10:00Z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B8FB52D17ECC43648D1B55D69DD6EC89_12</vt:lpwstr>
  </property>
</Properties>
</file>