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宋体" w:hAnsi="宋体"/>
          <w:b/>
          <w:color w:val="auto"/>
          <w:kern w:val="2"/>
          <w:sz w:val="24"/>
          <w:szCs w:val="24"/>
          <w:highlight w:val="none"/>
        </w:rPr>
        <w:t>供应商认为有必要补充说明的事宜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（若有）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DC84739"/>
    <w:rsid w:val="69783F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2024-05-06T10:31:19Z</dcterms:created>
  <dc:creator>Administrator</dc:creator>
  <cp:lastModifiedBy>慢慢慢半拍</cp:lastModifiedBy>
  <dcterms:modified xsi:type="dcterms:W3CDTF">2024-05-06T10:37:15Z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8A7A767BD2D24A9FB44E453CF1141D93_13</vt:lpwstr>
  </property>
</Properties>
</file>