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48" w:lineRule="auto"/>
        <w:jc w:val="center"/>
        <w:rPr>
          <w:rFonts w:cs="宋体"/>
          <w:b/>
          <w:color w:val="000000"/>
          <w:sz w:val="28"/>
          <w:szCs w:val="28"/>
          <w:lang w:val="zh-CN"/>
        </w:rPr>
      </w:pPr>
      <w:r>
        <w:rPr>
          <w:rFonts w:hint="eastAsia" w:cs="宋体"/>
          <w:b/>
          <w:color w:val="000000"/>
          <w:sz w:val="28"/>
          <w:szCs w:val="28"/>
          <w:lang w:val="zh-CN" w:bidi="ar"/>
        </w:rPr>
        <w:t>业绩汇总表</w:t>
      </w:r>
    </w:p>
    <w:p>
      <w:pPr>
        <w:autoSpaceDE w:val="0"/>
        <w:autoSpaceDN w:val="0"/>
        <w:adjustRightInd w:val="0"/>
        <w:spacing w:line="348" w:lineRule="auto"/>
        <w:jc w:val="center"/>
        <w:rPr>
          <w:rFonts w:cs="宋体"/>
          <w:color w:val="000000"/>
          <w:szCs w:val="24"/>
        </w:rPr>
      </w:pPr>
      <w:r>
        <w:rPr>
          <w:rFonts w:hint="eastAsia" w:cs="宋体"/>
          <w:color w:val="000000"/>
          <w:sz w:val="24"/>
          <w:szCs w:val="24"/>
          <w:lang w:bidi="ar"/>
        </w:rPr>
        <w:t>（2021年1月1日至今以来</w:t>
      </w:r>
      <w:r>
        <w:rPr>
          <w:rFonts w:hint="eastAsia" w:cs="宋体"/>
          <w:color w:val="000000"/>
          <w:sz w:val="24"/>
          <w:szCs w:val="24"/>
          <w:lang w:val="en-US" w:eastAsia="zh-CN" w:bidi="ar"/>
        </w:rPr>
        <w:t>同类</w:t>
      </w:r>
      <w:r>
        <w:rPr>
          <w:rFonts w:hint="eastAsia" w:cs="宋体"/>
          <w:color w:val="000000"/>
          <w:sz w:val="24"/>
          <w:szCs w:val="24"/>
          <w:lang w:bidi="ar"/>
        </w:rPr>
        <w:t>项目业绩）</w:t>
      </w:r>
    </w:p>
    <w:tbl>
      <w:tblPr>
        <w:tblStyle w:val="3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391"/>
        <w:gridCol w:w="1133"/>
        <w:gridCol w:w="1627"/>
        <w:gridCol w:w="1572"/>
        <w:gridCol w:w="1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金额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执行时间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采购内容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甲方联系人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</w:tbl>
    <w:p>
      <w:pPr>
        <w:spacing w:before="153" w:line="360" w:lineRule="auto"/>
        <w:rPr>
          <w:rFonts w:hint="eastAsia" w:eastAsia="宋体" w:cs="宋体"/>
          <w:b/>
          <w:color w:val="000000"/>
          <w:lang w:eastAsia="zh-CN"/>
        </w:rPr>
      </w:pPr>
      <w:r>
        <w:rPr>
          <w:rFonts w:hint="eastAsia" w:cs="宋体"/>
          <w:b/>
          <w:color w:val="000000"/>
          <w:sz w:val="24"/>
          <w:lang w:bidi="ar"/>
        </w:rPr>
        <w:t>注：上述业绩不包含履约中的业绩，业绩时间以合同签订时间为准，需提供盖章合同复印件或扫描件</w:t>
      </w:r>
      <w:r>
        <w:rPr>
          <w:rFonts w:hint="eastAsia" w:cs="宋体"/>
          <w:b/>
          <w:color w:val="000000"/>
          <w:sz w:val="24"/>
          <w:lang w:eastAsia="zh-CN" w:bidi="ar"/>
        </w:rPr>
        <w:t>。</w:t>
      </w:r>
      <w:bookmarkStart w:id="0" w:name="_GoBack"/>
    </w:p>
    <w:p>
      <w:pPr>
        <w:spacing w:line="432" w:lineRule="auto"/>
        <w:ind w:firstLine="420" w:firstLineChars="200"/>
        <w:rPr>
          <w:rFonts w:cs="宋体"/>
          <w:color w:val="000000"/>
          <w:spacing w:val="4"/>
          <w:szCs w:val="22"/>
        </w:rPr>
      </w:pPr>
      <w:r>
        <w:rPr>
          <w:rFonts w:hint="eastAsia" w:cs="宋体"/>
          <w:color w:val="000000"/>
          <w:szCs w:val="24"/>
        </w:rPr>
        <w:t xml:space="preserve"> 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02390"/>
    <w:rsid w:val="47E02390"/>
    <w:rsid w:val="63FB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92</Characters>
  <Lines>0</Lines>
  <Paragraphs>0</Paragraphs>
  <TotalTime>0</TotalTime>
  <ScaleCrop>false</ScaleCrop>
  <LinksUpToDate>false</LinksUpToDate>
  <CharactersWithSpaces>93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2024-09-05T02:04:00Z</dcterms:created>
  <dc:creator>Administrator</dc:creator>
  <cp:lastModifiedBy>Administrator</cp:lastModifiedBy>
  <dcterms:modified xsi:type="dcterms:W3CDTF">2024-09-05T07:32:05Z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2E38578900CF4CB2B4BB4EE00B1A3147</vt:lpwstr>
  </property>
</Properties>
</file>