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2024年物料采购（二次）(二次)</w:t>
      </w:r>
    </w:p>
    <w:p>
      <w:pPr>
        <w:pStyle w:val="null3"/>
        <w:jc w:val="center"/>
        <w:outlineLvl w:val="2"/>
      </w:pPr>
      <w:r>
        <w:rPr>
          <w:sz w:val="28"/>
          <w:b/>
        </w:rPr>
        <w:t>采购项目编号：</w:t>
      </w:r>
      <w:r>
        <w:rPr>
          <w:sz w:val="28"/>
          <w:b/>
        </w:rPr>
        <w:t>ZMZB2024TCSXZ-44R.1B1</w:t>
      </w:r>
      <w:r>
        <w:br/>
      </w:r>
      <w:r>
        <w:br/>
      </w:r>
      <w:r>
        <w:br/>
      </w:r>
    </w:p>
    <w:p>
      <w:pPr>
        <w:pStyle w:val="null3"/>
        <w:jc w:val="center"/>
        <w:outlineLvl w:val="2"/>
      </w:pPr>
      <w:r>
        <w:rPr>
          <w:sz w:val="28"/>
          <w:b/>
        </w:rPr>
        <w:t>铜川市中心血站</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铜川市中心血站</w:t>
      </w:r>
      <w:r>
        <w:rPr/>
        <w:t>委托，拟对</w:t>
      </w:r>
      <w:r>
        <w:rPr/>
        <w:t>2024年物料采购（二次）(二次)</w:t>
      </w:r>
      <w:r>
        <w:rPr/>
        <w:t>进行国内公开招标，兹邀请符合本次招标要求的供应商参加投标。</w:t>
      </w:r>
    </w:p>
    <w:p>
      <w:pPr>
        <w:pStyle w:val="null3"/>
        <w:outlineLvl w:val="2"/>
      </w:pPr>
      <w:r>
        <w:rPr>
          <w:sz w:val="28"/>
          <w:b/>
        </w:rPr>
        <w:t>一、采购项目编号：</w:t>
      </w:r>
      <w:r>
        <w:rPr>
          <w:sz w:val="28"/>
          <w:b/>
        </w:rPr>
        <w:t>ZMZB2024TCSXZ-44R.1B1</w:t>
      </w:r>
    </w:p>
    <w:p>
      <w:pPr>
        <w:pStyle w:val="null3"/>
        <w:outlineLvl w:val="2"/>
      </w:pPr>
      <w:r>
        <w:rPr>
          <w:sz w:val="28"/>
          <w:b/>
        </w:rPr>
        <w:t>二、采购项目名称：</w:t>
      </w:r>
      <w:r>
        <w:rPr>
          <w:sz w:val="28"/>
          <w:b/>
        </w:rPr>
        <w:t>2024年物料采购（二次）(二次)</w:t>
      </w:r>
    </w:p>
    <w:p>
      <w:pPr>
        <w:pStyle w:val="null3"/>
        <w:outlineLvl w:val="2"/>
      </w:pPr>
      <w:r>
        <w:rPr>
          <w:sz w:val="28"/>
          <w:b/>
        </w:rPr>
        <w:t>三、招标项目简介</w:t>
      </w:r>
    </w:p>
    <w:p>
      <w:pPr>
        <w:pStyle w:val="null3"/>
        <w:ind w:firstLine="480"/>
      </w:pPr>
      <w:r>
        <w:rPr/>
        <w:t>2024年物料采购项目（二次）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 大违法记录的书面声明</w:t>
      </w:r>
    </w:p>
    <w:p>
      <w:pPr>
        <w:pStyle w:val="null3"/>
      </w:pPr>
      <w:r>
        <w:rPr/>
        <w:t>7、法定代表人委托授权书：法定代表人参加投标的，须提供法定代表人委托授权书，法定代表人参加投标时,只须提供法定代表人身份证明</w:t>
      </w:r>
    </w:p>
    <w:p>
      <w:pPr>
        <w:pStyle w:val="null3"/>
      </w:pPr>
      <w:r>
        <w:rPr/>
        <w:t>8、相关资质：所投产品（主要产品）属于医疗器械的，提供所投产品的医疗器械注册证或备案凭证；投标人为经销商的，提供“医疗器械经营许可证”或“医疗器械经营备案证”，投标人为生产厂家的，提供“医疗器械生产许可证”或“医疗器械生产备案凭证”；</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铜川市中心血站</w:t>
      </w:r>
    </w:p>
    <w:p>
      <w:pPr>
        <w:pStyle w:val="null3"/>
      </w:pPr>
      <w:r>
        <w:rPr/>
        <w:t xml:space="preserve"> 地址： </w:t>
      </w:r>
      <w:r>
        <w:rPr/>
        <w:t>铜川市新区鸿基东路3号</w:t>
      </w:r>
    </w:p>
    <w:p>
      <w:pPr>
        <w:pStyle w:val="null3"/>
      </w:pPr>
      <w:r>
        <w:rPr/>
        <w:t xml:space="preserve"> 邮编： </w:t>
      </w:r>
      <w:r>
        <w:rPr/>
        <w:t>/</w:t>
      </w:r>
    </w:p>
    <w:p>
      <w:pPr>
        <w:pStyle w:val="null3"/>
      </w:pPr>
      <w:r>
        <w:rPr/>
        <w:t xml:space="preserve"> 联系人： </w:t>
      </w:r>
      <w:r>
        <w:rPr/>
        <w:t>铜川市中心血站经办</w:t>
      </w:r>
    </w:p>
    <w:p>
      <w:pPr>
        <w:pStyle w:val="null3"/>
      </w:pPr>
      <w:r>
        <w:rPr/>
        <w:t xml:space="preserve"> 联系电话： </w:t>
      </w:r>
      <w:r>
        <w:rPr/>
        <w:t xml:space="preserve"> 0919-2586102</w:t>
      </w:r>
    </w:p>
    <w:p>
      <w:pPr>
        <w:pStyle w:val="null3"/>
        <w:outlineLvl w:val="2"/>
      </w:pPr>
      <w:r>
        <w:rPr>
          <w:sz w:val="28"/>
          <w:b/>
        </w:rPr>
        <w:t>代理机构：</w:t>
      </w:r>
      <w:r>
        <w:rPr>
          <w:sz w:val="28"/>
          <w:b/>
        </w:rPr>
        <w:t>陕西卓佲项目管理有限公司</w:t>
      </w:r>
    </w:p>
    <w:p>
      <w:pPr>
        <w:pStyle w:val="null3"/>
      </w:pPr>
      <w:r>
        <w:rPr/>
        <w:t xml:space="preserve"> 地址： </w:t>
      </w:r>
      <w:r>
        <w:rPr/>
        <w:t xml:space="preserve"> 西安市雁塔区科技路30号合力紫郡大厦B座21层</w:t>
      </w:r>
    </w:p>
    <w:p>
      <w:pPr>
        <w:pStyle w:val="null3"/>
      </w:pPr>
      <w:r>
        <w:rPr/>
        <w:t xml:space="preserve"> 邮编： </w:t>
      </w:r>
      <w:r>
        <w:rPr/>
        <w:t>710065</w:t>
      </w:r>
    </w:p>
    <w:p>
      <w:pPr>
        <w:pStyle w:val="null3"/>
      </w:pPr>
      <w:r>
        <w:rPr/>
        <w:t xml:space="preserve"> 联系人： </w:t>
      </w:r>
      <w:r>
        <w:rPr/>
        <w:t xml:space="preserve"> 黄乐 窦元隆</w:t>
      </w:r>
    </w:p>
    <w:p>
      <w:pPr>
        <w:pStyle w:val="null3"/>
      </w:pPr>
      <w:r>
        <w:rPr/>
        <w:t xml:space="preserve"> 联系电话： </w:t>
      </w:r>
      <w:r>
        <w:rPr/>
        <w:t>17778966062</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采购包1：355,628.40元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857号)的标准计算（按预算金额计取）。供应商将招标代理服务费计入谈判报价但不单独列明，成交单位在领取成交通知书前，须向采购代理机构一次性支付招标 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铜川市中心血站</w:t>
      </w:r>
      <w:r>
        <w:rPr/>
        <w:t>和</w:t>
      </w:r>
      <w:r>
        <w:rPr/>
        <w:t>陕西卓佲项目管理有限公司</w:t>
      </w:r>
      <w:r>
        <w:rPr/>
        <w:t>享有。对招标文件中供应商参加本次政府采购活动应当具备的条件，招标项目技术、服务、商务及其他要求，评标细则及标准由</w:t>
      </w:r>
      <w:r>
        <w:rPr/>
        <w:t>铜川市中心血站</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铜川市中心血站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按照国家相关标准和招标文件要求验收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联系人：黄乐</w:t>
      </w:r>
    </w:p>
    <w:p>
      <w:pPr>
        <w:pStyle w:val="null3"/>
      </w:pPr>
      <w:r>
        <w:rPr/>
        <w:t>联系电话：17778966062</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2024年物料采购（二次）</w:t>
      </w:r>
    </w:p>
    <w:p>
      <w:pPr>
        <w:pStyle w:val="null3"/>
        <w:outlineLvl w:val="2"/>
      </w:pPr>
      <w:r>
        <w:rPr>
          <w:sz w:val="28"/>
          <w:b/>
        </w:rPr>
        <w:t>3.2采购内容</w:t>
      </w:r>
    </w:p>
    <w:p>
      <w:pPr>
        <w:pStyle w:val="null3"/>
      </w:pPr>
      <w:r>
        <w:rPr/>
        <w:t>采购包1：</w:t>
      </w:r>
    </w:p>
    <w:p>
      <w:pPr>
        <w:pStyle w:val="null3"/>
      </w:pPr>
      <w:r>
        <w:rPr/>
        <w:t>采购包预算金额（元）: 355,628.40</w:t>
      </w:r>
    </w:p>
    <w:p>
      <w:pPr>
        <w:pStyle w:val="null3"/>
      </w:pPr>
      <w:r>
        <w:rPr/>
        <w:t>采购包最高限价（元）: 355,628.40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卫生耗材</w:t>
            </w:r>
          </w:p>
        </w:tc>
        <w:tc>
          <w:tcPr>
            <w:tcW w:type="dxa" w:w="831"/>
          </w:tcPr>
          <w:p>
            <w:pPr>
              <w:pStyle w:val="null3"/>
              <w:jc w:val="right"/>
            </w:pPr>
            <w:r>
              <w:rPr/>
              <w:t>1.00</w:t>
            </w:r>
          </w:p>
        </w:tc>
        <w:tc>
          <w:tcPr>
            <w:tcW w:type="dxa" w:w="831"/>
          </w:tcPr>
          <w:p>
            <w:pPr>
              <w:pStyle w:val="null3"/>
              <w:jc w:val="right"/>
            </w:pPr>
            <w:r>
              <w:rPr/>
              <w:t>355,628.40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标的名称：卫生耗材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8"/>
              <w:gridCol w:w="534"/>
              <w:gridCol w:w="586"/>
              <w:gridCol w:w="108"/>
              <w:gridCol w:w="250"/>
              <w:gridCol w:w="967"/>
            </w:tblGrid>
            <w:tr>
              <w:tc>
                <w:tcPr>
                  <w:tcW w:type="dxa" w:w="10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序号</w:t>
                  </w:r>
                </w:p>
              </w:tc>
              <w:tc>
                <w:tcPr>
                  <w:tcW w:type="dxa" w:w="5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品名</w:t>
                  </w:r>
                </w:p>
              </w:tc>
              <w:tc>
                <w:tcPr>
                  <w:tcW w:type="dxa" w:w="58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规格</w:t>
                  </w:r>
                </w:p>
              </w:tc>
              <w:tc>
                <w:tcPr>
                  <w:tcW w:type="dxa" w:w="1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单位</w:t>
                  </w:r>
                </w:p>
              </w:tc>
              <w:tc>
                <w:tcPr>
                  <w:tcW w:type="dxa" w:w="2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数量</w:t>
                  </w:r>
                </w:p>
              </w:tc>
              <w:tc>
                <w:tcPr>
                  <w:tcW w:type="dxa" w:w="9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b/>
                      <w:color w:val="000000"/>
                    </w:rPr>
                    <w:t>技术参数</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HBsAg 标准物质 0.2IU/ml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0.5ml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1、浓度：0.2IU/ml；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HCV 标准物质  0.05NCU/ml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0.5ml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 0.05NCU/ml；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HCV 标准物质  0.5NCU/ml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0.5ml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 0.5NCU/ml；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HIV-1 标准物质  0.5NCU/ml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1、浓度：0.5NCU/ml；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HIV-1 标准物质  4NCU/ml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1、浓度：4ncu/ml；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TP 标准物质  0.5NCU/ml</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0.5ml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1、浓度：0.5NCU/ml；</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FIB纤维蛋白原含量测定试剂盒（凝固法）冻干型</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6*4mL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1、产品规格：6*4ml/盒；</w:t>
                  </w:r>
                </w:p>
                <w:p>
                  <w:pPr>
                    <w:pStyle w:val="null3"/>
                    <w:jc w:val="left"/>
                  </w:pPr>
                  <w:r>
                    <w:rPr>
                      <w:rFonts w:ascii="宋体" w:hAnsi="宋体" w:cs="宋体" w:eastAsia="宋体"/>
                      <w:sz w:val="21"/>
                      <w:color w:val="000000"/>
                    </w:rPr>
                    <w:t>2、储存温度：2-8℃保存</w:t>
                  </w:r>
                </w:p>
                <w:p>
                  <w:pPr>
                    <w:pStyle w:val="null3"/>
                    <w:jc w:val="left"/>
                  </w:pPr>
                  <w:r>
                    <w:rPr>
                      <w:rFonts w:ascii="宋体" w:hAnsi="宋体" w:cs="宋体" w:eastAsia="宋体"/>
                      <w:sz w:val="21"/>
                      <w:color w:val="000000"/>
                    </w:rPr>
                    <w:t>3、有效期：≥12个月；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ME-压力蒸汽灭菌生物指示剂</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1、由嗜热脂肪杆菌芽孢定量滴染在特殊滤纸上制备的菌片与恢复培养基安瓿及塑料外管组成，含菌量为5×105 cfu/片～5×106cfu/片。</w:t>
                  </w:r>
                </w:p>
                <w:p>
                  <w:pPr>
                    <w:pStyle w:val="null3"/>
                    <w:jc w:val="left"/>
                  </w:pPr>
                  <w:r>
                    <w:rPr>
                      <w:rFonts w:ascii="宋体" w:hAnsi="宋体" w:cs="宋体" w:eastAsia="宋体"/>
                      <w:sz w:val="21"/>
                      <w:color w:val="000000"/>
                    </w:rPr>
                    <w:t>2、在121℃±5℃饱和蒸汽条件下，存活时间≥3.9 min，杀灭时间≤19 min，D值为1.3 min～1.9 min。</w:t>
                  </w:r>
                </w:p>
                <w:p>
                  <w:pPr>
                    <w:pStyle w:val="null3"/>
                    <w:jc w:val="left"/>
                  </w:pPr>
                  <w:r>
                    <w:rPr>
                      <w:rFonts w:ascii="宋体" w:hAnsi="宋体" w:cs="宋体" w:eastAsia="宋体"/>
                      <w:sz w:val="21"/>
                      <w:color w:val="000000"/>
                    </w:rPr>
                    <w:t>3、适用于121℃下排气式压力蒸汽灭菌器等各型压力蒸汽灭菌器灭菌效果的监测。</w:t>
                  </w:r>
                </w:p>
                <w:p>
                  <w:pPr>
                    <w:pStyle w:val="null3"/>
                    <w:jc w:val="left"/>
                  </w:pPr>
                  <w:r>
                    <w:rPr>
                      <w:rFonts w:ascii="宋体" w:hAnsi="宋体" w:cs="宋体" w:eastAsia="宋体"/>
                      <w:sz w:val="21"/>
                      <w:color w:val="000000"/>
                    </w:rPr>
                    <w:t>4、包装规格：20支/盒。有效期：≥12个月。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消毒泡腾片</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1.5g×80片/瓶*120瓶/箱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240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 xml:space="preserve">1、有效期：≥24个月    </w:t>
                  </w:r>
                </w:p>
                <w:p>
                  <w:pPr>
                    <w:pStyle w:val="null3"/>
                    <w:jc w:val="left"/>
                  </w:pPr>
                  <w:r>
                    <w:rPr>
                      <w:rFonts w:ascii="宋体" w:hAnsi="宋体" w:cs="宋体" w:eastAsia="宋体"/>
                      <w:sz w:val="21"/>
                      <w:color w:val="000000"/>
                    </w:rPr>
                    <w:t xml:space="preserve">2、剂型：片剂   </w:t>
                  </w:r>
                </w:p>
                <w:p>
                  <w:pPr>
                    <w:pStyle w:val="null3"/>
                    <w:jc w:val="left"/>
                  </w:pPr>
                  <w:r>
                    <w:rPr>
                      <w:rFonts w:ascii="宋体" w:hAnsi="宋体" w:cs="宋体" w:eastAsia="宋体"/>
                      <w:sz w:val="21"/>
                      <w:color w:val="000000"/>
                    </w:rPr>
                    <w:t>3、适用范围:适用于医院污染物品及环境的消毒，日常生活环境、用品消毒，食具消毒，食品、饮料、饮水及制药工业生产车间、容器、管道、瓶罐等表面消毒；蔬菜、水果消毒。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需氧培养瓶</w:t>
                  </w:r>
                  <w:r>
                    <w:rPr>
                      <w:rFonts w:ascii="宋体" w:hAnsi="宋体" w:cs="宋体" w:eastAsia="宋体"/>
                      <w:sz w:val="21"/>
                      <w:color w:val="000000"/>
                    </w:rPr>
                    <w:t xml:space="preserve">   </w:t>
                  </w:r>
                  <w:r>
                    <w:rPr>
                      <w:rFonts w:ascii="宋体" w:hAnsi="宋体" w:cs="宋体" w:eastAsia="宋体"/>
                      <w:sz w:val="21"/>
                      <w:color w:val="000000"/>
                    </w:rPr>
                    <w:t>成人</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25瓶/盒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1、培养瓶容器为多层聚合纤维塑料瓶，底部为生物传感器(硅胶层)。培养瓶主要由胰蛋白胨、牛肉浸粉、酵母浸粉、葡萄糖、心浸液、生长因子、抗凝剂、吸附树脂(仅树脂瓶中含有)组成</w:t>
                  </w:r>
                </w:p>
                <w:p>
                  <w:pPr>
                    <w:pStyle w:val="null3"/>
                    <w:jc w:val="left"/>
                  </w:pPr>
                  <w:r>
                    <w:rPr>
                      <w:rFonts w:ascii="宋体" w:hAnsi="宋体" w:cs="宋体" w:eastAsia="宋体"/>
                      <w:sz w:val="21"/>
                      <w:color w:val="000000"/>
                    </w:rPr>
                    <w:t>2、用于体外培养以检测人体血液或其他在正常条件下无菌体液中的需氧菌、兼性厌氧菌及真菌</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厌氧培养瓶</w:t>
                  </w:r>
                  <w:r>
                    <w:rPr>
                      <w:rFonts w:ascii="宋体" w:hAnsi="宋体" w:cs="宋体" w:eastAsia="宋体"/>
                      <w:sz w:val="21"/>
                      <w:color w:val="000000"/>
                    </w:rPr>
                    <w:t xml:space="preserve">   </w:t>
                  </w:r>
                  <w:r>
                    <w:rPr>
                      <w:rFonts w:ascii="宋体" w:hAnsi="宋体" w:cs="宋体" w:eastAsia="宋体"/>
                      <w:sz w:val="21"/>
                      <w:color w:val="000000"/>
                    </w:rPr>
                    <w:t>成人</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25瓶/盒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1"/>
                      <w:color w:val="000000"/>
                    </w:rPr>
                    <w:t>培养瓶容器为多层聚合纤维塑料瓶，底部为生物传感器</w:t>
                  </w:r>
                  <w:r>
                    <w:rPr>
                      <w:rFonts w:ascii="宋体" w:hAnsi="宋体" w:cs="宋体" w:eastAsia="宋体"/>
                      <w:sz w:val="21"/>
                      <w:color w:val="000000"/>
                    </w:rPr>
                    <w:t xml:space="preserve">(硅胶层)。培养瓶主要由胰蛋白胨、牛肉浸粉、酵母浸粉、葡萄糖、心浸液、生长因子、半胱氨酸、抗凝剂、厌氧混合气、吸附树脂(仅树脂瓶中含有)组成。   </w:t>
                  </w:r>
                </w:p>
                <w:p>
                  <w:pPr>
                    <w:pStyle w:val="null3"/>
                    <w:jc w:val="left"/>
                  </w:pPr>
                  <w:r>
                    <w:rPr>
                      <w:rFonts w:ascii="宋体" w:hAnsi="宋体" w:cs="宋体" w:eastAsia="宋体"/>
                      <w:sz w:val="21"/>
                      <w:color w:val="000000"/>
                    </w:rPr>
                    <w:t xml:space="preserve"> </w:t>
                  </w:r>
                  <w:r>
                    <w:rPr>
                      <w:rFonts w:ascii="宋体" w:hAnsi="宋体" w:cs="宋体" w:eastAsia="宋体"/>
                      <w:sz w:val="21"/>
                      <w:color w:val="000000"/>
                    </w:rPr>
                    <w:t>2、 用于体外培养以检测人体血液或其他在正常条件下无菌体液中的厌氧菌、兼性厌氧菌</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D（IgM+IgG）血型定型试剂（单克隆抗体）</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1、储存条件：1-10℃保存。</w:t>
                  </w:r>
                </w:p>
                <w:p>
                  <w:pPr>
                    <w:pStyle w:val="null3"/>
                    <w:jc w:val="left"/>
                  </w:pPr>
                  <w:r>
                    <w:rPr>
                      <w:rFonts w:ascii="宋体" w:hAnsi="宋体" w:cs="宋体" w:eastAsia="宋体"/>
                      <w:sz w:val="21"/>
                      <w:color w:val="000000"/>
                    </w:rPr>
                    <w:t>2、有效期：≥2年。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19"/>
                    </w:rPr>
                    <w:t>13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KJ327-2 一次性使用离心管（卡扣式）</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500支/袋*20袋/箱</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KJ723 一次性塑料试管(盒装)</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12*100</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500支/盒  18盒/箱</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真空采血管</w:t>
                  </w:r>
                  <w:r>
                    <w:rPr>
                      <w:rFonts w:ascii="宋体" w:hAnsi="宋体" w:cs="宋体" w:eastAsia="宋体"/>
                      <w:sz w:val="21"/>
                      <w:color w:val="000000"/>
                    </w:rPr>
                    <w:t>6ml（紫盖）EDTA-K2 玻璃</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6ml/支 13*100 海拔1000M</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10098</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1、容器材质：玻璃</w:t>
                  </w:r>
                </w:p>
                <w:p>
                  <w:pPr>
                    <w:pStyle w:val="null3"/>
                    <w:jc w:val="left"/>
                  </w:pPr>
                  <w:r>
                    <w:rPr>
                      <w:rFonts w:ascii="宋体" w:hAnsi="宋体" w:cs="宋体" w:eastAsia="宋体"/>
                      <w:sz w:val="21"/>
                      <w:color w:val="000000"/>
                    </w:rPr>
                    <w:t>2、适应范围：供医疗机构用于临床采集人体静脉血液样本，作临床常规检验；</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75%乙醇消毒液 塑料瓶</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500ml×30瓶/件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1、有效期：≥24个月；</w:t>
                  </w:r>
                </w:p>
                <w:p>
                  <w:pPr>
                    <w:pStyle w:val="null3"/>
                    <w:jc w:val="left"/>
                  </w:pPr>
                  <w:r>
                    <w:rPr>
                      <w:rFonts w:ascii="宋体" w:hAnsi="宋体" w:cs="宋体" w:eastAsia="宋体"/>
                      <w:sz w:val="21"/>
                      <w:color w:val="000000"/>
                    </w:rPr>
                    <w:t>2、保存方式：避光，置于阴凉、干燥、通风处密封保存。</w:t>
                  </w:r>
                </w:p>
                <w:p>
                  <w:pPr>
                    <w:pStyle w:val="null3"/>
                    <w:jc w:val="left"/>
                  </w:pPr>
                  <w:r>
                    <w:rPr>
                      <w:rFonts w:ascii="宋体" w:hAnsi="宋体" w:cs="宋体" w:eastAsia="宋体"/>
                      <w:sz w:val="21"/>
                      <w:color w:val="000000"/>
                    </w:rPr>
                    <w:t>3、剂型：液体。</w:t>
                  </w:r>
                </w:p>
                <w:p>
                  <w:pPr>
                    <w:pStyle w:val="null3"/>
                    <w:jc w:val="left"/>
                  </w:pPr>
                  <w:r>
                    <w:rPr>
                      <w:rFonts w:ascii="宋体" w:hAnsi="宋体" w:cs="宋体" w:eastAsia="宋体"/>
                      <w:sz w:val="21"/>
                      <w:color w:val="000000"/>
                    </w:rPr>
                    <w:t>4、适用范围：适用完整皮肤表面的消毒。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84消毒液（黄瓶）</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500g×30瓶/件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1、有效期：≥24个月；</w:t>
                  </w:r>
                </w:p>
                <w:p>
                  <w:pPr>
                    <w:pStyle w:val="null3"/>
                    <w:jc w:val="left"/>
                  </w:pPr>
                  <w:r>
                    <w:rPr>
                      <w:rFonts w:ascii="宋体" w:hAnsi="宋体" w:cs="宋体" w:eastAsia="宋体"/>
                      <w:sz w:val="21"/>
                      <w:color w:val="000000"/>
                    </w:rPr>
                    <w:t>2、保存方式：避光，置于阴凉、干燥、通风处密封保存。</w:t>
                  </w:r>
                </w:p>
                <w:p>
                  <w:pPr>
                    <w:pStyle w:val="null3"/>
                    <w:jc w:val="left"/>
                  </w:pPr>
                  <w:r>
                    <w:rPr>
                      <w:rFonts w:ascii="宋体" w:hAnsi="宋体" w:cs="宋体" w:eastAsia="宋体"/>
                      <w:sz w:val="21"/>
                      <w:color w:val="000000"/>
                    </w:rPr>
                    <w:t>3、剂型：液体。</w:t>
                  </w:r>
                </w:p>
                <w:p>
                  <w:pPr>
                    <w:pStyle w:val="null3"/>
                    <w:jc w:val="left"/>
                  </w:pPr>
                  <w:r>
                    <w:rPr>
                      <w:rFonts w:ascii="宋体" w:hAnsi="宋体" w:cs="宋体" w:eastAsia="宋体"/>
                      <w:sz w:val="21"/>
                      <w:color w:val="000000"/>
                    </w:rPr>
                    <w:t>4、适用范围：适用于物体表面消毒、瓜果蔬菜消毒、之物消毒和医疗废弃物的消毒。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碘伏消毒液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60ml×100瓶/件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1、有效期：≥24个月；</w:t>
                  </w:r>
                </w:p>
                <w:p>
                  <w:pPr>
                    <w:pStyle w:val="null3"/>
                    <w:jc w:val="left"/>
                  </w:pPr>
                  <w:r>
                    <w:rPr>
                      <w:rFonts w:ascii="宋体" w:hAnsi="宋体" w:cs="宋体" w:eastAsia="宋体"/>
                      <w:sz w:val="21"/>
                      <w:color w:val="000000"/>
                    </w:rPr>
                    <w:t>2、保存方式：避光，置于阴凉、干燥、通风处密封保存。</w:t>
                  </w:r>
                </w:p>
                <w:p>
                  <w:pPr>
                    <w:pStyle w:val="null3"/>
                    <w:jc w:val="left"/>
                  </w:pPr>
                  <w:r>
                    <w:rPr>
                      <w:rFonts w:ascii="宋体" w:hAnsi="宋体" w:cs="宋体" w:eastAsia="宋体"/>
                      <w:sz w:val="21"/>
                      <w:color w:val="000000"/>
                    </w:rPr>
                    <w:t>3、剂型：液体。</w:t>
                  </w:r>
                </w:p>
                <w:p>
                  <w:pPr>
                    <w:pStyle w:val="null3"/>
                    <w:jc w:val="left"/>
                  </w:pPr>
                  <w:r>
                    <w:rPr>
                      <w:rFonts w:ascii="宋体" w:hAnsi="宋体" w:cs="宋体" w:eastAsia="宋体"/>
                      <w:sz w:val="21"/>
                      <w:color w:val="000000"/>
                    </w:rPr>
                    <w:t>4、适用范围：适用于手术部位及注射部位的皮肤消毒。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速干手皮肤消毒液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500ml 24瓶/件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1、有效期：≥24个月；</w:t>
                  </w:r>
                </w:p>
                <w:p>
                  <w:pPr>
                    <w:pStyle w:val="null3"/>
                    <w:jc w:val="left"/>
                  </w:pPr>
                  <w:r>
                    <w:rPr>
                      <w:rFonts w:ascii="宋体" w:hAnsi="宋体" w:cs="宋体" w:eastAsia="宋体"/>
                      <w:sz w:val="21"/>
                      <w:color w:val="000000"/>
                    </w:rPr>
                    <w:t>2、保存方式：避光，置于阴凉、干燥、通风处密封保存。</w:t>
                  </w:r>
                </w:p>
                <w:p>
                  <w:pPr>
                    <w:pStyle w:val="null3"/>
                    <w:jc w:val="left"/>
                  </w:pPr>
                  <w:r>
                    <w:rPr>
                      <w:rFonts w:ascii="宋体" w:hAnsi="宋体" w:cs="宋体" w:eastAsia="宋体"/>
                      <w:sz w:val="21"/>
                      <w:color w:val="000000"/>
                    </w:rPr>
                    <w:t>3、剂型：液体。</w:t>
                  </w:r>
                </w:p>
                <w:p>
                  <w:pPr>
                    <w:pStyle w:val="null3"/>
                    <w:jc w:val="left"/>
                  </w:pPr>
                  <w:r>
                    <w:rPr>
                      <w:rFonts w:ascii="宋体" w:hAnsi="宋体" w:cs="宋体" w:eastAsia="宋体"/>
                      <w:sz w:val="21"/>
                      <w:color w:val="000000"/>
                    </w:rPr>
                    <w:t>4、适用范围：适用于手消毒，注射、输液前等局部皮肤消毒，以及手术部位皮肤的消毒。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2%强化戊二醛消毒液</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2.5L*6桶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1、产品说明:本品是利用戊二醛与显色指示剂反应变色的原理，制成的半定量化学指示剂。根据接触规定浓度的戊二醛后，测试卡是否由白色变为均匀的黄色来检测戊二醛的含量。</w:t>
                  </w:r>
                </w:p>
                <w:p>
                  <w:pPr>
                    <w:pStyle w:val="null3"/>
                    <w:jc w:val="left"/>
                  </w:pPr>
                  <w:r>
                    <w:rPr>
                      <w:rFonts w:ascii="宋体" w:hAnsi="宋体" w:cs="宋体" w:eastAsia="宋体"/>
                      <w:sz w:val="21"/>
                      <w:color w:val="000000"/>
                    </w:rPr>
                    <w:t>2、使用范围:适用于2%戊二醛消毒剂的最低有效浓度的检测。</w:t>
                  </w:r>
                </w:p>
                <w:p>
                  <w:pPr>
                    <w:pStyle w:val="null3"/>
                    <w:jc w:val="left"/>
                  </w:pPr>
                  <w:r>
                    <w:rPr>
                      <w:rFonts w:ascii="宋体" w:hAnsi="宋体" w:cs="宋体" w:eastAsia="宋体"/>
                      <w:sz w:val="21"/>
                      <w:color w:val="000000"/>
                    </w:rPr>
                    <w:t>3、有效期：≥24个月。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灭菌包装无纺布</w:t>
                  </w:r>
                  <w:r>
                    <w:rPr>
                      <w:rFonts w:ascii="宋体" w:hAnsi="宋体" w:cs="宋体" w:eastAsia="宋体"/>
                      <w:sz w:val="21"/>
                      <w:color w:val="000000"/>
                    </w:rPr>
                    <w:t xml:space="preserve">  </w:t>
                  </w:r>
                  <w:r>
                    <w:rPr>
                      <w:rFonts w:ascii="宋体" w:hAnsi="宋体" w:cs="宋体" w:eastAsia="宋体"/>
                      <w:sz w:val="21"/>
                      <w:color w:val="000000"/>
                    </w:rPr>
                    <w:t>50g</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50*50</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张</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500张/件</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灭菌包装无纺布</w:t>
                  </w:r>
                  <w:r>
                    <w:rPr>
                      <w:rFonts w:ascii="宋体" w:hAnsi="宋体" w:cs="宋体" w:eastAsia="宋体"/>
                      <w:sz w:val="21"/>
                      <w:color w:val="000000"/>
                    </w:rPr>
                    <w:t>50g</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60*60</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张</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500张/件</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丙氨酸氨基转移酶测定试剂盒（连续监测法）</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2*40ml 2*10ml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2-8℃，有效期：≥12个月；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一次性采血创伤护理包</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600包/箱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包</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1、外型小巧，无需托盘，方便携带，减少废弃物，利于环保。</w:t>
                  </w:r>
                </w:p>
                <w:p>
                  <w:pPr>
                    <w:pStyle w:val="null3"/>
                    <w:jc w:val="left"/>
                  </w:pPr>
                  <w:r>
                    <w:rPr>
                      <w:rFonts w:ascii="宋体" w:hAnsi="宋体" w:cs="宋体" w:eastAsia="宋体"/>
                      <w:sz w:val="21"/>
                      <w:color w:val="000000"/>
                    </w:rPr>
                    <w:t>2、包装规格：每个护理包配有无菌垫巾1张，止血带1条，聚氨酯PU膜创口贴1块，折断式一次性消毒棉棒2支。</w:t>
                  </w:r>
                </w:p>
                <w:p>
                  <w:pPr>
                    <w:pStyle w:val="null3"/>
                    <w:jc w:val="left"/>
                  </w:pPr>
                  <w:r>
                    <w:rPr>
                      <w:rFonts w:ascii="宋体" w:hAnsi="宋体" w:cs="宋体" w:eastAsia="宋体"/>
                      <w:sz w:val="21"/>
                      <w:color w:val="000000"/>
                    </w:rPr>
                    <w:t>3、折断式一次性消毒棉棒长度≥12cm，采血消毒面积达到10×10 cm的要求。单支密封包装，灭菌。有效防止由于消毒不严、消毒面积不够导致的细菌污染。有效期≥两年。</w:t>
                  </w:r>
                </w:p>
                <w:p>
                  <w:pPr>
                    <w:pStyle w:val="null3"/>
                    <w:jc w:val="left"/>
                  </w:pPr>
                  <w:r>
                    <w:rPr>
                      <w:rFonts w:ascii="宋体" w:hAnsi="宋体" w:cs="宋体" w:eastAsia="宋体"/>
                      <w:sz w:val="21"/>
                      <w:color w:val="000000"/>
                    </w:rPr>
                    <w:t>4、釆血贴：聚氨酯PU膜，防水、透气、高弹性。规格：外尺寸≥7.0×8.0cm，敷芯：300g/㎡，尺寸≥2.5×3.0cm ；背部有直线型撕口，且有箭头标示方向；</w:t>
                  </w:r>
                </w:p>
                <w:p>
                  <w:pPr>
                    <w:pStyle w:val="null3"/>
                    <w:jc w:val="left"/>
                  </w:pPr>
                  <w:r>
                    <w:rPr>
                      <w:rFonts w:ascii="宋体" w:hAnsi="宋体" w:cs="宋体" w:eastAsia="宋体"/>
                      <w:sz w:val="21"/>
                      <w:color w:val="000000"/>
                    </w:rPr>
                    <w:t>5、止血带厚度为0.8毫米、无嗅无味的可降解环保复合乳胶，手感柔滑，拉伸长度≥19.6mpa，扯断伸长力≥700%，尺寸≥457mm×25mm×0.80mm,弹力超强。</w:t>
                  </w:r>
                </w:p>
                <w:p>
                  <w:pPr>
                    <w:pStyle w:val="null3"/>
                    <w:jc w:val="left"/>
                  </w:pPr>
                  <w:r>
                    <w:rPr>
                      <w:rFonts w:ascii="宋体" w:hAnsi="宋体" w:cs="宋体" w:eastAsia="宋体"/>
                      <w:sz w:val="21"/>
                      <w:color w:val="000000"/>
                    </w:rPr>
                    <w:t>6、无菌垫巾为可降解水刺环保无纺布，尺寸30×30cm，质软透气性好。</w:t>
                  </w:r>
                </w:p>
                <w:p>
                  <w:pPr>
                    <w:pStyle w:val="null3"/>
                    <w:jc w:val="left"/>
                  </w:pPr>
                  <w:r>
                    <w:rPr>
                      <w:rFonts w:ascii="宋体" w:hAnsi="宋体" w:cs="宋体" w:eastAsia="宋体"/>
                      <w:sz w:val="21"/>
                      <w:color w:val="000000"/>
                    </w:rPr>
                    <w:t>7、一次性采血护理包取得II类医疗器械产品注册证。</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RhD(IgM)血型定型试剂（单克隆抗体）</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2-8℃保存；有效期：≥24个月；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w:t>
                  </w:r>
                  <w:r>
                    <w:rPr>
                      <w:rFonts w:ascii="宋体" w:hAnsi="宋体" w:cs="宋体" w:eastAsia="宋体"/>
                      <w:sz w:val="21"/>
                      <w:color w:val="000000"/>
                    </w:rPr>
                    <w:t>D IGg</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1、储存条件：2-8℃保存，长时间储存在室温或反复冻融会使试剂失去活性。</w:t>
                  </w:r>
                </w:p>
                <w:p>
                  <w:pPr>
                    <w:pStyle w:val="null3"/>
                    <w:jc w:val="left"/>
                  </w:pPr>
                  <w:r>
                    <w:rPr>
                      <w:rFonts w:ascii="宋体" w:hAnsi="宋体" w:cs="宋体" w:eastAsia="宋体"/>
                      <w:sz w:val="21"/>
                      <w:color w:val="000000"/>
                    </w:rPr>
                    <w:t>2、有效期：≥2年。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抗人球（抗</w:t>
                  </w:r>
                  <w:r>
                    <w:rPr>
                      <w:rFonts w:ascii="宋体" w:hAnsi="宋体" w:cs="宋体" w:eastAsia="宋体"/>
                      <w:sz w:val="21"/>
                      <w:color w:val="000000"/>
                    </w:rPr>
                    <w:t>IGg)蛋白试剂盒</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储存条件：</w:t>
                  </w:r>
                  <w:r>
                    <w:rPr>
                      <w:rFonts w:ascii="宋体" w:hAnsi="宋体" w:cs="宋体" w:eastAsia="宋体"/>
                      <w:sz w:val="21"/>
                      <w:color w:val="000000"/>
                    </w:rPr>
                    <w:t>2-8℃保存，有效期：≥24个月。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人</w:t>
                  </w:r>
                  <w:r>
                    <w:rPr>
                      <w:rFonts w:ascii="宋体" w:hAnsi="宋体" w:cs="宋体" w:eastAsia="宋体"/>
                      <w:sz w:val="21"/>
                      <w:color w:val="000000"/>
                    </w:rPr>
                    <w:t>ABO血型反定型用红细胞试剂盒</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3*10ml/套</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套</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2-8℃保存，不能冰冻；有效期：≥2个月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E-Z清洁液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用于血球仪的清洗；</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冲洗液</w:t>
                  </w:r>
                  <w:r>
                    <w:rPr>
                      <w:rFonts w:ascii="宋体" w:hAnsi="宋体" w:cs="宋体" w:eastAsia="宋体"/>
                      <w:sz w:val="21"/>
                      <w:color w:val="000000"/>
                    </w:rPr>
                    <w:t>(BC-3000)</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5.5L×2桶/箱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箱</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2-30℃，相对湿度不超过90%，储存有效期：≥2年；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全血质控（</w:t>
                  </w:r>
                  <w:r>
                    <w:rPr>
                      <w:rFonts w:ascii="宋体" w:hAnsi="宋体" w:cs="宋体" w:eastAsia="宋体"/>
                      <w:sz w:val="21"/>
                      <w:color w:val="000000"/>
                    </w:rPr>
                    <w:t>30质控品）</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1、储存温度：2-8℃保存</w:t>
                  </w:r>
                </w:p>
                <w:p>
                  <w:pPr>
                    <w:pStyle w:val="null3"/>
                    <w:jc w:val="left"/>
                  </w:pPr>
                  <w:r>
                    <w:rPr>
                      <w:rFonts w:ascii="宋体" w:hAnsi="宋体" w:cs="宋体" w:eastAsia="宋体"/>
                      <w:sz w:val="21"/>
                      <w:color w:val="000000"/>
                    </w:rPr>
                    <w:t>2、开瓶后，正确使用时有效期≥14天。禁止冷冻！</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血细胞分析用溶血剂</w:t>
                  </w:r>
                  <w:r>
                    <w:rPr>
                      <w:rFonts w:ascii="宋体" w:hAnsi="宋体" w:cs="宋体" w:eastAsia="宋体"/>
                      <w:sz w:val="21"/>
                      <w:color w:val="000000"/>
                    </w:rPr>
                    <w:t>(M-3CFL溶血剂)</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2-30℃，相对湿度不超过90%，储存有效期：≥2年；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血细胞分析用稀释液</w:t>
                  </w:r>
                  <w:r>
                    <w:rPr>
                      <w:rFonts w:ascii="宋体" w:hAnsi="宋体" w:cs="宋体" w:eastAsia="宋体"/>
                      <w:sz w:val="21"/>
                      <w:color w:val="000000"/>
                    </w:rPr>
                    <w:t>(M-3D)</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箱</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2-30℃，相对湿度不超过90%，储存有效期：≥2年；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肉汤培养基（含氯、碘中和培养基）</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9ml*10支/盒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1、保存方法：防潮、避光、阴凉处保存；</w:t>
                  </w:r>
                </w:p>
                <w:p>
                  <w:pPr>
                    <w:pStyle w:val="null3"/>
                    <w:jc w:val="left"/>
                  </w:pPr>
                  <w:r>
                    <w:rPr>
                      <w:rFonts w:ascii="宋体" w:hAnsi="宋体" w:cs="宋体" w:eastAsia="宋体"/>
                      <w:sz w:val="21"/>
                      <w:color w:val="000000"/>
                    </w:rPr>
                    <w:t>2、作用：供微生物、植物和动物组织生长；</w:t>
                  </w:r>
                </w:p>
                <w:p>
                  <w:pPr>
                    <w:pStyle w:val="null3"/>
                    <w:jc w:val="left"/>
                  </w:pPr>
                  <w:r>
                    <w:rPr>
                      <w:rFonts w:ascii="宋体" w:hAnsi="宋体" w:cs="宋体" w:eastAsia="宋体"/>
                      <w:sz w:val="21"/>
                      <w:color w:val="000000"/>
                    </w:rPr>
                    <w:t>3、保存温度：室温（干粉）、2到8度（即用型）；</w:t>
                  </w:r>
                </w:p>
                <w:p>
                  <w:pPr>
                    <w:pStyle w:val="null3"/>
                    <w:jc w:val="left"/>
                  </w:pPr>
                  <w:r>
                    <w:rPr>
                      <w:rFonts w:ascii="宋体" w:hAnsi="宋体" w:cs="宋体" w:eastAsia="宋体"/>
                      <w:sz w:val="21"/>
                      <w:color w:val="000000"/>
                    </w:rPr>
                    <w:t>4、成分：碳水、含氮、无机盐、维生素、水；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肉汤培养基（醛类消毒剂的中和剂）</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9ml*10支/盒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1、保存方法：防潮、避光、阴凉处保存；</w:t>
                  </w:r>
                </w:p>
                <w:p>
                  <w:pPr>
                    <w:pStyle w:val="null3"/>
                    <w:jc w:val="left"/>
                  </w:pPr>
                  <w:r>
                    <w:rPr>
                      <w:rFonts w:ascii="宋体" w:hAnsi="宋体" w:cs="宋体" w:eastAsia="宋体"/>
                      <w:sz w:val="21"/>
                      <w:color w:val="000000"/>
                    </w:rPr>
                    <w:t>2、作用：供微生物、植物和动物组织生长；</w:t>
                  </w:r>
                </w:p>
                <w:p>
                  <w:pPr>
                    <w:pStyle w:val="null3"/>
                    <w:jc w:val="left"/>
                  </w:pPr>
                  <w:r>
                    <w:rPr>
                      <w:rFonts w:ascii="宋体" w:hAnsi="宋体" w:cs="宋体" w:eastAsia="宋体"/>
                      <w:sz w:val="21"/>
                      <w:color w:val="000000"/>
                    </w:rPr>
                    <w:t>3、保存温度：室温（干粉）、2到8度（即用型）；</w:t>
                  </w:r>
                </w:p>
                <w:p>
                  <w:pPr>
                    <w:pStyle w:val="null3"/>
                    <w:jc w:val="left"/>
                  </w:pPr>
                  <w:r>
                    <w:rPr>
                      <w:rFonts w:ascii="宋体" w:hAnsi="宋体" w:cs="宋体" w:eastAsia="宋体"/>
                      <w:sz w:val="21"/>
                      <w:color w:val="000000"/>
                    </w:rPr>
                    <w:t>4、成分：碳水、含氮、无机盐、维生素、水；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弹性绷带（自粘）</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5*450cm/卷</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卷</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2100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1、外观：整齐、均匀、平整、美观</w:t>
                  </w:r>
                </w:p>
                <w:p>
                  <w:pPr>
                    <w:pStyle w:val="null3"/>
                    <w:jc w:val="left"/>
                  </w:pPr>
                  <w:r>
                    <w:rPr>
                      <w:rFonts w:ascii="宋体" w:hAnsi="宋体" w:cs="宋体" w:eastAsia="宋体"/>
                      <w:sz w:val="21"/>
                      <w:color w:val="000000"/>
                    </w:rPr>
                    <w:t>2、粘着性： 剥离强度≥1.0N/2.5cm</w:t>
                  </w:r>
                </w:p>
                <w:p>
                  <w:pPr>
                    <w:pStyle w:val="null3"/>
                    <w:jc w:val="left"/>
                  </w:pPr>
                  <w:r>
                    <w:rPr>
                      <w:rFonts w:ascii="宋体" w:hAnsi="宋体" w:cs="宋体" w:eastAsia="宋体"/>
                      <w:sz w:val="21"/>
                      <w:color w:val="000000"/>
                    </w:rPr>
                    <w:t>3、弹性：伸长率应不小于80％</w:t>
                  </w:r>
                </w:p>
                <w:p>
                  <w:pPr>
                    <w:pStyle w:val="null3"/>
                    <w:jc w:val="left"/>
                  </w:pPr>
                  <w:r>
                    <w:rPr>
                      <w:rFonts w:ascii="宋体" w:hAnsi="宋体" w:cs="宋体" w:eastAsia="宋体"/>
                      <w:sz w:val="21"/>
                      <w:color w:val="000000"/>
                    </w:rPr>
                    <w:t>4、回缩率：回缩率应不大于40％</w:t>
                  </w:r>
                </w:p>
                <w:p>
                  <w:pPr>
                    <w:pStyle w:val="null3"/>
                    <w:jc w:val="left"/>
                  </w:pPr>
                  <w:r>
                    <w:rPr>
                      <w:rFonts w:ascii="宋体" w:hAnsi="宋体" w:cs="宋体" w:eastAsia="宋体"/>
                      <w:sz w:val="21"/>
                      <w:color w:val="000000"/>
                    </w:rPr>
                    <w:t>5、生物相容性：弹性绷带应对皮肤无刺激，细胞无毒性，无迟发型致敏</w:t>
                  </w:r>
                </w:p>
                <w:p>
                  <w:pPr>
                    <w:pStyle w:val="null3"/>
                    <w:jc w:val="left"/>
                  </w:pPr>
                  <w:r>
                    <w:rPr>
                      <w:rFonts w:ascii="宋体" w:hAnsi="宋体" w:cs="宋体" w:eastAsia="宋体"/>
                      <w:sz w:val="21"/>
                      <w:color w:val="000000"/>
                    </w:rPr>
                    <w:t>6、所用胶水：医用级合成胶水</w:t>
                  </w:r>
                </w:p>
                <w:p>
                  <w:pPr>
                    <w:pStyle w:val="null3"/>
                    <w:jc w:val="left"/>
                  </w:pPr>
                  <w:r>
                    <w:rPr>
                      <w:rFonts w:ascii="宋体" w:hAnsi="宋体" w:cs="宋体" w:eastAsia="宋体"/>
                      <w:sz w:val="21"/>
                      <w:color w:val="000000"/>
                    </w:rPr>
                    <w:t>7、有效期：室温保存≥24个月。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棉签</w:t>
                  </w:r>
                  <w:r>
                    <w:rPr>
                      <w:rFonts w:ascii="宋体" w:hAnsi="宋体" w:cs="宋体" w:eastAsia="宋体"/>
                      <w:sz w:val="21"/>
                      <w:color w:val="000000"/>
                    </w:rPr>
                    <w:t>10cm</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10支/袋40000支/件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1、适用范围：临床蘸取消毒液作皮肤消毒适用；  规格：10cm，本产品由医用脱脂棉和竹(塑料)棒制成；</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质控血清</w:t>
                  </w:r>
                  <w:r>
                    <w:rPr>
                      <w:rFonts w:ascii="宋体" w:hAnsi="宋体" w:cs="宋体" w:eastAsia="宋体"/>
                      <w:sz w:val="21"/>
                      <w:color w:val="000000"/>
                    </w:rPr>
                    <w:t>HE1530</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20*5ml/盒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宋体" w:hAnsi="宋体" w:cs="宋体" w:eastAsia="宋体"/>
                      <w:sz w:val="21"/>
                      <w:color w:val="000000"/>
                    </w:rPr>
                    <w:t>试剂盒</w:t>
                  </w:r>
                  <w:r>
                    <w:rPr>
                      <w:rFonts w:ascii="宋体" w:hAnsi="宋体" w:cs="宋体" w:eastAsia="宋体"/>
                      <w:sz w:val="21"/>
                      <w:color w:val="000000"/>
                    </w:rPr>
                    <w:t xml:space="preserve">2-8条件下保存，有效期：≥4年。  </w:t>
                  </w:r>
                </w:p>
                <w:p>
                  <w:pPr>
                    <w:pStyle w:val="null3"/>
                    <w:jc w:val="both"/>
                  </w:pPr>
                  <w:r>
                    <w:rPr>
                      <w:rFonts w:ascii="宋体" w:hAnsi="宋体" w:cs="宋体" w:eastAsia="宋体"/>
                      <w:sz w:val="21"/>
                      <w:color w:val="000000"/>
                    </w:rPr>
                    <w:t>2、主要组成成分：主要为人血清基质。</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营养琼脂平板</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90mm/个 5个/包</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1、产品规格：90mm/个 ；</w:t>
                  </w:r>
                </w:p>
                <w:p>
                  <w:pPr>
                    <w:pStyle w:val="null3"/>
                    <w:jc w:val="left"/>
                  </w:pPr>
                  <w:r>
                    <w:rPr>
                      <w:rFonts w:ascii="宋体" w:hAnsi="宋体" w:cs="宋体" w:eastAsia="宋体"/>
                      <w:sz w:val="21"/>
                      <w:color w:val="000000"/>
                    </w:rPr>
                    <w:t>2、产品有效期：平板：≥6个月；干粉：≥24个月；</w:t>
                  </w:r>
                </w:p>
                <w:p>
                  <w:pPr>
                    <w:pStyle w:val="null3"/>
                    <w:jc w:val="left"/>
                  </w:pPr>
                  <w:r>
                    <w:rPr>
                      <w:rFonts w:ascii="宋体" w:hAnsi="宋体" w:cs="宋体" w:eastAsia="宋体"/>
                      <w:sz w:val="21"/>
                      <w:color w:val="000000"/>
                    </w:rPr>
                    <w:t>3、主要组成成分：牛肉浸粉或牛心浸出液、消化液、蛋白胨、氯化钠、琼脂；</w:t>
                  </w:r>
                </w:p>
                <w:p>
                  <w:pPr>
                    <w:pStyle w:val="null3"/>
                    <w:jc w:val="left"/>
                  </w:pPr>
                  <w:r>
                    <w:rPr>
                      <w:rFonts w:ascii="宋体" w:hAnsi="宋体" w:cs="宋体" w:eastAsia="宋体"/>
                      <w:sz w:val="21"/>
                      <w:color w:val="000000"/>
                    </w:rPr>
                    <w:t>4、剂型：片剂。</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w:t>
                  </w:r>
                  <w:r>
                    <w:rPr>
                      <w:rFonts w:ascii="宋体" w:hAnsi="宋体" w:cs="宋体" w:eastAsia="宋体"/>
                      <w:sz w:val="21"/>
                      <w:color w:val="000000"/>
                    </w:rPr>
                    <w:t>PVC检查手套 中号</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50双/盒   10盒/箱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双</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用途：用于防止医生与患者之间的交叉感染。</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w:t>
                  </w:r>
                  <w:r>
                    <w:rPr>
                      <w:rFonts w:ascii="宋体" w:hAnsi="宋体" w:cs="宋体" w:eastAsia="宋体"/>
                      <w:sz w:val="21"/>
                      <w:color w:val="000000"/>
                    </w:rPr>
                    <w:t>PVC检查手套 小号</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50双/盒   10盒/箱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双</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color w:val="000000"/>
                    </w:rPr>
                    <w:t>用途：用于防止医生与患者之间的交叉感染。</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总蛋白测定试剂盒</w:t>
                  </w:r>
                  <w:r>
                    <w:rPr>
                      <w:rFonts w:ascii="宋体" w:hAnsi="宋体" w:cs="宋体" w:eastAsia="宋体"/>
                      <w:sz w:val="21"/>
                      <w:color w:val="000000"/>
                    </w:rPr>
                    <w:t>(双缩脲法)</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1*500ml/盒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1、保存温度：室温（干粉）、2到8度（即用型）；</w:t>
                  </w:r>
                </w:p>
                <w:p>
                  <w:pPr>
                    <w:pStyle w:val="null3"/>
                    <w:jc w:val="left"/>
                  </w:pPr>
                  <w:r>
                    <w:rPr>
                      <w:rFonts w:ascii="宋体" w:hAnsi="宋体" w:cs="宋体" w:eastAsia="宋体"/>
                      <w:sz w:val="21"/>
                      <w:color w:val="000000"/>
                    </w:rPr>
                    <w:t>2、有效期：≥36个月；</w:t>
                  </w:r>
                </w:p>
                <w:p>
                  <w:pPr>
                    <w:pStyle w:val="null3"/>
                    <w:jc w:val="left"/>
                  </w:pPr>
                  <w:r>
                    <w:rPr>
                      <w:rFonts w:ascii="宋体" w:hAnsi="宋体" w:cs="宋体" w:eastAsia="宋体"/>
                      <w:sz w:val="21"/>
                      <w:color w:val="000000"/>
                    </w:rPr>
                    <w:t>3、用途：用于测定人血清中总蛋白浓度；</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血型鉴定及不规则抗体筛查质控品（</w:t>
                  </w:r>
                  <w:r>
                    <w:rPr>
                      <w:rFonts w:ascii="宋体" w:hAnsi="宋体" w:cs="宋体" w:eastAsia="宋体"/>
                      <w:sz w:val="21"/>
                      <w:color w:val="000000"/>
                    </w:rPr>
                    <w:t>2支）</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5ml/支,2支/盒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1、储存温度：2-8℃保存</w:t>
                  </w:r>
                </w:p>
                <w:p>
                  <w:pPr>
                    <w:pStyle w:val="null3"/>
                    <w:jc w:val="left"/>
                  </w:pPr>
                  <w:r>
                    <w:rPr>
                      <w:rFonts w:ascii="宋体" w:hAnsi="宋体" w:cs="宋体" w:eastAsia="宋体"/>
                      <w:sz w:val="21"/>
                      <w:color w:val="000000"/>
                    </w:rPr>
                    <w:t>2、有效期：≥60天</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标签</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4枚/张</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枚</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 xml:space="preserve"> </w:t>
                  </w:r>
                  <w:r>
                    <w:rPr>
                      <w:rFonts w:ascii="宋体" w:hAnsi="宋体" w:cs="宋体" w:eastAsia="宋体"/>
                      <w:sz w:val="21"/>
                      <w:color w:val="000000"/>
                    </w:rPr>
                    <w:t>55*40mm</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KJ211一次性使用样品杯（样品杯）</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16*38</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500只/袋*10袋/箱</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SFW-清洗液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 xml:space="preserve">1、有效期：≥18个月     </w:t>
                  </w:r>
                </w:p>
                <w:p>
                  <w:pPr>
                    <w:pStyle w:val="null3"/>
                    <w:jc w:val="left"/>
                  </w:pPr>
                  <w:r>
                    <w:rPr>
                      <w:rFonts w:ascii="宋体" w:hAnsi="宋体" w:cs="宋体" w:eastAsia="宋体"/>
                      <w:sz w:val="21"/>
                      <w:color w:val="000000"/>
                    </w:rPr>
                    <w:t>2、储存条件：避光储存</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半自动血凝仪测试杯（含测试珠）</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50排/盒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有效期：长期有效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表面培养基</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60mm/25cm²</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150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1、用途：用于手指、皮肤、设备台面等物体表面细菌菌落计数检测；</w:t>
                  </w:r>
                </w:p>
                <w:p>
                  <w:pPr>
                    <w:pStyle w:val="null3"/>
                    <w:jc w:val="left"/>
                  </w:pPr>
                  <w:r>
                    <w:rPr>
                      <w:rFonts w:ascii="宋体" w:hAnsi="宋体" w:cs="宋体" w:eastAsia="宋体"/>
                      <w:sz w:val="21"/>
                      <w:color w:val="000000"/>
                    </w:rPr>
                    <w:t>2、贮藏：2～25℃,避光储存</w:t>
                  </w:r>
                </w:p>
                <w:p>
                  <w:pPr>
                    <w:pStyle w:val="null3"/>
                    <w:jc w:val="left"/>
                  </w:pPr>
                  <w:r>
                    <w:rPr>
                      <w:rFonts w:ascii="宋体" w:hAnsi="宋体" w:cs="宋体" w:eastAsia="宋体"/>
                      <w:sz w:val="21"/>
                      <w:color w:val="000000"/>
                    </w:rPr>
                    <w:t>3、有效期：≥6个月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五分类血球质控</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3ml/支</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用途：本质控品是血液学质量控制材料，用于临床上对日本光电血细胞分析仪的性能监控。储存条件</w:t>
                  </w:r>
                  <w:r>
                    <w:rPr>
                      <w:rFonts w:ascii="宋体" w:hAnsi="宋体" w:cs="宋体" w:eastAsia="宋体"/>
                      <w:sz w:val="21"/>
                      <w:color w:val="000000"/>
                    </w:rPr>
                    <w:t>2℃-8℃保存，禁止冷冻。有效期90天。</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MEK-620 血细胞清洗液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5L/桶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避光保存</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MEK-680血细胞分析用溶血剂</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500ml*3瓶/盒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用于血细胞分析前破坏红细胞、溶出血红蛋白、维持所需分析细胞的形态，从而便于细胞分类计数或血红蛋白定量测定。产品存储及有效期：</w:t>
                  </w:r>
                  <w:r>
                    <w:rPr>
                      <w:rFonts w:ascii="宋体" w:hAnsi="宋体" w:cs="宋体" w:eastAsia="宋体"/>
                      <w:sz w:val="21"/>
                      <w:color w:val="000000"/>
                    </w:rPr>
                    <w:t>≥12个月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活化部分凝血酶时间测定试剂盒（凝固法）</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4*5ml+4*5ml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1"/>
                      <w:color w:val="000000"/>
                    </w:rPr>
                    <w:t>用途：本产品用于体外测定活化部分凝血酶时间。</w:t>
                  </w:r>
                </w:p>
                <w:p>
                  <w:pPr>
                    <w:pStyle w:val="null3"/>
                    <w:numPr>
                      <w:ilvl w:val="0"/>
                      <w:numId w:val="1"/>
                    </w:numPr>
                    <w:jc w:val="left"/>
                  </w:pPr>
                  <w:r>
                    <w:rPr>
                      <w:rFonts w:ascii="宋体" w:hAnsi="宋体" w:cs="宋体" w:eastAsia="宋体"/>
                      <w:sz w:val="21"/>
                      <w:color w:val="000000"/>
                    </w:rPr>
                    <w:t>储存条件：</w:t>
                  </w:r>
                  <w:r>
                    <w:rPr>
                      <w:rFonts w:ascii="宋体" w:hAnsi="宋体" w:cs="宋体" w:eastAsia="宋体"/>
                      <w:sz w:val="21"/>
                      <w:color w:val="000000"/>
                    </w:rPr>
                    <w:t>2-8℃保存，禁止冷冻。</w:t>
                  </w:r>
                </w:p>
                <w:p>
                  <w:pPr>
                    <w:pStyle w:val="null3"/>
                    <w:jc w:val="left"/>
                  </w:pPr>
                  <w:r>
                    <w:rPr>
                      <w:rFonts w:ascii="宋体" w:hAnsi="宋体" w:cs="宋体" w:eastAsia="宋体"/>
                      <w:sz w:val="21"/>
                      <w:color w:val="000000"/>
                    </w:rPr>
                    <w:t>3、有效期：≥24个月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低尘擦拭纸</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370mm*420mm/张</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55</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1、材质:原生木浆。</w:t>
                  </w:r>
                </w:p>
                <w:p>
                  <w:pPr>
                    <w:pStyle w:val="null3"/>
                    <w:jc w:val="left"/>
                  </w:pPr>
                  <w:r>
                    <w:rPr>
                      <w:rFonts w:ascii="宋体" w:hAnsi="宋体" w:cs="宋体" w:eastAsia="宋体"/>
                      <w:sz w:val="21"/>
                      <w:color w:val="000000"/>
                    </w:rPr>
                    <w:t>2、性 能:原生木浆配以特殊加工工艺单层，低尘擦拭纸，良好的吸水力，不同大小可供选择，更经济节约，便携及抽取式设计。</w:t>
                  </w:r>
                </w:p>
                <w:p>
                  <w:pPr>
                    <w:pStyle w:val="null3"/>
                    <w:jc w:val="left"/>
                  </w:pPr>
                  <w:r>
                    <w:rPr>
                      <w:rFonts w:ascii="宋体" w:hAnsi="宋体" w:cs="宋体" w:eastAsia="宋体"/>
                      <w:sz w:val="21"/>
                      <w:color w:val="000000"/>
                    </w:rPr>
                    <w:t>3、使用环境:科学，分析等精密仪器的擦拭清洁，光学仪器制造、各种电子、电器、精密仪器的擦拭、光纤制造、实验室器具及仪器的清洁、印刷业机器的清洁包装业。</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低尘擦拭纸</w:t>
                  </w:r>
                  <w:r>
                    <w:rPr>
                      <w:rFonts w:ascii="宋体" w:hAnsi="宋体" w:cs="宋体" w:eastAsia="宋体"/>
                      <w:sz w:val="21"/>
                      <w:color w:val="000000"/>
                    </w:rPr>
                    <w:t>0131</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110mm*213mm/张   280张/盒  60盒/箱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1、材质:原生木浆。</w:t>
                  </w:r>
                </w:p>
                <w:p>
                  <w:pPr>
                    <w:pStyle w:val="null3"/>
                    <w:jc w:val="left"/>
                  </w:pPr>
                  <w:r>
                    <w:rPr>
                      <w:rFonts w:ascii="宋体" w:hAnsi="宋体" w:cs="宋体" w:eastAsia="宋体"/>
                      <w:sz w:val="21"/>
                      <w:color w:val="000000"/>
                    </w:rPr>
                    <w:t>2、性 能:原生木浆配以特殊加工工艺单层，低尘擦拭纸，良好的吸水力，不同大小可供选择，更经济节约，便携及抽取式设计。</w:t>
                  </w:r>
                </w:p>
                <w:p>
                  <w:pPr>
                    <w:pStyle w:val="null3"/>
                    <w:jc w:val="left"/>
                  </w:pPr>
                  <w:r>
                    <w:rPr>
                      <w:rFonts w:ascii="宋体" w:hAnsi="宋体" w:cs="宋体" w:eastAsia="宋体"/>
                      <w:sz w:val="21"/>
                      <w:color w:val="000000"/>
                    </w:rPr>
                    <w:t>3、使用环境:科学，分析等精密仪器的擦拭清洁，光学仪器制造、各种电子、电器、精密仪器的擦拭、光纤制造、实验室器具及仪器的清洁、印刷业机器的清洁包装业。</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2%戊二醛浓度测试卡</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50片/瓶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1、产品说明:本品是利用戊二醛与显色指示剂反应变色的原理，制成的半定量化学指示剂。根据接触规定浓度的戊二醛后，测试卡是否由白色变为均匀的黄色来检测戊二醛的含量。</w:t>
                  </w:r>
                </w:p>
                <w:p>
                  <w:pPr>
                    <w:pStyle w:val="null3"/>
                    <w:jc w:val="left"/>
                  </w:pPr>
                  <w:r>
                    <w:rPr>
                      <w:rFonts w:ascii="宋体" w:hAnsi="宋体" w:cs="宋体" w:eastAsia="宋体"/>
                      <w:sz w:val="21"/>
                      <w:color w:val="000000"/>
                    </w:rPr>
                    <w:t>2、使用范围:适用于2%戊二醛消毒剂的最低有效浓度的检测。</w:t>
                  </w:r>
                </w:p>
                <w:p>
                  <w:pPr>
                    <w:pStyle w:val="null3"/>
                    <w:jc w:val="left"/>
                  </w:pPr>
                  <w:r>
                    <w:rPr>
                      <w:rFonts w:ascii="宋体" w:hAnsi="宋体" w:cs="宋体" w:eastAsia="宋体"/>
                      <w:sz w:val="21"/>
                      <w:color w:val="000000"/>
                    </w:rPr>
                    <w:t>3、有效期：≥24个月。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尿素氮测定试剂盒（尿素酶</w:t>
                  </w:r>
                  <w:r>
                    <w:rPr>
                      <w:rFonts w:ascii="宋体" w:hAnsi="宋体" w:cs="宋体" w:eastAsia="宋体"/>
                      <w:sz w:val="21"/>
                      <w:color w:val="000000"/>
                    </w:rPr>
                    <w:t>-谷氨酸脱氢酶法）</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75ml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1、用途：用于体外定量测定人血清中尿素氮的浓度；</w:t>
                  </w:r>
                </w:p>
                <w:p>
                  <w:pPr>
                    <w:pStyle w:val="null3"/>
                    <w:jc w:val="left"/>
                  </w:pPr>
                  <w:r>
                    <w:rPr>
                      <w:rFonts w:ascii="宋体" w:hAnsi="宋体" w:cs="宋体" w:eastAsia="宋体"/>
                      <w:sz w:val="21"/>
                      <w:color w:val="000000"/>
                    </w:rPr>
                    <w:t>2、存储条件：2℃-8℃条件下避光保存，有效期：≥12个月。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凝血因子</w:t>
                  </w:r>
                  <w:r>
                    <w:rPr>
                      <w:rFonts w:ascii="宋体" w:hAnsi="宋体" w:cs="宋体" w:eastAsia="宋体"/>
                      <w:sz w:val="21"/>
                      <w:color w:val="000000"/>
                    </w:rPr>
                    <w:t>VIII检测试剂盒（凝固法）</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10*1ml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1"/>
                      <w:color w:val="000000"/>
                    </w:rPr>
                    <w:t>用途：本产品用于体外检测人血浆凝血因子</w:t>
                  </w:r>
                  <w:r>
                    <w:rPr>
                      <w:rFonts w:ascii="宋体" w:hAnsi="宋体" w:cs="宋体" w:eastAsia="宋体"/>
                      <w:sz w:val="21"/>
                      <w:color w:val="000000"/>
                    </w:rPr>
                    <w:t>VIII活性或含量。</w:t>
                  </w:r>
                </w:p>
                <w:p>
                  <w:pPr>
                    <w:pStyle w:val="null3"/>
                    <w:numPr>
                      <w:ilvl w:val="0"/>
                      <w:numId w:val="1"/>
                    </w:numPr>
                    <w:jc w:val="left"/>
                  </w:pPr>
                  <w:r>
                    <w:rPr>
                      <w:rFonts w:ascii="宋体" w:hAnsi="宋体" w:cs="宋体" w:eastAsia="宋体"/>
                      <w:sz w:val="21"/>
                      <w:color w:val="000000"/>
                    </w:rPr>
                    <w:t>储存条件：</w:t>
                  </w:r>
                  <w:r>
                    <w:rPr>
                      <w:rFonts w:ascii="宋体" w:hAnsi="宋体" w:cs="宋体" w:eastAsia="宋体"/>
                      <w:sz w:val="21"/>
                      <w:color w:val="000000"/>
                    </w:rPr>
                    <w:t>2-8℃储存。</w:t>
                  </w:r>
                </w:p>
                <w:p>
                  <w:pPr>
                    <w:pStyle w:val="null3"/>
                    <w:jc w:val="left"/>
                  </w:pPr>
                  <w:r>
                    <w:rPr>
                      <w:rFonts w:ascii="宋体" w:hAnsi="宋体" w:cs="宋体" w:eastAsia="宋体"/>
                      <w:sz w:val="21"/>
                      <w:color w:val="000000"/>
                    </w:rPr>
                    <w:t>3、有效期：≥24个月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氢氧化钠</w:t>
                  </w:r>
                  <w:r>
                    <w:rPr>
                      <w:rFonts w:ascii="宋体" w:hAnsi="宋体" w:cs="宋体" w:eastAsia="宋体"/>
                      <w:sz w:val="21"/>
                      <w:color w:val="000000"/>
                    </w:rPr>
                    <w:t>(粒） 分析纯</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500g</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:优级纯、分析纯、化学纯</w:t>
                  </w:r>
                </w:p>
                <w:p>
                  <w:pPr>
                    <w:pStyle w:val="null3"/>
                    <w:jc w:val="left"/>
                  </w:pPr>
                  <w:r>
                    <w:rPr>
                      <w:rFonts w:ascii="宋体" w:hAnsi="宋体" w:cs="宋体" w:eastAsia="宋体"/>
                      <w:sz w:val="21"/>
                      <w:color w:val="000000"/>
                    </w:rPr>
                    <w:t>性状</w:t>
                  </w:r>
                  <w:r>
                    <w:rPr>
                      <w:rFonts w:ascii="宋体" w:hAnsi="宋体" w:cs="宋体" w:eastAsia="宋体"/>
                      <w:sz w:val="21"/>
                      <w:color w:val="000000"/>
                    </w:rPr>
                    <w:t>:白色片状或白色颗粒。一吸收空气中的水分及二氧化碳，相对密度2.13，熔点1390℃，沸点1390℃。</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碱性清洗液</w:t>
                  </w:r>
                  <w:r>
                    <w:rPr>
                      <w:rFonts w:ascii="宋体" w:hAnsi="宋体" w:cs="宋体" w:eastAsia="宋体"/>
                      <w:sz w:val="21"/>
                      <w:color w:val="000000"/>
                    </w:rPr>
                    <w:t>HIALKALI-D</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存储方式：避免高温及阳光直射</w:t>
                  </w:r>
                  <w:r>
                    <w:rPr>
                      <w:rFonts w:ascii="宋体" w:hAnsi="宋体" w:cs="宋体" w:eastAsia="宋体"/>
                      <w:sz w:val="21"/>
                      <w:color w:val="000000"/>
                    </w:rPr>
                    <w:t xml:space="preserve">    </w:t>
                  </w:r>
                  <w:r>
                    <w:rPr>
                      <w:rFonts w:ascii="宋体" w:hAnsi="宋体" w:cs="宋体" w:eastAsia="宋体"/>
                      <w:sz w:val="21"/>
                      <w:color w:val="000000"/>
                    </w:rPr>
                    <w:t>保存温度：</w:t>
                  </w:r>
                  <w:r>
                    <w:rPr>
                      <w:rFonts w:ascii="宋体" w:hAnsi="宋体" w:cs="宋体" w:eastAsia="宋体"/>
                      <w:sz w:val="21"/>
                      <w:color w:val="000000"/>
                    </w:rPr>
                    <w:t xml:space="preserve">10℃-35℃         </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抗菌无磷清洗液</w:t>
                  </w:r>
                  <w:r>
                    <w:rPr>
                      <w:rFonts w:ascii="宋体" w:hAnsi="宋体" w:cs="宋体" w:eastAsia="宋体"/>
                      <w:sz w:val="21"/>
                      <w:color w:val="000000"/>
                    </w:rPr>
                    <w:t>HITERGENT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存储方式：避免高温及阳光直射</w:t>
                  </w:r>
                  <w:r>
                    <w:rPr>
                      <w:rFonts w:ascii="宋体" w:hAnsi="宋体" w:cs="宋体" w:eastAsia="宋体"/>
                      <w:sz w:val="21"/>
                      <w:color w:val="000000"/>
                    </w:rPr>
                    <w:t xml:space="preserve">    </w:t>
                  </w:r>
                  <w:r>
                    <w:rPr>
                      <w:rFonts w:ascii="宋体" w:hAnsi="宋体" w:cs="宋体" w:eastAsia="宋体"/>
                      <w:sz w:val="21"/>
                      <w:color w:val="000000"/>
                    </w:rPr>
                    <w:t>保存温度：</w:t>
                  </w:r>
                  <w:r>
                    <w:rPr>
                      <w:rFonts w:ascii="宋体" w:hAnsi="宋体" w:cs="宋体" w:eastAsia="宋体"/>
                      <w:sz w:val="21"/>
                      <w:color w:val="000000"/>
                    </w:rPr>
                    <w:t xml:space="preserve">10℃-35℃         </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酸性清洗液</w:t>
                  </w:r>
                  <w:r>
                    <w:rPr>
                      <w:rFonts w:ascii="宋体" w:hAnsi="宋体" w:cs="宋体" w:eastAsia="宋体"/>
                      <w:sz w:val="21"/>
                      <w:color w:val="000000"/>
                    </w:rPr>
                    <w:t>HICARRYNON</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501ml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存储方式：避免高温及阳光直射</w:t>
                  </w:r>
                  <w:r>
                    <w:rPr>
                      <w:rFonts w:ascii="宋体" w:hAnsi="宋体" w:cs="宋体" w:eastAsia="宋体"/>
                      <w:sz w:val="21"/>
                      <w:color w:val="000000"/>
                    </w:rPr>
                    <w:t xml:space="preserve">    </w:t>
                  </w:r>
                  <w:r>
                    <w:rPr>
                      <w:rFonts w:ascii="宋体" w:hAnsi="宋体" w:cs="宋体" w:eastAsia="宋体"/>
                      <w:sz w:val="21"/>
                      <w:color w:val="000000"/>
                    </w:rPr>
                    <w:t>保存温度：</w:t>
                  </w:r>
                  <w:r>
                    <w:rPr>
                      <w:rFonts w:ascii="宋体" w:hAnsi="宋体" w:cs="宋体" w:eastAsia="宋体"/>
                      <w:sz w:val="21"/>
                      <w:color w:val="000000"/>
                    </w:rPr>
                    <w:t xml:space="preserve">10℃-35℃         </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121℃压力蒸汽灭菌化学指示卡</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200片/盒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1、本品由特殊卡纸、标准色块和指示色块组成。在饱和蒸汽作用下,指示色块的颜色由淡黄色变为黑色,通过颜色变化的深浅，来判断灭菌处理是否达到要求。</w:t>
                  </w:r>
                </w:p>
                <w:p>
                  <w:pPr>
                    <w:pStyle w:val="null3"/>
                    <w:jc w:val="left"/>
                  </w:pPr>
                  <w:r>
                    <w:rPr>
                      <w:rFonts w:ascii="宋体" w:hAnsi="宋体" w:cs="宋体" w:eastAsia="宋体"/>
                      <w:sz w:val="21"/>
                      <w:color w:val="000000"/>
                    </w:rPr>
                    <w:t>2、适用于121℃下排气式压力蒸汽灭菌器灭菌效果的监测。</w:t>
                  </w:r>
                </w:p>
                <w:p>
                  <w:pPr>
                    <w:pStyle w:val="null3"/>
                    <w:jc w:val="left"/>
                  </w:pPr>
                  <w:r>
                    <w:rPr>
                      <w:rFonts w:ascii="宋体" w:hAnsi="宋体" w:cs="宋体" w:eastAsia="宋体"/>
                      <w:sz w:val="21"/>
                      <w:color w:val="000000"/>
                    </w:rPr>
                    <w:t>3、使用时将化学指示卡置于标准试验包或物品包的中心处,放置时将化学指示卡用纱布等包裹。</w:t>
                  </w:r>
                </w:p>
                <w:p>
                  <w:pPr>
                    <w:pStyle w:val="null3"/>
                    <w:jc w:val="left"/>
                  </w:pPr>
                  <w:r>
                    <w:rPr>
                      <w:rFonts w:ascii="宋体" w:hAnsi="宋体" w:cs="宋体" w:eastAsia="宋体"/>
                      <w:sz w:val="21"/>
                      <w:color w:val="000000"/>
                    </w:rPr>
                    <w:t>4、有效期：≥36个月。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通用凝血定标血浆（正常）</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3*1ml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1、储存条件：2-8℃储存。</w:t>
                  </w:r>
                </w:p>
                <w:p>
                  <w:pPr>
                    <w:pStyle w:val="null3"/>
                    <w:jc w:val="left"/>
                  </w:pPr>
                  <w:r>
                    <w:rPr>
                      <w:rFonts w:ascii="宋体" w:hAnsi="宋体" w:cs="宋体" w:eastAsia="宋体"/>
                      <w:sz w:val="21"/>
                      <w:color w:val="000000"/>
                    </w:rPr>
                    <w:t>2、有效期：≥24个月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物表擦拭采样管（一）</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20套/盒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1、规格：采样管*1 拭子*1 规格板（5*5cm）*1；</w:t>
                  </w:r>
                </w:p>
                <w:p>
                  <w:pPr>
                    <w:pStyle w:val="null3"/>
                    <w:jc w:val="left"/>
                  </w:pPr>
                  <w:r>
                    <w:rPr>
                      <w:rFonts w:ascii="宋体" w:hAnsi="宋体" w:cs="宋体" w:eastAsia="宋体"/>
                      <w:sz w:val="21"/>
                      <w:color w:val="000000"/>
                    </w:rPr>
                    <w:t>2、用途：检测含碘、氯、过氧化物类消毒剂消毒过的物表；</w:t>
                  </w:r>
                </w:p>
                <w:p>
                  <w:pPr>
                    <w:pStyle w:val="null3"/>
                    <w:jc w:val="left"/>
                  </w:pPr>
                  <w:r>
                    <w:rPr>
                      <w:rFonts w:ascii="宋体" w:hAnsi="宋体" w:cs="宋体" w:eastAsia="宋体"/>
                      <w:sz w:val="21"/>
                      <w:color w:val="000000"/>
                    </w:rPr>
                    <w:t>3、贮藏：2-25℃、干燥阴凉处储存；</w:t>
                  </w:r>
                </w:p>
                <w:p>
                  <w:pPr>
                    <w:pStyle w:val="null3"/>
                    <w:jc w:val="left"/>
                  </w:pPr>
                  <w:r>
                    <w:rPr>
                      <w:rFonts w:ascii="宋体" w:hAnsi="宋体" w:cs="宋体" w:eastAsia="宋体"/>
                      <w:sz w:val="21"/>
                      <w:color w:val="000000"/>
                    </w:rPr>
                    <w:t>4、有效期：≥12 个月。</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纤维蛋白原缓冲液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本产品用于体外定量测定血浆中纤维蛋白原。</w:t>
                  </w:r>
                  <w:r>
                    <w:rPr>
                      <w:rFonts w:ascii="宋体" w:hAnsi="宋体" w:cs="宋体" w:eastAsia="宋体"/>
                      <w:sz w:val="21"/>
                      <w:color w:val="000000"/>
                    </w:rPr>
                    <w:t xml:space="preserve">  </w:t>
                  </w:r>
                  <w:r>
                    <w:rPr>
                      <w:rFonts w:ascii="宋体" w:hAnsi="宋体" w:cs="宋体" w:eastAsia="宋体"/>
                      <w:sz w:val="21"/>
                      <w:color w:val="000000"/>
                    </w:rPr>
                    <w:t>2～8℃保存，禁止冷冻，有效期：≥2年。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血型试剂质控试剂盒</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4ml/支 4支/盒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1、用途：该产品配合本公司生产的血型试剂使用，用于产品的质量控制，仅用于临床检验，不用于血液筛查。</w:t>
                  </w:r>
                </w:p>
                <w:p>
                  <w:pPr>
                    <w:pStyle w:val="null3"/>
                    <w:jc w:val="left"/>
                  </w:pPr>
                  <w:r>
                    <w:rPr>
                      <w:rFonts w:ascii="宋体" w:hAnsi="宋体" w:cs="宋体" w:eastAsia="宋体"/>
                      <w:sz w:val="21"/>
                      <w:color w:val="000000"/>
                    </w:rPr>
                    <w:t>2、产品存储：2-8℃保存，有效期：≥60天。</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一次性鞋套</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100双/包 5000双/箱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双</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4000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一次性鞋套是供医务人员、患者或其他人员进入洁净区使用，起到防尘作用，采用塑料薄膜制作。</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医疗垃圾袋</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32*38cm   </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包</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100只/包</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医疗垃圾袋</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70*80cm   </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包</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100只/包</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紫外线杀菌灯管</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36W</w:t>
                  </w:r>
                </w:p>
                <w:p>
                  <w:pPr>
                    <w:pStyle w:val="null3"/>
                    <w:jc w:val="center"/>
                  </w:pP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1、杀灭微生物的类别：这种波长的紫外线，对化脓性球菌、肠道致病菌及空气中常见细菌具有杀灭作用。</w:t>
                  </w:r>
                </w:p>
                <w:p>
                  <w:pPr>
                    <w:pStyle w:val="null3"/>
                    <w:jc w:val="left"/>
                  </w:pPr>
                  <w:r>
                    <w:rPr>
                      <w:rFonts w:ascii="宋体" w:hAnsi="宋体" w:cs="宋体" w:eastAsia="宋体"/>
                      <w:sz w:val="21"/>
                      <w:color w:val="000000"/>
                    </w:rPr>
                    <w:t>2、使用范围：该灯广泛适用于医疗卫生、制药、食品工业和生物研究等单位，作为一般物体表面及空气消毒用。</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特殊清洗液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12*20ml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贮存条件：常温环境中密闭贮存，防止阳光直射；</w:t>
                  </w:r>
                  <w:r>
                    <w:rPr>
                      <w:rFonts w:ascii="宋体" w:hAnsi="宋体" w:cs="宋体" w:eastAsia="宋体"/>
                      <w:sz w:val="21"/>
                      <w:color w:val="000000"/>
                    </w:rPr>
                    <w:t xml:space="preserve">     </w:t>
                  </w:r>
                </w:p>
                <w:p>
                  <w:pPr>
                    <w:pStyle w:val="null3"/>
                    <w:jc w:val="left"/>
                  </w:pPr>
                  <w:r>
                    <w:rPr>
                      <w:rFonts w:ascii="宋体" w:hAnsi="宋体" w:cs="宋体" w:eastAsia="宋体"/>
                      <w:sz w:val="21"/>
                      <w:color w:val="000000"/>
                    </w:rPr>
                    <w:t>有效期：</w:t>
                  </w:r>
                  <w:r>
                    <w:rPr>
                      <w:rFonts w:ascii="宋体" w:hAnsi="宋体" w:cs="宋体" w:eastAsia="宋体"/>
                      <w:sz w:val="21"/>
                      <w:color w:val="000000"/>
                    </w:rPr>
                    <w:t xml:space="preserve">≥18个月    </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紫外线灯管</w:t>
                  </w:r>
                </w:p>
                <w:p>
                  <w:pPr>
                    <w:pStyle w:val="null3"/>
                    <w:jc w:val="center"/>
                  </w:pPr>
                  <w:r>
                    <w:rPr>
                      <w:rFonts w:ascii="宋体" w:hAnsi="宋体" w:cs="宋体" w:eastAsia="宋体"/>
                      <w:sz w:val="19"/>
                    </w:rPr>
                    <w:t>（</w:t>
                  </w:r>
                  <w:r>
                    <w:rPr>
                      <w:rFonts w:ascii="宋体" w:hAnsi="宋体" w:cs="宋体" w:eastAsia="宋体"/>
                      <w:sz w:val="19"/>
                    </w:rPr>
                    <w:t>核心产品</w:t>
                  </w:r>
                  <w:r>
                    <w:rPr>
                      <w:rFonts w:ascii="宋体" w:hAnsi="宋体" w:cs="宋体" w:eastAsia="宋体"/>
                      <w:sz w:val="19"/>
                    </w:rPr>
                    <w:t>）</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30W</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支</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宋体" w:hAnsi="宋体" w:cs="宋体" w:eastAsia="宋体"/>
                      <w:sz w:val="21"/>
                      <w:color w:val="000000"/>
                    </w:rPr>
                    <w:t>规格：</w:t>
                  </w:r>
                  <w:r>
                    <w:rPr>
                      <w:rFonts w:ascii="宋体" w:hAnsi="宋体" w:cs="宋体" w:eastAsia="宋体"/>
                      <w:sz w:val="21"/>
                      <w:color w:val="000000"/>
                    </w:rPr>
                    <w:t xml:space="preserve">30W    </w:t>
                  </w:r>
                </w:p>
                <w:p>
                  <w:pPr>
                    <w:pStyle w:val="null3"/>
                    <w:jc w:val="left"/>
                  </w:pPr>
                  <w:r>
                    <w:rPr>
                      <w:rFonts w:ascii="宋体" w:hAnsi="宋体" w:cs="宋体" w:eastAsia="宋体"/>
                      <w:sz w:val="21"/>
                      <w:color w:val="000000"/>
                    </w:rPr>
                    <w:t>2、使用范围：用于物体表面消毒，硬质物体表面消毒，织物和其他多孔物体表面消毒，用于室内空气消毒。</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离子交换树脂再生剂（软水专用盐）</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10kg/袋</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特点：</w:t>
                  </w:r>
                </w:p>
                <w:p>
                  <w:pPr>
                    <w:pStyle w:val="null3"/>
                    <w:jc w:val="left"/>
                  </w:pPr>
                  <w:r>
                    <w:rPr>
                      <w:rFonts w:ascii="宋体" w:hAnsi="宋体" w:cs="宋体" w:eastAsia="宋体"/>
                      <w:sz w:val="21"/>
                      <w:color w:val="000000"/>
                    </w:rPr>
                    <w:t>1、盐的纯度高。</w:t>
                  </w:r>
                </w:p>
                <w:p>
                  <w:pPr>
                    <w:pStyle w:val="null3"/>
                    <w:jc w:val="left"/>
                  </w:pPr>
                  <w:r>
                    <w:rPr>
                      <w:rFonts w:ascii="宋体" w:hAnsi="宋体" w:cs="宋体" w:eastAsia="宋体"/>
                      <w:sz w:val="21"/>
                      <w:color w:val="000000"/>
                    </w:rPr>
                    <w:t>2、软水盐形状保持一致，不搭桥、不成坨，保证软水质量和效率。</w:t>
                  </w:r>
                </w:p>
                <w:p>
                  <w:pPr>
                    <w:pStyle w:val="null3"/>
                    <w:jc w:val="left"/>
                  </w:pPr>
                  <w:r>
                    <w:rPr>
                      <w:rFonts w:ascii="宋体" w:hAnsi="宋体" w:cs="宋体" w:eastAsia="宋体"/>
                      <w:sz w:val="21"/>
                      <w:color w:val="000000"/>
                    </w:rPr>
                    <w:t>3、可以保护设备。</w:t>
                  </w:r>
                </w:p>
                <w:p>
                  <w:pPr>
                    <w:pStyle w:val="null3"/>
                    <w:jc w:val="left"/>
                  </w:pPr>
                  <w:r>
                    <w:rPr>
                      <w:rFonts w:ascii="宋体" w:hAnsi="宋体" w:cs="宋体" w:eastAsia="宋体"/>
                      <w:sz w:val="21"/>
                      <w:color w:val="000000"/>
                    </w:rPr>
                    <w:t>4、能使软水机的效率提高，维修减少，寿命延长。</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96孔标本盒（配管）</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96孔</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210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规格：长</w:t>
                  </w:r>
                  <w:r>
                    <w:rPr>
                      <w:rFonts w:ascii="宋体" w:hAnsi="宋体" w:cs="宋体" w:eastAsia="宋体"/>
                      <w:sz w:val="21"/>
                      <w:color w:val="000000"/>
                    </w:rPr>
                    <w:t>19.5cm*宽13.5cm*高5.5cm</w:t>
                  </w:r>
                </w:p>
                <w:p>
                  <w:pPr>
                    <w:pStyle w:val="null3"/>
                    <w:jc w:val="left"/>
                  </w:pPr>
                  <w:r>
                    <w:rPr>
                      <w:rFonts w:ascii="宋体" w:hAnsi="宋体" w:cs="宋体" w:eastAsia="宋体"/>
                      <w:sz w:val="21"/>
                      <w:color w:val="000000"/>
                    </w:rPr>
                    <w:t>孔径：</w:t>
                  </w:r>
                  <w:r>
                    <w:rPr>
                      <w:rFonts w:ascii="宋体" w:hAnsi="宋体" w:cs="宋体" w:eastAsia="宋体"/>
                      <w:sz w:val="21"/>
                      <w:color w:val="000000"/>
                    </w:rPr>
                    <w:t>11.8mm</w:t>
                  </w:r>
                </w:p>
                <w:p>
                  <w:pPr>
                    <w:pStyle w:val="null3"/>
                    <w:jc w:val="left"/>
                  </w:pPr>
                  <w:r>
                    <w:rPr>
                      <w:rFonts w:ascii="宋体" w:hAnsi="宋体" w:cs="宋体" w:eastAsia="宋体"/>
                      <w:sz w:val="21"/>
                      <w:color w:val="000000"/>
                    </w:rPr>
                    <w:t>特征：安全，方便，清洁，美观</w:t>
                  </w:r>
                </w:p>
                <w:p>
                  <w:pPr>
                    <w:pStyle w:val="null3"/>
                    <w:jc w:val="left"/>
                  </w:pPr>
                  <w:r>
                    <w:rPr>
                      <w:rFonts w:ascii="宋体" w:hAnsi="宋体" w:cs="宋体" w:eastAsia="宋体"/>
                      <w:sz w:val="21"/>
                      <w:color w:val="000000"/>
                    </w:rPr>
                    <w:t>用途：专业盛装</w:t>
                  </w:r>
                  <w:r>
                    <w:rPr>
                      <w:rFonts w:ascii="宋体" w:hAnsi="宋体" w:cs="宋体" w:eastAsia="宋体"/>
                      <w:sz w:val="21"/>
                      <w:color w:val="000000"/>
                    </w:rPr>
                    <w:t>1.5ml/2ml离心管，1.5ml/2ml冷冻管</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新洁尔灭消毒液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24瓶/箱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90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功能：本品在传统配方的基础上，运用科学的复方技术研制而成，在增强了对皮肤保护作用的同时，强化产品的功效。可用于医疗与预防性，对金黄色葡萄球、大肠杆菌、白色念球菌有良好的作用。</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一次性静脉采血针</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100只/包</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包</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功能：采集血样样本检验用</w:t>
                  </w:r>
                </w:p>
                <w:p>
                  <w:pPr>
                    <w:pStyle w:val="null3"/>
                    <w:jc w:val="left"/>
                  </w:pPr>
                  <w:r>
                    <w:rPr>
                      <w:rFonts w:ascii="宋体" w:hAnsi="宋体" w:cs="宋体" w:eastAsia="宋体"/>
                      <w:sz w:val="21"/>
                      <w:color w:val="000000"/>
                    </w:rPr>
                    <w:t>是否灭菌：环氧乙烷灭菌</w:t>
                  </w:r>
                </w:p>
                <w:p>
                  <w:pPr>
                    <w:pStyle w:val="null3"/>
                    <w:jc w:val="left"/>
                  </w:pPr>
                  <w:r>
                    <w:rPr>
                      <w:rFonts w:ascii="宋体" w:hAnsi="宋体" w:cs="宋体" w:eastAsia="宋体"/>
                      <w:sz w:val="21"/>
                      <w:color w:val="000000"/>
                    </w:rPr>
                    <w:t>型号：蝶翼型</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6.5号橡胶手套(6.5号)</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10盒/箱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arial, helvetica, sans-serif" w:hAnsi="arial, helvetica, sans-serif" w:cs="arial, helvetica, sans-serif" w:eastAsia="arial, helvetica, sans-serif"/>
                      <w:sz w:val="21"/>
                      <w:color w:val="000000"/>
                    </w:rPr>
                    <w:t>型号规格：弯形麻面有粉</w:t>
                  </w:r>
                  <w:r>
                    <w:rPr>
                      <w:rFonts w:ascii="arial, helvetica, sans-serif" w:hAnsi="arial, helvetica, sans-serif" w:cs="arial, helvetica, sans-serif" w:eastAsia="arial, helvetica, sans-serif"/>
                      <w:sz w:val="21"/>
                      <w:color w:val="000000"/>
                    </w:rPr>
                    <w:t>6.5号</w:t>
                  </w:r>
                </w:p>
                <w:p>
                  <w:pPr>
                    <w:pStyle w:val="null3"/>
                  </w:pPr>
                  <w:r>
                    <w:rPr>
                      <w:rFonts w:ascii="arial, helvetica, sans-serif" w:hAnsi="arial, helvetica, sans-serif" w:cs="arial, helvetica, sans-serif" w:eastAsia="arial, helvetica, sans-serif"/>
                      <w:sz w:val="21"/>
                      <w:color w:val="000000"/>
                    </w:rPr>
                    <w:t>结构与组成：一次性使用灭菌橡胶外科手套由天然橡胶材料制成，对微生物、皮屑、体液等起阻隔作用的手套。无菌提供，一次性使用。</w:t>
                  </w:r>
                </w:p>
                <w:p>
                  <w:pPr>
                    <w:pStyle w:val="null3"/>
                  </w:pPr>
                  <w:r>
                    <w:rPr>
                      <w:rFonts w:ascii="arial, helvetica, sans-serif" w:hAnsi="arial, helvetica, sans-serif" w:cs="arial, helvetica, sans-serif" w:eastAsia="arial, helvetica, sans-serif"/>
                      <w:sz w:val="21"/>
                      <w:color w:val="000000"/>
                    </w:rPr>
                    <w:t>每盒</w:t>
                  </w:r>
                  <w:r>
                    <w:rPr>
                      <w:rFonts w:ascii="arial, helvetica, sans-serif" w:hAnsi="arial, helvetica, sans-serif" w:cs="arial, helvetica, sans-serif" w:eastAsia="arial, helvetica, sans-serif"/>
                      <w:sz w:val="21"/>
                      <w:color w:val="000000"/>
                    </w:rPr>
                    <w:t>50双。</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溶血剂</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3.8L/瓶</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4</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成份：季铵盐，氰化钾。产品有效期：室温下，</w:t>
                  </w:r>
                  <w:r>
                    <w:rPr>
                      <w:rFonts w:ascii="宋体" w:hAnsi="宋体" w:cs="宋体" w:eastAsia="宋体"/>
                      <w:sz w:val="21"/>
                      <w:color w:val="000000"/>
                    </w:rPr>
                    <w:t>18个月</w:t>
                  </w:r>
                </w:p>
                <w:p>
                  <w:pPr>
                    <w:pStyle w:val="null3"/>
                    <w:jc w:val="left"/>
                  </w:pPr>
                  <w:r>
                    <w:rPr>
                      <w:rFonts w:ascii="宋体" w:hAnsi="宋体" w:cs="宋体" w:eastAsia="宋体"/>
                      <w:sz w:val="21"/>
                      <w:color w:val="000000"/>
                    </w:rPr>
                    <w:t>适应症：与</w:t>
                  </w:r>
                  <w:r>
                    <w:rPr>
                      <w:rFonts w:ascii="宋体" w:hAnsi="宋体" w:cs="宋体" w:eastAsia="宋体"/>
                      <w:sz w:val="21"/>
                      <w:color w:val="000000"/>
                    </w:rPr>
                    <w:t>CELL DYN3700型血细胞分析仪配套使用，此溶血剂在CELL-DYN3700上具有下列功能1.快速溶解细胞并减少其所产生的基质2.将白细胞细胞质完整的从核膜剥离，从而对白细胞核进行计数3.将血红蛋白转化为氰化物复合物，可以在540nm波长，进行比色检测，可用于对血液中WBC等项目参数的检测。</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脱脂棉球</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500g/包 中号</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种类：医用无菌棉球</w:t>
                  </w:r>
                </w:p>
                <w:p>
                  <w:pPr>
                    <w:pStyle w:val="null3"/>
                    <w:jc w:val="left"/>
                  </w:pPr>
                  <w:r>
                    <w:rPr>
                      <w:rFonts w:ascii="宋体" w:hAnsi="宋体" w:cs="宋体" w:eastAsia="宋体"/>
                      <w:sz w:val="21"/>
                      <w:color w:val="000000"/>
                    </w:rPr>
                    <w:t>包装：【</w:t>
                  </w:r>
                  <w:r>
                    <w:rPr>
                      <w:rFonts w:ascii="宋体" w:hAnsi="宋体" w:cs="宋体" w:eastAsia="宋体"/>
                      <w:sz w:val="21"/>
                      <w:color w:val="000000"/>
                    </w:rPr>
                    <w:t>0.8g/个*100g/袋】约1000个</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80</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w:t>
                  </w:r>
                  <w:r>
                    <w:rPr>
                      <w:rFonts w:ascii="宋体" w:hAnsi="宋体" w:cs="宋体" w:eastAsia="宋体"/>
                      <w:sz w:val="21"/>
                      <w:color w:val="000000"/>
                    </w:rPr>
                    <w:t>PVC手套(大号）</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10盒/箱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长度：</w:t>
                  </w:r>
                  <w:r>
                    <w:rPr>
                      <w:rFonts w:ascii="宋体" w:hAnsi="宋体" w:cs="宋体" w:eastAsia="宋体"/>
                      <w:sz w:val="21"/>
                      <w:color w:val="000000"/>
                    </w:rPr>
                    <w:t>9寸（约23cm）</w:t>
                  </w:r>
                </w:p>
                <w:p>
                  <w:pPr>
                    <w:pStyle w:val="null3"/>
                    <w:jc w:val="left"/>
                  </w:pPr>
                  <w:r>
                    <w:rPr>
                      <w:rFonts w:ascii="宋体" w:hAnsi="宋体" w:cs="宋体" w:eastAsia="宋体"/>
                      <w:sz w:val="21"/>
                      <w:color w:val="000000"/>
                    </w:rPr>
                    <w:t>设计：袖口卷边</w:t>
                  </w:r>
                </w:p>
                <w:p>
                  <w:pPr>
                    <w:pStyle w:val="null3"/>
                    <w:jc w:val="left"/>
                  </w:pPr>
                  <w:r>
                    <w:rPr>
                      <w:rFonts w:ascii="宋体" w:hAnsi="宋体" w:cs="宋体" w:eastAsia="宋体"/>
                      <w:sz w:val="21"/>
                      <w:color w:val="000000"/>
                    </w:rPr>
                    <w:t>颜色：透明白</w:t>
                  </w:r>
                </w:p>
                <w:p>
                  <w:pPr>
                    <w:pStyle w:val="null3"/>
                    <w:jc w:val="left"/>
                  </w:pPr>
                  <w:r>
                    <w:rPr>
                      <w:rFonts w:ascii="&quot;times new roman&quot;" w:hAnsi="&quot;times new roman&quot;" w:cs="&quot;times new roman&quot;" w:eastAsia="&quot;times new roman&quot;"/>
                      <w:sz w:val="19"/>
                    </w:rPr>
                    <w:t>每盒</w:t>
                  </w:r>
                  <w:r>
                    <w:rPr>
                      <w:rFonts w:ascii="&quot;times new roman&quot;" w:hAnsi="&quot;times new roman&quot;" w:cs="&quot;times new roman&quot;" w:eastAsia="&quot;times new roman&quot;"/>
                      <w:sz w:val="19"/>
                    </w:rPr>
                    <w:t>100只。</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81</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一次性手术衣</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50件/箱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款式：连体式</w:t>
                  </w:r>
                </w:p>
                <w:p>
                  <w:pPr>
                    <w:pStyle w:val="null3"/>
                    <w:jc w:val="left"/>
                  </w:pPr>
                  <w:r>
                    <w:rPr>
                      <w:rFonts w:ascii="宋体" w:hAnsi="宋体" w:cs="宋体" w:eastAsia="宋体"/>
                      <w:sz w:val="21"/>
                      <w:color w:val="000000"/>
                    </w:rPr>
                    <w:t>材质：</w:t>
                  </w:r>
                  <w:r>
                    <w:rPr>
                      <w:rFonts w:ascii="宋体" w:hAnsi="宋体" w:cs="宋体" w:eastAsia="宋体"/>
                      <w:sz w:val="21"/>
                      <w:color w:val="000000"/>
                    </w:rPr>
                    <w:t>65克高亢覆膜</w:t>
                  </w:r>
                </w:p>
                <w:p>
                  <w:pPr>
                    <w:pStyle w:val="null3"/>
                    <w:jc w:val="left"/>
                  </w:pPr>
                  <w:r>
                    <w:rPr>
                      <w:rFonts w:ascii="宋体" w:hAnsi="宋体" w:cs="宋体" w:eastAsia="宋体"/>
                      <w:sz w:val="21"/>
                      <w:color w:val="000000"/>
                    </w:rPr>
                    <w:t>颜色：蓝白色</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82</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余氯</w:t>
                  </w:r>
                  <w:r>
                    <w:rPr>
                      <w:rFonts w:ascii="宋体" w:hAnsi="宋体" w:cs="宋体" w:eastAsia="宋体"/>
                      <w:sz w:val="21"/>
                      <w:color w:val="000000"/>
                    </w:rPr>
                    <w:t>(II) 快速检测试剂盒</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0.1-10 mg/L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盒</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保存条件</w:t>
                  </w:r>
                  <w:r>
                    <w:rPr>
                      <w:rFonts w:ascii="宋体" w:hAnsi="宋体" w:cs="宋体" w:eastAsia="宋体"/>
                      <w:sz w:val="21"/>
                      <w:color w:val="000000"/>
                    </w:rPr>
                    <w:t>:室温、密封、避光、通风干燥保存，保质期为1年。有效期可达2年</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83</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医疗垃圾袋平口式</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70*80 100只/包</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5500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材料：</w:t>
                  </w:r>
                  <w:r>
                    <w:rPr>
                      <w:rFonts w:ascii="宋体" w:hAnsi="宋体" w:cs="宋体" w:eastAsia="宋体"/>
                      <w:sz w:val="21"/>
                      <w:color w:val="000000"/>
                    </w:rPr>
                    <w:t>PE</w:t>
                  </w:r>
                </w:p>
                <w:p>
                  <w:pPr>
                    <w:pStyle w:val="null3"/>
                    <w:jc w:val="left"/>
                  </w:pPr>
                  <w:r>
                    <w:rPr>
                      <w:rFonts w:ascii="宋体" w:hAnsi="宋体" w:cs="宋体" w:eastAsia="宋体"/>
                      <w:sz w:val="21"/>
                      <w:color w:val="000000"/>
                    </w:rPr>
                    <w:t>形状：长方形</w:t>
                  </w:r>
                </w:p>
                <w:p>
                  <w:pPr>
                    <w:pStyle w:val="null3"/>
                    <w:jc w:val="left"/>
                  </w:pPr>
                  <w:r>
                    <w:rPr>
                      <w:rFonts w:ascii="宋体" w:hAnsi="宋体" w:cs="宋体" w:eastAsia="宋体"/>
                      <w:sz w:val="21"/>
                      <w:color w:val="000000"/>
                    </w:rPr>
                    <w:t>包装层次：</w:t>
                  </w:r>
                  <w:r>
                    <w:rPr>
                      <w:rFonts w:ascii="宋体" w:hAnsi="宋体" w:cs="宋体" w:eastAsia="宋体"/>
                      <w:sz w:val="21"/>
                      <w:color w:val="000000"/>
                    </w:rPr>
                    <w:t>OPP包装</w:t>
                  </w:r>
                </w:p>
                <w:p>
                  <w:pPr>
                    <w:pStyle w:val="null3"/>
                    <w:jc w:val="left"/>
                  </w:pPr>
                  <w:r>
                    <w:rPr>
                      <w:rFonts w:ascii="宋体" w:hAnsi="宋体" w:cs="宋体" w:eastAsia="宋体"/>
                      <w:sz w:val="21"/>
                      <w:color w:val="000000"/>
                    </w:rPr>
                    <w:t>颜色：黄色</w:t>
                  </w:r>
                </w:p>
                <w:p>
                  <w:pPr>
                    <w:pStyle w:val="null3"/>
                    <w:jc w:val="left"/>
                  </w:pPr>
                  <w:r>
                    <w:rPr>
                      <w:rFonts w:ascii="宋体" w:hAnsi="宋体" w:cs="宋体" w:eastAsia="宋体"/>
                      <w:sz w:val="21"/>
                      <w:color w:val="000000"/>
                    </w:rPr>
                    <w:t>袋型：平口式</w:t>
                  </w:r>
                </w:p>
                <w:p>
                  <w:pPr>
                    <w:pStyle w:val="null3"/>
                    <w:jc w:val="left"/>
                  </w:pPr>
                  <w:r>
                    <w:rPr>
                      <w:rFonts w:ascii="宋体" w:hAnsi="宋体" w:cs="宋体" w:eastAsia="宋体"/>
                      <w:sz w:val="21"/>
                      <w:color w:val="000000"/>
                    </w:rPr>
                    <w:t>降解方式：堆肥降解</w:t>
                  </w:r>
                  <w:r>
                    <w:rPr>
                      <w:rFonts w:ascii="宋体" w:hAnsi="宋体" w:cs="宋体" w:eastAsia="宋体"/>
                      <w:sz w:val="21"/>
                      <w:color w:val="000000"/>
                    </w:rPr>
                    <w:t>180天</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84</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氯化钾溶液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3mol/L 250mL</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级别：分析纯</w:t>
                  </w:r>
                  <w:r>
                    <w:rPr>
                      <w:rFonts w:ascii="宋体" w:hAnsi="宋体" w:cs="宋体" w:eastAsia="宋体"/>
                      <w:sz w:val="21"/>
                      <w:color w:val="000000"/>
                    </w:rPr>
                    <w:t>AR</w:t>
                  </w:r>
                </w:p>
                <w:p>
                  <w:pPr>
                    <w:pStyle w:val="null3"/>
                    <w:jc w:val="left"/>
                  </w:pPr>
                  <w:r>
                    <w:rPr>
                      <w:rFonts w:ascii="宋体" w:hAnsi="宋体" w:cs="宋体" w:eastAsia="宋体"/>
                      <w:sz w:val="21"/>
                      <w:color w:val="000000"/>
                    </w:rPr>
                    <w:t>用途类别：标准品</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85</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BC3000 探头清洗液</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17ml*12支/盒</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瓶</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17</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储存温度：</w:t>
                  </w:r>
                  <w:r>
                    <w:rPr>
                      <w:rFonts w:ascii="宋体" w:hAnsi="宋体" w:cs="宋体" w:eastAsia="宋体"/>
                      <w:sz w:val="21"/>
                      <w:color w:val="000000"/>
                    </w:rPr>
                    <w:t>10-32°c</w:t>
                  </w:r>
                </w:p>
                <w:p>
                  <w:pPr>
                    <w:pStyle w:val="null3"/>
                    <w:jc w:val="left"/>
                  </w:pPr>
                  <w:r>
                    <w:rPr>
                      <w:rFonts w:ascii="宋体" w:hAnsi="宋体" w:cs="宋体" w:eastAsia="宋体"/>
                      <w:sz w:val="21"/>
                      <w:color w:val="000000"/>
                    </w:rPr>
                    <w:t>规格：</w:t>
                  </w:r>
                  <w:r>
                    <w:rPr>
                      <w:rFonts w:ascii="宋体" w:hAnsi="宋体" w:cs="宋体" w:eastAsia="宋体"/>
                      <w:sz w:val="21"/>
                      <w:color w:val="000000"/>
                    </w:rPr>
                    <w:t>17ML</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86</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KJ318-2一次性使用冷冻管(硅胶垫)</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1.8ml/支 500只/袋*10袋/箱</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只</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1.8mL 冻存管+透明盖一体内旋，灭菌</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87</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袋装管嘴</w:t>
                  </w:r>
                  <w:r>
                    <w:rPr>
                      <w:rFonts w:ascii="宋体" w:hAnsi="宋体" w:cs="宋体" w:eastAsia="宋体"/>
                      <w:sz w:val="21"/>
                      <w:color w:val="000000"/>
                    </w:rPr>
                    <w:t>(普通)</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FT200ul黄色（1000支/袋）</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5.5*50mm</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88</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袋装管嘴</w:t>
                  </w:r>
                  <w:r>
                    <w:rPr>
                      <w:rFonts w:ascii="宋体" w:hAnsi="宋体" w:cs="宋体" w:eastAsia="宋体"/>
                      <w:sz w:val="21"/>
                      <w:color w:val="000000"/>
                    </w:rPr>
                    <w:t>(普通)</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FT1000ul蓝色 （1000支/袋）</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袋</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5</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7.5*70mm</w:t>
                  </w:r>
                </w:p>
              </w:tc>
            </w:tr>
            <w:tr>
              <w:tc>
                <w:tcPr>
                  <w:tcW w:type="dxa" w:w="1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19"/>
                    </w:rPr>
                    <w:t>89</w:t>
                  </w:r>
                </w:p>
              </w:tc>
              <w:tc>
                <w:tcPr>
                  <w:tcW w:type="dxa" w:w="5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血型纸</w:t>
                  </w:r>
                  <w:r>
                    <w:rPr>
                      <w:rFonts w:ascii="宋体" w:hAnsi="宋体" w:cs="宋体" w:eastAsia="宋体"/>
                      <w:sz w:val="21"/>
                      <w:color w:val="000000"/>
                    </w:rPr>
                    <w:t xml:space="preserve">  </w:t>
                  </w:r>
                  <w:r>
                    <w:rPr>
                      <w:rFonts w:ascii="宋体" w:hAnsi="宋体" w:cs="宋体" w:eastAsia="宋体"/>
                      <w:sz w:val="21"/>
                      <w:color w:val="000000"/>
                    </w:rPr>
                    <w:t>（三孔）</w:t>
                  </w:r>
                </w:p>
              </w:tc>
              <w:tc>
                <w:tcPr>
                  <w:tcW w:type="dxa" w:w="58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200张/包</w:t>
                  </w:r>
                </w:p>
              </w:tc>
              <w:tc>
                <w:tcPr>
                  <w:tcW w:type="dxa" w:w="1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张</w:t>
                  </w:r>
                </w:p>
              </w:tc>
              <w:tc>
                <w:tcPr>
                  <w:tcW w:type="dxa" w:w="250"/>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宋体" w:hAnsi="宋体" w:cs="宋体" w:eastAsia="宋体"/>
                      <w:sz w:val="21"/>
                      <w:color w:val="000000"/>
                    </w:rPr>
                    <w:t>600</w:t>
                  </w:r>
                </w:p>
              </w:tc>
              <w:tc>
                <w:tcPr>
                  <w:tcW w:type="dxa" w:w="96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30次/张</w:t>
                  </w:r>
                </w:p>
                <w:p>
                  <w:pPr>
                    <w:pStyle w:val="null3"/>
                    <w:jc w:val="left"/>
                  </w:pPr>
                  <w:r>
                    <w:rPr>
                      <w:rFonts w:ascii="宋体" w:hAnsi="宋体" w:cs="宋体" w:eastAsia="宋体"/>
                      <w:sz w:val="21"/>
                      <w:color w:val="000000"/>
                    </w:rPr>
                    <w:t>材质：普通纸板卡</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交货时间：合同签订后，自接到采购人通知后7个日历日内</w:t>
      </w:r>
    </w:p>
    <w:p>
      <w:pPr>
        <w:pStyle w:val="null3"/>
        <w:outlineLvl w:val="3"/>
      </w:pPr>
      <w:r>
        <w:rPr>
          <w:sz w:val="24"/>
          <w:b/>
        </w:rPr>
        <w:t>3.4.2交货地点</w:t>
      </w:r>
    </w:p>
    <w:p>
      <w:pPr>
        <w:pStyle w:val="null3"/>
      </w:pPr>
      <w:r>
        <w:rPr/>
        <w:t>采购包1：</w:t>
      </w:r>
    </w:p>
    <w:p>
      <w:pPr>
        <w:pStyle w:val="null3"/>
      </w:pPr>
      <w:r>
        <w:rPr/>
        <w:t>铜川市中心血站指定地点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合同签订后按进度付款</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合同签订后按进度付款</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合同签订后按进度付款</w:t>
      </w:r>
      <w:r>
        <w:rPr/>
        <w:t xml:space="preserve"> ，达到付款条件起 </w:t>
      </w:r>
      <w:r>
        <w:rPr/>
        <w:t>7</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按照国家相关标准和招标文件要求验收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按照国家相关标准和招标文件要求验收</w:t>
      </w:r>
    </w:p>
    <w:p>
      <w:pPr>
        <w:pStyle w:val="null3"/>
        <w:outlineLvl w:val="3"/>
      </w:pPr>
      <w:r>
        <w:rPr>
          <w:sz w:val="24"/>
          <w:b/>
        </w:rPr>
        <w:t>3.4.8违约责任与解决争议的方法</w:t>
      </w:r>
    </w:p>
    <w:p>
      <w:pPr>
        <w:pStyle w:val="null3"/>
      </w:pPr>
      <w:r>
        <w:rPr/>
        <w:t>采购包1：</w:t>
      </w:r>
    </w:p>
    <w:p>
      <w:pPr>
        <w:pStyle w:val="null3"/>
      </w:pPr>
      <w:r>
        <w:rPr/>
        <w:t>按照国家相关标准和招标文件要求验收</w:t>
      </w:r>
    </w:p>
    <w:p>
      <w:pPr>
        <w:pStyle w:val="null3"/>
        <w:jc w:val="left"/>
        <w:outlineLvl w:val="2"/>
      </w:pPr>
      <w:r>
        <w:rPr>
          <w:sz w:val="28"/>
          <w:b/>
        </w:rPr>
        <w:t>3.5其他要求</w:t>
      </w:r>
    </w:p>
    <w:p>
      <w:pPr>
        <w:pStyle w:val="null3"/>
      </w:pPr>
      <w:r>
        <w:rPr/>
        <w:t>1、包2：供货时提供进口产品报关单。 2、中标供应商领取成交通知书后，向采购代理机构提供一本（和上传文件保持一致的）纸质响应文件用于备案及档案保存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 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相关资质</w:t>
            </w:r>
          </w:p>
        </w:tc>
        <w:tc>
          <w:tcPr>
            <w:tcW w:type="dxa" w:w="3322"/>
          </w:tcPr>
          <w:p>
            <w:pPr>
              <w:pStyle w:val="null3"/>
            </w:pPr>
            <w:r>
              <w:rPr/>
              <w:t>所投产品（主要产品）属于医疗器械的，提供所投产品的医疗器械注册证或备案凭证；投标人为经销商的，提供“医疗器械经营许可证”或“医疗器械经营备案证”，投标人为生产厂家的，提供“医疗器械生产许可证”或“医疗器械生产备案凭证”；</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 间(期)不满足招标文件要求(不合格)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质保期满足招标文件要求(合格)，质保期不满 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法律、法规和招标文件规定的其他 无效情形</w:t>
            </w:r>
          </w:p>
        </w:tc>
        <w:tc>
          <w:tcPr>
            <w:tcW w:type="dxa" w:w="3322"/>
          </w:tcPr>
          <w:p>
            <w:pPr>
              <w:pStyle w:val="null3"/>
            </w:pPr>
            <w:r>
              <w:rPr/>
              <w:t>不存在法律、法规和招标文件规定的其他无效情形(合格)，存在法律、法规和招标文件规定 的其他无效情形(不合格)</w:t>
            </w:r>
          </w:p>
        </w:tc>
        <w:tc>
          <w:tcPr>
            <w:tcW w:type="dxa" w:w="1661"/>
          </w:tcPr>
          <w:p>
            <w:pPr>
              <w:pStyle w:val="null3"/>
            </w:pPr>
            <w:r>
              <w:rPr/>
              <w:t>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基本分（22分）：完全符合、响应招标文件要求，没有负偏离计22分，参数每负偏离一项扣0.25分。 加分（3分）：在基本分的基础上，响应产品技术指标、参数经评审专家认定优于招标文件规定的相应技术指标、参数，并且有实质性能提升的(提供证明材料)，根据响应程度进行相应加分，参数正偏离每一项加0.5分，最多加3分。未提供证明材料的不予加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针对本项目有具体实施方案，内容包含：①项目总体实施方案；②项目团队方案；③项目实施时间安排方案；④配送方案；⑤应急方案；⑥项目验收方案。 评审标准：方案各部分内容全面详细、阐述条例清晰详尽、符合本项目采购需求得24分；评审内容每缺一项扣4分，扣完为止；每有一处有缺陷扣0-3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根据所提供产品合法来源渠道的证明文件（包括但不限于销售协议、代理协议、原厂授权等，供应商若为所投产品制造商无须提供具有合法来源渠道证明）计分，提供齐全计6分，不提供不得分。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 评审标准：方案各部分内容全面详细、阐述条例清晰详尽、符合本项目采购需求得10分；评审内容每缺一项扣2.5分，扣完为止；每有一处有缺陷扣0.1-2分，扣完为止。（缺陷是指存在项目名称错误、地点区域错误、内容与本项目需求无关或不完整、方案内容矛盾或表述前后不一致、仅有框架或标题、适用的标准（方法）错误、明显复制其他项目内容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详见附件：质量保证</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详见附件：政府采购货物买卖合同（试行）.docx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