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94C91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施工组织设计</w:t>
      </w:r>
    </w:p>
    <w:p w14:paraId="65C16428">
      <w:pPr>
        <w:jc w:val="both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（各供应商根据采购内容及评审办法，自主编写施工组织设计)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A4474"/>
    <w:rsid w:val="166F7564"/>
    <w:rsid w:val="2AE9366F"/>
    <w:rsid w:val="2C37319A"/>
    <w:rsid w:val="45482758"/>
    <w:rsid w:val="645273C0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2024-12-12T04:13:40Z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6BD806A41A56471CB4634E8433570C89_12</vt:lpwstr>
  </property>
</Properties>
</file>