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DFA2CD">
      <w:pPr>
        <w:keepLines w:val="0"/>
        <w:pageBreakBefore w:val="0"/>
        <w:widowControl w:val="0"/>
        <w:tabs>
          <w:tab w:val="center" w:pos="4535"/>
          <w:tab w:val="left" w:pos="652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="黑体" w:hAnsi="黑体" w:eastAsia="黑体" w:cs="黑体"/>
          <w:b/>
          <w:bCs w:val="0"/>
          <w:sz w:val="32"/>
          <w:szCs w:val="32"/>
          <w:highlight w:val="none"/>
          <w:lang w:val="en-US"/>
        </w:rPr>
      </w:pPr>
      <w:bookmarkStart w:id="0" w:name="_GoBack"/>
      <w:r>
        <w:rPr>
          <w:rFonts w:hint="eastAsia" w:ascii="黑体" w:hAnsi="黑体" w:eastAsia="黑体" w:cs="黑体"/>
          <w:b/>
          <w:bCs w:val="0"/>
          <w:sz w:val="32"/>
          <w:szCs w:val="32"/>
          <w:highlight w:val="none"/>
          <w:lang w:val="en-US"/>
        </w:rPr>
        <w:t>首次磋商报价表</w:t>
      </w:r>
    </w:p>
    <w:p w14:paraId="5EACCBAC">
      <w:pPr>
        <w:pStyle w:val="2"/>
        <w:spacing w:line="360" w:lineRule="auto"/>
        <w:rPr>
          <w:rFonts w:hint="eastAsia" w:ascii="黑体" w:hAnsi="黑体" w:eastAsia="黑体" w:cs="黑体"/>
          <w:b w:val="0"/>
          <w:bCs/>
          <w:color w:val="000000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000000"/>
          <w:sz w:val="24"/>
          <w:szCs w:val="24"/>
          <w:highlight w:val="none"/>
        </w:rPr>
        <w:t xml:space="preserve">采购项目编号： </w:t>
      </w:r>
      <w:r>
        <w:rPr>
          <w:rFonts w:hint="eastAsia" w:ascii="黑体" w:hAnsi="黑体" w:eastAsia="黑体" w:cs="黑体"/>
          <w:b w:val="0"/>
          <w:bCs/>
          <w:snapToGrid w:val="0"/>
          <w:color w:val="000000"/>
          <w:kern w:val="0"/>
          <w:sz w:val="24"/>
          <w:szCs w:val="24"/>
          <w:highlight w:val="none"/>
          <w:lang w:val="en-US" w:eastAsia="zh-CN" w:bidi="ar-SA"/>
        </w:rPr>
        <w:t xml:space="preserve">ZD0524-040ZGX </w:t>
      </w:r>
    </w:p>
    <w:tbl>
      <w:tblPr>
        <w:tblStyle w:val="3"/>
        <w:tblW w:w="901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3"/>
        <w:gridCol w:w="2113"/>
        <w:gridCol w:w="2133"/>
        <w:gridCol w:w="1856"/>
      </w:tblGrid>
      <w:tr w14:paraId="54F75D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B21CD7">
            <w:pPr>
              <w:widowControl/>
              <w:jc w:val="left"/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highlight w:val="none"/>
              </w:rPr>
              <w:t>项目名称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中创区A5-01地块新建小学项目（暂定名）监理</w:t>
            </w:r>
          </w:p>
        </w:tc>
      </w:tr>
      <w:tr w14:paraId="5799C2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27F085"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highlight w:val="none"/>
              </w:rPr>
              <w:t>磋商报价（元）</w:t>
            </w: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77AD4B"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highlight w:val="none"/>
                <w:lang w:val="en-US" w:eastAsia="zh-CN"/>
              </w:rPr>
              <w:t>单价报价     （元/平方米）</w:t>
            </w:r>
          </w:p>
        </w:tc>
        <w:tc>
          <w:tcPr>
            <w:tcW w:w="2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54E69"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highlight w:val="none"/>
              </w:rPr>
              <w:t>拟派总监理</w:t>
            </w:r>
          </w:p>
          <w:p w14:paraId="45167F59"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highlight w:val="none"/>
              </w:rPr>
              <w:t>工程师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F5833E"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highlight w:val="none"/>
              </w:rPr>
              <w:t>总监工程师</w:t>
            </w:r>
          </w:p>
          <w:p w14:paraId="797C5C94"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highlight w:val="none"/>
              </w:rPr>
              <w:t>注册证号</w:t>
            </w:r>
          </w:p>
        </w:tc>
      </w:tr>
      <w:tr w14:paraId="00CA68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778DD9"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238DE5">
            <w:pPr>
              <w:widowControl/>
              <w:jc w:val="left"/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2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069BF1">
            <w:pPr>
              <w:widowControl/>
              <w:jc w:val="left"/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1F0D1C">
            <w:pPr>
              <w:widowControl/>
              <w:jc w:val="left"/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highlight w:val="none"/>
              </w:rPr>
            </w:pPr>
          </w:p>
        </w:tc>
      </w:tr>
      <w:tr w14:paraId="7AD9A3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93A624"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highlight w:val="none"/>
                <w:lang w:val="en-US" w:eastAsia="zh-CN"/>
              </w:rPr>
              <w:t>监理服务期</w:t>
            </w: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3CE165">
            <w:pPr>
              <w:widowControl/>
              <w:jc w:val="left"/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highlight w:val="none"/>
              </w:rPr>
            </w:pPr>
          </w:p>
        </w:tc>
        <w:tc>
          <w:tcPr>
            <w:tcW w:w="2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657837"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highlight w:val="none"/>
                <w:lang w:val="en-US" w:eastAsia="zh-CN"/>
              </w:rPr>
              <w:t>质量标准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A27E9B">
            <w:pPr>
              <w:widowControl/>
              <w:jc w:val="left"/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highlight w:val="none"/>
              </w:rPr>
            </w:pPr>
          </w:p>
        </w:tc>
      </w:tr>
      <w:tr w14:paraId="35948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64CC22">
            <w:pPr>
              <w:widowControl/>
              <w:jc w:val="left"/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highlight w:val="none"/>
              </w:rPr>
              <w:t>磋商报价（大写）：</w:t>
            </w:r>
          </w:p>
        </w:tc>
      </w:tr>
    </w:tbl>
    <w:p w14:paraId="641D03FA">
      <w:pPr>
        <w:adjustRightInd w:val="0"/>
        <w:snapToGrid w:val="0"/>
        <w:spacing w:before="120" w:beforeLines="50" w:line="360" w:lineRule="auto"/>
        <w:ind w:left="752" w:leftChars="58" w:hanging="630" w:hangingChars="300"/>
        <w:rPr>
          <w:rFonts w:hint="eastAsia" w:ascii="黑体" w:hAnsi="黑体" w:eastAsia="黑体" w:cs="黑体"/>
          <w:szCs w:val="21"/>
          <w:highlight w:val="none"/>
        </w:rPr>
      </w:pPr>
      <w:r>
        <w:rPr>
          <w:rFonts w:hint="eastAsia" w:ascii="黑体" w:hAnsi="黑体" w:eastAsia="黑体" w:cs="黑体"/>
          <w:color w:val="000000"/>
          <w:szCs w:val="21"/>
          <w:highlight w:val="none"/>
        </w:rPr>
        <w:t>说明</w:t>
      </w:r>
      <w:r>
        <w:rPr>
          <w:rFonts w:hint="eastAsia" w:ascii="黑体" w:hAnsi="黑体" w:eastAsia="黑体" w:cs="黑体"/>
          <w:b/>
          <w:color w:val="000000"/>
          <w:szCs w:val="21"/>
          <w:highlight w:val="none"/>
        </w:rPr>
        <w:t>：</w:t>
      </w:r>
      <w:r>
        <w:rPr>
          <w:rFonts w:hint="eastAsia" w:ascii="黑体" w:hAnsi="黑体" w:eastAsia="黑体" w:cs="黑体"/>
          <w:szCs w:val="21"/>
          <w:highlight w:val="none"/>
        </w:rPr>
        <w:t xml:space="preserve"> </w:t>
      </w:r>
    </w:p>
    <w:p w14:paraId="28B5AA6B">
      <w:pPr>
        <w:spacing w:before="120" w:beforeLines="50" w:line="360" w:lineRule="auto"/>
        <w:ind w:firstLine="420" w:firstLineChars="200"/>
        <w:jc w:val="left"/>
        <w:rPr>
          <w:rFonts w:hint="eastAsia" w:ascii="黑体" w:hAnsi="黑体" w:eastAsia="黑体" w:cs="黑体"/>
          <w:szCs w:val="21"/>
          <w:highlight w:val="none"/>
        </w:rPr>
      </w:pPr>
      <w:r>
        <w:rPr>
          <w:rFonts w:hint="eastAsia" w:ascii="黑体" w:hAnsi="黑体" w:eastAsia="黑体" w:cs="黑体"/>
          <w:szCs w:val="21"/>
          <w:highlight w:val="none"/>
          <w:lang w:val="en-US" w:eastAsia="zh-CN"/>
        </w:rPr>
        <w:t>1.磋商</w:t>
      </w:r>
      <w:r>
        <w:rPr>
          <w:rFonts w:hint="eastAsia" w:ascii="黑体" w:hAnsi="黑体" w:eastAsia="黑体" w:cs="黑体"/>
          <w:szCs w:val="21"/>
          <w:highlight w:val="none"/>
        </w:rPr>
        <w:t>报价暂</w:t>
      </w:r>
      <w:r>
        <w:rPr>
          <w:rFonts w:hint="eastAsia" w:ascii="黑体" w:hAnsi="黑体" w:eastAsia="黑体" w:cs="黑体"/>
          <w:szCs w:val="21"/>
          <w:highlight w:val="none"/>
          <w:lang w:val="en-US" w:eastAsia="zh-CN"/>
        </w:rPr>
        <w:t>按建筑</w:t>
      </w:r>
      <w:r>
        <w:rPr>
          <w:rFonts w:hint="eastAsia" w:ascii="黑体" w:hAnsi="黑体" w:eastAsia="黑体" w:cs="黑体"/>
          <w:szCs w:val="21"/>
          <w:highlight w:val="none"/>
        </w:rPr>
        <w:t>面</w:t>
      </w:r>
      <w:r>
        <w:rPr>
          <w:rFonts w:hint="eastAsia" w:ascii="黑体" w:hAnsi="黑体" w:eastAsia="黑体" w:cs="黑体"/>
          <w:szCs w:val="21"/>
          <w:highlight w:val="none"/>
          <w:lang w:val="en-US" w:eastAsia="zh-CN"/>
        </w:rPr>
        <w:t>积31660.07㎡为基数进行报价。</w:t>
      </w:r>
    </w:p>
    <w:p w14:paraId="722EF891">
      <w:pPr>
        <w:spacing w:before="120" w:beforeLines="50" w:line="360" w:lineRule="auto"/>
        <w:ind w:left="0" w:leftChars="0" w:firstLine="420" w:firstLineChars="200"/>
        <w:jc w:val="left"/>
        <w:rPr>
          <w:rFonts w:hint="eastAsia" w:ascii="黑体" w:hAnsi="黑体" w:eastAsia="黑体" w:cs="黑体"/>
          <w:color w:val="000000"/>
          <w:szCs w:val="21"/>
          <w:highlight w:val="none"/>
        </w:rPr>
      </w:pPr>
      <w:r>
        <w:rPr>
          <w:rFonts w:hint="eastAsia" w:ascii="黑体" w:hAnsi="黑体" w:eastAsia="黑体" w:cs="黑体"/>
          <w:szCs w:val="21"/>
          <w:highlight w:val="none"/>
          <w:lang w:val="en-US" w:eastAsia="zh-CN"/>
        </w:rPr>
        <w:t>2.磋商报价=单价报价*</w:t>
      </w:r>
      <w:r>
        <w:rPr>
          <w:rFonts w:hint="eastAsia" w:ascii="黑体" w:hAnsi="黑体" w:eastAsia="黑体" w:cs="黑体"/>
          <w:szCs w:val="21"/>
          <w:highlight w:val="none"/>
        </w:rPr>
        <w:t>建筑面积。磋商</w:t>
      </w:r>
      <w:r>
        <w:rPr>
          <w:rFonts w:hint="eastAsia" w:ascii="黑体" w:hAnsi="黑体" w:eastAsia="黑体" w:cs="黑体"/>
          <w:color w:val="000000"/>
          <w:szCs w:val="21"/>
          <w:highlight w:val="none"/>
        </w:rPr>
        <w:t>报价精确到小数点后两位，大小写不一致时，以大写为准；</w:t>
      </w:r>
    </w:p>
    <w:p w14:paraId="7F34E584">
      <w:pPr>
        <w:spacing w:before="120" w:beforeLines="50" w:line="360" w:lineRule="auto"/>
        <w:ind w:firstLine="420" w:firstLineChars="200"/>
        <w:jc w:val="left"/>
        <w:rPr>
          <w:rFonts w:hint="eastAsia" w:ascii="黑体" w:hAnsi="黑体" w:eastAsia="黑体" w:cs="黑体"/>
          <w:szCs w:val="21"/>
          <w:highlight w:val="none"/>
        </w:rPr>
      </w:pPr>
      <w:r>
        <w:rPr>
          <w:rFonts w:hint="eastAsia" w:ascii="黑体" w:hAnsi="黑体" w:eastAsia="黑体" w:cs="黑体"/>
          <w:szCs w:val="21"/>
          <w:highlight w:val="none"/>
          <w:lang w:val="en-US" w:eastAsia="zh-CN"/>
        </w:rPr>
        <w:t>3.</w:t>
      </w:r>
      <w:r>
        <w:rPr>
          <w:rFonts w:hint="eastAsia" w:ascii="黑体" w:hAnsi="黑体" w:eastAsia="黑体" w:cs="黑体"/>
          <w:szCs w:val="21"/>
          <w:highlight w:val="none"/>
        </w:rPr>
        <w:t>本表所列各项数据与响应文件其他地方表述不一致时，以本表为准；</w:t>
      </w:r>
    </w:p>
    <w:p w14:paraId="00957DA9">
      <w:pPr>
        <w:spacing w:before="120" w:beforeLines="50" w:line="360" w:lineRule="auto"/>
        <w:ind w:left="0" w:leftChars="0" w:firstLine="420" w:firstLineChars="200"/>
        <w:rPr>
          <w:rFonts w:hint="eastAsia" w:ascii="黑体" w:hAnsi="黑体" w:eastAsia="黑体" w:cs="黑体"/>
          <w:szCs w:val="21"/>
          <w:highlight w:val="none"/>
          <w:lang w:eastAsia="zh-CN"/>
        </w:rPr>
      </w:pPr>
      <w:r>
        <w:rPr>
          <w:rFonts w:hint="eastAsia" w:ascii="黑体" w:hAnsi="黑体" w:eastAsia="黑体" w:cs="黑体"/>
          <w:szCs w:val="21"/>
          <w:highlight w:val="none"/>
          <w:lang w:val="en-US" w:eastAsia="zh-CN"/>
        </w:rPr>
        <w:t>4.</w:t>
      </w:r>
      <w:r>
        <w:rPr>
          <w:rFonts w:hint="eastAsia" w:ascii="黑体" w:hAnsi="黑体" w:eastAsia="黑体" w:cs="黑体"/>
          <w:sz w:val="21"/>
          <w:szCs w:val="21"/>
          <w:highlight w:val="none"/>
          <w:lang w:val="en-US" w:eastAsia="zh-CN"/>
        </w:rPr>
        <w:t>首次报价及最终报价均不得高于采购最高限价，否则按无效响应处理。</w:t>
      </w:r>
    </w:p>
    <w:p w14:paraId="1D367019">
      <w:pPr>
        <w:spacing w:line="360" w:lineRule="auto"/>
        <w:rPr>
          <w:rFonts w:hint="eastAsia" w:ascii="黑体" w:hAnsi="黑体" w:eastAsia="黑体" w:cs="黑体"/>
          <w:sz w:val="28"/>
          <w:szCs w:val="28"/>
          <w:highlight w:val="none"/>
        </w:rPr>
      </w:pPr>
    </w:p>
    <w:p w14:paraId="627B8B77">
      <w:pPr>
        <w:spacing w:line="360" w:lineRule="auto"/>
        <w:ind w:firstLine="3640" w:firstLineChars="1300"/>
        <w:rPr>
          <w:rFonts w:hint="eastAsia" w:ascii="黑体" w:hAnsi="黑体" w:eastAsia="黑体" w:cs="黑体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sz w:val="28"/>
          <w:szCs w:val="28"/>
          <w:highlight w:val="none"/>
        </w:rPr>
        <w:t>供应商</w:t>
      </w:r>
      <w:r>
        <w:rPr>
          <w:rFonts w:hint="eastAsia" w:ascii="黑体" w:hAnsi="黑体" w:eastAsia="黑体" w:cs="黑体"/>
          <w:sz w:val="28"/>
          <w:szCs w:val="28"/>
          <w:highlight w:val="none"/>
          <w:lang w:val="en-US" w:eastAsia="zh-CN"/>
        </w:rPr>
        <w:t>名称</w:t>
      </w:r>
      <w:r>
        <w:rPr>
          <w:rFonts w:hint="eastAsia" w:ascii="黑体" w:hAnsi="黑体" w:eastAsia="黑体" w:cs="黑体"/>
          <w:sz w:val="28"/>
          <w:szCs w:val="28"/>
          <w:highlight w:val="none"/>
        </w:rPr>
        <w:t>（</w:t>
      </w:r>
      <w:r>
        <w:rPr>
          <w:rFonts w:hint="eastAsia" w:ascii="黑体" w:hAnsi="黑体" w:eastAsia="黑体" w:cs="黑体"/>
          <w:sz w:val="28"/>
          <w:szCs w:val="28"/>
          <w:highlight w:val="none"/>
          <w:lang w:val="en-US" w:eastAsia="zh-CN"/>
        </w:rPr>
        <w:t>盖</w:t>
      </w:r>
      <w:r>
        <w:rPr>
          <w:rFonts w:hint="eastAsia" w:ascii="黑体" w:hAnsi="黑体" w:eastAsia="黑体" w:cs="黑体"/>
          <w:sz w:val="28"/>
          <w:szCs w:val="28"/>
          <w:highlight w:val="none"/>
        </w:rPr>
        <w:t>章）：</w:t>
      </w:r>
      <w:r>
        <w:rPr>
          <w:rFonts w:hint="eastAsia" w:ascii="黑体" w:hAnsi="黑体" w:eastAsia="黑体" w:cs="黑体"/>
          <w:sz w:val="28"/>
          <w:szCs w:val="28"/>
          <w:highlight w:val="none"/>
          <w:u w:val="single"/>
        </w:rPr>
        <w:t xml:space="preserve">             </w:t>
      </w:r>
      <w:r>
        <w:rPr>
          <w:rFonts w:hint="eastAsia" w:ascii="黑体" w:hAnsi="黑体" w:eastAsia="黑体" w:cs="黑体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  <w:highlight w:val="none"/>
          <w:u w:val="single"/>
        </w:rPr>
        <w:t xml:space="preserve">      </w:t>
      </w:r>
    </w:p>
    <w:p w14:paraId="79574631">
      <w:pPr>
        <w:adjustRightInd w:val="0"/>
        <w:snapToGrid w:val="0"/>
        <w:spacing w:line="360" w:lineRule="auto"/>
        <w:ind w:firstLine="3640" w:firstLineChars="1300"/>
        <w:rPr>
          <w:rFonts w:hint="eastAsia" w:ascii="黑体" w:hAnsi="黑体" w:eastAsia="黑体" w:cs="黑体"/>
          <w:sz w:val="28"/>
          <w:szCs w:val="28"/>
          <w:highlight w:val="none"/>
          <w:u w:val="single"/>
        </w:rPr>
      </w:pPr>
      <w:r>
        <w:rPr>
          <w:rFonts w:hint="eastAsia" w:ascii="黑体" w:hAnsi="黑体" w:eastAsia="黑体" w:cs="黑体"/>
          <w:sz w:val="28"/>
          <w:szCs w:val="28"/>
          <w:highlight w:val="none"/>
        </w:rPr>
        <w:t>法定代表人或授权代表（签字）：</w:t>
      </w:r>
      <w:r>
        <w:rPr>
          <w:rFonts w:hint="eastAsia" w:ascii="黑体" w:hAnsi="黑体" w:eastAsia="黑体" w:cs="黑体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黑体" w:hAnsi="黑体" w:eastAsia="黑体" w:cs="黑体"/>
          <w:sz w:val="28"/>
          <w:szCs w:val="28"/>
          <w:highlight w:val="none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8"/>
          <w:szCs w:val="28"/>
          <w:highlight w:val="none"/>
          <w:u w:val="single"/>
        </w:rPr>
        <w:t xml:space="preserve">  </w:t>
      </w:r>
    </w:p>
    <w:p w14:paraId="73679DCC">
      <w:pPr>
        <w:ind w:firstLine="3640" w:firstLineChars="130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sz w:val="28"/>
          <w:szCs w:val="28"/>
          <w:highlight w:val="none"/>
        </w:rPr>
        <w:t>日    期：</w:t>
      </w:r>
      <w:r>
        <w:rPr>
          <w:rFonts w:hint="eastAsia" w:ascii="黑体" w:hAnsi="黑体" w:eastAsia="黑体" w:cs="黑体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黑体" w:hAnsi="黑体" w:eastAsia="黑体" w:cs="黑体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黑体" w:hAnsi="黑体" w:eastAsia="黑体" w:cs="黑体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黑体" w:hAnsi="黑体" w:eastAsia="黑体" w:cs="黑体"/>
          <w:sz w:val="24"/>
          <w:szCs w:val="24"/>
          <w:highlight w:val="none"/>
          <w:u w:val="single"/>
        </w:rPr>
        <w:t xml:space="preserve">    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iZmM4MDM1ZWIzNWJjMTJkZjA1ODg3ODJhNDJkMjcifQ=="/>
  </w:docVars>
  <w:rsids>
    <w:rsidRoot w:val="102972BA"/>
    <w:rsid w:val="102972BA"/>
    <w:rsid w:val="52FA4005"/>
    <w:rsid w:val="67B0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278</Characters>
  <Lines>0</Lines>
  <Paragraphs>0</Paragraphs>
  <TotalTime>0</TotalTime>
  <ScaleCrop>false</ScaleCrop>
  <LinksUpToDate>false</LinksUpToDate>
  <CharactersWithSpaces>349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2024-08-30T10:25:00Z</dcterms:created>
  <dc:creator>Peach</dc:creator>
  <cp:lastModifiedBy>Peach</cp:lastModifiedBy>
  <dcterms:modified xsi:type="dcterms:W3CDTF">2024-08-30T10:59:59Z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66D4750CC5A940DC91E665C9CE96C26A_11</vt:lpwstr>
  </property>
</Properties>
</file>