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厨房设备采购项目</w:t>
      </w:r>
    </w:p>
    <w:p>
      <w:pPr>
        <w:pStyle w:val="null3"/>
        <w:jc w:val="center"/>
        <w:outlineLvl w:val="2"/>
      </w:pPr>
      <w:r>
        <w:rPr>
          <w:sz w:val="28"/>
          <w:b/>
        </w:rPr>
        <w:t>采购项目编号：</w:t>
      </w:r>
      <w:r>
        <w:rPr>
          <w:sz w:val="28"/>
          <w:b/>
        </w:rPr>
        <w:t>SXJK-2024-060</w:t>
      </w:r>
      <w:r>
        <w:br/>
      </w:r>
      <w:r>
        <w:br/>
      </w:r>
      <w:r>
        <w:br/>
      </w:r>
    </w:p>
    <w:p>
      <w:pPr>
        <w:pStyle w:val="null3"/>
        <w:jc w:val="center"/>
        <w:outlineLvl w:val="2"/>
      </w:pPr>
      <w:r>
        <w:rPr>
          <w:sz w:val="28"/>
          <w:b/>
        </w:rPr>
        <w:t>西安高新区第五学校</w:t>
      </w:r>
    </w:p>
    <w:p>
      <w:pPr>
        <w:pStyle w:val="null3"/>
        <w:jc w:val="center"/>
        <w:outlineLvl w:val="2"/>
      </w:pPr>
      <w:r>
        <w:rPr>
          <w:sz w:val="28"/>
          <w:b/>
        </w:rPr>
        <w:t>陕西健坤工程造价咨询有限公司</w:t>
      </w:r>
      <w:r>
        <w:rPr>
          <w:sz w:val="28"/>
          <w:b/>
        </w:rPr>
        <w:t>共同编制</w:t>
      </w:r>
    </w:p>
    <w:p>
      <w:pPr>
        <w:pStyle w:val="null3"/>
        <w:jc w:val="center"/>
        <w:outlineLvl w:val="2"/>
      </w:pPr>
      <w:r>
        <w:rPr>
          <w:sz w:val="28"/>
          <w:b/>
        </w:rPr>
        <w:t>2024年08月15日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陕西健坤工程造价咨询有限公司</w:t>
      </w:r>
      <w:r>
        <w:rPr/>
        <w:t>（以下简称“代理机构”）受</w:t>
      </w:r>
      <w:r>
        <w:rPr/>
        <w:t>西安高新区第五学校</w:t>
      </w:r>
      <w:r>
        <w:rPr/>
        <w:t>委托，拟对</w:t>
      </w:r>
      <w:r>
        <w:rPr/>
        <w:t>厨房设备采购项目</w:t>
      </w:r>
      <w:r>
        <w:rPr/>
        <w:t>采用竞争性磋商采购方式进行采购，兹邀请供应商参加本项目的竞争性磋商。</w:t>
      </w:r>
    </w:p>
    <w:p>
      <w:pPr>
        <w:pStyle w:val="null3"/>
        <w:outlineLvl w:val="2"/>
      </w:pPr>
      <w:r>
        <w:rPr>
          <w:sz w:val="28"/>
          <w:b/>
        </w:rPr>
        <w:t>一、项目编号：</w:t>
      </w:r>
      <w:r>
        <w:rPr>
          <w:sz w:val="28"/>
          <w:b/>
        </w:rPr>
        <w:t>SXJK-2024-060</w:t>
      </w:r>
    </w:p>
    <w:p>
      <w:pPr>
        <w:pStyle w:val="null3"/>
        <w:outlineLvl w:val="2"/>
      </w:pPr>
      <w:r>
        <w:rPr>
          <w:sz w:val="28"/>
          <w:b/>
        </w:rPr>
        <w:t>二、项目名称：</w:t>
      </w:r>
      <w:r>
        <w:rPr>
          <w:sz w:val="28"/>
          <w:b/>
        </w:rPr>
        <w:t>厨房设备采购项目</w:t>
      </w:r>
    </w:p>
    <w:p>
      <w:pPr>
        <w:pStyle w:val="null3"/>
        <w:outlineLvl w:val="2"/>
      </w:pPr>
      <w:r>
        <w:rPr>
          <w:sz w:val="28"/>
          <w:b/>
        </w:rPr>
        <w:t>三、磋商项目简介</w:t>
      </w:r>
    </w:p>
    <w:p>
      <w:pPr>
        <w:pStyle w:val="null3"/>
        <w:ind w:firstLine="480"/>
      </w:pPr>
      <w:r>
        <w:rPr/>
        <w:t>厨房设备一批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采购包1（厨房设备采购项目）：属于专门面向中小企业采购。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、其他组织或自然人：法人或者其他组织提供营业执照等证明文件， 自然人提供身份证件，供应商需在项目电子化 交易系统中按要求上传相应证明文件并进行电 子签章</w:t>
      </w:r>
    </w:p>
    <w:p>
      <w:pPr>
        <w:pStyle w:val="null3"/>
      </w:pPr>
      <w:r>
        <w:rPr/>
        <w:t>2、税收缴纳凭证及社会保险缴纳的凭证：供应商在本项目磋商响应文件递交截止时间前十二个月内任意一个月的税收缴纳凭证及社会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在项目电子化交易系统中按要求上传相应证明文件</w:t>
      </w:r>
    </w:p>
    <w:p>
      <w:pPr>
        <w:pStyle w:val="null3"/>
      </w:pPr>
      <w:r>
        <w:rPr/>
        <w:t>3、财务状况报告：提供2023年度经审计的完整财务 报告（成立时间至提交投标文件递交截止时间 不足一年的可提供成立后任意时段的资产负债 表），或其银行基本账户出具的资信证明（资 信证明需提供投标截止时间前6个月内），供应 商需在项目电子化交易系统中按要求上传相应 证明文件</w:t>
      </w:r>
    </w:p>
    <w:p>
      <w:pPr>
        <w:pStyle w:val="null3"/>
      </w:pPr>
      <w:r>
        <w:rPr/>
        <w:t>4、参加政府采购活动前3年内在经营 活动中没有重大违法记录的书面声 明； 其中：重大违法记录是指供应 商因违法经营受到刑事处罚或者责 令停产停业、吊销许可证或者执照 、较大数额罚款等行政处罚：参加政府采购活动前3年内在经营活动中没有重 大违法记录的书面声明，供应商需在项目电子 化交易系统中按要求上传相应证明文件并进行电子签章</w:t>
      </w:r>
    </w:p>
    <w:p>
      <w:pPr>
        <w:pStyle w:val="null3"/>
      </w:pPr>
      <w:r>
        <w:rPr/>
        <w:t>5、履行合同所必需的设备和专业技术能力书面声明函：具有履行合同所必需的设备和专业技术能力书 面声明函，供应商需在项目电子化交易系统中 按要求上传相应证明文件并进行电子签章</w:t>
      </w:r>
    </w:p>
    <w:p>
      <w:pPr>
        <w:pStyle w:val="null3"/>
      </w:pPr>
      <w:r>
        <w:rPr/>
        <w:t>6、不得为“信用中国”网站（www.cre ditchina.gov.cn）中列入失信被执 行人和重大税收违法失信主体的供 应商，不得为中国政府采购网（w ww.ccgp.gov.cn）政府采购严重 违法失信行为记录名单中被财政部 门禁止参加政府采购活动的供应商：不得为“信用中国”网站（www.creditchina.go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西安高新区第五学校</w:t>
      </w:r>
    </w:p>
    <w:p>
      <w:pPr>
        <w:pStyle w:val="null3"/>
      </w:pPr>
      <w:r>
        <w:rPr/>
        <w:t xml:space="preserve"> 地址： </w:t>
      </w:r>
      <w:r>
        <w:rPr/>
        <w:t>西安高新技术产业开发区秦岭六路与草堂九路东南角</w:t>
      </w:r>
    </w:p>
    <w:p>
      <w:pPr>
        <w:pStyle w:val="null3"/>
      </w:pPr>
      <w:r>
        <w:rPr/>
        <w:t xml:space="preserve"> 邮编： </w:t>
      </w:r>
      <w:r>
        <w:rPr/>
        <w:t>710311</w:t>
      </w:r>
    </w:p>
    <w:p>
      <w:pPr>
        <w:pStyle w:val="null3"/>
      </w:pPr>
      <w:r>
        <w:rPr/>
        <w:t xml:space="preserve"> 联系人： </w:t>
      </w:r>
      <w:r>
        <w:rPr/>
        <w:t>西安高新区第五学校经办</w:t>
      </w:r>
    </w:p>
    <w:p>
      <w:pPr>
        <w:pStyle w:val="null3"/>
      </w:pPr>
      <w:r>
        <w:rPr/>
        <w:t xml:space="preserve"> 联系电话： </w:t>
      </w:r>
      <w:r>
        <w:rPr/>
        <w:t>029-89010855</w:t>
      </w:r>
    </w:p>
    <w:p>
      <w:pPr>
        <w:pStyle w:val="null3"/>
        <w:outlineLvl w:val="3"/>
      </w:pPr>
      <w:r>
        <w:rPr>
          <w:sz w:val="24"/>
          <w:b/>
        </w:rPr>
        <w:t>代理机构：</w:t>
      </w:r>
      <w:r>
        <w:rPr>
          <w:sz w:val="24"/>
          <w:b/>
        </w:rPr>
        <w:t>陕西健坤工程造价咨询有限公司</w:t>
      </w:r>
    </w:p>
    <w:p>
      <w:pPr>
        <w:pStyle w:val="null3"/>
      </w:pPr>
      <w:r>
        <w:rPr/>
        <w:t xml:space="preserve"> 地址： </w:t>
      </w:r>
      <w:r>
        <w:rPr/>
        <w:t>陕西省西安市雁塔区陕西省西安市高新区唐延南路东侧逸翠园i都会4幢1单元12213室</w:t>
      </w:r>
    </w:p>
    <w:p>
      <w:pPr>
        <w:pStyle w:val="null3"/>
      </w:pPr>
      <w:r>
        <w:rPr/>
        <w:t xml:space="preserve"> 邮编： </w:t>
      </w:r>
      <w:r>
        <w:rPr/>
        <w:t>710076</w:t>
      </w:r>
    </w:p>
    <w:p>
      <w:pPr>
        <w:pStyle w:val="null3"/>
      </w:pPr>
      <w:r>
        <w:rPr/>
        <w:t xml:space="preserve"> 联系人： </w:t>
      </w:r>
      <w:r>
        <w:rPr/>
        <w:t>刘工</w:t>
      </w:r>
    </w:p>
    <w:p>
      <w:pPr>
        <w:pStyle w:val="null3"/>
      </w:pPr>
      <w:r>
        <w:rPr/>
        <w:t xml:space="preserve"> 联系电话： </w:t>
      </w:r>
      <w:r>
        <w:rPr/>
        <w:t>029-81145815</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丁老师</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采购包1：365,870.00元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代理服务费收费标准：参照国家计委计价格[2002]1980号及发改办价格[2003]857号通知规定收取。注：代理服务费不足陆仟元按陆仟元整收取。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西安高新区第五学校</w:t>
      </w:r>
      <w:r>
        <w:rPr/>
        <w:t>和</w:t>
      </w:r>
      <w:r>
        <w:rPr/>
        <w:t>陕西健坤工程造价咨询有限公司</w:t>
      </w:r>
      <w:r>
        <w:rPr/>
        <w:t>享有。对磋商文件中供应商参加本次政府采购活动应当具备的条件，磋商项目技术、服务、商务及其他要求，评审细则及标准由</w:t>
      </w:r>
      <w:r>
        <w:rPr/>
        <w:t>西安高新区第五学校</w:t>
      </w:r>
      <w:r>
        <w:rPr/>
        <w:t>负责解释。除上述磋商文件内容，其他内容由</w:t>
      </w:r>
      <w:r>
        <w:rPr/>
        <w:t>陕西健坤工程造价咨询有限公司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陕西健坤工程造价咨询有限公司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达到国家及行业相关标准，并满足磋商文件要求。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陕西健坤工程造价咨询有限公司</w:t>
      </w:r>
      <w:r>
        <w:rPr/>
        <w:t xml:space="preserve"> 负责答复；供应商对采购过程的询问、质疑由</w:t>
      </w:r>
      <w:r>
        <w:rPr/>
        <w:t>陕西健坤工程造价咨询有限公司</w:t>
      </w:r>
      <w:r>
        <w:rPr/>
        <w:t xml:space="preserve"> 负责答复；供应商对采购结果的询问、质疑由 </w:t>
      </w:r>
      <w:r>
        <w:rPr/>
        <w:t>陕西健坤工程造价咨询有限公司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联系人：刘工</w:t>
      </w:r>
    </w:p>
    <w:p>
      <w:pPr>
        <w:pStyle w:val="null3"/>
      </w:pPr>
      <w:r>
        <w:rPr/>
        <w:t>联系电话：029-81145815</w:t>
      </w:r>
    </w:p>
    <w:p>
      <w:pPr>
        <w:pStyle w:val="null3"/>
      </w:pPr>
      <w:r>
        <w:rPr/>
        <w:t>地址：西安市高新区逸翠园i都会4号楼一单元1024室</w:t>
      </w:r>
    </w:p>
    <w:p>
      <w:pPr>
        <w:pStyle w:val="null3"/>
      </w:pPr>
      <w:r>
        <w:rPr/>
        <w:t>邮编：710076</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厨房设备一批</w:t>
      </w:r>
    </w:p>
    <w:p>
      <w:pPr>
        <w:pStyle w:val="null3"/>
        <w:outlineLvl w:val="2"/>
      </w:pPr>
      <w:r>
        <w:rPr>
          <w:sz w:val="28"/>
          <w:b/>
        </w:rPr>
        <w:t>3.2采购内容</w:t>
      </w:r>
    </w:p>
    <w:p>
      <w:pPr>
        <w:pStyle w:val="null3"/>
      </w:pPr>
      <w:r>
        <w:rPr/>
        <w:t>采购包1：</w:t>
      </w:r>
    </w:p>
    <w:p>
      <w:pPr>
        <w:pStyle w:val="null3"/>
      </w:pPr>
      <w:r>
        <w:rPr/>
        <w:t>采购包预算金额（元）: 365,870.00</w:t>
      </w:r>
    </w:p>
    <w:p>
      <w:pPr>
        <w:pStyle w:val="null3"/>
      </w:pPr>
      <w:r>
        <w:rPr/>
        <w:t>采购包最高限价（元）: 365,870.00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厨房设备</w:t>
            </w:r>
          </w:p>
        </w:tc>
        <w:tc>
          <w:tcPr>
            <w:tcW w:type="dxa" w:w="831"/>
          </w:tcPr>
          <w:p>
            <w:pPr>
              <w:pStyle w:val="null3"/>
              <w:jc w:val="right"/>
            </w:pPr>
            <w:r>
              <w:rPr/>
              <w:t>1.00</w:t>
            </w:r>
          </w:p>
        </w:tc>
        <w:tc>
          <w:tcPr>
            <w:tcW w:type="dxa" w:w="831"/>
          </w:tcPr>
          <w:p>
            <w:pPr>
              <w:pStyle w:val="null3"/>
              <w:jc w:val="right"/>
            </w:pPr>
            <w:r>
              <w:rPr/>
              <w:t>365,870.00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285"/>
              <w:gridCol w:w="432"/>
              <w:gridCol w:w="1889"/>
              <w:gridCol w:w="209"/>
              <w:gridCol w:w="18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b/>
                      <w:color w:val="000000"/>
                    </w:rPr>
                    <w:t>序号</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b/>
                      <w:color w:val="000000"/>
                    </w:rPr>
                    <w:t>设备名称</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b/>
                      <w:color w:val="000000"/>
                    </w:rPr>
                    <w:t>尺寸</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b/>
                      <w:color w:val="000000"/>
                    </w:rPr>
                    <w:t>参数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b/>
                      <w:color w:val="000000"/>
                    </w:rPr>
                    <w:t>数量</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b/>
                      <w:color w:val="000000"/>
                    </w:rPr>
                    <w:t>单位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电磁单眼大锅灶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r>
                    <w:rPr>
                      <w:rFonts w:ascii="微软雅黑" w:hAnsi="微软雅黑" w:cs="微软雅黑" w:eastAsia="微软雅黑"/>
                      <w:sz w:val="20"/>
                      <w:color w:val="000000"/>
                    </w:rPr>
                    <w:t>1300*1350*800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直径</w:t>
                  </w:r>
                  <w:r>
                    <w:rPr>
                      <w:rFonts w:ascii="微软雅黑" w:hAnsi="微软雅黑" w:cs="微软雅黑" w:eastAsia="微软雅黑"/>
                      <w:sz w:val="20"/>
                      <w:color w:val="000000"/>
                    </w:rPr>
                    <w:t>1000大锅，锅底采用耐高温隔热图层，既防水又隔热，彻底解决高温油炸问题；火力大小采用高精度的霍尔防水感应技术；防干烧保护，智能自控，使用安全；隔离式感应加热，安全可靠，比燃油燃气节省60%以上；卓越的加热性能表现，具有快速的探锅功能，当锅具进入感应区时才进入加热；专用的保温涂层，最大程度的减少热量流失。380v 40kw</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燃气单眼大锅</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r>
                    <w:rPr>
                      <w:rFonts w:ascii="微软雅黑" w:hAnsi="微软雅黑" w:cs="微软雅黑" w:eastAsia="微软雅黑"/>
                      <w:sz w:val="20"/>
                      <w:color w:val="000000"/>
                    </w:rPr>
                    <w:t>1300*1350*800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1.炉面采用不锈钢磨砂板，</w:t>
                  </w:r>
                  <w:r>
                    <w:rPr>
                      <w:rFonts w:ascii="宋体" w:hAnsi="宋体" w:cs="宋体" w:eastAsia="宋体"/>
                      <w:sz w:val="24"/>
                    </w:rPr>
                    <w:t>≥</w:t>
                  </w:r>
                  <w:r>
                    <w:rPr>
                      <w:rFonts w:ascii="微软雅黑" w:hAnsi="微软雅黑" w:cs="微软雅黑" w:eastAsia="微软雅黑"/>
                      <w:sz w:val="20"/>
                      <w:color w:val="000000"/>
                    </w:rPr>
                    <w:t>1.5mm厚一次性成型台面，侧板、后背板、前面板厚度</w:t>
                  </w:r>
                  <w:r>
                    <w:rPr>
                      <w:rFonts w:ascii="宋体" w:hAnsi="宋体" w:cs="宋体" w:eastAsia="宋体"/>
                      <w:sz w:val="24"/>
                    </w:rPr>
                    <w:t>≥</w:t>
                  </w:r>
                  <w:r>
                    <w:rPr>
                      <w:rFonts w:ascii="微软雅黑" w:hAnsi="微软雅黑" w:cs="微软雅黑" w:eastAsia="微软雅黑"/>
                      <w:sz w:val="20"/>
                      <w:color w:val="000000"/>
                    </w:rPr>
                    <w:t>1.0mm；</w:t>
                  </w:r>
                  <w:r>
                    <w:br/>
                  </w:r>
                  <w:r>
                    <w:rPr>
                      <w:rFonts w:ascii="微软雅黑" w:hAnsi="微软雅黑" w:cs="微软雅黑" w:eastAsia="微软雅黑"/>
                      <w:sz w:val="20"/>
                      <w:color w:val="000000"/>
                    </w:rPr>
                    <w:t>2.炉架采用</w:t>
                  </w:r>
                  <w:r>
                    <w:rPr>
                      <w:rFonts w:ascii="宋体" w:hAnsi="宋体" w:cs="宋体" w:eastAsia="宋体"/>
                      <w:sz w:val="24"/>
                    </w:rPr>
                    <w:t>≥</w:t>
                  </w:r>
                  <w:r>
                    <w:rPr>
                      <w:rFonts w:ascii="微软雅黑" w:hAnsi="微软雅黑" w:cs="微软雅黑" w:eastAsia="微软雅黑"/>
                      <w:sz w:val="20"/>
                      <w:color w:val="000000"/>
                    </w:rPr>
                    <w:t>40*40国标碳素方钢，炉面垫板及锅桶 采用</w:t>
                  </w:r>
                  <w:r>
                    <w:rPr>
                      <w:rFonts w:ascii="宋体" w:hAnsi="宋体" w:cs="宋体" w:eastAsia="宋体"/>
                      <w:sz w:val="24"/>
                    </w:rPr>
                    <w:t>≥</w:t>
                  </w:r>
                  <w:r>
                    <w:rPr>
                      <w:rFonts w:ascii="微软雅黑" w:hAnsi="微软雅黑" w:cs="微软雅黑" w:eastAsia="微软雅黑"/>
                      <w:sz w:val="20"/>
                      <w:color w:val="000000"/>
                    </w:rPr>
                    <w:t>2mm厚优质冷轧钢板；炉脚采用直径</w:t>
                  </w:r>
                  <w:r>
                    <w:rPr>
                      <w:rFonts w:ascii="宋体" w:hAnsi="宋体" w:cs="宋体" w:eastAsia="宋体"/>
                      <w:sz w:val="24"/>
                    </w:rPr>
                    <w:t>≥</w:t>
                  </w:r>
                  <w:r>
                    <w:rPr>
                      <w:rFonts w:ascii="微软雅黑" w:hAnsi="微软雅黑" w:cs="微软雅黑" w:eastAsia="微软雅黑"/>
                      <w:sz w:val="20"/>
                      <w:color w:val="000000"/>
                    </w:rPr>
                    <w:t>50mm的无缝钢管，外套直径</w:t>
                  </w:r>
                  <w:r>
                    <w:rPr>
                      <w:rFonts w:ascii="宋体" w:hAnsi="宋体" w:cs="宋体" w:eastAsia="宋体"/>
                      <w:sz w:val="24"/>
                    </w:rPr>
                    <w:t>≥</w:t>
                  </w:r>
                  <w:r>
                    <w:rPr>
                      <w:rFonts w:ascii="微软雅黑" w:hAnsi="微软雅黑" w:cs="微软雅黑" w:eastAsia="微软雅黑"/>
                      <w:sz w:val="20"/>
                      <w:color w:val="000000"/>
                    </w:rPr>
                    <w:t>51mm的不锈钢管焊接而成。下部装M24可调节螺栓，调节高度</w:t>
                  </w:r>
                  <w:r>
                    <w:rPr>
                      <w:rFonts w:ascii="宋体" w:hAnsi="宋体" w:cs="宋体" w:eastAsia="宋体"/>
                      <w:sz w:val="24"/>
                    </w:rPr>
                    <w:t>≥</w:t>
                  </w:r>
                  <w:r>
                    <w:rPr>
                      <w:rFonts w:ascii="微软雅黑" w:hAnsi="微软雅黑" w:cs="微软雅黑" w:eastAsia="微软雅黑"/>
                      <w:sz w:val="20"/>
                      <w:color w:val="000000"/>
                    </w:rPr>
                    <w:t>40mm；</w:t>
                  </w:r>
                  <w:r>
                    <w:br/>
                  </w:r>
                  <w:r>
                    <w:rPr>
                      <w:rFonts w:ascii="微软雅黑" w:hAnsi="微软雅黑" w:cs="微软雅黑" w:eastAsia="微软雅黑"/>
                      <w:sz w:val="20"/>
                      <w:color w:val="000000"/>
                    </w:rPr>
                    <w:t>3.炉头采用耐火炉膛，炉膛采用高级耐火棉隔热， 热负荷</w:t>
                  </w:r>
                  <w:r>
                    <w:rPr>
                      <w:rFonts w:ascii="宋体" w:hAnsi="宋体" w:cs="宋体" w:eastAsia="宋体"/>
                      <w:sz w:val="24"/>
                    </w:rPr>
                    <w:t>≥</w:t>
                  </w:r>
                  <w:r>
                    <w:rPr>
                      <w:rFonts w:ascii="微软雅黑" w:hAnsi="微软雅黑" w:cs="微软雅黑" w:eastAsia="微软雅黑"/>
                      <w:sz w:val="20"/>
                      <w:color w:val="000000"/>
                    </w:rPr>
                    <w:t>42千瓦；</w:t>
                  </w:r>
                  <w:r>
                    <w:br/>
                  </w:r>
                  <w:r>
                    <w:rPr>
                      <w:rFonts w:ascii="微软雅黑" w:hAnsi="微软雅黑" w:cs="微软雅黑" w:eastAsia="微软雅黑"/>
                      <w:sz w:val="20"/>
                      <w:color w:val="000000"/>
                    </w:rPr>
                    <w:t>4.采用低噪音单头控制风机，电压/功率：220V/550W；</w:t>
                  </w:r>
                  <w:r>
                    <w:br/>
                  </w:r>
                  <w:r>
                    <w:rPr>
                      <w:rFonts w:ascii="微软雅黑" w:hAnsi="微软雅黑" w:cs="微软雅黑" w:eastAsia="微软雅黑"/>
                      <w:sz w:val="20"/>
                      <w:color w:val="000000"/>
                    </w:rPr>
                    <w:t>5.配不锈钢直径1000mm大锅。</w:t>
                  </w:r>
                  <w:r>
                    <w:br/>
                  </w:r>
                  <w:r>
                    <w:rPr>
                      <w:rFonts w:ascii="微软雅黑" w:hAnsi="微软雅黑" w:cs="微软雅黑" w:eastAsia="微软雅黑"/>
                      <w:sz w:val="20"/>
                      <w:color w:val="000000"/>
                    </w:rPr>
                    <w:t>6.配电子打火装置及熄火保护装置。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燃气蒸柜</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24层</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1.蒸柜面采用磨砂贴塑不锈钢板，厚度</w:t>
                  </w:r>
                  <w:r>
                    <w:rPr>
                      <w:rFonts w:ascii="宋体" w:hAnsi="宋体" w:cs="宋体" w:eastAsia="宋体"/>
                      <w:sz w:val="24"/>
                    </w:rPr>
                    <w:t>≥</w:t>
                  </w:r>
                  <w:r>
                    <w:rPr>
                      <w:rFonts w:ascii="微软雅黑" w:hAnsi="微软雅黑" w:cs="微软雅黑" w:eastAsia="微软雅黑"/>
                      <w:sz w:val="20"/>
                      <w:color w:val="000000"/>
                    </w:rPr>
                    <w:t>1.5mm侧板采用</w:t>
                  </w:r>
                  <w:r>
                    <w:rPr>
                      <w:rFonts w:ascii="宋体" w:hAnsi="宋体" w:cs="宋体" w:eastAsia="宋体"/>
                      <w:sz w:val="24"/>
                    </w:rPr>
                    <w:t>≥</w:t>
                  </w:r>
                  <w:r>
                    <w:rPr>
                      <w:rFonts w:ascii="微软雅黑" w:hAnsi="微软雅黑" w:cs="微软雅黑" w:eastAsia="微软雅黑"/>
                      <w:sz w:val="20"/>
                      <w:color w:val="000000"/>
                    </w:rPr>
                    <w:t>1.2</w:t>
                  </w:r>
                  <w:r>
                    <w:rPr>
                      <w:rFonts w:ascii="宋体" w:hAnsi="宋体" w:cs="宋体" w:eastAsia="宋体"/>
                      <w:sz w:val="20"/>
                      <w:color w:val="000000"/>
                    </w:rPr>
                    <w:t>㎜</w:t>
                  </w:r>
                  <w:r>
                    <w:rPr>
                      <w:rFonts w:ascii="微软雅黑" w:hAnsi="微软雅黑" w:cs="微软雅黑" w:eastAsia="微软雅黑"/>
                      <w:sz w:val="20"/>
                      <w:color w:val="000000"/>
                    </w:rPr>
                    <w:t>厚磨砂贴塑不锈钢板</w:t>
                  </w:r>
                  <w:r>
                    <w:br/>
                  </w:r>
                  <w:r>
                    <w:rPr>
                      <w:rFonts w:ascii="微软雅黑" w:hAnsi="微软雅黑" w:cs="微软雅黑" w:eastAsia="微软雅黑"/>
                      <w:sz w:val="20"/>
                      <w:color w:val="000000"/>
                    </w:rPr>
                    <w:t>2.炉体骨架采用Q235-A40国标角钢，水胆用</w:t>
                  </w:r>
                  <w:r>
                    <w:rPr>
                      <w:rFonts w:ascii="宋体" w:hAnsi="宋体" w:cs="宋体" w:eastAsia="宋体"/>
                      <w:sz w:val="24"/>
                    </w:rPr>
                    <w:t>≥</w:t>
                  </w:r>
                  <w:r>
                    <w:rPr>
                      <w:rFonts w:ascii="微软雅黑" w:hAnsi="微软雅黑" w:cs="微软雅黑" w:eastAsia="微软雅黑"/>
                      <w:sz w:val="20"/>
                      <w:color w:val="000000"/>
                    </w:rPr>
                    <w:t>6mm厚G16锅炉钢板制造,充分焊接,并涂防锈漆四度；</w:t>
                  </w:r>
                  <w:r>
                    <w:br/>
                  </w:r>
                  <w:r>
                    <w:rPr>
                      <w:rFonts w:ascii="微软雅黑" w:hAnsi="微软雅黑" w:cs="微软雅黑" w:eastAsia="微软雅黑"/>
                      <w:sz w:val="20"/>
                      <w:color w:val="000000"/>
                    </w:rPr>
                    <w:t>3.炉脚采用φ2″不锈钢管，内含钢柱，可调炉脚；</w:t>
                  </w:r>
                  <w:r>
                    <w:br/>
                  </w:r>
                  <w:r>
                    <w:rPr>
                      <w:rFonts w:ascii="微软雅黑" w:hAnsi="微软雅黑" w:cs="微软雅黑" w:eastAsia="微软雅黑"/>
                      <w:sz w:val="20"/>
                      <w:color w:val="000000"/>
                    </w:rPr>
                    <w:t>4.配有炉头、火咀、风阀、鼓风机；</w:t>
                  </w:r>
                  <w:r>
                    <w:br/>
                  </w:r>
                  <w:r>
                    <w:rPr>
                      <w:rFonts w:ascii="微软雅黑" w:hAnsi="微软雅黑" w:cs="微软雅黑" w:eastAsia="微软雅黑"/>
                      <w:sz w:val="20"/>
                      <w:color w:val="000000"/>
                    </w:rPr>
                    <w:t>5.燃气阀门,需附有点火棒；</w:t>
                  </w:r>
                  <w:r>
                    <w:br/>
                  </w:r>
                  <w:r>
                    <w:rPr>
                      <w:rFonts w:ascii="微软雅黑" w:hAnsi="微软雅黑" w:cs="微软雅黑" w:eastAsia="微软雅黑"/>
                      <w:sz w:val="20"/>
                      <w:color w:val="000000"/>
                    </w:rPr>
                    <w:t>6.配24个蒸饭盘，12个蒸馍盘，12个米饭盘。蒸盘必须采用304不锈钢材料制作；</w:t>
                  </w:r>
                  <w:r>
                    <w:br/>
                  </w:r>
                  <w:r>
                    <w:rPr>
                      <w:rFonts w:ascii="微软雅黑" w:hAnsi="微软雅黑" w:cs="微软雅黑" w:eastAsia="微软雅黑"/>
                      <w:sz w:val="20"/>
                      <w:color w:val="000000"/>
                    </w:rPr>
                    <w:t>6.配电子打火装置及熄火保护装置。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四层货架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1200*500*1550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1.所有不锈钢板材均选用磨纱贴塑不锈钢板；</w:t>
                  </w:r>
                  <w:r>
                    <w:br/>
                  </w:r>
                  <w:r>
                    <w:rPr>
                      <w:rFonts w:ascii="微软雅黑" w:hAnsi="微软雅黑" w:cs="微软雅黑" w:eastAsia="微软雅黑"/>
                      <w:sz w:val="20"/>
                      <w:color w:val="000000"/>
                    </w:rPr>
                    <w:t>2.面板厚度</w:t>
                  </w:r>
                  <w:r>
                    <w:rPr>
                      <w:rFonts w:ascii="宋体" w:hAnsi="宋体" w:cs="宋体" w:eastAsia="宋体"/>
                      <w:sz w:val="24"/>
                    </w:rPr>
                    <w:t>≥</w:t>
                  </w:r>
                  <w:r>
                    <w:rPr>
                      <w:rFonts w:ascii="微软雅黑" w:hAnsi="微软雅黑" w:cs="微软雅黑" w:eastAsia="微软雅黑"/>
                      <w:sz w:val="20"/>
                      <w:color w:val="000000"/>
                    </w:rPr>
                    <w:t>1.2mm,四条腿均用38*38*</w:t>
                  </w:r>
                  <w:r>
                    <w:rPr>
                      <w:rFonts w:ascii="宋体" w:hAnsi="宋体" w:cs="宋体" w:eastAsia="宋体"/>
                      <w:sz w:val="24"/>
                    </w:rPr>
                    <w:t>≥</w:t>
                  </w:r>
                  <w:r>
                    <w:rPr>
                      <w:rFonts w:ascii="微软雅黑" w:hAnsi="微软雅黑" w:cs="微软雅黑" w:eastAsia="微软雅黑"/>
                      <w:sz w:val="20"/>
                      <w:color w:val="000000"/>
                    </w:rPr>
                    <w:t>1.2mm无缝不锈钢管；</w:t>
                  </w:r>
                  <w:r>
                    <w:br/>
                  </w:r>
                  <w:r>
                    <w:rPr>
                      <w:rFonts w:ascii="微软雅黑" w:hAnsi="微软雅黑" w:cs="微软雅黑" w:eastAsia="微软雅黑"/>
                      <w:sz w:val="20"/>
                      <w:color w:val="000000"/>
                    </w:rPr>
                    <w:t>3.拉管38*38*</w:t>
                  </w:r>
                  <w:r>
                    <w:rPr>
                      <w:rFonts w:ascii="宋体" w:hAnsi="宋体" w:cs="宋体" w:eastAsia="宋体"/>
                      <w:sz w:val="24"/>
                    </w:rPr>
                    <w:t>≥</w:t>
                  </w:r>
                  <w:r>
                    <w:rPr>
                      <w:rFonts w:ascii="微软雅黑" w:hAnsi="微软雅黑" w:cs="微软雅黑" w:eastAsia="微软雅黑"/>
                      <w:sz w:val="20"/>
                      <w:color w:val="000000"/>
                    </w:rPr>
                    <w:t>1.0mm直通不锈钢管；</w:t>
                  </w:r>
                  <w:r>
                    <w:br/>
                  </w:r>
                  <w:r>
                    <w:rPr>
                      <w:rFonts w:ascii="微软雅黑" w:hAnsi="微软雅黑" w:cs="微软雅黑" w:eastAsia="微软雅黑"/>
                      <w:sz w:val="20"/>
                      <w:color w:val="000000"/>
                    </w:rPr>
                    <w:t>4.配不锈钢可调子弹脚。</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20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主食低架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1200*500*300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1.所有不锈钢板材均选用磨纱贴塑不锈钢板；</w:t>
                  </w:r>
                  <w:r>
                    <w:br/>
                  </w:r>
                  <w:r>
                    <w:rPr>
                      <w:rFonts w:ascii="微软雅黑" w:hAnsi="微软雅黑" w:cs="微软雅黑" w:eastAsia="微软雅黑"/>
                      <w:sz w:val="20"/>
                      <w:color w:val="000000"/>
                    </w:rPr>
                    <w:t>2.面板厚度</w:t>
                  </w:r>
                  <w:r>
                    <w:rPr>
                      <w:rFonts w:ascii="宋体" w:hAnsi="宋体" w:cs="宋体" w:eastAsia="宋体"/>
                      <w:sz w:val="24"/>
                    </w:rPr>
                    <w:t>≥</w:t>
                  </w:r>
                  <w:r>
                    <w:rPr>
                      <w:rFonts w:ascii="微软雅黑" w:hAnsi="微软雅黑" w:cs="微软雅黑" w:eastAsia="微软雅黑"/>
                      <w:sz w:val="20"/>
                      <w:color w:val="000000"/>
                    </w:rPr>
                    <w:t>1.2mm,四条腿均用38*38*</w:t>
                  </w:r>
                  <w:r>
                    <w:rPr>
                      <w:rFonts w:ascii="宋体" w:hAnsi="宋体" w:cs="宋体" w:eastAsia="宋体"/>
                      <w:sz w:val="24"/>
                    </w:rPr>
                    <w:t>≥</w:t>
                  </w:r>
                  <w:r>
                    <w:rPr>
                      <w:rFonts w:ascii="微软雅黑" w:hAnsi="微软雅黑" w:cs="微软雅黑" w:eastAsia="微软雅黑"/>
                      <w:sz w:val="20"/>
                      <w:color w:val="000000"/>
                    </w:rPr>
                    <w:t>1.2mm无缝不锈钢管；</w:t>
                  </w:r>
                  <w:r>
                    <w:br/>
                  </w:r>
                  <w:r>
                    <w:rPr>
                      <w:rFonts w:ascii="微软雅黑" w:hAnsi="微软雅黑" w:cs="微软雅黑" w:eastAsia="微软雅黑"/>
                      <w:sz w:val="20"/>
                      <w:color w:val="000000"/>
                    </w:rPr>
                    <w:t>3.拉管38*38*</w:t>
                  </w:r>
                  <w:r>
                    <w:rPr>
                      <w:rFonts w:ascii="宋体" w:hAnsi="宋体" w:cs="宋体" w:eastAsia="宋体"/>
                      <w:sz w:val="24"/>
                    </w:rPr>
                    <w:t>≥</w:t>
                  </w:r>
                  <w:r>
                    <w:rPr>
                      <w:rFonts w:ascii="微软雅黑" w:hAnsi="微软雅黑" w:cs="微软雅黑" w:eastAsia="微软雅黑"/>
                      <w:sz w:val="20"/>
                      <w:color w:val="000000"/>
                    </w:rPr>
                    <w:t>1.0mm直通不锈钢管；</w:t>
                  </w:r>
                  <w:r>
                    <w:br/>
                  </w:r>
                  <w:r>
                    <w:rPr>
                      <w:rFonts w:ascii="微软雅黑" w:hAnsi="微软雅黑" w:cs="微软雅黑" w:eastAsia="微软雅黑"/>
                      <w:sz w:val="20"/>
                      <w:color w:val="000000"/>
                    </w:rPr>
                    <w:t>4.配不锈钢可调子弹脚。</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高低温库</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7800*3600*2600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1.冷库面板材料：选用201不锈钢板</w:t>
                  </w:r>
                  <w:r>
                    <w:rPr>
                      <w:rFonts w:ascii="宋体" w:hAnsi="宋体" w:cs="宋体" w:eastAsia="宋体"/>
                      <w:sz w:val="24"/>
                    </w:rPr>
                    <w:t>≥</w:t>
                  </w:r>
                  <w:r>
                    <w:rPr>
                      <w:rFonts w:ascii="微软雅黑" w:hAnsi="微软雅黑" w:cs="微软雅黑" w:eastAsia="微软雅黑"/>
                      <w:sz w:val="20"/>
                      <w:color w:val="000000"/>
                    </w:rPr>
                    <w:t xml:space="preserve"> </w:t>
                  </w:r>
                  <w:r>
                    <w:rPr>
                      <w:rFonts w:ascii="微软雅黑" w:hAnsi="微软雅黑" w:cs="微软雅黑" w:eastAsia="微软雅黑"/>
                      <w:sz w:val="20"/>
                      <w:color w:val="000000"/>
                    </w:rPr>
                    <w:t>0.8mm不锈钢单面钢板；</w:t>
                  </w:r>
                  <w:r>
                    <w:br/>
                  </w:r>
                  <w:r>
                    <w:rPr>
                      <w:rFonts w:ascii="微软雅黑" w:hAnsi="微软雅黑" w:cs="微软雅黑" w:eastAsia="微软雅黑"/>
                      <w:sz w:val="20"/>
                      <w:color w:val="000000"/>
                    </w:rPr>
                    <w:t>2.冷库板厚度</w:t>
                  </w:r>
                  <w:r>
                    <w:rPr>
                      <w:rFonts w:ascii="宋体" w:hAnsi="宋体" w:cs="宋体" w:eastAsia="宋体"/>
                      <w:sz w:val="24"/>
                    </w:rPr>
                    <w:t>≥</w:t>
                  </w:r>
                  <w:r>
                    <w:rPr>
                      <w:rFonts w:ascii="微软雅黑" w:hAnsi="微软雅黑" w:cs="微软雅黑" w:eastAsia="微软雅黑"/>
                      <w:sz w:val="20"/>
                      <w:color w:val="000000"/>
                    </w:rPr>
                    <w:t>100mm,冷库内角为圆角圆边,配有自动回归式库门等；</w:t>
                  </w:r>
                  <w:r>
                    <w:br/>
                  </w:r>
                  <w:r>
                    <w:rPr>
                      <w:rFonts w:ascii="微软雅黑" w:hAnsi="微软雅黑" w:cs="微软雅黑" w:eastAsia="微软雅黑"/>
                      <w:sz w:val="20"/>
                      <w:color w:val="000000"/>
                    </w:rPr>
                    <w:t>3.保温层：</w:t>
                  </w:r>
                  <w:r>
                    <w:rPr>
                      <w:rFonts w:ascii="宋体" w:hAnsi="宋体" w:cs="宋体" w:eastAsia="宋体"/>
                      <w:sz w:val="24"/>
                    </w:rPr>
                    <w:t>≥</w:t>
                  </w:r>
                  <w:r>
                    <w:rPr>
                      <w:rFonts w:ascii="微软雅黑" w:hAnsi="微软雅黑" w:cs="微软雅黑" w:eastAsia="微软雅黑"/>
                      <w:sz w:val="20"/>
                      <w:color w:val="000000"/>
                    </w:rPr>
                    <w:t>100mm厚聚氨酯保温发泡材料。冷库内的保温材料必须是环保的，发泡平均密度为38－40kg/m³；</w:t>
                  </w:r>
                  <w:r>
                    <w:br/>
                  </w:r>
                  <w:r>
                    <w:rPr>
                      <w:rFonts w:ascii="微软雅黑" w:hAnsi="微软雅黑" w:cs="微软雅黑" w:eastAsia="微软雅黑"/>
                      <w:sz w:val="20"/>
                      <w:color w:val="000000"/>
                    </w:rPr>
                    <w:t>4.冷库门宽及高可满足GN盆车及饼架车进出</w:t>
                  </w:r>
                  <w:r>
                    <w:br/>
                  </w:r>
                  <w:r>
                    <w:rPr>
                      <w:rFonts w:ascii="微软雅黑" w:hAnsi="微软雅黑" w:cs="微软雅黑" w:eastAsia="微软雅黑"/>
                      <w:sz w:val="20"/>
                      <w:color w:val="000000"/>
                    </w:rPr>
                    <w:t>5.主要配置：高性能的涡旋制冷机组；品牌冷风机；</w:t>
                  </w:r>
                  <w:r>
                    <w:br/>
                  </w:r>
                  <w:r>
                    <w:rPr>
                      <w:rFonts w:ascii="微软雅黑" w:hAnsi="微软雅黑" w:cs="微软雅黑" w:eastAsia="微软雅黑"/>
                      <w:sz w:val="20"/>
                      <w:color w:val="000000"/>
                    </w:rPr>
                    <w:t>6.高低温组合冷库各配独立制冷机组、冷风机及电控箱，温度:+10℃~-18℃；</w:t>
                  </w:r>
                  <w:r>
                    <w:br/>
                  </w:r>
                  <w:r>
                    <w:rPr>
                      <w:rFonts w:ascii="微软雅黑" w:hAnsi="微软雅黑" w:cs="微软雅黑" w:eastAsia="微软雅黑"/>
                      <w:sz w:val="20"/>
                      <w:color w:val="000000"/>
                    </w:rPr>
                    <w:t>冷库地面贴装</w:t>
                  </w:r>
                  <w:r>
                    <w:rPr>
                      <w:rFonts w:ascii="宋体" w:hAnsi="宋体" w:cs="宋体" w:eastAsia="宋体"/>
                      <w:sz w:val="24"/>
                    </w:rPr>
                    <w:t>≥</w:t>
                  </w:r>
                  <w:r>
                    <w:rPr>
                      <w:rFonts w:ascii="微软雅黑" w:hAnsi="微软雅黑" w:cs="微软雅黑" w:eastAsia="微软雅黑"/>
                      <w:sz w:val="20"/>
                      <w:color w:val="000000"/>
                    </w:rPr>
                    <w:t>3mm的防滑铝板。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多功能切菜机</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采用旋转的刀盘切削，将各种蔬菜切成段或片，具有切面质量好、所切蔬菜长度误差小、切片厚薄均匀、切面组织新鲜、不破坏纤维组织的特点，同时该机切菜效率高、操作方便、能耗低、卫生、安全、高效，是蔬菜加工行业的理想设备。</w:t>
                  </w:r>
                  <w:r>
                    <w:br/>
                  </w:r>
                  <w:r>
                    <w:rPr>
                      <w:rFonts w:ascii="微软雅黑" w:hAnsi="微软雅黑" w:cs="微软雅黑" w:eastAsia="微软雅黑"/>
                      <w:sz w:val="20"/>
                      <w:color w:val="000000"/>
                    </w:rPr>
                    <w:t>生产能力（</w:t>
                  </w:r>
                  <w:r>
                    <w:rPr>
                      <w:rFonts w:ascii="微软雅黑" w:hAnsi="微软雅黑" w:cs="微软雅黑" w:eastAsia="微软雅黑"/>
                      <w:sz w:val="20"/>
                      <w:color w:val="000000"/>
                    </w:rPr>
                    <w:t>kg/h)</w:t>
                  </w:r>
                  <w:r>
                    <w:rPr>
                      <w:rFonts w:ascii="宋体" w:hAnsi="宋体" w:cs="宋体" w:eastAsia="宋体"/>
                      <w:sz w:val="24"/>
                    </w:rPr>
                    <w:t>≥</w:t>
                  </w:r>
                  <w:r>
                    <w:rPr>
                      <w:rFonts w:ascii="微软雅黑" w:hAnsi="微软雅黑" w:cs="微软雅黑" w:eastAsia="微软雅黑"/>
                      <w:sz w:val="20"/>
                      <w:color w:val="000000"/>
                    </w:rPr>
                    <w:t xml:space="preserve"> </w:t>
                  </w:r>
                  <w:r>
                    <w:rPr>
                      <w:rFonts w:ascii="微软雅黑" w:hAnsi="微软雅黑" w:cs="微软雅黑" w:eastAsia="微软雅黑"/>
                      <w:sz w:val="20"/>
                      <w:color w:val="000000"/>
                    </w:rPr>
                    <w:t xml:space="preserve">300--1200 </w:t>
                  </w:r>
                  <w:r>
                    <w:br/>
                  </w:r>
                  <w:r>
                    <w:rPr>
                      <w:rFonts w:ascii="微软雅黑" w:hAnsi="微软雅黑" w:cs="微软雅黑" w:eastAsia="微软雅黑"/>
                      <w:sz w:val="20"/>
                      <w:color w:val="000000"/>
                    </w:rPr>
                    <w:t>电机总功率（</w:t>
                  </w:r>
                  <w:r>
                    <w:rPr>
                      <w:rFonts w:ascii="微软雅黑" w:hAnsi="微软雅黑" w:cs="微软雅黑" w:eastAsia="微软雅黑"/>
                      <w:sz w:val="20"/>
                      <w:color w:val="000000"/>
                    </w:rPr>
                    <w:t xml:space="preserve">kW) 2.75 </w:t>
                  </w:r>
                  <w:r>
                    <w:br/>
                  </w:r>
                  <w:r>
                    <w:rPr>
                      <w:rFonts w:ascii="微软雅黑" w:hAnsi="微软雅黑" w:cs="微软雅黑" w:eastAsia="微软雅黑"/>
                      <w:sz w:val="20"/>
                      <w:color w:val="000000"/>
                    </w:rPr>
                    <w:t>额定电压（</w:t>
                  </w:r>
                  <w:r>
                    <w:rPr>
                      <w:rFonts w:ascii="微软雅黑" w:hAnsi="微软雅黑" w:cs="微软雅黑" w:eastAsia="微软雅黑"/>
                      <w:sz w:val="20"/>
                      <w:color w:val="000000"/>
                    </w:rPr>
                    <w:t xml:space="preserve">V） 220 </w:t>
                  </w:r>
                  <w:r>
                    <w:br/>
                  </w:r>
                  <w:r>
                    <w:rPr>
                      <w:rFonts w:ascii="微软雅黑" w:hAnsi="微软雅黑" w:cs="微软雅黑" w:eastAsia="微软雅黑"/>
                      <w:sz w:val="20"/>
                      <w:color w:val="000000"/>
                    </w:rPr>
                    <w:t>切菜规格（</w:t>
                  </w:r>
                  <w:r>
                    <w:rPr>
                      <w:rFonts w:ascii="微软雅黑" w:hAnsi="微软雅黑" w:cs="微软雅黑" w:eastAsia="微软雅黑"/>
                      <w:sz w:val="20"/>
                      <w:color w:val="000000"/>
                    </w:rPr>
                    <w:t xml:space="preserve">mm） 1--50双刀切削 </w:t>
                  </w:r>
                  <w:r>
                    <w:br/>
                  </w:r>
                  <w:r>
                    <w:rPr>
                      <w:rFonts w:ascii="微软雅黑" w:hAnsi="微软雅黑" w:cs="微软雅黑" w:eastAsia="微软雅黑"/>
                      <w:sz w:val="20"/>
                      <w:color w:val="000000"/>
                    </w:rPr>
                    <w:t>切片规格（</w:t>
                  </w:r>
                  <w:r>
                    <w:rPr>
                      <w:rFonts w:ascii="微软雅黑" w:hAnsi="微软雅黑" w:cs="微软雅黑" w:eastAsia="微软雅黑"/>
                      <w:sz w:val="20"/>
                      <w:color w:val="000000"/>
                    </w:rPr>
                    <w:t xml:space="preserve">mm） 3 </w:t>
                  </w:r>
                  <w:r>
                    <w:br/>
                  </w:r>
                  <w:r>
                    <w:rPr>
                      <w:rFonts w:ascii="微软雅黑" w:hAnsi="微软雅黑" w:cs="微软雅黑" w:eastAsia="微软雅黑"/>
                      <w:sz w:val="20"/>
                      <w:color w:val="000000"/>
                    </w:rPr>
                    <w:t>切丁规格（</w:t>
                  </w:r>
                  <w:r>
                    <w:rPr>
                      <w:rFonts w:ascii="微软雅黑" w:hAnsi="微软雅黑" w:cs="微软雅黑" w:eastAsia="微软雅黑"/>
                      <w:sz w:val="20"/>
                      <w:color w:val="000000"/>
                    </w:rPr>
                    <w:t xml:space="preserve">mm） 10*10*10/15*15*15/20*20*20 </w:t>
                  </w:r>
                  <w:r>
                    <w:br/>
                  </w:r>
                  <w:r>
                    <w:rPr>
                      <w:rFonts w:ascii="微软雅黑" w:hAnsi="微软雅黑" w:cs="微软雅黑" w:eastAsia="微软雅黑"/>
                      <w:sz w:val="20"/>
                      <w:color w:val="000000"/>
                    </w:rPr>
                    <w:t>切丝规格（</w:t>
                  </w:r>
                  <w:r>
                    <w:rPr>
                      <w:rFonts w:ascii="微软雅黑" w:hAnsi="微软雅黑" w:cs="微软雅黑" w:eastAsia="微软雅黑"/>
                      <w:sz w:val="20"/>
                      <w:color w:val="000000"/>
                    </w:rPr>
                    <w:t>mm） 3*3（可定制6*6/9*9）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打蛋机</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额定电压：</w:t>
                  </w:r>
                  <w:r>
                    <w:rPr>
                      <w:rFonts w:ascii="微软雅黑" w:hAnsi="微软雅黑" w:cs="微软雅黑" w:eastAsia="微软雅黑"/>
                      <w:sz w:val="20"/>
                      <w:color w:val="000000"/>
                    </w:rPr>
                    <w:t>380V 3N</w:t>
                  </w:r>
                  <w:r>
                    <w:br/>
                  </w:r>
                  <w:r>
                    <w:rPr>
                      <w:rFonts w:ascii="微软雅黑" w:hAnsi="微软雅黑" w:cs="微软雅黑" w:eastAsia="微软雅黑"/>
                      <w:sz w:val="20"/>
                      <w:color w:val="000000"/>
                    </w:rPr>
                    <w:t>额定频率：</w:t>
                  </w:r>
                  <w:r>
                    <w:rPr>
                      <w:rFonts w:ascii="微软雅黑" w:hAnsi="微软雅黑" w:cs="微软雅黑" w:eastAsia="微软雅黑"/>
                      <w:sz w:val="20"/>
                      <w:color w:val="000000"/>
                    </w:rPr>
                    <w:t>50HZ</w:t>
                  </w:r>
                  <w:r>
                    <w:br/>
                  </w:r>
                  <w:r>
                    <w:rPr>
                      <w:rFonts w:ascii="微软雅黑" w:hAnsi="微软雅黑" w:cs="微软雅黑" w:eastAsia="微软雅黑"/>
                      <w:sz w:val="20"/>
                      <w:color w:val="000000"/>
                    </w:rPr>
                    <w:t>电机功率：</w:t>
                  </w:r>
                  <w:r>
                    <w:rPr>
                      <w:rFonts w:ascii="宋体" w:hAnsi="宋体" w:cs="宋体" w:eastAsia="宋体"/>
                      <w:sz w:val="24"/>
                    </w:rPr>
                    <w:t>≥</w:t>
                  </w:r>
                  <w:r>
                    <w:rPr>
                      <w:rFonts w:ascii="微软雅黑" w:hAnsi="微软雅黑" w:cs="微软雅黑" w:eastAsia="微软雅黑"/>
                      <w:sz w:val="20"/>
                      <w:color w:val="000000"/>
                    </w:rPr>
                    <w:t>2.0/2.8kW</w:t>
                  </w:r>
                  <w:r>
                    <w:br/>
                  </w:r>
                  <w:r>
                    <w:rPr>
                      <w:rFonts w:ascii="微软雅黑" w:hAnsi="微软雅黑" w:cs="微软雅黑" w:eastAsia="微软雅黑"/>
                      <w:sz w:val="20"/>
                      <w:color w:val="000000"/>
                    </w:rPr>
                    <w:t>搅拌转速：</w:t>
                  </w:r>
                  <w:r>
                    <w:rPr>
                      <w:rFonts w:ascii="宋体" w:hAnsi="宋体" w:cs="宋体" w:eastAsia="宋体"/>
                      <w:sz w:val="24"/>
                    </w:rPr>
                    <w:t>≥</w:t>
                  </w:r>
                  <w:r>
                    <w:rPr>
                      <w:rFonts w:ascii="微软雅黑" w:hAnsi="微软雅黑" w:cs="微软雅黑" w:eastAsia="微软雅黑"/>
                      <w:sz w:val="20"/>
                      <w:color w:val="000000"/>
                    </w:rPr>
                    <w:t>73/155/388(r/min)</w:t>
                  </w:r>
                  <w:r>
                    <w:br/>
                  </w:r>
                  <w:r>
                    <w:rPr>
                      <w:rFonts w:ascii="微软雅黑" w:hAnsi="微软雅黑" w:cs="微软雅黑" w:eastAsia="微软雅黑"/>
                      <w:sz w:val="20"/>
                      <w:color w:val="000000"/>
                    </w:rPr>
                    <w:t>料桶容量：</w:t>
                  </w:r>
                  <w:r>
                    <w:rPr>
                      <w:rFonts w:ascii="宋体" w:hAnsi="宋体" w:cs="宋体" w:eastAsia="宋体"/>
                      <w:sz w:val="24"/>
                    </w:rPr>
                    <w:t>≥</w:t>
                  </w:r>
                  <w:r>
                    <w:rPr>
                      <w:rFonts w:ascii="微软雅黑" w:hAnsi="微软雅黑" w:cs="微软雅黑" w:eastAsia="微软雅黑"/>
                      <w:sz w:val="20"/>
                      <w:color w:val="000000"/>
                    </w:rPr>
                    <w:t>30L</w:t>
                  </w:r>
                  <w:r>
                    <w:br/>
                  </w:r>
                  <w:r>
                    <w:rPr>
                      <w:rFonts w:ascii="微软雅黑" w:hAnsi="微软雅黑" w:cs="微软雅黑" w:eastAsia="微软雅黑"/>
                      <w:sz w:val="20"/>
                      <w:color w:val="000000"/>
                    </w:rPr>
                    <w:t>最大和面量：</w:t>
                  </w:r>
                  <w:r>
                    <w:rPr>
                      <w:rFonts w:ascii="宋体" w:hAnsi="宋体" w:cs="宋体" w:eastAsia="宋体"/>
                      <w:sz w:val="24"/>
                    </w:rPr>
                    <w:t>≥</w:t>
                  </w:r>
                  <w:r>
                    <w:rPr>
                      <w:rFonts w:ascii="微软雅黑" w:hAnsi="微软雅黑" w:cs="微软雅黑" w:eastAsia="微软雅黑"/>
                      <w:sz w:val="20"/>
                      <w:color w:val="000000"/>
                    </w:rPr>
                    <w:t>18kg</w:t>
                  </w:r>
                  <w:r>
                    <w:br/>
                  </w:r>
                  <w:r>
                    <w:rPr>
                      <w:rFonts w:ascii="微软雅黑" w:hAnsi="微软雅黑" w:cs="微软雅黑" w:eastAsia="微软雅黑"/>
                      <w:sz w:val="20"/>
                      <w:color w:val="000000"/>
                    </w:rPr>
                    <w:t xml:space="preserve">1.同步带传动，提高有效功率， 电机独立，方便拆换； </w:t>
                  </w:r>
                  <w:r>
                    <w:br/>
                  </w:r>
                  <w:r>
                    <w:rPr>
                      <w:rFonts w:ascii="微软雅黑" w:hAnsi="微软雅黑" w:cs="微软雅黑" w:eastAsia="微软雅黑"/>
                      <w:sz w:val="20"/>
                      <w:color w:val="000000"/>
                    </w:rPr>
                    <w:t xml:space="preserve">2.行星传动原理，搅拌充分均匀； </w:t>
                  </w:r>
                  <w:r>
                    <w:br/>
                  </w:r>
                  <w:r>
                    <w:rPr>
                      <w:rFonts w:ascii="微软雅黑" w:hAnsi="微软雅黑" w:cs="微软雅黑" w:eastAsia="微软雅黑"/>
                      <w:sz w:val="20"/>
                      <w:color w:val="000000"/>
                    </w:rPr>
                    <w:t>3.配有三种搅拌器，功能齐全操作简单；</w:t>
                  </w:r>
                  <w:r>
                    <w:br/>
                  </w:r>
                  <w:r>
                    <w:rPr>
                      <w:rFonts w:ascii="微软雅黑" w:hAnsi="微软雅黑" w:cs="微软雅黑" w:eastAsia="微软雅黑"/>
                      <w:sz w:val="20"/>
                      <w:color w:val="000000"/>
                    </w:rPr>
                    <w:t>4.60/80 可选配料桶车，快捷卸料。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压面机</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选用不锈钢</w:t>
                  </w:r>
                  <w:r>
                    <w:rPr>
                      <w:rFonts w:ascii="微软雅黑" w:hAnsi="微软雅黑" w:cs="微软雅黑" w:eastAsia="微软雅黑"/>
                      <w:sz w:val="20"/>
                      <w:color w:val="000000"/>
                    </w:rPr>
                    <w:t>SUS304优级板外壳，配置铜芯电机配置，生产效率：</w:t>
                  </w:r>
                  <w:r>
                    <w:rPr>
                      <w:rFonts w:ascii="宋体" w:hAnsi="宋体" w:cs="宋体" w:eastAsia="宋体"/>
                      <w:sz w:val="24"/>
                    </w:rPr>
                    <w:t>≥</w:t>
                  </w:r>
                  <w:r>
                    <w:rPr>
                      <w:rFonts w:ascii="微软雅黑" w:hAnsi="微软雅黑" w:cs="微软雅黑" w:eastAsia="微软雅黑"/>
                      <w:sz w:val="20"/>
                      <w:color w:val="000000"/>
                    </w:rPr>
                    <w:t>75KG/H；电功率：1.5千瓦/380V</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11</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送餐车</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定制</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车体选用</w:t>
                  </w:r>
                  <w:r>
                    <w:rPr>
                      <w:rFonts w:ascii="宋体" w:hAnsi="宋体" w:cs="宋体" w:eastAsia="宋体"/>
                      <w:sz w:val="24"/>
                    </w:rPr>
                    <w:t>≥</w:t>
                  </w:r>
                  <w:r>
                    <w:rPr>
                      <w:rFonts w:ascii="微软雅黑" w:hAnsi="微软雅黑" w:cs="微软雅黑" w:eastAsia="微软雅黑"/>
                      <w:sz w:val="20"/>
                      <w:color w:val="000000"/>
                    </w:rPr>
                    <w:t>1.2mm不锈钢板；手把选用φ38mm×</w:t>
                  </w:r>
                  <w:r>
                    <w:rPr>
                      <w:rFonts w:ascii="宋体" w:hAnsi="宋体" w:cs="宋体" w:eastAsia="宋体"/>
                      <w:sz w:val="24"/>
                    </w:rPr>
                    <w:t>≥</w:t>
                  </w:r>
                  <w:r>
                    <w:rPr>
                      <w:rFonts w:ascii="微软雅黑" w:hAnsi="微软雅黑" w:cs="微软雅黑" w:eastAsia="微软雅黑"/>
                      <w:sz w:val="20"/>
                      <w:color w:val="000000"/>
                    </w:rPr>
                    <w:t>1.2mm不锈钢圆管，带承重式万向聚氨酯轮四个，其中</w:t>
                  </w:r>
                  <w:r>
                    <w:rPr>
                      <w:rFonts w:ascii="微软雅黑" w:hAnsi="微软雅黑" w:cs="微软雅黑" w:eastAsia="微软雅黑"/>
                      <w:sz w:val="20"/>
                      <w:color w:val="000000"/>
                    </w:rPr>
                    <w:t>至少</w:t>
                  </w:r>
                  <w:r>
                    <w:rPr>
                      <w:rFonts w:ascii="微软雅黑" w:hAnsi="微软雅黑" w:cs="微软雅黑" w:eastAsia="微软雅黑"/>
                      <w:sz w:val="20"/>
                      <w:color w:val="000000"/>
                    </w:rPr>
                    <w:t>两个定向两个转向带刹车。</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平板车</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970*580*800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车体选用</w:t>
                  </w:r>
                  <w:r>
                    <w:rPr>
                      <w:rFonts w:ascii="宋体" w:hAnsi="宋体" w:cs="宋体" w:eastAsia="宋体"/>
                      <w:sz w:val="24"/>
                    </w:rPr>
                    <w:t>≥</w:t>
                  </w:r>
                  <w:r>
                    <w:rPr>
                      <w:rFonts w:ascii="微软雅黑" w:hAnsi="微软雅黑" w:cs="微软雅黑" w:eastAsia="微软雅黑"/>
                      <w:sz w:val="20"/>
                      <w:color w:val="000000"/>
                    </w:rPr>
                    <w:t>1.0mm不锈钢板；手把选用φ38mm×</w:t>
                  </w:r>
                  <w:r>
                    <w:rPr>
                      <w:rFonts w:ascii="宋体" w:hAnsi="宋体" w:cs="宋体" w:eastAsia="宋体"/>
                      <w:sz w:val="24"/>
                    </w:rPr>
                    <w:t>≥</w:t>
                  </w:r>
                  <w:r>
                    <w:rPr>
                      <w:rFonts w:ascii="微软雅黑" w:hAnsi="微软雅黑" w:cs="微软雅黑" w:eastAsia="微软雅黑"/>
                      <w:sz w:val="20"/>
                      <w:color w:val="000000"/>
                    </w:rPr>
                    <w:t>1.5mm不锈钢圆管，带承重式万向聚氨酯轮四个，其中</w:t>
                  </w:r>
                  <w:r>
                    <w:rPr>
                      <w:rFonts w:ascii="微软雅黑" w:hAnsi="微软雅黑" w:cs="微软雅黑" w:eastAsia="微软雅黑"/>
                      <w:sz w:val="20"/>
                      <w:color w:val="000000"/>
                    </w:rPr>
                    <w:t>至少</w:t>
                  </w:r>
                  <w:r>
                    <w:rPr>
                      <w:rFonts w:ascii="微软雅黑" w:hAnsi="微软雅黑" w:cs="微软雅黑" w:eastAsia="微软雅黑"/>
                      <w:sz w:val="20"/>
                      <w:color w:val="000000"/>
                    </w:rPr>
                    <w:t>两个定向两个转向带刹车</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电饼铛</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双控温技术，上下铛可分别自动控温在</w:t>
                  </w:r>
                  <w:r>
                    <w:rPr>
                      <w:rFonts w:ascii="微软雅黑" w:hAnsi="微软雅黑" w:cs="微软雅黑" w:eastAsia="微软雅黑"/>
                      <w:sz w:val="20"/>
                      <w:color w:val="000000"/>
                    </w:rPr>
                    <w:t>50-250度范围内连续可调节，双面加热，自动恒温，省时省力省能源，安全卫生无污染，可设定不同温度烙制各种食品，整机设计为落地式，稳固性好。380V/5KW.</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热风消毒柜</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电压</w:t>
                  </w:r>
                  <w:r>
                    <w:rPr>
                      <w:rFonts w:ascii="微软雅黑" w:hAnsi="微软雅黑" w:cs="微软雅黑" w:eastAsia="微软雅黑"/>
                      <w:sz w:val="20"/>
                      <w:color w:val="000000"/>
                    </w:rPr>
                    <w:t>/功率：220V/3.5KW；</w:t>
                  </w:r>
                  <w:r>
                    <w:br/>
                  </w:r>
                  <w:r>
                    <w:rPr>
                      <w:rFonts w:ascii="微软雅黑" w:hAnsi="微软雅黑" w:cs="微软雅黑" w:eastAsia="微软雅黑"/>
                      <w:sz w:val="20"/>
                      <w:color w:val="000000"/>
                    </w:rPr>
                    <w:t>控温范围</w:t>
                  </w:r>
                  <w:r>
                    <w:rPr>
                      <w:rFonts w:ascii="微软雅黑" w:hAnsi="微软雅黑" w:cs="微软雅黑" w:eastAsia="微软雅黑"/>
                      <w:sz w:val="20"/>
                      <w:color w:val="000000"/>
                    </w:rPr>
                    <w:t>“50~150度；</w:t>
                  </w:r>
                  <w:r>
                    <w:br/>
                  </w:r>
                  <w:r>
                    <w:rPr>
                      <w:rFonts w:ascii="微软雅黑" w:hAnsi="微软雅黑" w:cs="微软雅黑" w:eastAsia="微软雅黑"/>
                      <w:sz w:val="20"/>
                      <w:color w:val="000000"/>
                    </w:rPr>
                    <w:t>容积：</w:t>
                  </w:r>
                  <w:r>
                    <w:rPr>
                      <w:rFonts w:ascii="宋体" w:hAnsi="宋体" w:cs="宋体" w:eastAsia="宋体"/>
                      <w:sz w:val="24"/>
                    </w:rPr>
                    <w:t>≥</w:t>
                  </w:r>
                  <w:r>
                    <w:rPr>
                      <w:rFonts w:ascii="微软雅黑" w:hAnsi="微软雅黑" w:cs="微软雅黑" w:eastAsia="微软雅黑"/>
                      <w:sz w:val="20"/>
                      <w:color w:val="000000"/>
                    </w:rPr>
                    <w:t>780L；</w:t>
                  </w:r>
                  <w:r>
                    <w:br/>
                  </w:r>
                  <w:r>
                    <w:rPr>
                      <w:rFonts w:ascii="微软雅黑" w:hAnsi="微软雅黑" w:cs="微软雅黑" w:eastAsia="微软雅黑"/>
                      <w:sz w:val="20"/>
                      <w:color w:val="000000"/>
                    </w:rPr>
                    <w:t>温度：</w:t>
                  </w:r>
                  <w:r>
                    <w:rPr>
                      <w:rFonts w:ascii="宋体" w:hAnsi="宋体" w:cs="宋体" w:eastAsia="宋体"/>
                      <w:sz w:val="24"/>
                    </w:rPr>
                    <w:t>≥</w:t>
                  </w:r>
                  <w:r>
                    <w:rPr>
                      <w:rFonts w:ascii="微软雅黑" w:hAnsi="微软雅黑" w:cs="微软雅黑" w:eastAsia="微软雅黑"/>
                      <w:sz w:val="20"/>
                      <w:color w:val="000000"/>
                    </w:rPr>
                    <w:t>150度。</w:t>
                  </w:r>
                  <w:r>
                    <w:br/>
                  </w:r>
                  <w:r>
                    <w:rPr>
                      <w:rFonts w:ascii="微软雅黑" w:hAnsi="微软雅黑" w:cs="微软雅黑" w:eastAsia="微软雅黑"/>
                      <w:sz w:val="20"/>
                      <w:color w:val="000000"/>
                    </w:rPr>
                    <w:t>内部为层板结构。板材</w:t>
                  </w:r>
                  <w:r>
                    <w:rPr>
                      <w:rFonts w:ascii="微软雅黑" w:hAnsi="微软雅黑" w:cs="微软雅黑" w:eastAsia="微软雅黑"/>
                      <w:sz w:val="20"/>
                      <w:color w:val="000000"/>
                    </w:rPr>
                    <w:t>304不锈钢</w:t>
                  </w:r>
                  <w:r>
                    <w:rPr>
                      <w:rFonts w:ascii="宋体" w:hAnsi="宋体" w:cs="宋体" w:eastAsia="宋体"/>
                      <w:sz w:val="24"/>
                    </w:rPr>
                    <w:t>≥</w:t>
                  </w:r>
                  <w:r>
                    <w:rPr>
                      <w:rFonts w:ascii="微软雅黑" w:hAnsi="微软雅黑" w:cs="微软雅黑" w:eastAsia="微软雅黑"/>
                      <w:sz w:val="20"/>
                      <w:color w:val="000000"/>
                    </w:rPr>
                    <w:t>1.2厚</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平板工作台</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1800*800*800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采用优质</w:t>
                  </w:r>
                  <w:r>
                    <w:rPr>
                      <w:rFonts w:ascii="宋体" w:hAnsi="宋体" w:cs="宋体" w:eastAsia="宋体"/>
                      <w:sz w:val="24"/>
                    </w:rPr>
                    <w:t>≥</w:t>
                  </w:r>
                  <w:r>
                    <w:rPr>
                      <w:rFonts w:ascii="微软雅黑" w:hAnsi="微软雅黑" w:cs="微软雅黑" w:eastAsia="微软雅黑"/>
                      <w:sz w:val="20"/>
                      <w:color w:val="000000"/>
                    </w:rPr>
                    <w:t>1.2mm不锈钢；台面底部垫防火加强板；面板下U形槽承托</w:t>
                  </w:r>
                  <w:r>
                    <w:rPr>
                      <w:rFonts w:ascii="宋体" w:hAnsi="宋体" w:cs="宋体" w:eastAsia="宋体"/>
                      <w:sz w:val="24"/>
                    </w:rPr>
                    <w:t>≥</w:t>
                  </w:r>
                  <w:r>
                    <w:rPr>
                      <w:rFonts w:ascii="微软雅黑" w:hAnsi="微软雅黑" w:cs="微软雅黑" w:eastAsia="微软雅黑"/>
                      <w:sz w:val="20"/>
                      <w:color w:val="000000"/>
                    </w:rPr>
                    <w:t>1.0mm，层板、底板采用</w:t>
                  </w:r>
                  <w:r>
                    <w:rPr>
                      <w:rFonts w:ascii="宋体" w:hAnsi="宋体" w:cs="宋体" w:eastAsia="宋体"/>
                      <w:sz w:val="24"/>
                    </w:rPr>
                    <w:t>≥</w:t>
                  </w:r>
                  <w:r>
                    <w:rPr>
                      <w:rFonts w:ascii="微软雅黑" w:hAnsi="微软雅黑" w:cs="微软雅黑" w:eastAsia="微软雅黑"/>
                      <w:sz w:val="20"/>
                      <w:color w:val="000000"/>
                    </w:rPr>
                    <w:t>1.0mm不锈钢；支架横通38X</w:t>
                  </w:r>
                  <w:r>
                    <w:rPr>
                      <w:rFonts w:ascii="宋体" w:hAnsi="宋体" w:cs="宋体" w:eastAsia="宋体"/>
                      <w:sz w:val="24"/>
                    </w:rPr>
                    <w:t>≥</w:t>
                  </w:r>
                  <w:r>
                    <w:rPr>
                      <w:rFonts w:ascii="微软雅黑" w:hAnsi="微软雅黑" w:cs="微软雅黑" w:eastAsia="微软雅黑"/>
                      <w:sz w:val="20"/>
                      <w:color w:val="000000"/>
                    </w:rPr>
                    <w:t>1.0mm不锈钢管；配不锈钢可调子弹脚。</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单大水池</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1000*700*800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采用选用优质不锈钢板</w:t>
                  </w:r>
                  <w:r>
                    <w:rPr>
                      <w:rFonts w:ascii="微软雅黑" w:hAnsi="微软雅黑" w:cs="微软雅黑" w:eastAsia="微软雅黑"/>
                      <w:sz w:val="20"/>
                      <w:color w:val="000000"/>
                    </w:rPr>
                    <w:t>,台面板厚</w:t>
                  </w:r>
                  <w:r>
                    <w:rPr>
                      <w:rFonts w:ascii="宋体" w:hAnsi="宋体" w:cs="宋体" w:eastAsia="宋体"/>
                      <w:sz w:val="24"/>
                    </w:rPr>
                    <w:t>≥</w:t>
                  </w:r>
                  <w:r>
                    <w:rPr>
                      <w:rFonts w:ascii="微软雅黑" w:hAnsi="微软雅黑" w:cs="微软雅黑" w:eastAsia="微软雅黑"/>
                      <w:sz w:val="20"/>
                      <w:color w:val="000000"/>
                    </w:rPr>
                    <w:t>1.2mm,星盆兜厚</w:t>
                  </w:r>
                  <w:r>
                    <w:rPr>
                      <w:rFonts w:ascii="宋体" w:hAnsi="宋体" w:cs="宋体" w:eastAsia="宋体"/>
                      <w:sz w:val="24"/>
                    </w:rPr>
                    <w:t>≥</w:t>
                  </w:r>
                  <w:r>
                    <w:rPr>
                      <w:rFonts w:ascii="微软雅黑" w:hAnsi="微软雅黑" w:cs="微软雅黑" w:eastAsia="微软雅黑"/>
                      <w:sz w:val="20"/>
                      <w:color w:val="000000"/>
                    </w:rPr>
                    <w:t>1.0mm,面板下U形槽承托</w:t>
                  </w:r>
                  <w:r>
                    <w:rPr>
                      <w:rFonts w:ascii="宋体" w:hAnsi="宋体" w:cs="宋体" w:eastAsia="宋体"/>
                      <w:sz w:val="24"/>
                    </w:rPr>
                    <w:t>≥</w:t>
                  </w:r>
                  <w:r>
                    <w:rPr>
                      <w:rFonts w:ascii="微软雅黑" w:hAnsi="微软雅黑" w:cs="微软雅黑" w:eastAsia="微软雅黑"/>
                      <w:sz w:val="20"/>
                      <w:color w:val="000000"/>
                    </w:rPr>
                    <w:t>1.0mm，通腿φ38X</w:t>
                  </w:r>
                  <w:r>
                    <w:rPr>
                      <w:rFonts w:ascii="宋体" w:hAnsi="宋体" w:cs="宋体" w:eastAsia="宋体"/>
                      <w:sz w:val="24"/>
                    </w:rPr>
                    <w:t>≥</w:t>
                  </w:r>
                  <w:r>
                    <w:rPr>
                      <w:rFonts w:ascii="微软雅黑" w:hAnsi="微软雅黑" w:cs="微软雅黑" w:eastAsia="微软雅黑"/>
                      <w:sz w:val="20"/>
                      <w:color w:val="000000"/>
                    </w:rPr>
                    <w:t>1.0mm不锈钢圆管,配不锈钢可调式子弹脚。</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18</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全自动和面机</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0"/>
                      <w:color w:val="000000"/>
                    </w:rPr>
                    <w:t>不锈钢内胆卫生环保，应用电子独立调节系统，无极调控控制，刻模收缩双切成型原理，铜芯电机安全可靠，带有自己防护，自动断电功能机器运行平稳，搅拌均匀；搅拌能力：</w:t>
                  </w:r>
                  <w:r>
                    <w:rPr>
                      <w:rFonts w:ascii="宋体" w:hAnsi="宋体" w:cs="宋体" w:eastAsia="宋体"/>
                      <w:sz w:val="24"/>
                    </w:rPr>
                    <w:t>≥</w:t>
                  </w:r>
                  <w:r>
                    <w:rPr>
                      <w:rFonts w:ascii="微软雅黑" w:hAnsi="微软雅黑" w:cs="微软雅黑" w:eastAsia="微软雅黑"/>
                      <w:sz w:val="20"/>
                      <w:color w:val="000000"/>
                    </w:rPr>
                    <w:t>100Kg/次，功率：3KW，电压：380V。</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电磁单头矮汤炉</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r>
                    <w:rPr>
                      <w:rFonts w:ascii="微软雅黑" w:hAnsi="微软雅黑" w:cs="微软雅黑" w:eastAsia="微软雅黑"/>
                      <w:sz w:val="20"/>
                      <w:color w:val="000000"/>
                    </w:rPr>
                    <w:t>700*850*800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微软雅黑" w:hAnsi="微软雅黑" w:cs="微软雅黑" w:eastAsia="微软雅黑"/>
                      <w:sz w:val="20"/>
                      <w:color w:val="000000"/>
                    </w:rPr>
                    <w:t>机芯采用分层次散热结构，机芯外壳采用黑色汽车烤漆金属机箱达到拒绝导电效果。</w:t>
                  </w:r>
                  <w:r>
                    <w:br/>
                  </w:r>
                  <w:r>
                    <w:rPr>
                      <w:rFonts w:ascii="微软雅黑" w:hAnsi="微软雅黑" w:cs="微软雅黑" w:eastAsia="微软雅黑"/>
                      <w:sz w:val="20"/>
                      <w:color w:val="000000"/>
                    </w:rPr>
                    <w:t>2.具有全中文显示故障代码功能，档位对应功率显示。让操作更加直观。</w:t>
                  </w:r>
                </w:p>
                <w:p>
                  <w:pPr>
                    <w:pStyle w:val="null3"/>
                    <w:jc w:val="left"/>
                  </w:pPr>
                  <w:r>
                    <w:rPr>
                      <w:rFonts w:ascii="微软雅黑" w:hAnsi="微软雅黑" w:cs="微软雅黑" w:eastAsia="微软雅黑"/>
                      <w:sz w:val="20"/>
                      <w:color w:val="000000"/>
                    </w:rPr>
                    <w:t>3.具有仿真模拟真火功能，高精度模拟真实火力，不能以单纯的数字显示火力大小。</w:t>
                  </w:r>
                  <w:r>
                    <w:br/>
                  </w:r>
                  <w:r>
                    <w:rPr>
                      <w:rFonts w:ascii="微软雅黑" w:hAnsi="微软雅黑" w:cs="微软雅黑" w:eastAsia="微软雅黑"/>
                      <w:sz w:val="20"/>
                      <w:color w:val="000000"/>
                    </w:rPr>
                    <w:t xml:space="preserve"> </w:t>
                  </w:r>
                  <w:r>
                    <w:rPr>
                      <w:rFonts w:ascii="微软雅黑" w:hAnsi="微软雅黑" w:cs="微软雅黑" w:eastAsia="微软雅黑"/>
                      <w:sz w:val="20"/>
                      <w:color w:val="000000"/>
                    </w:rPr>
                    <w:t>4.采用防水等级大于IPX4（IPX7）大显示屏，更智能化。在投标文件文件中须提供检测报告复印件，并随带原件核实。</w:t>
                  </w:r>
                  <w:r>
                    <w:br/>
                  </w:r>
                  <w:r>
                    <w:rPr>
                      <w:rFonts w:ascii="微软雅黑" w:hAnsi="微软雅黑" w:cs="微软雅黑" w:eastAsia="微软雅黑"/>
                      <w:sz w:val="20"/>
                      <w:color w:val="000000"/>
                    </w:rPr>
                    <w:t>5.用电度数累计功能，节能用电一目了然。</w:t>
                  </w:r>
                  <w:r>
                    <w:br/>
                  </w:r>
                  <w:r>
                    <w:rPr>
                      <w:rFonts w:ascii="微软雅黑" w:hAnsi="微软雅黑" w:cs="微软雅黑" w:eastAsia="微软雅黑"/>
                      <w:sz w:val="20"/>
                      <w:color w:val="000000"/>
                    </w:rPr>
                    <w:t>6.采用频繁使用率高达10万次或以上寿命8档360度旋转无级变速档位火力调节。</w:t>
                  </w:r>
                  <w:r>
                    <w:br/>
                  </w:r>
                  <w:r>
                    <w:rPr>
                      <w:rFonts w:ascii="微软雅黑" w:hAnsi="微软雅黑" w:cs="微软雅黑" w:eastAsia="微软雅黑"/>
                      <w:sz w:val="20"/>
                      <w:color w:val="000000"/>
                    </w:rPr>
                    <w:t>7.高频铜线聚能线盘节能设计，线圈盘无盲区，比传统灶加热更快更节能。</w:t>
                  </w:r>
                  <w:r>
                    <w:br/>
                  </w:r>
                  <w:r>
                    <w:rPr>
                      <w:rFonts w:ascii="微软雅黑" w:hAnsi="微软雅黑" w:cs="微软雅黑" w:eastAsia="微软雅黑"/>
                      <w:sz w:val="20"/>
                      <w:color w:val="000000"/>
                    </w:rPr>
                    <w:t>8. 移相铜条搭桥电路控制技术，可过载强电流，性能卓越运行稳定。</w:t>
                  </w:r>
                  <w:r>
                    <w:br/>
                  </w:r>
                  <w:r>
                    <w:rPr>
                      <w:rFonts w:ascii="微软雅黑" w:hAnsi="微软雅黑" w:cs="微软雅黑" w:eastAsia="微软雅黑"/>
                      <w:sz w:val="20"/>
                      <w:color w:val="000000"/>
                    </w:rPr>
                    <w:t>9. 配备符合食品安全国家标准的50cm口径铁锅，使用安全放心。</w:t>
                  </w:r>
                  <w:r>
                    <w:br/>
                  </w:r>
                  <w:r>
                    <w:rPr>
                      <w:rFonts w:ascii="微软雅黑" w:hAnsi="微软雅黑" w:cs="微软雅黑" w:eastAsia="微软雅黑"/>
                      <w:sz w:val="20"/>
                      <w:color w:val="000000"/>
                    </w:rPr>
                    <w:t>10.产品采用符合不锈钢化学成分检验合格的304#不锈钢板材，面板</w:t>
                  </w:r>
                  <w:r>
                    <w:rPr>
                      <w:rFonts w:ascii="宋体" w:hAnsi="宋体" w:cs="宋体" w:eastAsia="宋体"/>
                      <w:sz w:val="24"/>
                    </w:rPr>
                    <w:t>≥</w:t>
                  </w:r>
                  <w:r>
                    <w:rPr>
                      <w:rFonts w:ascii="微软雅黑" w:hAnsi="微软雅黑" w:cs="微软雅黑" w:eastAsia="微软雅黑"/>
                      <w:sz w:val="20"/>
                      <w:color w:val="000000"/>
                    </w:rPr>
                    <w:t>1.5mm,其它</w:t>
                  </w:r>
                  <w:r>
                    <w:rPr>
                      <w:rFonts w:ascii="宋体" w:hAnsi="宋体" w:cs="宋体" w:eastAsia="宋体"/>
                      <w:sz w:val="24"/>
                    </w:rPr>
                    <w:t>≥</w:t>
                  </w:r>
                  <w:r>
                    <w:rPr>
                      <w:rFonts w:ascii="微软雅黑" w:hAnsi="微软雅黑" w:cs="微软雅黑" w:eastAsia="微软雅黑"/>
                      <w:sz w:val="20"/>
                      <w:color w:val="000000"/>
                    </w:rPr>
                    <w:t>1.2mm(允许偏差±0.05)，坚固耐用不生锈。</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20"/>
                      <w:color w:val="000000"/>
                    </w:rPr>
                    <w:t>台</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 30 个日历日完成供货、安装及调试。</w:t>
      </w:r>
    </w:p>
    <w:p>
      <w:pPr>
        <w:pStyle w:val="null3"/>
        <w:outlineLvl w:val="3"/>
      </w:pPr>
      <w:r>
        <w:rPr>
          <w:sz w:val="24"/>
          <w:b/>
        </w:rPr>
        <w:t>3.4.2交货地点和方式</w:t>
      </w:r>
    </w:p>
    <w:p>
      <w:pPr>
        <w:pStyle w:val="null3"/>
      </w:pPr>
      <w:r>
        <w:rPr/>
        <w:t>采购包1：</w:t>
      </w:r>
    </w:p>
    <w:p>
      <w:pPr>
        <w:pStyle w:val="null3"/>
      </w:pPr>
      <w:r>
        <w:rPr/>
        <w:t>西安高新区第五学校</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验收合格后3年</w:t>
      </w:r>
    </w:p>
    <w:p>
      <w:pPr>
        <w:pStyle w:val="null3"/>
        <w:outlineLvl w:val="3"/>
      </w:pPr>
      <w:r>
        <w:rPr>
          <w:sz w:val="24"/>
          <w:b/>
        </w:rPr>
        <w:t>3.4.8违约责任与解决争议的方法</w:t>
      </w:r>
    </w:p>
    <w:p>
      <w:pPr>
        <w:pStyle w:val="null3"/>
      </w:pPr>
      <w:r>
        <w:rPr/>
        <w:t>采购包1：</w:t>
      </w:r>
    </w:p>
    <w:p>
      <w:pPr>
        <w:pStyle w:val="null3"/>
      </w:pPr>
      <w:r>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pPr>
        <w:pStyle w:val="null3"/>
        <w:jc w:val="left"/>
        <w:outlineLvl w:val="2"/>
      </w:pPr>
      <w:r>
        <w:rPr>
          <w:sz w:val="28"/>
          <w:b/>
        </w:rPr>
        <w:t>3.5其他要求</w:t>
      </w:r>
    </w:p>
    <w:p>
      <w:pPr>
        <w:pStyle w:val="null3"/>
      </w:pPr>
      <w:r>
        <w:rPr/>
        <w:t>一、需要落实的政府采购政策：（1）、《财政部 国家发展改革委关于印发〈节能产品政府采购 实施意见〉的通知》（财库〔2004〕185 号）；（2）、《国务院办公厅关于建立政府强制采购节能产品制度的通知》（国 办发〔2007〕51号）；（3）、《财政部环 保总局关于环境标志产品政府采购实施的意见》（财库〔2006〕90号）； （4）、《财政部 司法部关于政府采购支持监狱企 业发展有关问题的通知》（财库〔2014〕68号）；（5）、《三部门联合 发布关于促进残疾人就业政府采购政策的通知》 （财库〔2017〕141号）；（6）、《财政部 发展改革委 生态环境部 市场 监管总局关于调整优化节能产品、环境标志产品政 府采购执行机制的通知》（财库〔2019〕9号）；（7）、《关于运用政 府采购政策支持乡村产业振兴的通知》（财库 〔2021〕19号）；（8）、《政府采购促进中小企业发展管理办法》（财库 〔2020〕46号）；（9）、陕西省财政厅关于印 发《陕西省中小企业政府采购信用融资办法》（陕财办采〔2018〕23号） （10）、《关于进一步加大政府采购支持中小企业力度的通知》（财库〔2022〕19号）； （11）、《关于扩大政府采购支 持绿色建材促进建筑品质提升政策实施范围的通 知》（财库〔2022〕35号）。二、供应商务必在开标截止时间30分钟前，通过项目电子化交易系统进行签到，如未进行签到，产生的一起后果由供应商自行承担。三、报价说明：报价包含全部成本、利润、税金和风险。四、为顺利推进政府采购电子化交易平台试点应用工作，供应商需要在线提交所有通过电子化交易平台实施的政府采购项目的响应文件，同时，线下提交响应文件正本壹份、副本贰份、电子版壹份（U盘壹份标明供应商名称，随正本密封）。若电子响应文件与纸质响应文件不一致的，以电子响应文件为准。线下递交文件时间截止：同线上截止时间（北京时间）；线下递交文件地点：西安市高新区逸翠园i都会4号楼一单元1024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相关资格证明资料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相关资格证明资料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相关资格证明资料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法人或者其他组织提供营业执照等证明文件， 自然人提供身份证件，供应商需在项目电子化 交易系统中按要求上传相应证明文件并进行电 子签章</w:t>
            </w:r>
          </w:p>
        </w:tc>
        <w:tc>
          <w:tcPr>
            <w:tcW w:type="dxa" w:w="1661"/>
          </w:tcPr>
          <w:p>
            <w:pPr>
              <w:pStyle w:val="null3"/>
            </w:pPr>
            <w:r>
              <w:rPr/>
              <w:t>响应函 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在项目电子化交易系统中按要求上传相应证明文件</w:t>
            </w:r>
          </w:p>
        </w:tc>
        <w:tc>
          <w:tcPr>
            <w:tcW w:type="dxa" w:w="1661"/>
          </w:tcPr>
          <w:p>
            <w:pPr>
              <w:pStyle w:val="null3"/>
            </w:pPr>
            <w:r>
              <w:rPr/>
              <w:t>相关资格证明资料 响应函</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提供2023年度经审计的完整财务 报告（成立时间至提交投标文件递交截止时间 不足一年的可提供成立后任意时段的资产负债 表），或其银行基本账户出具的资信证明（资 信证明需提供投标截止时间前6个月内），供应 商需在项目电子化交易系统中按要求上传相应 证明文件</w:t>
            </w:r>
          </w:p>
        </w:tc>
        <w:tc>
          <w:tcPr>
            <w:tcW w:type="dxa" w:w="1661"/>
          </w:tcPr>
          <w:p>
            <w:pPr>
              <w:pStyle w:val="null3"/>
            </w:pPr>
            <w:r>
              <w:rPr/>
              <w:t>响应函 相关资格证明资料</w:t>
            </w:r>
          </w:p>
        </w:tc>
      </w:tr>
      <w:tr>
        <w:tc>
          <w:tcPr>
            <w:tcW w:type="dxa" w:w="831"/>
          </w:tcPr>
          <w:p>
            <w:pPr>
              <w:pStyle w:val="null3"/>
            </w:pPr>
            <w:r>
              <w:rPr/>
              <w:t>4</w:t>
            </w:r>
          </w:p>
        </w:tc>
        <w:tc>
          <w:tcPr>
            <w:tcW w:type="dxa" w:w="2492"/>
          </w:tcPr>
          <w:p>
            <w:pPr>
              <w:pStyle w:val="null3"/>
            </w:pPr>
            <w:r>
              <w:rPr/>
              <w:t>参加政府采购活动前3年内在经营 活动中没有重大违法记录的书面声 明； 其中：重大违法记录是指供应 商因违法经营受到刑事处罚或者责 令停产停业、吊销许可证或者执照 、较大数额罚款等行政处罚</w:t>
            </w:r>
          </w:p>
        </w:tc>
        <w:tc>
          <w:tcPr>
            <w:tcW w:type="dxa" w:w="3322"/>
          </w:tcPr>
          <w:p>
            <w:pPr>
              <w:pStyle w:val="null3"/>
            </w:pPr>
            <w:r>
              <w:rPr/>
              <w:t>参加政府采购活动前3年内在经营活动中没有重 大违法记录的书面声明，供应商需在项目电子 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 面声明函，供应商需在项目电子化交易系统中 按要求上传相应证明文件并进行电子签章</w:t>
            </w:r>
          </w:p>
        </w:tc>
        <w:tc>
          <w:tcPr>
            <w:tcW w:type="dxa" w:w="1661"/>
          </w:tcPr>
          <w:p>
            <w:pPr>
              <w:pStyle w:val="null3"/>
            </w:pPr>
            <w:r>
              <w:rPr/>
              <w:t>响应函 相关资格证明资料</w:t>
            </w:r>
          </w:p>
        </w:tc>
      </w:tr>
      <w:tr>
        <w:tc>
          <w:tcPr>
            <w:tcW w:type="dxa" w:w="831"/>
          </w:tcPr>
          <w:p>
            <w:pPr>
              <w:pStyle w:val="null3"/>
            </w:pPr>
            <w:r>
              <w:rPr/>
              <w:t>6</w:t>
            </w:r>
          </w:p>
        </w:tc>
        <w:tc>
          <w:tcPr>
            <w:tcW w:type="dxa" w:w="2492"/>
          </w:tcPr>
          <w:p>
            <w:pPr>
              <w:pStyle w:val="null3"/>
            </w:pPr>
            <w:r>
              <w:rPr/>
              <w:t>不得为“信用中国”网站（www.cre ditchina.gov.cn）中列入失信被执 行人和重大税收违法失信主体的供 应商，不得为中国政府采购网（w ww.ccgp.gov.cn）政府采购严重 违法失信行为记录名单中被财政部 门禁止参加政府采购活动的供应商</w:t>
            </w:r>
          </w:p>
        </w:tc>
        <w:tc>
          <w:tcPr>
            <w:tcW w:type="dxa" w:w="3322"/>
          </w:tcPr>
          <w:p>
            <w:pPr>
              <w:pStyle w:val="null3"/>
            </w:pPr>
            <w:r>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t>响应函 相关资格证明资料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磋商响应文件递交截止之日起90日历天</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响应文件的签署、盖章、有效性</w:t>
            </w:r>
          </w:p>
        </w:tc>
        <w:tc>
          <w:tcPr>
            <w:tcW w:type="dxa" w:w="3322"/>
          </w:tcPr>
          <w:p>
            <w:pPr>
              <w:pStyle w:val="null3"/>
            </w:pPr>
            <w:r>
              <w:rPr/>
              <w:t>符合磋商文件要求</w:t>
            </w:r>
          </w:p>
        </w:tc>
        <w:tc>
          <w:tcPr>
            <w:tcW w:type="dxa" w:w="1661"/>
          </w:tcPr>
          <w:p>
            <w:pPr>
              <w:pStyle w:val="null3"/>
            </w:pPr>
            <w:r>
              <w:rPr/>
              <w:t>中小企业声明函 授权委托书 商务应答表 磋商响应第一次报价表及分项报价表 报价表 响应文件封面 产品技术参数表 技术及商务响应 残疾人福利性单位声明函 标的清单 响应函 相关资格证明资料 监狱企业的证明文件 法定代表人（单位负责人自然人）身份证明</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唯一报价，并未超出采购预算或最高限价</w:t>
            </w:r>
          </w:p>
        </w:tc>
        <w:tc>
          <w:tcPr>
            <w:tcW w:type="dxa" w:w="1661"/>
          </w:tcPr>
          <w:p>
            <w:pPr>
              <w:pStyle w:val="null3"/>
            </w:pPr>
            <w:r>
              <w:rPr/>
              <w:t>磋商响应第一次报价表及分项报价表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符合磋商文件要求</w:t>
            </w:r>
          </w:p>
        </w:tc>
        <w:tc>
          <w:tcPr>
            <w:tcW w:type="dxa" w:w="1661"/>
          </w:tcPr>
          <w:p>
            <w:pPr>
              <w:pStyle w:val="null3"/>
            </w:pPr>
            <w:r>
              <w:rPr/>
              <w:t>商务应答表 磋商响应第一次报价表及分项报价表</w:t>
            </w:r>
          </w:p>
        </w:tc>
      </w:tr>
      <w:tr>
        <w:tc>
          <w:tcPr>
            <w:tcW w:type="dxa" w:w="831"/>
          </w:tcPr>
          <w:p>
            <w:pPr>
              <w:pStyle w:val="null3"/>
            </w:pPr>
            <w:r>
              <w:rPr/>
              <w:t>6</w:t>
            </w:r>
          </w:p>
        </w:tc>
        <w:tc>
          <w:tcPr>
            <w:tcW w:type="dxa" w:w="2492"/>
          </w:tcPr>
          <w:p>
            <w:pPr>
              <w:pStyle w:val="null3"/>
            </w:pPr>
            <w:r>
              <w:rPr/>
              <w:t>质量保修范围和保修期</w:t>
            </w:r>
          </w:p>
        </w:tc>
        <w:tc>
          <w:tcPr>
            <w:tcW w:type="dxa" w:w="3322"/>
          </w:tcPr>
          <w:p>
            <w:pPr>
              <w:pStyle w:val="null3"/>
            </w:pPr>
            <w:r>
              <w:rPr/>
              <w:t>符合磋商文件要求</w:t>
            </w:r>
          </w:p>
        </w:tc>
        <w:tc>
          <w:tcPr>
            <w:tcW w:type="dxa" w:w="1661"/>
          </w:tcPr>
          <w:p>
            <w:pPr>
              <w:pStyle w:val="null3"/>
            </w:pPr>
            <w:r>
              <w:rPr/>
              <w:t>技术及商务响应 磋商响应第一次报价表及分项报价表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响应产品内容齐全，数量准确无缺漏项，完全满足竞争性磋商文件采购需求得20分，每有一项负偏离扣1分，扣完为止。评审依据包括但不限于产品检测报告、产品彩页、产品说明书、官网功能截图或相关技术资料、技术指标偏差表等，并经评审专家审定方可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响应函</w:t>
            </w:r>
          </w:p>
          <w:p>
            <w:pPr>
              <w:pStyle w:val="null3"/>
            </w:pPr>
            <w:r>
              <w:rPr/>
              <w:t>产品技术参数表</w:t>
            </w:r>
          </w:p>
          <w:p>
            <w:pPr>
              <w:pStyle w:val="null3"/>
            </w:pPr>
            <w:r>
              <w:rPr/>
              <w:t>技术及商务响应</w:t>
            </w:r>
          </w:p>
        </w:tc>
      </w:tr>
      <w:tr>
        <w:tc>
          <w:tcPr>
            <w:tcW w:type="dxa" w:w="831"/>
            <w:vMerge/>
          </w:tcPr>
          <w:p/>
        </w:tc>
        <w:tc>
          <w:tcPr>
            <w:tcW w:type="dxa" w:w="1661"/>
          </w:tcPr>
          <w:p>
            <w:pPr>
              <w:pStyle w:val="null3"/>
            </w:pPr>
            <w:r>
              <w:rPr/>
              <w:t>产品来源渠道</w:t>
            </w:r>
          </w:p>
        </w:tc>
        <w:tc>
          <w:tcPr>
            <w:tcW w:type="dxa" w:w="2492"/>
          </w:tcPr>
          <w:p>
            <w:pPr>
              <w:pStyle w:val="null3"/>
            </w:pPr>
            <w:r>
              <w:rPr/>
              <w:t>主要产品进货渠道正常，提供所响应主要产品来源渠道合法的证明文件（包括但不限于销售协议、代理协议、原厂授权等），根据所投产品来源渠道证明文件齐全完整度进行综合评审。 产品来源渠道供应链完整齐全，可追溯性清晰，得（2-3]分； 产品来源渠道供应链不够完整，部分具有可追溯性，得（0-2]分； 未提供相关内容不得分。备注：“（”不包含本数；“］”包含本数。</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技术及商务响应</w:t>
            </w:r>
          </w:p>
        </w:tc>
      </w:tr>
      <w:tr>
        <w:tc>
          <w:tcPr>
            <w:tcW w:type="dxa" w:w="831"/>
            <w:vMerge/>
          </w:tcPr>
          <w:p/>
        </w:tc>
        <w:tc>
          <w:tcPr>
            <w:tcW w:type="dxa" w:w="1661"/>
          </w:tcPr>
          <w:p>
            <w:pPr>
              <w:pStyle w:val="null3"/>
            </w:pPr>
            <w:r>
              <w:rPr/>
              <w:t>实施方案</w:t>
            </w:r>
          </w:p>
        </w:tc>
        <w:tc>
          <w:tcPr>
            <w:tcW w:type="dxa" w:w="2492"/>
          </w:tcPr>
          <w:p>
            <w:pPr>
              <w:pStyle w:val="null3"/>
            </w:pPr>
            <w:r>
              <w:rPr/>
              <w:t>具有完整的项目实施方案，包括项目总体实施方案、项目团队方案、项目应急预案、项目实施安全方案、系统安装调试方案、项目验收方案等内容。 实施方案完整详细、可操作性强、合理、可行，符合且能有效提升实际需求，计（7-10]分； 方案与实际需求有偏差，计（3-7]分； 方案内容不完整，响应有缺项，与实际需求不符，计（0-3]分； 未提供相关内容不得分。备注：“（”不包含本数；“］”包含本数。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技术及商务响应</w:t>
            </w:r>
          </w:p>
        </w:tc>
      </w:tr>
      <w:tr>
        <w:tc>
          <w:tcPr>
            <w:tcW w:type="dxa" w:w="831"/>
            <w:vMerge/>
          </w:tcPr>
          <w:p/>
        </w:tc>
        <w:tc>
          <w:tcPr>
            <w:tcW w:type="dxa" w:w="1661"/>
          </w:tcPr>
          <w:p>
            <w:pPr>
              <w:pStyle w:val="null3"/>
            </w:pPr>
            <w:r>
              <w:rPr/>
              <w:t>质量保证措施</w:t>
            </w:r>
          </w:p>
        </w:tc>
        <w:tc>
          <w:tcPr>
            <w:tcW w:type="dxa" w:w="2492"/>
          </w:tcPr>
          <w:p>
            <w:pPr>
              <w:pStyle w:val="null3"/>
            </w:pPr>
            <w:r>
              <w:rPr/>
              <w:t>针对本项目提供详细的质量保证措施，进行评审。措施全面、合理、规范，可操作性强得（6-8]分；措施基本合理，可操作性一般得（3-6]分；措施简略，可操作性差得（0-3]分； 未提供相关内容不得分。备注：“（”不包含本数；“］”包含本数。</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技术及商务响应</w:t>
            </w:r>
          </w:p>
        </w:tc>
      </w:tr>
      <w:tr>
        <w:tc>
          <w:tcPr>
            <w:tcW w:type="dxa" w:w="831"/>
            <w:vMerge/>
          </w:tcPr>
          <w:p/>
        </w:tc>
        <w:tc>
          <w:tcPr>
            <w:tcW w:type="dxa" w:w="1661"/>
          </w:tcPr>
          <w:p>
            <w:pPr>
              <w:pStyle w:val="null3"/>
            </w:pPr>
            <w:r>
              <w:rPr/>
              <w:t>供货进度保证措施</w:t>
            </w:r>
          </w:p>
        </w:tc>
        <w:tc>
          <w:tcPr>
            <w:tcW w:type="dxa" w:w="2492"/>
          </w:tcPr>
          <w:p>
            <w:pPr>
              <w:pStyle w:val="null3"/>
            </w:pPr>
            <w:r>
              <w:rPr/>
              <w:t>针对本项目提供详细的供货进度保证措施，进行评审。措施全面、合理、规范，可操作性强得（6-8]分；措施基本合理，可操作性一般得（3-6]分；措施简略，可操作性差得（0-3]分；未提供相关内容不得分。备注：“（”不包含本数；“］”包含本数。</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技术及商务响应</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具有相应的物力、人力保障，能够保证产、供、销服务正常运转，有详细的在产品发生不同类型质量问题后的到达现场时间、解决故障时间、补救措施等方面的措施或方案。 售后服务方案科学合理、规范，可操作性强得(6-8]分；售后服务方案基本合理，可操作性一般得(3-6]分；措施简略，可操作性差得（0-3]分；未提供相关内容不得分。备注：“（”不包含本数；“］”包含本数。</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技术及商务响应</w:t>
            </w:r>
          </w:p>
        </w:tc>
      </w:tr>
      <w:tr>
        <w:tc>
          <w:tcPr>
            <w:tcW w:type="dxa" w:w="831"/>
            <w:vMerge/>
          </w:tcPr>
          <w:p/>
        </w:tc>
        <w:tc>
          <w:tcPr>
            <w:tcW w:type="dxa" w:w="1661"/>
          </w:tcPr>
          <w:p>
            <w:pPr>
              <w:pStyle w:val="null3"/>
            </w:pPr>
            <w:r>
              <w:rPr/>
              <w:t>培训方案</w:t>
            </w:r>
          </w:p>
        </w:tc>
        <w:tc>
          <w:tcPr>
            <w:tcW w:type="dxa" w:w="2492"/>
          </w:tcPr>
          <w:p>
            <w:pPr>
              <w:pStyle w:val="null3"/>
            </w:pPr>
            <w:r>
              <w:rPr/>
              <w:t>针对本项目提供详细的培训方案，进行评审。方案详细全面、合理、规范，可操作性强得(6-8]分；方案基本合理，可操作性一般得（3-6]分；措施简略，可操作性差得（0-3]分；未提供相关内容不得分。备注：“（”不包含本数；“］”包含本数。</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技术及商务响应</w:t>
            </w:r>
          </w:p>
        </w:tc>
      </w:tr>
      <w:tr>
        <w:tc>
          <w:tcPr>
            <w:tcW w:type="dxa" w:w="831"/>
            <w:vMerge/>
          </w:tcPr>
          <w:p/>
        </w:tc>
        <w:tc>
          <w:tcPr>
            <w:tcW w:type="dxa" w:w="1661"/>
          </w:tcPr>
          <w:p>
            <w:pPr>
              <w:pStyle w:val="null3"/>
            </w:pPr>
            <w:r>
              <w:rPr/>
              <w:t>业绩</w:t>
            </w:r>
          </w:p>
        </w:tc>
        <w:tc>
          <w:tcPr>
            <w:tcW w:type="dxa" w:w="2492"/>
          </w:tcPr>
          <w:p>
            <w:pPr>
              <w:pStyle w:val="null3"/>
            </w:pPr>
            <w:r>
              <w:rPr/>
              <w:t>2021年8月至今（以合同签订日期为准），同类项目业绩，每项1分，总分不超过5分(以合同为准，复印件加盖公章,附在投标文件中）</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技术及商务响应</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经磋商小组一致认定满足磋商文件要求且最后报价最低的磋商报价为评审基准价，其价格分为满分30分。其他供应商的价格统一按照下列公式计算： 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磋商响应第一次报价表及分项报价表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详见附件：商务应答表</w:t>
      </w:r>
    </w:p>
    <w:p>
      <w:pPr>
        <w:pStyle w:val="null3"/>
        <w:ind w:firstLine="960"/>
      </w:pPr>
      <w:r>
        <w:rPr/>
        <w:t>详见附件：产品技术参数表</w:t>
      </w:r>
    </w:p>
    <w:p>
      <w:pPr>
        <w:pStyle w:val="null3"/>
        <w:ind w:firstLine="960"/>
      </w:pPr>
      <w:r>
        <w:rPr/>
        <w:t>详见附件：磋商响应第一次报价表及分项报价表</w:t>
      </w:r>
    </w:p>
    <w:p>
      <w:pPr>
        <w:pStyle w:val="null3"/>
        <w:ind w:firstLine="960"/>
      </w:pPr>
      <w:r>
        <w:rPr/>
        <w:t>详见附件：相关资格证明资料</w:t>
      </w:r>
    </w:p>
    <w:p>
      <w:pPr>
        <w:pStyle w:val="null3"/>
        <w:ind w:firstLine="960"/>
      </w:pPr>
      <w:r>
        <w:rPr/>
        <w:t>详见附件：技术及商务响应</w:t>
      </w:r>
    </w:p>
    <w:p>
      <w:pPr>
        <w:pStyle w:val="null3"/>
        <w:ind w:firstLine="960"/>
      </w:pPr>
      <w:r>
        <w:rPr/>
        <w:t>详见附件：法定代表人（单位负责人自然人）身份证明</w:t>
      </w:r>
    </w:p>
    <w:p>
      <w:pPr>
        <w:pStyle w:val="null3"/>
        <w:ind w:firstLine="960"/>
      </w:pPr>
      <w:r>
        <w:rPr/>
        <w:t>详见附件：授权委托书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