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版本号：240723002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2024年办公家具和课桌椅采购项目</w:t>
      </w:r>
    </w:p>
    <w:p>
      <w:pPr>
        <w:pStyle w:val="null3"/>
        <w:jc w:val="center"/>
        <w:outlineLvl w:val="2"/>
      </w:pPr>
      <w:r>
        <w:rPr>
          <w:sz w:val="28"/>
          <w:b/>
        </w:rPr>
        <w:t>采购项目编号：</w:t>
      </w:r>
      <w:r>
        <w:rPr>
          <w:sz w:val="28"/>
          <w:b/>
        </w:rPr>
        <w:t>ZJXG2024081</w:t>
      </w:r>
      <w:r>
        <w:br/>
      </w:r>
      <w:r>
        <w:br/>
      </w:r>
      <w:r>
        <w:br/>
      </w:r>
    </w:p>
    <w:p>
      <w:pPr>
        <w:pStyle w:val="null3"/>
        <w:jc w:val="center"/>
        <w:outlineLvl w:val="2"/>
      </w:pPr>
      <w:r>
        <w:rPr>
          <w:sz w:val="28"/>
          <w:b/>
        </w:rPr>
        <w:t>西安高新区第十八小学</w:t>
      </w:r>
    </w:p>
    <w:p>
      <w:pPr>
        <w:pStyle w:val="null3"/>
        <w:jc w:val="center"/>
        <w:outlineLvl w:val="2"/>
      </w:pPr>
      <w:r>
        <w:rPr>
          <w:sz w:val="28"/>
          <w:b/>
        </w:rPr>
        <w:t>陕西中鉴项目管理有限公司</w:t>
      </w:r>
      <w:r>
        <w:rPr>
          <w:sz w:val="28"/>
          <w:b/>
        </w:rPr>
        <w:t>共同编制</w:t>
      </w:r>
    </w:p>
    <w:p>
      <w:pPr>
        <w:pStyle w:val="null3"/>
        <w:jc w:val="center"/>
        <w:outlineLvl w:val="2"/>
      </w:pPr>
      <w:r>
        <w:rPr>
          <w:sz w:val="28"/>
          <w:b/>
        </w:rPr>
        <w:t>2024年08月06日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陕西中鉴项目管理有限公司</w:t>
      </w:r>
      <w:r>
        <w:rPr/>
        <w:t>（以下简称“代理机构”）受</w:t>
      </w:r>
      <w:r>
        <w:rPr/>
        <w:t>西安高新区第十八小学</w:t>
      </w:r>
      <w:r>
        <w:rPr/>
        <w:t>委托，拟对</w:t>
      </w:r>
      <w:r>
        <w:rPr/>
        <w:t>2024年办公家具和课桌椅采购项目</w:t>
      </w:r>
      <w:r>
        <w:rPr/>
        <w:t>采用竞争性磋商采购方式进行采购，兹邀请供应商参加本项目的竞争性磋商。</w:t>
      </w:r>
    </w:p>
    <w:p>
      <w:pPr>
        <w:pStyle w:val="null3"/>
        <w:outlineLvl w:val="2"/>
      </w:pPr>
      <w:r>
        <w:rPr>
          <w:sz w:val="28"/>
          <w:b/>
        </w:rPr>
        <w:t>一、项目编号：</w:t>
      </w:r>
      <w:r>
        <w:rPr>
          <w:sz w:val="28"/>
          <w:b/>
        </w:rPr>
        <w:t>ZJXG2024081</w:t>
      </w:r>
    </w:p>
    <w:p>
      <w:pPr>
        <w:pStyle w:val="null3"/>
        <w:outlineLvl w:val="2"/>
      </w:pPr>
      <w:r>
        <w:rPr>
          <w:sz w:val="28"/>
          <w:b/>
        </w:rPr>
        <w:t>二、项目名称：</w:t>
      </w:r>
      <w:r>
        <w:rPr>
          <w:sz w:val="28"/>
          <w:b/>
        </w:rPr>
        <w:t>2024年办公家具和课桌椅采购项目</w:t>
      </w:r>
    </w:p>
    <w:p>
      <w:pPr>
        <w:pStyle w:val="null3"/>
        <w:outlineLvl w:val="2"/>
      </w:pPr>
      <w:r>
        <w:rPr>
          <w:sz w:val="28"/>
          <w:b/>
        </w:rPr>
        <w:t>三、磋商项目简介</w:t>
      </w:r>
    </w:p>
    <w:p>
      <w:pPr>
        <w:pStyle w:val="null3"/>
        <w:ind w:firstLine="480"/>
      </w:pPr>
      <w:r>
        <w:rPr/>
        <w:t>为西安高新区第十八小学采购办公桌椅、文件衣柜、学生课桌椅、储物柜等，详见竞争性磋商文件。</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采购包1（2024年办公家具和课桌椅采购项目）：属于专门面向中小企业采购。</w:t>
      </w:r>
    </w:p>
    <w:p>
      <w:pPr>
        <w:pStyle w:val="null3"/>
        <w:ind w:firstLine="480"/>
      </w:pPr>
      <w:r>
        <w:rPr/>
        <w:t>（三）本项目的特定资格要求：</w:t>
      </w:r>
    </w:p>
    <w:p>
      <w:pPr>
        <w:pStyle w:val="null3"/>
      </w:pPr>
      <w:r>
        <w:rPr/>
        <w:t>采购包1：</w:t>
      </w:r>
    </w:p>
    <w:p>
      <w:pPr>
        <w:pStyle w:val="null3"/>
      </w:pPr>
      <w:r>
        <w:rPr/>
        <w:t>1、有效的主体资格证明 ：具有独立承担民事责任能力的法人、其他组织或自然人，并出具合法有效的相关证明材料。供应商需在项目电子化交易系统中按要求上传相应证明文件并进行电子签章。</w:t>
      </w:r>
    </w:p>
    <w:p>
      <w:pPr>
        <w:pStyle w:val="null3"/>
      </w:pPr>
      <w:r>
        <w:rPr/>
        <w:t>2、财务状况报告 ：①可提供2022或2023年度经审计的财务报告(包含审计报告和审计报告中所涉及的财务报表和报表附注)，②可提供2022或2023年度供应商完整的全套财务报表(应当包括资产负债表、利润表、现金流量表、所有者权益变动表、附注)，③可提供截至竞争性磋商响应文件提交截止日一年内银行出具的资信证明，④供应商注册时间截至竞争性磋商响应文件提交截止日不足一年的，也可提供在工商管理部门备案的公司章程。供应商需在项目电子化交易系统中按要求上传相应证明文件并进行电子签章。</w:t>
      </w:r>
    </w:p>
    <w:p>
      <w:pPr>
        <w:pStyle w:val="null3"/>
      </w:pPr>
      <w:r>
        <w:rPr/>
        <w:t>3、税收缴纳证明 ：提供2024年1月至今已缴纳的1个月的纳税证明或完税证明，依法免税的单位应提供相关证明材料。供应商需在项目电子化交易系统中按要求上传相应证明文件并进行电子签章。</w:t>
      </w:r>
    </w:p>
    <w:p>
      <w:pPr>
        <w:pStyle w:val="null3"/>
      </w:pPr>
      <w:r>
        <w:rPr/>
        <w:t>4、社会保障资金缴纳证明 ：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t>5、履行合同所必需的设备和专业技术能力 ：提供具有履行合同所必需的设备和专业技术能力的承诺。供应商需在项目电子化交易系统中按要求上传相应证明文件并进行电子签章。</w:t>
      </w:r>
    </w:p>
    <w:p>
      <w:pPr>
        <w:pStyle w:val="null3"/>
      </w:pPr>
      <w:r>
        <w:rPr/>
        <w:t>6、前三年无重大违法记录声明 ：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t>7、授权书被授权人身份证 ：法定代表人授权书及被授权人身份证（法定代表人直接参加磋商的须提供其法定代表人身份证），非法人单位参照执行。供应商需在项目电子化交易系统中按要求上传相应证明文件并进行电子签章。</w:t>
      </w:r>
    </w:p>
    <w:p>
      <w:pPr>
        <w:pStyle w:val="null3"/>
      </w:pPr>
      <w:r>
        <w:rPr/>
        <w:t>8、信用查询 ：供应商不得为“信用中国(www.creditchina.gov.cn)”中列入失信被执行人和重大税收违法案件当事人名单的供应商，不得为“中国政府采购网(www.ccgp.gov.cn)”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p>
      <w:pPr>
        <w:pStyle w:val="null3"/>
      </w:pPr>
      <w:r>
        <w:rPr/>
        <w:t>9、中小企业 ：本合同包为专门面向中小企业采购（提供中小企业声明函或监狱企业的证明文件或残疾人福利性单位声明函）。供应商需在项目电子化交易系统中按要求上传相应证明文件并进行电子签章。</w:t>
      </w:r>
    </w:p>
    <w:p>
      <w:pPr>
        <w:pStyle w:val="null3"/>
      </w:pPr>
      <w:r>
        <w:rPr/>
        <w:t>10、非联合体投标 ：本项目不接受联合体投标，须提供《非联合体投标声明》，供应商需在项目电子化交易系统中按要求上传相应证明文件并进行电子签章。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西安高新区第十八小学</w:t>
      </w:r>
    </w:p>
    <w:p>
      <w:pPr>
        <w:pStyle w:val="null3"/>
      </w:pPr>
      <w:r>
        <w:rPr/>
        <w:t xml:space="preserve"> 地址： </w:t>
      </w:r>
      <w:r>
        <w:rPr/>
        <w:t>陕西省西安市雁塔区高新区天谷一路</w:t>
      </w:r>
    </w:p>
    <w:p>
      <w:pPr>
        <w:pStyle w:val="null3"/>
      </w:pPr>
      <w:r>
        <w:rPr/>
        <w:t xml:space="preserve"> 邮编： </w:t>
      </w:r>
      <w:r>
        <w:rPr/>
        <w:t>710000</w:t>
      </w:r>
    </w:p>
    <w:p>
      <w:pPr>
        <w:pStyle w:val="null3"/>
      </w:pPr>
      <w:r>
        <w:rPr/>
        <w:t xml:space="preserve"> 联系人： </w:t>
      </w:r>
      <w:r>
        <w:rPr/>
        <w:t>马老师</w:t>
      </w:r>
    </w:p>
    <w:p>
      <w:pPr>
        <w:pStyle w:val="null3"/>
      </w:pPr>
      <w:r>
        <w:rPr/>
        <w:t xml:space="preserve"> 联系电话： </w:t>
      </w:r>
      <w:r>
        <w:rPr/>
        <w:t>029-84211822</w:t>
      </w:r>
    </w:p>
    <w:p>
      <w:pPr>
        <w:pStyle w:val="null3"/>
        <w:outlineLvl w:val="3"/>
      </w:pPr>
      <w:r>
        <w:rPr>
          <w:sz w:val="24"/>
          <w:b/>
        </w:rPr>
        <w:t>代理机构：</w:t>
      </w:r>
      <w:r>
        <w:rPr>
          <w:sz w:val="24"/>
          <w:b/>
        </w:rPr>
        <w:t>陕西中鉴项目管理有限公司</w:t>
      </w:r>
    </w:p>
    <w:p>
      <w:pPr>
        <w:pStyle w:val="null3"/>
      </w:pPr>
      <w:r>
        <w:rPr/>
        <w:t xml:space="preserve"> 地址： </w:t>
      </w:r>
      <w:r>
        <w:rPr/>
        <w:t>陕西省西安市高新区丈八街办高新三路8号1幢10913室</w:t>
      </w:r>
    </w:p>
    <w:p>
      <w:pPr>
        <w:pStyle w:val="null3"/>
      </w:pPr>
      <w:r>
        <w:rPr/>
        <w:t xml:space="preserve"> 邮编： </w:t>
      </w:r>
      <w:r>
        <w:rPr/>
        <w:t>710000</w:t>
      </w:r>
    </w:p>
    <w:p>
      <w:pPr>
        <w:pStyle w:val="null3"/>
      </w:pPr>
      <w:r>
        <w:rPr/>
        <w:t xml:space="preserve"> 联系人： </w:t>
      </w:r>
      <w:r>
        <w:rPr/>
        <w:t>杨兰</w:t>
      </w:r>
    </w:p>
    <w:p>
      <w:pPr>
        <w:pStyle w:val="null3"/>
      </w:pPr>
      <w:r>
        <w:rPr/>
        <w:t xml:space="preserve"> 联系电话： </w:t>
      </w:r>
      <w:r>
        <w:rPr/>
        <w:t>029-88229191</w:t>
      </w:r>
    </w:p>
    <w:p>
      <w:pPr>
        <w:pStyle w:val="null3"/>
        <w:outlineLvl w:val="3"/>
      </w:pPr>
      <w:r>
        <w:rPr>
          <w:sz w:val="24"/>
          <w:b/>
        </w:rPr>
        <w:t>采购监督机构：</w:t>
      </w:r>
      <w:r>
        <w:rPr>
          <w:sz w:val="24"/>
          <w:b/>
        </w:rPr>
        <w:t>西安市高新技术开发区政府采购管理股</w:t>
      </w:r>
    </w:p>
    <w:p>
      <w:pPr>
        <w:pStyle w:val="null3"/>
        <w:ind w:firstLine="480"/>
      </w:pPr>
      <w:r>
        <w:rPr/>
        <w:t>联系人：</w:t>
      </w:r>
      <w:r>
        <w:rPr/>
        <w:t>丁丽</w:t>
      </w:r>
    </w:p>
    <w:p>
      <w:pPr>
        <w:pStyle w:val="null3"/>
        <w:ind w:firstLine="480"/>
      </w:pPr>
      <w:r>
        <w:rPr/>
        <w:t>联系电话：</w:t>
      </w:r>
      <w:r>
        <w:rPr/>
        <w:t>029-88333950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采购包1：342,200.00元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参照国家计委颁发的《招标代理服务收费管理暂行办法》（计价格〔2002〕1980号）和国家发展和改革委员会办公厅颁发的《关于招标代理服务收费有关问题的通知》（发改办价格〔2003〕857号）的文件收费标准计取。 成交单位服务费交纳信息 银行户名：陕西中鉴项目管理有限公司 开户行：招商银行股份有限公司西安分行营业部 账号：129911072510777 联系电话：029-89193153</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西安高新区第十八小学</w:t>
      </w:r>
      <w:r>
        <w:rPr/>
        <w:t>和</w:t>
      </w:r>
      <w:r>
        <w:rPr/>
        <w:t>陕西中鉴项目管理有限公司</w:t>
      </w:r>
      <w:r>
        <w:rPr/>
        <w:t>享有。对磋商文件中供应商参加本次政府采购活动应当具备的条件，磋商项目技术、服务、商务及其他要求，评审细则及标准由</w:t>
      </w:r>
      <w:r>
        <w:rPr/>
        <w:t>西安高新区第十八小学</w:t>
      </w:r>
      <w:r>
        <w:rPr/>
        <w:t>负责解释。除上述磋商文件内容，其他内容由</w:t>
      </w:r>
      <w:r>
        <w:rPr/>
        <w:t>陕西中鉴项目管理有限公司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陕西中鉴项目管理有限公司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（1）采购人按照政府采购内部控制要求制定验收方案、组成验收小组，验收人员与采购人员应当分开。 （2）验收结束后，验收人员出具验收报告并签字，验收报告列明各项标准的验收情况及项目总体评价。 （3）采购项目验收完成后，在陕西省政府采购网备案登记。</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陕西中鉴项目管理有限公司</w:t>
      </w:r>
      <w:r>
        <w:rPr/>
        <w:t xml:space="preserve"> 负责答复；供应商对采购过程的询问、质疑由</w:t>
      </w:r>
      <w:r>
        <w:rPr/>
        <w:t>陕西中鉴项目管理有限公司</w:t>
      </w:r>
      <w:r>
        <w:rPr/>
        <w:t xml:space="preserve"> 负责答复；供应商对采购结果的询问、质疑由 </w:t>
      </w:r>
      <w:r>
        <w:rPr/>
        <w:t>陕西中鉴项目管理有限公司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联系人：杨兰</w:t>
      </w:r>
    </w:p>
    <w:p>
      <w:pPr>
        <w:pStyle w:val="null3"/>
      </w:pPr>
      <w:r>
        <w:rPr/>
        <w:t>联系电话：029-88229191</w:t>
      </w:r>
    </w:p>
    <w:p>
      <w:pPr>
        <w:pStyle w:val="null3"/>
      </w:pPr>
      <w:r>
        <w:rPr/>
        <w:t>地址：陕西省西安市高新区丈八街办高新三路8号1幢10913室</w:t>
      </w:r>
    </w:p>
    <w:p>
      <w:pPr>
        <w:pStyle w:val="null3"/>
      </w:pPr>
      <w:r>
        <w:rPr/>
        <w:t>邮编：710000</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为西安高新区第十八小学采购办公桌椅、文件衣柜、学生课桌椅、储物柜等，详见竞争性磋商文件。</w:t>
      </w:r>
    </w:p>
    <w:p>
      <w:pPr>
        <w:pStyle w:val="null3"/>
        <w:outlineLvl w:val="2"/>
      </w:pPr>
      <w:r>
        <w:rPr>
          <w:sz w:val="28"/>
          <w:b/>
        </w:rPr>
        <w:t>3.2采购内容</w:t>
      </w:r>
    </w:p>
    <w:p>
      <w:pPr>
        <w:pStyle w:val="null3"/>
      </w:pPr>
      <w:r>
        <w:rPr/>
        <w:t>采购包1：</w:t>
      </w:r>
    </w:p>
    <w:p>
      <w:pPr>
        <w:pStyle w:val="null3"/>
      </w:pPr>
      <w:r>
        <w:rPr/>
        <w:t>采购包预算金额（元）: 342,200.00</w:t>
      </w:r>
    </w:p>
    <w:p>
      <w:pPr>
        <w:pStyle w:val="null3"/>
      </w:pPr>
      <w:r>
        <w:rPr/>
        <w:t>采购包最高限价（元）: 342,200.00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342200</w:t>
            </w:r>
          </w:p>
        </w:tc>
        <w:tc>
          <w:tcPr>
            <w:tcW w:type="dxa" w:w="831"/>
          </w:tcPr>
          <w:p>
            <w:pPr>
              <w:pStyle w:val="null3"/>
              <w:jc w:val="right"/>
            </w:pPr>
            <w:r>
              <w:rPr/>
              <w:t>1.00</w:t>
            </w:r>
          </w:p>
        </w:tc>
        <w:tc>
          <w:tcPr>
            <w:tcW w:type="dxa" w:w="831"/>
          </w:tcPr>
          <w:p>
            <w:pPr>
              <w:pStyle w:val="null3"/>
              <w:jc w:val="right"/>
            </w:pPr>
            <w:r>
              <w:rPr/>
              <w:t>342,200.00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标的名称：342200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 xml:space="preserve"> </w:t>
            </w:r>
          </w:p>
          <w:tbl>
            <w:tblPr>
              <w:tblInd w:type="dxa" w:w="120"/>
              <w:tblBorders>
                <w:top w:val="none" w:color="000000" w:sz="4"/>
                <w:left w:val="none" w:color="000000" w:sz="4"/>
                <w:bottom w:val="none" w:color="000000" w:sz="4"/>
                <w:right w:val="none" w:color="000000" w:sz="4"/>
                <w:insideH w:val="none"/>
                <w:insideV w:val="none"/>
              </w:tblBorders>
            </w:tblPr>
            <w:tblGrid>
              <w:gridCol w:w="92"/>
              <w:gridCol w:w="197"/>
              <w:gridCol w:w="498"/>
              <w:gridCol w:w="112"/>
              <w:gridCol w:w="121"/>
              <w:gridCol w:w="1525"/>
            </w:tblGrid>
            <w:tr>
              <w:tc>
                <w:tcPr>
                  <w:tcW w:type="dxa" w:w="9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序号</w:t>
                  </w:r>
                </w:p>
              </w:tc>
              <w:tc>
                <w:tcPr>
                  <w:tcW w:type="dxa" w:w="19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货物</w:t>
                  </w:r>
                  <w:r>
                    <w:rPr>
                      <w:rFonts w:ascii="宋体" w:hAnsi="宋体" w:cs="宋体" w:eastAsia="宋体"/>
                      <w:sz w:val="21"/>
                    </w:rPr>
                    <w:t>名称</w:t>
                  </w:r>
                </w:p>
              </w:tc>
              <w:tc>
                <w:tcPr>
                  <w:tcW w:type="dxa" w:w="49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尺寸</w:t>
                  </w:r>
                </w:p>
              </w:tc>
              <w:tc>
                <w:tcPr>
                  <w:tcW w:type="dxa" w:w="1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数量</w:t>
                  </w:r>
                </w:p>
              </w:tc>
              <w:tc>
                <w:tcPr>
                  <w:tcW w:type="dxa" w:w="1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单位</w:t>
                  </w:r>
                </w:p>
              </w:tc>
              <w:tc>
                <w:tcPr>
                  <w:tcW w:type="dxa" w:w="15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rPr>
                    <w:t>参数指标</w:t>
                  </w:r>
                </w:p>
              </w:tc>
            </w:tr>
            <w:tr>
              <w:tc>
                <w:tcPr>
                  <w:tcW w:type="dxa" w:w="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1</w:t>
                  </w:r>
                </w:p>
              </w:tc>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双人</w:t>
                  </w:r>
                  <w:r>
                    <w:rPr>
                      <w:rFonts w:ascii="宋体" w:hAnsi="宋体" w:cs="宋体" w:eastAsia="宋体"/>
                      <w:sz w:val="21"/>
                    </w:rPr>
                    <w:t>课桌椅</w:t>
                  </w:r>
                </w:p>
                <w:p>
                  <w:pPr>
                    <w:pStyle w:val="null3"/>
                    <w:jc w:val="center"/>
                  </w:pPr>
                  <w:r>
                    <w:rPr>
                      <w:rFonts w:ascii="宋体" w:hAnsi="宋体" w:cs="宋体" w:eastAsia="宋体"/>
                      <w:sz w:val="21"/>
                    </w:rPr>
                    <w:t>（</w:t>
                  </w:r>
                  <w:r>
                    <w:rPr>
                      <w:rFonts w:ascii="宋体" w:hAnsi="宋体" w:cs="宋体" w:eastAsia="宋体"/>
                      <w:sz w:val="21"/>
                    </w:rPr>
                    <w:t>核心产品</w:t>
                  </w:r>
                  <w:r>
                    <w:rPr>
                      <w:rFonts w:ascii="宋体" w:hAnsi="宋体" w:cs="宋体" w:eastAsia="宋体"/>
                      <w:sz w:val="21"/>
                    </w:rPr>
                    <w:t>）</w:t>
                  </w:r>
                </w:p>
              </w:tc>
              <w:tc>
                <w:tcPr>
                  <w:tcW w:type="dxa" w:w="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课桌</w:t>
                  </w:r>
                  <w:r>
                    <w:rPr>
                      <w:rFonts w:ascii="宋体" w:hAnsi="宋体" w:cs="宋体" w:eastAsia="宋体"/>
                      <w:sz w:val="21"/>
                    </w:rPr>
                    <w:t>：</w:t>
                  </w:r>
                  <w:r>
                    <w:rPr>
                      <w:rFonts w:ascii="宋体" w:hAnsi="宋体" w:cs="宋体" w:eastAsia="宋体"/>
                      <w:sz w:val="21"/>
                    </w:rPr>
                    <w:t>1200</w:t>
                  </w:r>
                  <w:r>
                    <w:rPr>
                      <w:rFonts w:ascii="宋体" w:hAnsi="宋体" w:cs="宋体" w:eastAsia="宋体"/>
                      <w:sz w:val="21"/>
                    </w:rPr>
                    <w:t>×</w:t>
                  </w:r>
                  <w:r>
                    <w:rPr>
                      <w:rFonts w:ascii="宋体" w:hAnsi="宋体" w:cs="宋体" w:eastAsia="宋体"/>
                      <w:sz w:val="21"/>
                    </w:rPr>
                    <w:t>400(450)</w:t>
                  </w:r>
                  <w:r>
                    <w:rPr>
                      <w:rFonts w:ascii="宋体" w:hAnsi="宋体" w:cs="宋体" w:eastAsia="宋体"/>
                      <w:sz w:val="21"/>
                    </w:rPr>
                    <w:t>×</w:t>
                  </w:r>
                  <w:r>
                    <w:rPr>
                      <w:rFonts w:ascii="宋体" w:hAnsi="宋体" w:cs="宋体" w:eastAsia="宋体"/>
                      <w:sz w:val="21"/>
                    </w:rPr>
                    <w:t>650-760mm(高度可调节)</w:t>
                  </w:r>
                </w:p>
                <w:p>
                  <w:pPr>
                    <w:pStyle w:val="null3"/>
                    <w:jc w:val="center"/>
                  </w:pPr>
                  <w:r>
                    <w:rPr>
                      <w:rFonts w:ascii="宋体" w:hAnsi="宋体" w:cs="宋体" w:eastAsia="宋体"/>
                      <w:sz w:val="21"/>
                    </w:rPr>
                    <w:t>课椅</w:t>
                  </w:r>
                  <w:r>
                    <w:rPr>
                      <w:rFonts w:ascii="宋体" w:hAnsi="宋体" w:cs="宋体" w:eastAsia="宋体"/>
                      <w:sz w:val="21"/>
                    </w:rPr>
                    <w:t>：</w:t>
                  </w:r>
                  <w:r>
                    <w:rPr>
                      <w:rFonts w:ascii="宋体" w:hAnsi="宋体" w:cs="宋体" w:eastAsia="宋体"/>
                      <w:sz w:val="21"/>
                    </w:rPr>
                    <w:t>1200</w:t>
                  </w:r>
                  <w:r>
                    <w:rPr>
                      <w:rFonts w:ascii="宋体" w:hAnsi="宋体" w:cs="宋体" w:eastAsia="宋体"/>
                      <w:sz w:val="21"/>
                    </w:rPr>
                    <w:t>×</w:t>
                  </w:r>
                  <w:r>
                    <w:rPr>
                      <w:rFonts w:ascii="宋体" w:hAnsi="宋体" w:cs="宋体" w:eastAsia="宋体"/>
                      <w:sz w:val="21"/>
                    </w:rPr>
                    <w:t>330</w:t>
                  </w:r>
                  <w:r>
                    <w:rPr>
                      <w:rFonts w:ascii="宋体" w:hAnsi="宋体" w:cs="宋体" w:eastAsia="宋体"/>
                      <w:sz w:val="21"/>
                    </w:rPr>
                    <w:t>×</w:t>
                  </w:r>
                  <w:r>
                    <w:rPr>
                      <w:rFonts w:ascii="宋体" w:hAnsi="宋体" w:cs="宋体" w:eastAsia="宋体"/>
                      <w:sz w:val="21"/>
                    </w:rPr>
                    <w:t>350-450mm(高度可调节</w:t>
                  </w:r>
                  <w:r>
                    <w:rPr>
                      <w:rFonts w:ascii="宋体" w:hAnsi="宋体" w:cs="宋体" w:eastAsia="宋体"/>
                      <w:sz w:val="21"/>
                    </w:rPr>
                    <w:t>，带靠背</w:t>
                  </w:r>
                  <w:r>
                    <w:rPr>
                      <w:rFonts w:ascii="宋体" w:hAnsi="宋体" w:cs="宋体" w:eastAsia="宋体"/>
                      <w:sz w:val="21"/>
                    </w:rPr>
                    <w:t>)</w:t>
                  </w:r>
                </w:p>
              </w:tc>
              <w:tc>
                <w:tcPr>
                  <w:tcW w:type="dxa" w:w="1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250</w:t>
                  </w:r>
                </w:p>
              </w:tc>
              <w:tc>
                <w:tcPr>
                  <w:tcW w:type="dxa" w:w="1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套</w:t>
                  </w:r>
                </w:p>
              </w:tc>
              <w:tc>
                <w:tcPr>
                  <w:tcW w:type="dxa" w:w="1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1"/>
                    </w:rPr>
                    <w:t>1.</w:t>
                  </w:r>
                  <w:r>
                    <w:rPr>
                      <w:rFonts w:ascii="宋体" w:hAnsi="宋体" w:cs="宋体" w:eastAsia="宋体"/>
                      <w:sz w:val="21"/>
                    </w:rPr>
                    <w:t>结构：</w:t>
                  </w:r>
                  <w:r>
                    <w:rPr>
                      <w:rFonts w:ascii="宋体" w:hAnsi="宋体" w:cs="宋体" w:eastAsia="宋体"/>
                      <w:sz w:val="21"/>
                    </w:rPr>
                    <w:t>课桌椅结构采用钢</w:t>
                  </w:r>
                  <w:r>
                    <w:rPr>
                      <w:rFonts w:ascii="宋体" w:hAnsi="宋体" w:cs="宋体" w:eastAsia="宋体"/>
                      <w:sz w:val="21"/>
                    </w:rPr>
                    <w:t>木</w:t>
                  </w:r>
                  <w:r>
                    <w:rPr>
                      <w:rFonts w:ascii="宋体" w:hAnsi="宋体" w:cs="宋体" w:eastAsia="宋体"/>
                      <w:sz w:val="21"/>
                    </w:rPr>
                    <w:t>制升降结构，</w:t>
                  </w:r>
                  <w:r>
                    <w:rPr>
                      <w:rFonts w:ascii="宋体" w:hAnsi="宋体" w:cs="宋体" w:eastAsia="宋体"/>
                      <w:sz w:val="21"/>
                    </w:rPr>
                    <w:t>穿</w:t>
                  </w:r>
                  <w:r>
                    <w:rPr>
                      <w:rFonts w:ascii="宋体" w:hAnsi="宋体" w:cs="宋体" w:eastAsia="宋体"/>
                      <w:sz w:val="21"/>
                    </w:rPr>
                    <w:t>孔式四脚固定高度</w:t>
                  </w:r>
                  <w:r>
                    <w:rPr>
                      <w:rFonts w:ascii="宋体" w:hAnsi="宋体" w:cs="宋体" w:eastAsia="宋体"/>
                      <w:sz w:val="21"/>
                    </w:rPr>
                    <w:t>。</w:t>
                  </w:r>
                  <w:r>
                    <w:rPr>
                      <w:rFonts w:ascii="宋体" w:hAnsi="宋体" w:cs="宋体" w:eastAsia="宋体"/>
                      <w:sz w:val="21"/>
                    </w:rPr>
                    <w:t>钢管表面需有刻度标示</w:t>
                  </w:r>
                  <w:r>
                    <w:rPr>
                      <w:rFonts w:ascii="宋体" w:hAnsi="宋体" w:cs="宋体" w:eastAsia="宋体"/>
                      <w:sz w:val="21"/>
                    </w:rPr>
                    <w:t>，</w:t>
                  </w:r>
                  <w:r>
                    <w:rPr>
                      <w:rFonts w:ascii="宋体" w:hAnsi="宋体" w:cs="宋体" w:eastAsia="宋体"/>
                      <w:sz w:val="21"/>
                    </w:rPr>
                    <w:t>升降高度</w:t>
                  </w:r>
                  <w:r>
                    <w:rPr>
                      <w:rFonts w:ascii="宋体" w:hAnsi="宋体" w:cs="宋体" w:eastAsia="宋体"/>
                      <w:sz w:val="21"/>
                    </w:rPr>
                    <w:t>范围</w:t>
                  </w:r>
                  <w:r>
                    <w:rPr>
                      <w:rFonts w:ascii="宋体" w:hAnsi="宋体" w:cs="宋体" w:eastAsia="宋体"/>
                      <w:sz w:val="21"/>
                    </w:rPr>
                    <w:t>符合国家标准</w:t>
                  </w:r>
                  <w:r>
                    <w:rPr>
                      <w:rFonts w:ascii="宋体" w:hAnsi="宋体" w:cs="宋体" w:eastAsia="宋体"/>
                      <w:sz w:val="21"/>
                    </w:rPr>
                    <w:t>GB/T 3976-2002中1-6号标准</w:t>
                  </w:r>
                  <w:r>
                    <w:rPr>
                      <w:rFonts w:ascii="宋体" w:hAnsi="宋体" w:cs="宋体" w:eastAsia="宋体"/>
                      <w:sz w:val="21"/>
                    </w:rPr>
                    <w:t>；</w:t>
                  </w:r>
                </w:p>
                <w:p>
                  <w:pPr>
                    <w:pStyle w:val="null3"/>
                    <w:jc w:val="both"/>
                  </w:pPr>
                  <w:r>
                    <w:rPr>
                      <w:rFonts w:ascii="宋体" w:hAnsi="宋体" w:cs="宋体" w:eastAsia="宋体"/>
                      <w:sz w:val="21"/>
                    </w:rPr>
                    <w:t>2</w:t>
                  </w:r>
                  <w:r>
                    <w:rPr>
                      <w:rFonts w:ascii="宋体" w:hAnsi="宋体" w:cs="宋体" w:eastAsia="宋体"/>
                      <w:sz w:val="21"/>
                    </w:rPr>
                    <w:t>.</w:t>
                  </w:r>
                  <w:r>
                    <w:rPr>
                      <w:rFonts w:ascii="宋体" w:hAnsi="宋体" w:cs="宋体" w:eastAsia="宋体"/>
                      <w:sz w:val="21"/>
                    </w:rPr>
                    <w:t>基材：</w:t>
                  </w:r>
                  <w:r>
                    <w:rPr>
                      <w:rFonts w:ascii="宋体" w:hAnsi="宋体" w:cs="宋体" w:eastAsia="宋体"/>
                      <w:sz w:val="21"/>
                    </w:rPr>
                    <w:t>E1</w:t>
                  </w:r>
                  <w:r>
                    <w:rPr>
                      <w:rFonts w:ascii="宋体" w:hAnsi="宋体" w:cs="宋体" w:eastAsia="宋体"/>
                      <w:sz w:val="21"/>
                    </w:rPr>
                    <w:t>级</w:t>
                  </w:r>
                  <w:r>
                    <w:rPr>
                      <w:rFonts w:ascii="宋体" w:hAnsi="宋体" w:cs="宋体" w:eastAsia="宋体"/>
                      <w:sz w:val="21"/>
                    </w:rPr>
                    <w:t>环保密度板，四周注塑一体成型包</w:t>
                  </w:r>
                  <w:r>
                    <w:rPr>
                      <w:rFonts w:ascii="宋体" w:hAnsi="宋体" w:cs="宋体" w:eastAsia="宋体"/>
                      <w:sz w:val="21"/>
                    </w:rPr>
                    <w:t>边，厚度</w:t>
                  </w:r>
                  <w:r>
                    <w:rPr>
                      <w:rFonts w:ascii="宋体" w:hAnsi="宋体" w:cs="宋体" w:eastAsia="宋体"/>
                      <w:sz w:val="21"/>
                    </w:rPr>
                    <w:t>≥</w:t>
                  </w:r>
                  <w:r>
                    <w:rPr>
                      <w:rFonts w:ascii="宋体" w:hAnsi="宋体" w:cs="宋体" w:eastAsia="宋体"/>
                      <w:sz w:val="21"/>
                    </w:rPr>
                    <w:t>18mm。具</w:t>
                  </w:r>
                  <w:r>
                    <w:rPr>
                      <w:rFonts w:ascii="宋体" w:hAnsi="宋体" w:cs="宋体" w:eastAsia="宋体"/>
                      <w:sz w:val="21"/>
                    </w:rPr>
                    <w:t>有防酸，防碱，防腐，耐磨的特点</w:t>
                  </w:r>
                  <w:r>
                    <w:rPr>
                      <w:rFonts w:ascii="宋体" w:hAnsi="宋体" w:cs="宋体" w:eastAsia="宋体"/>
                      <w:sz w:val="21"/>
                    </w:rPr>
                    <w:t>；</w:t>
                  </w:r>
                </w:p>
                <w:p>
                  <w:pPr>
                    <w:pStyle w:val="null3"/>
                    <w:jc w:val="both"/>
                  </w:pPr>
                  <w:r>
                    <w:rPr>
                      <w:rFonts w:ascii="宋体" w:hAnsi="宋体" w:cs="宋体" w:eastAsia="宋体"/>
                      <w:sz w:val="21"/>
                    </w:rPr>
                    <w:t>3.课桌</w:t>
                  </w:r>
                  <w:r>
                    <w:rPr>
                      <w:rFonts w:ascii="宋体" w:hAnsi="宋体" w:cs="宋体" w:eastAsia="宋体"/>
                      <w:sz w:val="21"/>
                    </w:rPr>
                    <w:t>钢架</w:t>
                  </w:r>
                  <w:r>
                    <w:rPr>
                      <w:rFonts w:ascii="宋体" w:hAnsi="宋体" w:cs="宋体" w:eastAsia="宋体"/>
                      <w:sz w:val="21"/>
                    </w:rPr>
                    <w:t>：</w:t>
                  </w:r>
                  <w:r>
                    <w:rPr>
                      <w:rFonts w:ascii="宋体" w:hAnsi="宋体" w:cs="宋体" w:eastAsia="宋体"/>
                      <w:sz w:val="21"/>
                    </w:rPr>
                    <w:t>环保静电塑粉喷涂工艺</w:t>
                  </w:r>
                  <w:r>
                    <w:rPr>
                      <w:rFonts w:ascii="宋体" w:hAnsi="宋体" w:cs="宋体" w:eastAsia="宋体"/>
                      <w:sz w:val="21"/>
                    </w:rPr>
                    <w:t>，</w:t>
                  </w:r>
                  <w:r>
                    <w:rPr>
                      <w:rFonts w:ascii="宋体" w:hAnsi="宋体" w:cs="宋体" w:eastAsia="宋体"/>
                      <w:sz w:val="21"/>
                    </w:rPr>
                    <w:t>高度可调，加长内滑套；</w:t>
                  </w:r>
                </w:p>
                <w:p>
                  <w:pPr>
                    <w:pStyle w:val="null3"/>
                    <w:jc w:val="both"/>
                  </w:pPr>
                  <w:r>
                    <w:rPr>
                      <w:rFonts w:ascii="宋体" w:hAnsi="宋体" w:cs="宋体" w:eastAsia="宋体"/>
                      <w:sz w:val="21"/>
                    </w:rPr>
                    <w:t>①</w:t>
                  </w:r>
                  <w:r>
                    <w:rPr>
                      <w:rFonts w:ascii="宋体" w:hAnsi="宋体" w:cs="宋体" w:eastAsia="宋体"/>
                      <w:sz w:val="21"/>
                    </w:rPr>
                    <w:t>桌</w:t>
                  </w:r>
                  <w:r>
                    <w:rPr>
                      <w:rFonts w:ascii="宋体" w:hAnsi="宋体" w:cs="宋体" w:eastAsia="宋体"/>
                      <w:sz w:val="21"/>
                    </w:rPr>
                    <w:t>架主管采用</w:t>
                  </w:r>
                  <w:r>
                    <w:rPr>
                      <w:rFonts w:ascii="宋体" w:hAnsi="宋体" w:cs="宋体" w:eastAsia="宋体"/>
                      <w:sz w:val="21"/>
                    </w:rPr>
                    <w:t>60</w:t>
                  </w:r>
                  <w:r>
                    <w:rPr>
                      <w:rFonts w:ascii="宋体" w:hAnsi="宋体" w:cs="宋体" w:eastAsia="宋体"/>
                      <w:sz w:val="21"/>
                    </w:rPr>
                    <w:t>×</w:t>
                  </w:r>
                  <w:r>
                    <w:rPr>
                      <w:rFonts w:ascii="宋体" w:hAnsi="宋体" w:cs="宋体" w:eastAsia="宋体"/>
                      <w:sz w:val="21"/>
                    </w:rPr>
                    <w:t>30</w:t>
                  </w:r>
                  <w:r>
                    <w:rPr>
                      <w:rFonts w:ascii="宋体" w:hAnsi="宋体" w:cs="宋体" w:eastAsia="宋体"/>
                      <w:sz w:val="21"/>
                    </w:rPr>
                    <w:t>×</w:t>
                  </w:r>
                  <w:r>
                    <w:rPr>
                      <w:rFonts w:ascii="宋体" w:hAnsi="宋体" w:cs="宋体" w:eastAsia="宋体"/>
                      <w:sz w:val="21"/>
                    </w:rPr>
                    <w:t>1.2mm高频椭圆管</w:t>
                  </w:r>
                  <w:r>
                    <w:rPr>
                      <w:rFonts w:ascii="宋体" w:hAnsi="宋体" w:cs="宋体" w:eastAsia="宋体"/>
                      <w:sz w:val="21"/>
                    </w:rPr>
                    <w:t>；</w:t>
                  </w:r>
                </w:p>
                <w:p>
                  <w:pPr>
                    <w:pStyle w:val="null3"/>
                    <w:jc w:val="both"/>
                  </w:pPr>
                  <w:r>
                    <w:rPr>
                      <w:rFonts w:ascii="宋体" w:hAnsi="宋体" w:cs="宋体" w:eastAsia="宋体"/>
                      <w:sz w:val="21"/>
                    </w:rPr>
                    <w:t>②</w:t>
                  </w:r>
                  <w:r>
                    <w:rPr>
                      <w:rFonts w:ascii="宋体" w:hAnsi="宋体" w:cs="宋体" w:eastAsia="宋体"/>
                      <w:sz w:val="21"/>
                    </w:rPr>
                    <w:t>升降套管材均采用</w:t>
                  </w:r>
                  <w:r>
                    <w:rPr>
                      <w:rFonts w:ascii="宋体" w:hAnsi="宋体" w:cs="宋体" w:eastAsia="宋体"/>
                      <w:sz w:val="21"/>
                    </w:rPr>
                    <w:t>50</w:t>
                  </w:r>
                  <w:r>
                    <w:rPr>
                      <w:rFonts w:ascii="宋体" w:hAnsi="宋体" w:cs="宋体" w:eastAsia="宋体"/>
                      <w:sz w:val="21"/>
                    </w:rPr>
                    <w:t>×</w:t>
                  </w:r>
                  <w:r>
                    <w:rPr>
                      <w:rFonts w:ascii="宋体" w:hAnsi="宋体" w:cs="宋体" w:eastAsia="宋体"/>
                      <w:sz w:val="21"/>
                    </w:rPr>
                    <w:t>20</w:t>
                  </w:r>
                  <w:r>
                    <w:rPr>
                      <w:rFonts w:ascii="宋体" w:hAnsi="宋体" w:cs="宋体" w:eastAsia="宋体"/>
                      <w:sz w:val="21"/>
                    </w:rPr>
                    <w:t>×</w:t>
                  </w:r>
                  <w:r>
                    <w:rPr>
                      <w:rFonts w:ascii="宋体" w:hAnsi="宋体" w:cs="宋体" w:eastAsia="宋体"/>
                      <w:sz w:val="21"/>
                    </w:rPr>
                    <w:t>1</w:t>
                  </w:r>
                  <w:r>
                    <w:rPr>
                      <w:rFonts w:ascii="宋体" w:hAnsi="宋体" w:cs="宋体" w:eastAsia="宋体"/>
                      <w:sz w:val="21"/>
                    </w:rPr>
                    <w:t>.2mm高频椭</w:t>
                  </w:r>
                  <w:r>
                    <w:rPr>
                      <w:rFonts w:ascii="宋体" w:hAnsi="宋体" w:cs="宋体" w:eastAsia="宋体"/>
                      <w:sz w:val="21"/>
                    </w:rPr>
                    <w:t>圆管</w:t>
                  </w:r>
                  <w:r>
                    <w:rPr>
                      <w:rFonts w:ascii="宋体" w:hAnsi="宋体" w:cs="宋体" w:eastAsia="宋体"/>
                      <w:sz w:val="21"/>
                    </w:rPr>
                    <w:t>；</w:t>
                  </w:r>
                </w:p>
                <w:p>
                  <w:pPr>
                    <w:pStyle w:val="null3"/>
                    <w:jc w:val="both"/>
                  </w:pPr>
                  <w:r>
                    <w:rPr>
                      <w:rFonts w:ascii="宋体" w:hAnsi="宋体" w:cs="宋体" w:eastAsia="宋体"/>
                      <w:sz w:val="21"/>
                    </w:rPr>
                    <w:t>③</w:t>
                  </w:r>
                  <w:r>
                    <w:rPr>
                      <w:rFonts w:ascii="宋体" w:hAnsi="宋体" w:cs="宋体" w:eastAsia="宋体"/>
                      <w:sz w:val="21"/>
                    </w:rPr>
                    <w:t>横支撑采用</w:t>
                  </w:r>
                  <w:r>
                    <w:rPr>
                      <w:rFonts w:ascii="宋体" w:hAnsi="宋体" w:cs="宋体" w:eastAsia="宋体"/>
                      <w:sz w:val="21"/>
                    </w:rPr>
                    <w:t>50</w:t>
                  </w:r>
                  <w:r>
                    <w:rPr>
                      <w:rFonts w:ascii="宋体" w:hAnsi="宋体" w:cs="宋体" w:eastAsia="宋体"/>
                      <w:sz w:val="21"/>
                    </w:rPr>
                    <w:t>×</w:t>
                  </w:r>
                  <w:r>
                    <w:rPr>
                      <w:rFonts w:ascii="宋体" w:hAnsi="宋体" w:cs="宋体" w:eastAsia="宋体"/>
                      <w:sz w:val="21"/>
                    </w:rPr>
                    <w:t>20</w:t>
                  </w:r>
                  <w:r>
                    <w:rPr>
                      <w:rFonts w:ascii="宋体" w:hAnsi="宋体" w:cs="宋体" w:eastAsia="宋体"/>
                      <w:sz w:val="21"/>
                    </w:rPr>
                    <w:t>×</w:t>
                  </w:r>
                  <w:r>
                    <w:rPr>
                      <w:rFonts w:ascii="宋体" w:hAnsi="宋体" w:cs="宋体" w:eastAsia="宋体"/>
                      <w:sz w:val="21"/>
                    </w:rPr>
                    <w:t>1.2mm椭圆管</w:t>
                  </w:r>
                  <w:r>
                    <w:rPr>
                      <w:rFonts w:ascii="宋体" w:hAnsi="宋体" w:cs="宋体" w:eastAsia="宋体"/>
                      <w:sz w:val="21"/>
                    </w:rPr>
                    <w:t>；</w:t>
                  </w:r>
                </w:p>
                <w:p>
                  <w:pPr>
                    <w:pStyle w:val="null3"/>
                    <w:jc w:val="both"/>
                  </w:pPr>
                  <w:r>
                    <w:rPr>
                      <w:rFonts w:ascii="宋体" w:hAnsi="宋体" w:cs="宋体" w:eastAsia="宋体"/>
                      <w:sz w:val="21"/>
                    </w:rPr>
                    <w:t>④</w:t>
                  </w:r>
                  <w:r>
                    <w:rPr>
                      <w:rFonts w:ascii="宋体" w:hAnsi="宋体" w:cs="宋体" w:eastAsia="宋体"/>
                      <w:sz w:val="21"/>
                    </w:rPr>
                    <w:t>桌面支撑采用</w:t>
                  </w:r>
                  <w:r>
                    <w:rPr>
                      <w:rFonts w:ascii="宋体" w:hAnsi="宋体" w:cs="宋体" w:eastAsia="宋体"/>
                      <w:sz w:val="21"/>
                    </w:rPr>
                    <w:t>30</w:t>
                  </w:r>
                  <w:r>
                    <w:rPr>
                      <w:rFonts w:ascii="宋体" w:hAnsi="宋体" w:cs="宋体" w:eastAsia="宋体"/>
                      <w:sz w:val="21"/>
                    </w:rPr>
                    <w:t>×</w:t>
                  </w:r>
                  <w:r>
                    <w:rPr>
                      <w:rFonts w:ascii="宋体" w:hAnsi="宋体" w:cs="宋体" w:eastAsia="宋体"/>
                      <w:sz w:val="21"/>
                    </w:rPr>
                    <w:t>30</w:t>
                  </w:r>
                  <w:r>
                    <w:rPr>
                      <w:rFonts w:ascii="宋体" w:hAnsi="宋体" w:cs="宋体" w:eastAsia="宋体"/>
                      <w:sz w:val="21"/>
                    </w:rPr>
                    <w:t>×</w:t>
                  </w:r>
                  <w:r>
                    <w:rPr>
                      <w:rFonts w:ascii="宋体" w:hAnsi="宋体" w:cs="宋体" w:eastAsia="宋体"/>
                      <w:sz w:val="21"/>
                    </w:rPr>
                    <w:t>1.2mm方管；</w:t>
                  </w:r>
                </w:p>
                <w:p>
                  <w:pPr>
                    <w:pStyle w:val="null3"/>
                    <w:jc w:val="both"/>
                  </w:pPr>
                  <w:r>
                    <w:rPr>
                      <w:rFonts w:ascii="宋体" w:hAnsi="宋体" w:cs="宋体" w:eastAsia="宋体"/>
                      <w:sz w:val="21"/>
                    </w:rPr>
                    <w:t>⑤</w:t>
                  </w:r>
                  <w:r>
                    <w:rPr>
                      <w:rFonts w:ascii="宋体" w:hAnsi="宋体" w:cs="宋体" w:eastAsia="宋体"/>
                      <w:sz w:val="21"/>
                    </w:rPr>
                    <w:t>桌兜为钢斗</w:t>
                  </w:r>
                  <w:r>
                    <w:rPr>
                      <w:rFonts w:ascii="宋体" w:hAnsi="宋体" w:cs="宋体" w:eastAsia="宋体"/>
                      <w:sz w:val="21"/>
                    </w:rPr>
                    <w:t>(980</w:t>
                  </w:r>
                  <w:r>
                    <w:rPr>
                      <w:rFonts w:ascii="宋体" w:hAnsi="宋体" w:cs="宋体" w:eastAsia="宋体"/>
                      <w:sz w:val="21"/>
                    </w:rPr>
                    <w:t>×</w:t>
                  </w:r>
                  <w:r>
                    <w:rPr>
                      <w:rFonts w:ascii="宋体" w:hAnsi="宋体" w:cs="宋体" w:eastAsia="宋体"/>
                      <w:sz w:val="21"/>
                    </w:rPr>
                    <w:t>320</w:t>
                  </w:r>
                  <w:r>
                    <w:rPr>
                      <w:rFonts w:ascii="宋体" w:hAnsi="宋体" w:cs="宋体" w:eastAsia="宋体"/>
                      <w:sz w:val="21"/>
                    </w:rPr>
                    <w:t>×</w:t>
                  </w:r>
                  <w:r>
                    <w:rPr>
                      <w:rFonts w:ascii="宋体" w:hAnsi="宋体" w:cs="宋体" w:eastAsia="宋体"/>
                      <w:sz w:val="21"/>
                    </w:rPr>
                    <w:t>150mm),采用0.8mm厚度以上冷轧钢板一体冲压成型</w:t>
                  </w:r>
                  <w:r>
                    <w:rPr>
                      <w:rFonts w:ascii="宋体" w:hAnsi="宋体" w:cs="宋体" w:eastAsia="宋体"/>
                      <w:sz w:val="21"/>
                    </w:rPr>
                    <w:t>；</w:t>
                  </w:r>
                </w:p>
                <w:p>
                  <w:pPr>
                    <w:pStyle w:val="null3"/>
                    <w:jc w:val="both"/>
                  </w:pPr>
                  <w:r>
                    <w:rPr>
                      <w:rFonts w:ascii="宋体" w:hAnsi="宋体" w:cs="宋体" w:eastAsia="宋体"/>
                      <w:sz w:val="21"/>
                    </w:rPr>
                    <w:t>4</w:t>
                  </w:r>
                  <w:r>
                    <w:rPr>
                      <w:rFonts w:ascii="宋体" w:hAnsi="宋体" w:cs="宋体" w:eastAsia="宋体"/>
                      <w:sz w:val="21"/>
                    </w:rPr>
                    <w:t>.</w:t>
                  </w:r>
                  <w:r>
                    <w:rPr>
                      <w:rFonts w:ascii="宋体" w:hAnsi="宋体" w:cs="宋体" w:eastAsia="宋体"/>
                      <w:sz w:val="21"/>
                    </w:rPr>
                    <w:t>课椅</w:t>
                  </w:r>
                  <w:r>
                    <w:rPr>
                      <w:rFonts w:ascii="宋体" w:hAnsi="宋体" w:cs="宋体" w:eastAsia="宋体"/>
                      <w:sz w:val="21"/>
                    </w:rPr>
                    <w:t>钢架：</w:t>
                  </w:r>
                  <w:r>
                    <w:rPr>
                      <w:rFonts w:ascii="宋体" w:hAnsi="宋体" w:cs="宋体" w:eastAsia="宋体"/>
                      <w:sz w:val="21"/>
                    </w:rPr>
                    <w:t>环保静电塑粉喷涂工艺</w:t>
                  </w:r>
                  <w:r>
                    <w:rPr>
                      <w:rFonts w:ascii="宋体" w:hAnsi="宋体" w:cs="宋体" w:eastAsia="宋体"/>
                      <w:sz w:val="21"/>
                    </w:rPr>
                    <w:t>，</w:t>
                  </w:r>
                  <w:r>
                    <w:rPr>
                      <w:rFonts w:ascii="宋体" w:hAnsi="宋体" w:cs="宋体" w:eastAsia="宋体"/>
                      <w:sz w:val="21"/>
                    </w:rPr>
                    <w:t>高度可调，加长内滑套；</w:t>
                  </w:r>
                </w:p>
                <w:p>
                  <w:pPr>
                    <w:pStyle w:val="null3"/>
                    <w:jc w:val="both"/>
                  </w:pPr>
                  <w:r>
                    <w:rPr>
                      <w:rFonts w:ascii="宋体" w:hAnsi="宋体" w:cs="宋体" w:eastAsia="宋体"/>
                      <w:sz w:val="21"/>
                    </w:rPr>
                    <w:t>①</w:t>
                  </w:r>
                  <w:r>
                    <w:rPr>
                      <w:rFonts w:ascii="宋体" w:hAnsi="宋体" w:cs="宋体" w:eastAsia="宋体"/>
                      <w:sz w:val="21"/>
                    </w:rPr>
                    <w:t>主管采用</w:t>
                  </w:r>
                  <w:r>
                    <w:rPr>
                      <w:rFonts w:ascii="宋体" w:hAnsi="宋体" w:cs="宋体" w:eastAsia="宋体"/>
                      <w:sz w:val="21"/>
                    </w:rPr>
                    <w:t>60</w:t>
                  </w:r>
                  <w:r>
                    <w:rPr>
                      <w:rFonts w:ascii="宋体" w:hAnsi="宋体" w:cs="宋体" w:eastAsia="宋体"/>
                      <w:sz w:val="21"/>
                    </w:rPr>
                    <w:t>×</w:t>
                  </w:r>
                  <w:r>
                    <w:rPr>
                      <w:rFonts w:ascii="宋体" w:hAnsi="宋体" w:cs="宋体" w:eastAsia="宋体"/>
                      <w:sz w:val="21"/>
                    </w:rPr>
                    <w:t>30</w:t>
                  </w:r>
                  <w:r>
                    <w:rPr>
                      <w:rFonts w:ascii="宋体" w:hAnsi="宋体" w:cs="宋体" w:eastAsia="宋体"/>
                      <w:sz w:val="21"/>
                    </w:rPr>
                    <w:t>×</w:t>
                  </w:r>
                  <w:r>
                    <w:rPr>
                      <w:rFonts w:ascii="宋体" w:hAnsi="宋体" w:cs="宋体" w:eastAsia="宋体"/>
                      <w:sz w:val="21"/>
                    </w:rPr>
                    <w:t>1.2mm高频椭圆管</w:t>
                  </w:r>
                  <w:r>
                    <w:rPr>
                      <w:rFonts w:ascii="宋体" w:hAnsi="宋体" w:cs="宋体" w:eastAsia="宋体"/>
                      <w:sz w:val="21"/>
                    </w:rPr>
                    <w:t>；</w:t>
                  </w:r>
                </w:p>
                <w:p>
                  <w:pPr>
                    <w:pStyle w:val="null3"/>
                    <w:jc w:val="both"/>
                  </w:pPr>
                  <w:r>
                    <w:rPr>
                      <w:rFonts w:ascii="宋体" w:hAnsi="宋体" w:cs="宋体" w:eastAsia="宋体"/>
                      <w:sz w:val="21"/>
                    </w:rPr>
                    <w:t>②</w:t>
                  </w:r>
                  <w:r>
                    <w:rPr>
                      <w:rFonts w:ascii="宋体" w:hAnsi="宋体" w:cs="宋体" w:eastAsia="宋体"/>
                      <w:sz w:val="21"/>
                    </w:rPr>
                    <w:t>升降套管材均采用</w:t>
                  </w:r>
                  <w:r>
                    <w:rPr>
                      <w:rFonts w:ascii="宋体" w:hAnsi="宋体" w:cs="宋体" w:eastAsia="宋体"/>
                      <w:sz w:val="21"/>
                    </w:rPr>
                    <w:t>50</w:t>
                  </w:r>
                  <w:r>
                    <w:rPr>
                      <w:rFonts w:ascii="宋体" w:hAnsi="宋体" w:cs="宋体" w:eastAsia="宋体"/>
                      <w:sz w:val="21"/>
                    </w:rPr>
                    <w:t>×</w:t>
                  </w:r>
                  <w:r>
                    <w:rPr>
                      <w:rFonts w:ascii="宋体" w:hAnsi="宋体" w:cs="宋体" w:eastAsia="宋体"/>
                      <w:sz w:val="21"/>
                    </w:rPr>
                    <w:t>20</w:t>
                  </w:r>
                  <w:r>
                    <w:rPr>
                      <w:rFonts w:ascii="宋体" w:hAnsi="宋体" w:cs="宋体" w:eastAsia="宋体"/>
                      <w:sz w:val="21"/>
                    </w:rPr>
                    <w:t>×</w:t>
                  </w:r>
                  <w:r>
                    <w:rPr>
                      <w:rFonts w:ascii="宋体" w:hAnsi="宋体" w:cs="宋体" w:eastAsia="宋体"/>
                      <w:sz w:val="21"/>
                    </w:rPr>
                    <w:t>1.2mm高频椭圆管</w:t>
                  </w:r>
                  <w:r>
                    <w:rPr>
                      <w:rFonts w:ascii="宋体" w:hAnsi="宋体" w:cs="宋体" w:eastAsia="宋体"/>
                      <w:sz w:val="21"/>
                    </w:rPr>
                    <w:t>；</w:t>
                  </w:r>
                </w:p>
                <w:p>
                  <w:pPr>
                    <w:pStyle w:val="null3"/>
                    <w:jc w:val="both"/>
                  </w:pPr>
                  <w:r>
                    <w:rPr>
                      <w:rFonts w:ascii="宋体" w:hAnsi="宋体" w:cs="宋体" w:eastAsia="宋体"/>
                      <w:sz w:val="21"/>
                    </w:rPr>
                    <w:t>③</w:t>
                  </w:r>
                  <w:r>
                    <w:rPr>
                      <w:rFonts w:ascii="宋体" w:hAnsi="宋体" w:cs="宋体" w:eastAsia="宋体"/>
                      <w:sz w:val="21"/>
                    </w:rPr>
                    <w:t>横支撑采用</w:t>
                  </w:r>
                  <w:r>
                    <w:rPr>
                      <w:rFonts w:ascii="宋体" w:hAnsi="宋体" w:cs="宋体" w:eastAsia="宋体"/>
                      <w:sz w:val="21"/>
                    </w:rPr>
                    <w:t>50</w:t>
                  </w:r>
                  <w:r>
                    <w:rPr>
                      <w:rFonts w:ascii="宋体" w:hAnsi="宋体" w:cs="宋体" w:eastAsia="宋体"/>
                      <w:sz w:val="21"/>
                    </w:rPr>
                    <w:t>×</w:t>
                  </w:r>
                  <w:r>
                    <w:rPr>
                      <w:rFonts w:ascii="宋体" w:hAnsi="宋体" w:cs="宋体" w:eastAsia="宋体"/>
                      <w:sz w:val="21"/>
                    </w:rPr>
                    <w:t>20</w:t>
                  </w:r>
                  <w:r>
                    <w:rPr>
                      <w:rFonts w:ascii="宋体" w:hAnsi="宋体" w:cs="宋体" w:eastAsia="宋体"/>
                      <w:sz w:val="21"/>
                    </w:rPr>
                    <w:t>×</w:t>
                  </w:r>
                  <w:r>
                    <w:rPr>
                      <w:rFonts w:ascii="宋体" w:hAnsi="宋体" w:cs="宋体" w:eastAsia="宋体"/>
                      <w:sz w:val="21"/>
                    </w:rPr>
                    <w:t>1.2mm椭圆管</w:t>
                  </w:r>
                  <w:r>
                    <w:rPr>
                      <w:rFonts w:ascii="宋体" w:hAnsi="宋体" w:cs="宋体" w:eastAsia="宋体"/>
                      <w:sz w:val="21"/>
                    </w:rPr>
                    <w:t>；</w:t>
                  </w:r>
                </w:p>
                <w:p>
                  <w:pPr>
                    <w:pStyle w:val="null3"/>
                    <w:jc w:val="both"/>
                  </w:pPr>
                  <w:r>
                    <w:rPr>
                      <w:rFonts w:ascii="宋体" w:hAnsi="宋体" w:cs="宋体" w:eastAsia="宋体"/>
                      <w:sz w:val="21"/>
                    </w:rPr>
                    <w:t>5.</w:t>
                  </w:r>
                  <w:r>
                    <w:rPr>
                      <w:rFonts w:ascii="宋体" w:hAnsi="宋体" w:cs="宋体" w:eastAsia="宋体"/>
                      <w:sz w:val="21"/>
                    </w:rPr>
                    <w:t>钢制框架凡有螺栓结构处，必须加装防退安全螺母</w:t>
                  </w:r>
                  <w:r>
                    <w:rPr>
                      <w:rFonts w:ascii="宋体" w:hAnsi="宋体" w:cs="宋体" w:eastAsia="宋体"/>
                      <w:sz w:val="21"/>
                    </w:rPr>
                    <w:t>；</w:t>
                  </w:r>
                </w:p>
                <w:p>
                  <w:pPr>
                    <w:pStyle w:val="null3"/>
                    <w:jc w:val="both"/>
                  </w:pPr>
                  <w:r>
                    <w:rPr>
                      <w:rFonts w:ascii="宋体" w:hAnsi="宋体" w:cs="宋体" w:eastAsia="宋体"/>
                      <w:sz w:val="21"/>
                    </w:rPr>
                    <w:t>6.连接：</w:t>
                  </w:r>
                  <w:r>
                    <w:rPr>
                      <w:rFonts w:ascii="宋体" w:hAnsi="宋体" w:cs="宋体" w:eastAsia="宋体"/>
                      <w:sz w:val="21"/>
                    </w:rPr>
                    <w:t>采用拉铆钉连接，颜色</w:t>
                  </w:r>
                  <w:r>
                    <w:rPr>
                      <w:rFonts w:ascii="宋体" w:hAnsi="宋体" w:cs="宋体" w:eastAsia="宋体"/>
                      <w:sz w:val="21"/>
                    </w:rPr>
                    <w:t>为榉木色</w:t>
                  </w:r>
                  <w:r>
                    <w:rPr>
                      <w:rFonts w:ascii="宋体" w:hAnsi="宋体" w:cs="宋体" w:eastAsia="宋体"/>
                      <w:sz w:val="21"/>
                    </w:rPr>
                    <w:t>；</w:t>
                  </w:r>
                </w:p>
                <w:p>
                  <w:pPr>
                    <w:pStyle w:val="null3"/>
                    <w:jc w:val="both"/>
                  </w:pPr>
                  <w:r>
                    <w:rPr>
                      <w:rFonts w:ascii="宋体" w:hAnsi="宋体" w:cs="宋体" w:eastAsia="宋体"/>
                      <w:sz w:val="21"/>
                    </w:rPr>
                    <w:t>7</w:t>
                  </w:r>
                  <w:r>
                    <w:rPr>
                      <w:rFonts w:ascii="宋体" w:hAnsi="宋体" w:cs="宋体" w:eastAsia="宋体"/>
                      <w:sz w:val="21"/>
                    </w:rPr>
                    <w:t>.桌腿、椅腿与地面接触部分需采用原生橡胶包裹，耐</w:t>
                  </w:r>
                  <w:r>
                    <w:rPr>
                      <w:rFonts w:ascii="宋体" w:hAnsi="宋体" w:cs="宋体" w:eastAsia="宋体"/>
                      <w:sz w:val="21"/>
                    </w:rPr>
                    <w:t>磨减少噪音</w:t>
                  </w:r>
                  <w:r>
                    <w:rPr>
                      <w:rFonts w:ascii="宋体" w:hAnsi="宋体" w:cs="宋体" w:eastAsia="宋体"/>
                      <w:sz w:val="21"/>
                    </w:rPr>
                    <w:t>；</w:t>
                  </w:r>
                </w:p>
                <w:p>
                  <w:pPr>
                    <w:pStyle w:val="null3"/>
                    <w:jc w:val="both"/>
                  </w:pPr>
                  <w:r>
                    <w:rPr>
                      <w:rFonts w:ascii="宋体" w:hAnsi="宋体" w:cs="宋体" w:eastAsia="宋体"/>
                      <w:sz w:val="21"/>
                    </w:rPr>
                    <w:t>8</w:t>
                  </w:r>
                  <w:r>
                    <w:rPr>
                      <w:rFonts w:ascii="宋体" w:hAnsi="宋体" w:cs="宋体" w:eastAsia="宋体"/>
                      <w:sz w:val="21"/>
                    </w:rPr>
                    <w:t>.双人桌两边加挂钩，挂钩采用钢制结构，螺栓连接，表面圆滑，不</w:t>
                  </w:r>
                  <w:r>
                    <w:rPr>
                      <w:rFonts w:ascii="宋体" w:hAnsi="宋体" w:cs="宋体" w:eastAsia="宋体"/>
                      <w:sz w:val="21"/>
                    </w:rPr>
                    <w:t>得有直角，挂钩不得超出桌面边缘</w:t>
                  </w:r>
                  <w:r>
                    <w:rPr>
                      <w:rFonts w:ascii="宋体" w:hAnsi="宋体" w:cs="宋体" w:eastAsia="宋体"/>
                      <w:sz w:val="21"/>
                    </w:rPr>
                    <w:t>；</w:t>
                  </w:r>
                </w:p>
                <w:p>
                  <w:pPr>
                    <w:pStyle w:val="null3"/>
                    <w:jc w:val="both"/>
                  </w:pPr>
                  <w:r>
                    <w:rPr>
                      <w:rFonts w:ascii="宋体" w:hAnsi="宋体" w:cs="宋体" w:eastAsia="宋体"/>
                      <w:sz w:val="21"/>
                    </w:rPr>
                    <w:t>9.</w:t>
                  </w:r>
                  <w:r>
                    <w:rPr>
                      <w:rFonts w:ascii="宋体" w:hAnsi="宋体" w:cs="宋体" w:eastAsia="宋体"/>
                      <w:sz w:val="21"/>
                    </w:rPr>
                    <w:t>双人课椅椅背采用独立设计，有一定曲线，符合人体工程学。</w:t>
                  </w:r>
                </w:p>
              </w:tc>
            </w:tr>
            <w:tr>
              <w:tc>
                <w:tcPr>
                  <w:tcW w:type="dxa" w:w="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2</w:t>
                  </w:r>
                </w:p>
              </w:tc>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储物柜</w:t>
                  </w:r>
                </w:p>
              </w:tc>
              <w:tc>
                <w:tcPr>
                  <w:tcW w:type="dxa" w:w="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500</w:t>
                  </w:r>
                  <w:r>
                    <w:rPr>
                      <w:rFonts w:ascii="宋体" w:hAnsi="宋体" w:cs="宋体" w:eastAsia="宋体"/>
                      <w:sz w:val="21"/>
                    </w:rPr>
                    <w:t>×</w:t>
                  </w:r>
                  <w:r>
                    <w:rPr>
                      <w:rFonts w:ascii="宋体" w:hAnsi="宋体" w:cs="宋体" w:eastAsia="宋体"/>
                      <w:sz w:val="21"/>
                    </w:rPr>
                    <w:t>400</w:t>
                  </w:r>
                  <w:r>
                    <w:rPr>
                      <w:rFonts w:ascii="宋体" w:hAnsi="宋体" w:cs="宋体" w:eastAsia="宋体"/>
                      <w:sz w:val="21"/>
                    </w:rPr>
                    <w:t>×</w:t>
                  </w:r>
                  <w:r>
                    <w:rPr>
                      <w:rFonts w:ascii="宋体" w:hAnsi="宋体" w:cs="宋体" w:eastAsia="宋体"/>
                      <w:sz w:val="21"/>
                    </w:rPr>
                    <w:t>500</w:t>
                  </w:r>
                  <w:r>
                    <w:rPr>
                      <w:rFonts w:ascii="宋体" w:hAnsi="宋体" w:cs="宋体" w:eastAsia="宋体"/>
                      <w:sz w:val="21"/>
                    </w:rPr>
                    <w:t>mm</w:t>
                  </w:r>
                </w:p>
              </w:tc>
              <w:tc>
                <w:tcPr>
                  <w:tcW w:type="dxa" w:w="1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300</w:t>
                  </w:r>
                </w:p>
              </w:tc>
              <w:tc>
                <w:tcPr>
                  <w:tcW w:type="dxa" w:w="1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个</w:t>
                  </w:r>
                </w:p>
              </w:tc>
              <w:tc>
                <w:tcPr>
                  <w:tcW w:type="dxa" w:w="1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1"/>
                    </w:rPr>
                    <w:t>1.</w:t>
                  </w:r>
                  <w:r>
                    <w:rPr>
                      <w:rFonts w:ascii="宋体" w:hAnsi="宋体" w:cs="宋体" w:eastAsia="宋体"/>
                      <w:sz w:val="21"/>
                    </w:rPr>
                    <w:t>基材：</w:t>
                  </w:r>
                  <w:r>
                    <w:rPr>
                      <w:rFonts w:ascii="宋体" w:hAnsi="宋体" w:cs="宋体" w:eastAsia="宋体"/>
                      <w:sz w:val="21"/>
                    </w:rPr>
                    <w:t>采用</w:t>
                  </w:r>
                  <w:r>
                    <w:rPr>
                      <w:rFonts w:ascii="宋体" w:hAnsi="宋体" w:cs="宋体" w:eastAsia="宋体"/>
                      <w:sz w:val="21"/>
                    </w:rPr>
                    <w:t>E1级环保实木颗粒板</w:t>
                  </w:r>
                  <w:r>
                    <w:rPr>
                      <w:rFonts w:ascii="宋体" w:hAnsi="宋体" w:cs="宋体" w:eastAsia="宋体"/>
                      <w:sz w:val="21"/>
                    </w:rPr>
                    <w:t>；</w:t>
                  </w:r>
                </w:p>
                <w:p>
                  <w:pPr>
                    <w:pStyle w:val="null3"/>
                    <w:jc w:val="both"/>
                  </w:pPr>
                  <w:r>
                    <w:rPr>
                      <w:rFonts w:ascii="宋体" w:hAnsi="宋体" w:cs="宋体" w:eastAsia="宋体"/>
                      <w:sz w:val="21"/>
                    </w:rPr>
                    <w:t>2.</w:t>
                  </w:r>
                  <w:r>
                    <w:rPr>
                      <w:rFonts w:ascii="宋体" w:hAnsi="宋体" w:cs="宋体" w:eastAsia="宋体"/>
                      <w:sz w:val="21"/>
                    </w:rPr>
                    <w:t>表面耐高温、耐香烟灼烧，</w:t>
                  </w:r>
                  <w:r>
                    <w:rPr>
                      <w:rFonts w:ascii="宋体" w:hAnsi="宋体" w:cs="宋体" w:eastAsia="宋体"/>
                      <w:sz w:val="21"/>
                    </w:rPr>
                    <w:t>85-240秒内无烧灼现象，无黑斑、裂纹、鼓泡；表面耐干热、水蒸汽、</w:t>
                  </w:r>
                  <w:r>
                    <w:rPr>
                      <w:rFonts w:ascii="宋体" w:hAnsi="宋体" w:cs="宋体" w:eastAsia="宋体"/>
                      <w:sz w:val="21"/>
                    </w:rPr>
                    <w:t>污染、腐蚀、弱酸、弱碱及清洁</w:t>
                  </w:r>
                  <w:r>
                    <w:rPr>
                      <w:rFonts w:ascii="宋体" w:hAnsi="宋体" w:cs="宋体" w:eastAsia="宋体"/>
                      <w:sz w:val="21"/>
                    </w:rPr>
                    <w:t>剂</w:t>
                  </w:r>
                  <w:r>
                    <w:rPr>
                      <w:rFonts w:ascii="宋体" w:hAnsi="宋体" w:cs="宋体" w:eastAsia="宋体"/>
                      <w:sz w:val="21"/>
                    </w:rPr>
                    <w:t>；</w:t>
                  </w:r>
                  <w:r>
                    <w:rPr>
                      <w:rFonts w:ascii="宋体" w:hAnsi="宋体" w:cs="宋体" w:eastAsia="宋体"/>
                      <w:sz w:val="21"/>
                    </w:rPr>
                    <w:t>符合国家及行业相关</w:t>
                  </w:r>
                  <w:r>
                    <w:rPr>
                      <w:rFonts w:ascii="宋体" w:hAnsi="宋体" w:cs="宋体" w:eastAsia="宋体"/>
                      <w:sz w:val="21"/>
                    </w:rPr>
                    <w:t>标准</w:t>
                  </w:r>
                  <w:r>
                    <w:rPr>
                      <w:rFonts w:ascii="宋体" w:hAnsi="宋体" w:cs="宋体" w:eastAsia="宋体"/>
                      <w:sz w:val="21"/>
                    </w:rPr>
                    <w:t>；</w:t>
                  </w:r>
                </w:p>
                <w:p>
                  <w:pPr>
                    <w:pStyle w:val="null3"/>
                    <w:jc w:val="both"/>
                  </w:pPr>
                  <w:r>
                    <w:rPr>
                      <w:rFonts w:ascii="宋体" w:hAnsi="宋体" w:cs="宋体" w:eastAsia="宋体"/>
                      <w:sz w:val="21"/>
                    </w:rPr>
                    <w:t>3.辅材和安装：</w:t>
                  </w:r>
                  <w:r>
                    <w:rPr>
                      <w:rFonts w:ascii="宋体" w:hAnsi="宋体" w:cs="宋体" w:eastAsia="宋体"/>
                      <w:sz w:val="21"/>
                    </w:rPr>
                    <w:t>符合国家或行业标准</w:t>
                  </w:r>
                  <w:r>
                    <w:rPr>
                      <w:rFonts w:ascii="宋体" w:hAnsi="宋体" w:cs="宋体" w:eastAsia="宋体"/>
                      <w:sz w:val="21"/>
                    </w:rPr>
                    <w:t>。</w:t>
                  </w:r>
                </w:p>
              </w:tc>
            </w:tr>
            <w:tr>
              <w:tc>
                <w:tcPr>
                  <w:tcW w:type="dxa" w:w="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3</w:t>
                  </w:r>
                </w:p>
              </w:tc>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讲桌</w:t>
                  </w:r>
                </w:p>
              </w:tc>
              <w:tc>
                <w:tcPr>
                  <w:tcW w:type="dxa" w:w="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1400</w:t>
                  </w:r>
                  <w:r>
                    <w:rPr>
                      <w:rFonts w:ascii="宋体" w:hAnsi="宋体" w:cs="宋体" w:eastAsia="宋体"/>
                      <w:sz w:val="21"/>
                    </w:rPr>
                    <w:t>×</w:t>
                  </w:r>
                  <w:r>
                    <w:rPr>
                      <w:rFonts w:ascii="宋体" w:hAnsi="宋体" w:cs="宋体" w:eastAsia="宋体"/>
                      <w:sz w:val="21"/>
                    </w:rPr>
                    <w:t>1100</w:t>
                  </w:r>
                  <w:r>
                    <w:rPr>
                      <w:rFonts w:ascii="宋体" w:hAnsi="宋体" w:cs="宋体" w:eastAsia="宋体"/>
                      <w:sz w:val="21"/>
                    </w:rPr>
                    <w:t>×</w:t>
                  </w:r>
                  <w:r>
                    <w:rPr>
                      <w:rFonts w:ascii="宋体" w:hAnsi="宋体" w:cs="宋体" w:eastAsia="宋体"/>
                      <w:sz w:val="21"/>
                    </w:rPr>
                    <w:t>900</w:t>
                  </w:r>
                  <w:r>
                    <w:rPr>
                      <w:rFonts w:ascii="宋体" w:hAnsi="宋体" w:cs="宋体" w:eastAsia="宋体"/>
                      <w:sz w:val="21"/>
                    </w:rPr>
                    <w:t>mm</w:t>
                  </w:r>
                </w:p>
              </w:tc>
              <w:tc>
                <w:tcPr>
                  <w:tcW w:type="dxa" w:w="1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10</w:t>
                  </w:r>
                </w:p>
              </w:tc>
              <w:tc>
                <w:tcPr>
                  <w:tcW w:type="dxa" w:w="1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个</w:t>
                  </w:r>
                </w:p>
              </w:tc>
              <w:tc>
                <w:tcPr>
                  <w:tcW w:type="dxa" w:w="1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1"/>
                    </w:rPr>
                    <w:t>1.</w:t>
                  </w:r>
                  <w:r>
                    <w:rPr>
                      <w:rFonts w:ascii="宋体" w:hAnsi="宋体" w:cs="宋体" w:eastAsia="宋体"/>
                      <w:sz w:val="21"/>
                    </w:rPr>
                    <w:t>基材：</w:t>
                  </w:r>
                  <w:r>
                    <w:rPr>
                      <w:rFonts w:ascii="宋体" w:hAnsi="宋体" w:cs="宋体" w:eastAsia="宋体"/>
                      <w:sz w:val="21"/>
                    </w:rPr>
                    <w:t>采用</w:t>
                  </w:r>
                  <w:r>
                    <w:rPr>
                      <w:rFonts w:ascii="宋体" w:hAnsi="宋体" w:cs="宋体" w:eastAsia="宋体"/>
                      <w:sz w:val="21"/>
                    </w:rPr>
                    <w:t>E1级环保实木颗粒板</w:t>
                  </w:r>
                  <w:r>
                    <w:rPr>
                      <w:rFonts w:ascii="宋体" w:hAnsi="宋体" w:cs="宋体" w:eastAsia="宋体"/>
                      <w:sz w:val="21"/>
                    </w:rPr>
                    <w:t>；</w:t>
                  </w:r>
                </w:p>
                <w:p>
                  <w:pPr>
                    <w:pStyle w:val="null3"/>
                    <w:jc w:val="both"/>
                  </w:pPr>
                  <w:r>
                    <w:rPr>
                      <w:rFonts w:ascii="宋体" w:hAnsi="宋体" w:cs="宋体" w:eastAsia="宋体"/>
                      <w:sz w:val="21"/>
                    </w:rPr>
                    <w:t>2.</w:t>
                  </w:r>
                  <w:r>
                    <w:rPr>
                      <w:rFonts w:ascii="宋体" w:hAnsi="宋体" w:cs="宋体" w:eastAsia="宋体"/>
                      <w:sz w:val="21"/>
                    </w:rPr>
                    <w:t>表面耐高温、耐香烟灼烧，</w:t>
                  </w:r>
                  <w:r>
                    <w:rPr>
                      <w:rFonts w:ascii="宋体" w:hAnsi="宋体" w:cs="宋体" w:eastAsia="宋体"/>
                      <w:sz w:val="21"/>
                    </w:rPr>
                    <w:t>85-240秒内无烧灼现象，无黑斑、裂纹、鼓泡；表面耐干热、水蒸汽、</w:t>
                  </w:r>
                  <w:r>
                    <w:rPr>
                      <w:rFonts w:ascii="宋体" w:hAnsi="宋体" w:cs="宋体" w:eastAsia="宋体"/>
                      <w:sz w:val="21"/>
                    </w:rPr>
                    <w:t>污染、腐蚀、弱酸、弱碱及清洁</w:t>
                  </w:r>
                  <w:r>
                    <w:rPr>
                      <w:rFonts w:ascii="宋体" w:hAnsi="宋体" w:cs="宋体" w:eastAsia="宋体"/>
                      <w:sz w:val="21"/>
                    </w:rPr>
                    <w:t>剂</w:t>
                  </w:r>
                  <w:r>
                    <w:rPr>
                      <w:rFonts w:ascii="宋体" w:hAnsi="宋体" w:cs="宋体" w:eastAsia="宋体"/>
                      <w:sz w:val="21"/>
                    </w:rPr>
                    <w:t>；</w:t>
                  </w:r>
                  <w:r>
                    <w:rPr>
                      <w:rFonts w:ascii="宋体" w:hAnsi="宋体" w:cs="宋体" w:eastAsia="宋体"/>
                      <w:sz w:val="21"/>
                    </w:rPr>
                    <w:t>符合国家及行业相关</w:t>
                  </w:r>
                  <w:r>
                    <w:rPr>
                      <w:rFonts w:ascii="宋体" w:hAnsi="宋体" w:cs="宋体" w:eastAsia="宋体"/>
                      <w:sz w:val="21"/>
                    </w:rPr>
                    <w:t>标准</w:t>
                  </w:r>
                  <w:r>
                    <w:rPr>
                      <w:rFonts w:ascii="宋体" w:hAnsi="宋体" w:cs="宋体" w:eastAsia="宋体"/>
                      <w:sz w:val="21"/>
                    </w:rPr>
                    <w:t>；</w:t>
                  </w:r>
                </w:p>
                <w:p>
                  <w:pPr>
                    <w:pStyle w:val="null3"/>
                    <w:jc w:val="both"/>
                  </w:pPr>
                  <w:r>
                    <w:rPr>
                      <w:rFonts w:ascii="宋体" w:hAnsi="宋体" w:cs="宋体" w:eastAsia="宋体"/>
                      <w:sz w:val="21"/>
                    </w:rPr>
                    <w:t>3.辅材和安装：</w:t>
                  </w:r>
                  <w:r>
                    <w:rPr>
                      <w:rFonts w:ascii="宋体" w:hAnsi="宋体" w:cs="宋体" w:eastAsia="宋体"/>
                      <w:sz w:val="21"/>
                    </w:rPr>
                    <w:t>符合国家或行业标准</w:t>
                  </w:r>
                  <w:r>
                    <w:rPr>
                      <w:rFonts w:ascii="宋体" w:hAnsi="宋体" w:cs="宋体" w:eastAsia="宋体"/>
                      <w:sz w:val="21"/>
                    </w:rPr>
                    <w:t>；</w:t>
                  </w:r>
                </w:p>
                <w:p>
                  <w:pPr>
                    <w:pStyle w:val="null3"/>
                    <w:jc w:val="both"/>
                  </w:pPr>
                  <w:r>
                    <w:rPr>
                      <w:rFonts w:ascii="宋体" w:hAnsi="宋体" w:cs="宋体" w:eastAsia="宋体"/>
                      <w:sz w:val="21"/>
                    </w:rPr>
                    <w:t>4.功能：</w:t>
                  </w:r>
                  <w:r>
                    <w:rPr>
                      <w:rFonts w:ascii="宋体" w:hAnsi="宋体" w:cs="宋体" w:eastAsia="宋体"/>
                      <w:sz w:val="21"/>
                    </w:rPr>
                    <w:t>具有储物、书架功能</w:t>
                  </w:r>
                  <w:r>
                    <w:rPr>
                      <w:rFonts w:ascii="宋体" w:hAnsi="宋体" w:cs="宋体" w:eastAsia="宋体"/>
                      <w:sz w:val="21"/>
                    </w:rPr>
                    <w:t>。</w:t>
                  </w:r>
                </w:p>
              </w:tc>
            </w:tr>
            <w:tr>
              <w:tc>
                <w:tcPr>
                  <w:tcW w:type="dxa" w:w="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4</w:t>
                  </w:r>
                </w:p>
              </w:tc>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教室后黑板</w:t>
                  </w:r>
                </w:p>
              </w:tc>
              <w:tc>
                <w:tcPr>
                  <w:tcW w:type="dxa" w:w="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7700</w:t>
                  </w:r>
                  <w:r>
                    <w:rPr>
                      <w:rFonts w:ascii="宋体" w:hAnsi="宋体" w:cs="宋体" w:eastAsia="宋体"/>
                      <w:sz w:val="21"/>
                    </w:rPr>
                    <w:t>×</w:t>
                  </w:r>
                  <w:r>
                    <w:rPr>
                      <w:rFonts w:ascii="宋体" w:hAnsi="宋体" w:cs="宋体" w:eastAsia="宋体"/>
                      <w:sz w:val="21"/>
                    </w:rPr>
                    <w:t>1200</w:t>
                  </w:r>
                  <w:r>
                    <w:rPr>
                      <w:rFonts w:ascii="宋体" w:hAnsi="宋体" w:cs="宋体" w:eastAsia="宋体"/>
                      <w:sz w:val="21"/>
                    </w:rPr>
                    <w:t>mm</w:t>
                  </w:r>
                </w:p>
              </w:tc>
              <w:tc>
                <w:tcPr>
                  <w:tcW w:type="dxa" w:w="1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6</w:t>
                  </w:r>
                </w:p>
              </w:tc>
              <w:tc>
                <w:tcPr>
                  <w:tcW w:type="dxa" w:w="1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套</w:t>
                  </w:r>
                </w:p>
              </w:tc>
              <w:tc>
                <w:tcPr>
                  <w:tcW w:type="dxa" w:w="1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1"/>
                    </w:rPr>
                    <w:t>1.洞洞板：</w:t>
                  </w:r>
                  <w:r>
                    <w:rPr>
                      <w:rFonts w:ascii="宋体" w:hAnsi="宋体" w:cs="宋体" w:eastAsia="宋体"/>
                      <w:sz w:val="21"/>
                    </w:rPr>
                    <w:t>尺寸</w:t>
                  </w:r>
                  <w:r>
                    <w:rPr>
                      <w:rFonts w:ascii="宋体" w:hAnsi="宋体" w:cs="宋体" w:eastAsia="宋体"/>
                      <w:sz w:val="21"/>
                    </w:rPr>
                    <w:t>3800</w:t>
                  </w:r>
                  <w:r>
                    <w:rPr>
                      <w:rFonts w:ascii="宋体" w:hAnsi="宋体" w:cs="宋体" w:eastAsia="宋体"/>
                      <w:sz w:val="21"/>
                    </w:rPr>
                    <w:t>×</w:t>
                  </w:r>
                  <w:r>
                    <w:rPr>
                      <w:rFonts w:ascii="宋体" w:hAnsi="宋体" w:cs="宋体" w:eastAsia="宋体"/>
                      <w:sz w:val="21"/>
                    </w:rPr>
                    <w:t>1200</w:t>
                  </w:r>
                  <w:r>
                    <w:rPr>
                      <w:rFonts w:ascii="宋体" w:hAnsi="宋体" w:cs="宋体" w:eastAsia="宋体"/>
                      <w:sz w:val="21"/>
                    </w:rPr>
                    <w:t>mm，</w:t>
                  </w:r>
                  <w:r>
                    <w:rPr>
                      <w:rFonts w:ascii="宋体" w:hAnsi="宋体" w:cs="宋体" w:eastAsia="宋体"/>
                      <w:sz w:val="21"/>
                    </w:rPr>
                    <w:t>采用</w:t>
                  </w:r>
                  <w:r>
                    <w:rPr>
                      <w:rFonts w:ascii="宋体" w:hAnsi="宋体" w:cs="宋体" w:eastAsia="宋体"/>
                      <w:sz w:val="21"/>
                    </w:rPr>
                    <w:t>铝质洞洞板</w:t>
                  </w:r>
                  <w:r>
                    <w:rPr>
                      <w:rFonts w:ascii="宋体" w:hAnsi="宋体" w:cs="宋体" w:eastAsia="宋体"/>
                      <w:sz w:val="21"/>
                    </w:rPr>
                    <w:t>，</w:t>
                  </w:r>
                  <w:r>
                    <w:rPr>
                      <w:rFonts w:ascii="宋体" w:hAnsi="宋体" w:cs="宋体" w:eastAsia="宋体"/>
                      <w:sz w:val="21"/>
                    </w:rPr>
                    <w:t>重量轻、防火、防腐蚀、易于安装拆卸</w:t>
                  </w:r>
                  <w:r>
                    <w:rPr>
                      <w:rFonts w:ascii="宋体" w:hAnsi="宋体" w:cs="宋体" w:eastAsia="宋体"/>
                      <w:sz w:val="21"/>
                    </w:rPr>
                    <w:t>；</w:t>
                  </w:r>
                </w:p>
                <w:p>
                  <w:pPr>
                    <w:pStyle w:val="null3"/>
                    <w:jc w:val="both"/>
                  </w:pPr>
                  <w:r>
                    <w:rPr>
                      <w:rFonts w:ascii="宋体" w:hAnsi="宋体" w:cs="宋体" w:eastAsia="宋体"/>
                      <w:sz w:val="21"/>
                    </w:rPr>
                    <w:t>2.</w:t>
                  </w:r>
                  <w:r>
                    <w:rPr>
                      <w:rFonts w:ascii="宋体" w:hAnsi="宋体" w:cs="宋体" w:eastAsia="宋体"/>
                      <w:sz w:val="21"/>
                    </w:rPr>
                    <w:t>后黑板</w:t>
                  </w:r>
                  <w:r>
                    <w:rPr>
                      <w:rFonts w:ascii="宋体" w:hAnsi="宋体" w:cs="宋体" w:eastAsia="宋体"/>
                      <w:sz w:val="21"/>
                    </w:rPr>
                    <w:t>：</w:t>
                  </w:r>
                  <w:r>
                    <w:rPr>
                      <w:rFonts w:ascii="宋体" w:hAnsi="宋体" w:cs="宋体" w:eastAsia="宋体"/>
                      <w:sz w:val="21"/>
                    </w:rPr>
                    <w:t>尺寸</w:t>
                  </w:r>
                  <w:r>
                    <w:rPr>
                      <w:rFonts w:ascii="宋体" w:hAnsi="宋体" w:cs="宋体" w:eastAsia="宋体"/>
                      <w:sz w:val="21"/>
                    </w:rPr>
                    <w:t>3200</w:t>
                  </w:r>
                  <w:r>
                    <w:rPr>
                      <w:rFonts w:ascii="宋体" w:hAnsi="宋体" w:cs="宋体" w:eastAsia="宋体"/>
                      <w:sz w:val="21"/>
                    </w:rPr>
                    <w:t>×</w:t>
                  </w:r>
                  <w:r>
                    <w:rPr>
                      <w:rFonts w:ascii="宋体" w:hAnsi="宋体" w:cs="宋体" w:eastAsia="宋体"/>
                      <w:sz w:val="21"/>
                    </w:rPr>
                    <w:t>1200</w:t>
                  </w:r>
                  <w:r>
                    <w:rPr>
                      <w:rFonts w:ascii="宋体" w:hAnsi="宋体" w:cs="宋体" w:eastAsia="宋体"/>
                      <w:sz w:val="21"/>
                    </w:rPr>
                    <w:t>mm，采用</w:t>
                  </w:r>
                  <w:r>
                    <w:rPr>
                      <w:rFonts w:ascii="宋体" w:hAnsi="宋体" w:cs="宋体" w:eastAsia="宋体"/>
                      <w:sz w:val="21"/>
                    </w:rPr>
                    <w:t>镀锌板、密度板、吸音棉冲孔拼接做油漆</w:t>
                  </w:r>
                  <w:r>
                    <w:rPr>
                      <w:rFonts w:ascii="宋体" w:hAnsi="宋体" w:cs="宋体" w:eastAsia="宋体"/>
                      <w:sz w:val="21"/>
                    </w:rPr>
                    <w:t>；</w:t>
                  </w:r>
                </w:p>
                <w:p>
                  <w:pPr>
                    <w:pStyle w:val="null3"/>
                    <w:jc w:val="both"/>
                  </w:pPr>
                  <w:r>
                    <w:rPr>
                      <w:rFonts w:ascii="宋体" w:hAnsi="宋体" w:cs="宋体" w:eastAsia="宋体"/>
                      <w:sz w:val="21"/>
                    </w:rPr>
                    <w:t>3.展示栏：尺寸</w:t>
                  </w:r>
                  <w:r>
                    <w:rPr>
                      <w:rFonts w:ascii="宋体" w:hAnsi="宋体" w:cs="宋体" w:eastAsia="宋体"/>
                      <w:sz w:val="21"/>
                    </w:rPr>
                    <w:t>700</w:t>
                  </w:r>
                  <w:r>
                    <w:rPr>
                      <w:rFonts w:ascii="宋体" w:hAnsi="宋体" w:cs="宋体" w:eastAsia="宋体"/>
                      <w:sz w:val="21"/>
                    </w:rPr>
                    <w:t>×</w:t>
                  </w:r>
                  <w:r>
                    <w:rPr>
                      <w:rFonts w:ascii="宋体" w:hAnsi="宋体" w:cs="宋体" w:eastAsia="宋体"/>
                      <w:sz w:val="21"/>
                    </w:rPr>
                    <w:t>1200</w:t>
                  </w:r>
                  <w:r>
                    <w:rPr>
                      <w:rFonts w:ascii="宋体" w:hAnsi="宋体" w:cs="宋体" w:eastAsia="宋体"/>
                      <w:sz w:val="21"/>
                    </w:rPr>
                    <w:t>mm，</w:t>
                  </w:r>
                  <w:r>
                    <w:rPr>
                      <w:rFonts w:ascii="宋体" w:hAnsi="宋体" w:cs="宋体" w:eastAsia="宋体"/>
                      <w:sz w:val="21"/>
                    </w:rPr>
                    <w:t>基材为实木多层板，面材为软木颗粒板，实木边框</w:t>
                  </w:r>
                  <w:r>
                    <w:rPr>
                      <w:rFonts w:ascii="宋体" w:hAnsi="宋体" w:cs="宋体" w:eastAsia="宋体"/>
                      <w:sz w:val="21"/>
                    </w:rPr>
                    <w:t>。</w:t>
                  </w:r>
                </w:p>
              </w:tc>
            </w:tr>
            <w:tr>
              <w:tc>
                <w:tcPr>
                  <w:tcW w:type="dxa" w:w="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5</w:t>
                  </w:r>
                </w:p>
              </w:tc>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办公桌</w:t>
                  </w:r>
                </w:p>
              </w:tc>
              <w:tc>
                <w:tcPr>
                  <w:tcW w:type="dxa" w:w="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1200</w:t>
                  </w:r>
                  <w:r>
                    <w:rPr>
                      <w:rFonts w:ascii="宋体" w:hAnsi="宋体" w:cs="宋体" w:eastAsia="宋体"/>
                      <w:sz w:val="21"/>
                    </w:rPr>
                    <w:t>×</w:t>
                  </w:r>
                  <w:r>
                    <w:rPr>
                      <w:rFonts w:ascii="宋体" w:hAnsi="宋体" w:cs="宋体" w:eastAsia="宋体"/>
                      <w:sz w:val="21"/>
                    </w:rPr>
                    <w:t>600</w:t>
                  </w:r>
                  <w:r>
                    <w:rPr>
                      <w:rFonts w:ascii="宋体" w:hAnsi="宋体" w:cs="宋体" w:eastAsia="宋体"/>
                      <w:sz w:val="21"/>
                    </w:rPr>
                    <w:t>×</w:t>
                  </w:r>
                  <w:r>
                    <w:rPr>
                      <w:rFonts w:ascii="宋体" w:hAnsi="宋体" w:cs="宋体" w:eastAsia="宋体"/>
                      <w:sz w:val="21"/>
                    </w:rPr>
                    <w:t>750</w:t>
                  </w:r>
                  <w:r>
                    <w:rPr>
                      <w:rFonts w:ascii="宋体" w:hAnsi="宋体" w:cs="宋体" w:eastAsia="宋体"/>
                      <w:sz w:val="21"/>
                    </w:rPr>
                    <w:t>mm</w:t>
                  </w:r>
                </w:p>
              </w:tc>
              <w:tc>
                <w:tcPr>
                  <w:tcW w:type="dxa" w:w="1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30</w:t>
                  </w:r>
                </w:p>
              </w:tc>
              <w:tc>
                <w:tcPr>
                  <w:tcW w:type="dxa" w:w="1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套</w:t>
                  </w:r>
                </w:p>
              </w:tc>
              <w:tc>
                <w:tcPr>
                  <w:tcW w:type="dxa" w:w="1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1"/>
                    </w:rPr>
                    <w:t>1.</w:t>
                  </w:r>
                  <w:r>
                    <w:rPr>
                      <w:rFonts w:ascii="宋体" w:hAnsi="宋体" w:cs="宋体" w:eastAsia="宋体"/>
                      <w:sz w:val="21"/>
                    </w:rPr>
                    <w:t>基材：环保等级符合</w:t>
                  </w:r>
                  <w:r>
                    <w:rPr>
                      <w:rFonts w:ascii="宋体" w:hAnsi="宋体" w:cs="宋体" w:eastAsia="宋体"/>
                      <w:sz w:val="21"/>
                    </w:rPr>
                    <w:t>E0级标准的MFC实木颗粒板</w:t>
                  </w:r>
                  <w:r>
                    <w:rPr>
                      <w:rFonts w:ascii="宋体" w:hAnsi="宋体" w:cs="宋体" w:eastAsia="宋体"/>
                      <w:sz w:val="21"/>
                    </w:rPr>
                    <w:t>，</w:t>
                  </w:r>
                  <w:r>
                    <w:rPr>
                      <w:rFonts w:ascii="宋体" w:hAnsi="宋体" w:cs="宋体" w:eastAsia="宋体"/>
                      <w:sz w:val="21"/>
                    </w:rPr>
                    <w:t>台面单板工艺，厚度</w:t>
                  </w:r>
                  <w:r>
                    <w:rPr>
                      <w:rFonts w:ascii="宋体" w:hAnsi="宋体" w:cs="宋体" w:eastAsia="宋体"/>
                      <w:sz w:val="21"/>
                    </w:rPr>
                    <w:t>≥</w:t>
                  </w:r>
                  <w:r>
                    <w:rPr>
                      <w:rFonts w:ascii="宋体" w:hAnsi="宋体" w:cs="宋体" w:eastAsia="宋体"/>
                      <w:sz w:val="21"/>
                    </w:rPr>
                    <w:t>25mm</w:t>
                  </w:r>
                  <w:r>
                    <w:rPr>
                      <w:rFonts w:ascii="宋体" w:hAnsi="宋体" w:cs="宋体" w:eastAsia="宋体"/>
                      <w:sz w:val="21"/>
                    </w:rPr>
                    <w:t>；</w:t>
                  </w:r>
                </w:p>
                <w:p>
                  <w:pPr>
                    <w:pStyle w:val="null3"/>
                    <w:jc w:val="both"/>
                  </w:pPr>
                  <w:r>
                    <w:rPr>
                      <w:rFonts w:ascii="宋体" w:hAnsi="宋体" w:cs="宋体" w:eastAsia="宋体"/>
                      <w:sz w:val="21"/>
                    </w:rPr>
                    <w:t>2.封边条：</w:t>
                  </w:r>
                  <w:r>
                    <w:rPr>
                      <w:rFonts w:ascii="宋体" w:hAnsi="宋体" w:cs="宋体" w:eastAsia="宋体"/>
                      <w:sz w:val="21"/>
                    </w:rPr>
                    <w:t>封边采用厚</w:t>
                  </w:r>
                  <w:r>
                    <w:rPr>
                      <w:rFonts w:ascii="宋体" w:hAnsi="宋体" w:cs="宋体" w:eastAsia="宋体"/>
                      <w:sz w:val="21"/>
                    </w:rPr>
                    <w:t>P</w:t>
                  </w:r>
                  <w:r>
                    <w:rPr>
                      <w:rFonts w:ascii="宋体" w:hAnsi="宋体" w:cs="宋体" w:eastAsia="宋体"/>
                      <w:sz w:val="21"/>
                    </w:rPr>
                    <w:t>VC封边带</w:t>
                  </w:r>
                  <w:r>
                    <w:rPr>
                      <w:rFonts w:ascii="宋体" w:hAnsi="宋体" w:cs="宋体" w:eastAsia="宋体"/>
                      <w:sz w:val="21"/>
                    </w:rPr>
                    <w:t>；</w:t>
                  </w:r>
                </w:p>
                <w:p>
                  <w:pPr>
                    <w:pStyle w:val="null3"/>
                    <w:jc w:val="both"/>
                  </w:pPr>
                  <w:r>
                    <w:rPr>
                      <w:rFonts w:ascii="宋体" w:hAnsi="宋体" w:cs="宋体" w:eastAsia="宋体"/>
                      <w:sz w:val="21"/>
                    </w:rPr>
                    <w:t>3.</w:t>
                  </w:r>
                  <w:r>
                    <w:rPr>
                      <w:rFonts w:ascii="宋体" w:hAnsi="宋体" w:cs="宋体" w:eastAsia="宋体"/>
                      <w:sz w:val="21"/>
                    </w:rPr>
                    <w:t>装饰五金：支撑脚采用钢板材质配以静电喷涂表面处理工艺，两层</w:t>
                  </w:r>
                  <w:r>
                    <w:rPr>
                      <w:rFonts w:ascii="宋体" w:hAnsi="宋体" w:cs="宋体" w:eastAsia="宋体"/>
                      <w:sz w:val="21"/>
                    </w:rPr>
                    <w:t>叠加增加产品立体</w:t>
                  </w:r>
                  <w:r>
                    <w:rPr>
                      <w:rFonts w:ascii="宋体" w:hAnsi="宋体" w:cs="宋体" w:eastAsia="宋体"/>
                      <w:sz w:val="21"/>
                    </w:rPr>
                    <w:t>感。</w:t>
                  </w:r>
                  <w:r>
                    <w:rPr>
                      <w:rFonts w:ascii="宋体" w:hAnsi="宋体" w:cs="宋体" w:eastAsia="宋体"/>
                      <w:sz w:val="21"/>
                    </w:rPr>
                    <w:t>钢脚底部配调脚，可灵活调整台脚高度</w:t>
                  </w:r>
                  <w:r>
                    <w:rPr>
                      <w:rFonts w:ascii="宋体" w:hAnsi="宋体" w:cs="宋体" w:eastAsia="宋体"/>
                      <w:sz w:val="21"/>
                    </w:rPr>
                    <w:t>；</w:t>
                  </w:r>
                </w:p>
                <w:p>
                  <w:pPr>
                    <w:pStyle w:val="null3"/>
                    <w:jc w:val="both"/>
                  </w:pPr>
                  <w:r>
                    <w:rPr>
                      <w:rFonts w:ascii="宋体" w:hAnsi="宋体" w:cs="宋体" w:eastAsia="宋体"/>
                      <w:sz w:val="21"/>
                    </w:rPr>
                    <w:t>4.</w:t>
                  </w:r>
                  <w:r>
                    <w:rPr>
                      <w:rFonts w:ascii="宋体" w:hAnsi="宋体" w:cs="宋体" w:eastAsia="宋体"/>
                      <w:sz w:val="21"/>
                    </w:rPr>
                    <w:t>功能：配通用文件柜底脚，插座装饰盒，太极线</w:t>
                  </w:r>
                  <w:r>
                    <w:rPr>
                      <w:rFonts w:ascii="宋体" w:hAnsi="宋体" w:cs="宋体" w:eastAsia="宋体"/>
                      <w:sz w:val="21"/>
                    </w:rPr>
                    <w:t>盒，抽底锁。</w:t>
                  </w:r>
                </w:p>
              </w:tc>
            </w:tr>
            <w:tr>
              <w:tc>
                <w:tcPr>
                  <w:tcW w:type="dxa" w:w="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6</w:t>
                  </w:r>
                </w:p>
              </w:tc>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桌边柜</w:t>
                  </w:r>
                </w:p>
              </w:tc>
              <w:tc>
                <w:tcPr>
                  <w:tcW w:type="dxa" w:w="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1200</w:t>
                  </w:r>
                  <w:r>
                    <w:rPr>
                      <w:rFonts w:ascii="宋体" w:hAnsi="宋体" w:cs="宋体" w:eastAsia="宋体"/>
                      <w:sz w:val="21"/>
                    </w:rPr>
                    <w:t>×</w:t>
                  </w:r>
                  <w:r>
                    <w:rPr>
                      <w:rFonts w:ascii="宋体" w:hAnsi="宋体" w:cs="宋体" w:eastAsia="宋体"/>
                      <w:sz w:val="21"/>
                    </w:rPr>
                    <w:t>1100</w:t>
                  </w:r>
                  <w:r>
                    <w:rPr>
                      <w:rFonts w:ascii="宋体" w:hAnsi="宋体" w:cs="宋体" w:eastAsia="宋体"/>
                      <w:sz w:val="21"/>
                    </w:rPr>
                    <w:t>×</w:t>
                  </w:r>
                  <w:r>
                    <w:rPr>
                      <w:rFonts w:ascii="宋体" w:hAnsi="宋体" w:cs="宋体" w:eastAsia="宋体"/>
                      <w:sz w:val="21"/>
                    </w:rPr>
                    <w:t>400</w:t>
                  </w:r>
                  <w:r>
                    <w:rPr>
                      <w:rFonts w:ascii="宋体" w:hAnsi="宋体" w:cs="宋体" w:eastAsia="宋体"/>
                      <w:sz w:val="21"/>
                    </w:rPr>
                    <w:t>mm</w:t>
                  </w:r>
                </w:p>
              </w:tc>
              <w:tc>
                <w:tcPr>
                  <w:tcW w:type="dxa" w:w="1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30</w:t>
                  </w:r>
                </w:p>
              </w:tc>
              <w:tc>
                <w:tcPr>
                  <w:tcW w:type="dxa" w:w="1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套</w:t>
                  </w:r>
                </w:p>
              </w:tc>
              <w:tc>
                <w:tcPr>
                  <w:tcW w:type="dxa" w:w="1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1"/>
                    </w:rPr>
                    <w:t>1.</w:t>
                  </w:r>
                  <w:r>
                    <w:rPr>
                      <w:rFonts w:ascii="宋体" w:hAnsi="宋体" w:cs="宋体" w:eastAsia="宋体"/>
                      <w:sz w:val="21"/>
                    </w:rPr>
                    <w:t>基材：环保等级符合</w:t>
                  </w:r>
                  <w:r>
                    <w:rPr>
                      <w:rFonts w:ascii="宋体" w:hAnsi="宋体" w:cs="宋体" w:eastAsia="宋体"/>
                      <w:sz w:val="21"/>
                    </w:rPr>
                    <w:t>E0级标准的MFC实木颗粒板</w:t>
                  </w:r>
                  <w:r>
                    <w:rPr>
                      <w:rFonts w:ascii="宋体" w:hAnsi="宋体" w:cs="宋体" w:eastAsia="宋体"/>
                      <w:sz w:val="21"/>
                    </w:rPr>
                    <w:t>，</w:t>
                  </w:r>
                  <w:r>
                    <w:rPr>
                      <w:rFonts w:ascii="宋体" w:hAnsi="宋体" w:cs="宋体" w:eastAsia="宋体"/>
                      <w:sz w:val="21"/>
                    </w:rPr>
                    <w:t>台面单板工艺，厚度</w:t>
                  </w:r>
                  <w:r>
                    <w:rPr>
                      <w:rFonts w:ascii="宋体" w:hAnsi="宋体" w:cs="宋体" w:eastAsia="宋体"/>
                      <w:sz w:val="21"/>
                    </w:rPr>
                    <w:t>≥</w:t>
                  </w:r>
                  <w:r>
                    <w:rPr>
                      <w:rFonts w:ascii="宋体" w:hAnsi="宋体" w:cs="宋体" w:eastAsia="宋体"/>
                      <w:sz w:val="21"/>
                    </w:rPr>
                    <w:t>25mm</w:t>
                  </w:r>
                  <w:r>
                    <w:rPr>
                      <w:rFonts w:ascii="宋体" w:hAnsi="宋体" w:cs="宋体" w:eastAsia="宋体"/>
                      <w:sz w:val="21"/>
                    </w:rPr>
                    <w:t>；</w:t>
                  </w:r>
                </w:p>
                <w:p>
                  <w:pPr>
                    <w:pStyle w:val="null3"/>
                    <w:jc w:val="both"/>
                  </w:pPr>
                  <w:r>
                    <w:rPr>
                      <w:rFonts w:ascii="宋体" w:hAnsi="宋体" w:cs="宋体" w:eastAsia="宋体"/>
                      <w:sz w:val="21"/>
                    </w:rPr>
                    <w:t>2.封边条：</w:t>
                  </w:r>
                  <w:r>
                    <w:rPr>
                      <w:rFonts w:ascii="宋体" w:hAnsi="宋体" w:cs="宋体" w:eastAsia="宋体"/>
                      <w:sz w:val="21"/>
                    </w:rPr>
                    <w:t>封边采用厚</w:t>
                  </w:r>
                  <w:r>
                    <w:rPr>
                      <w:rFonts w:ascii="宋体" w:hAnsi="宋体" w:cs="宋体" w:eastAsia="宋体"/>
                      <w:sz w:val="21"/>
                    </w:rPr>
                    <w:t>P</w:t>
                  </w:r>
                  <w:r>
                    <w:rPr>
                      <w:rFonts w:ascii="宋体" w:hAnsi="宋体" w:cs="宋体" w:eastAsia="宋体"/>
                      <w:sz w:val="21"/>
                    </w:rPr>
                    <w:t>VC封边带</w:t>
                  </w:r>
                  <w:r>
                    <w:rPr>
                      <w:rFonts w:ascii="宋体" w:hAnsi="宋体" w:cs="宋体" w:eastAsia="宋体"/>
                      <w:sz w:val="21"/>
                    </w:rPr>
                    <w:t>；</w:t>
                  </w:r>
                </w:p>
                <w:p>
                  <w:pPr>
                    <w:pStyle w:val="null3"/>
                    <w:jc w:val="both"/>
                  </w:pPr>
                  <w:r>
                    <w:rPr>
                      <w:rFonts w:ascii="宋体" w:hAnsi="宋体" w:cs="宋体" w:eastAsia="宋体"/>
                      <w:sz w:val="21"/>
                    </w:rPr>
                    <w:t>3.</w:t>
                  </w:r>
                  <w:r>
                    <w:rPr>
                      <w:rFonts w:ascii="宋体" w:hAnsi="宋体" w:cs="宋体" w:eastAsia="宋体"/>
                      <w:sz w:val="21"/>
                    </w:rPr>
                    <w:t>装饰五金：支撑脚采用钢板材质配以静电喷涂表面处理工艺，两层</w:t>
                  </w:r>
                  <w:r>
                    <w:rPr>
                      <w:rFonts w:ascii="宋体" w:hAnsi="宋体" w:cs="宋体" w:eastAsia="宋体"/>
                      <w:sz w:val="21"/>
                    </w:rPr>
                    <w:t>叠加增加产品立体</w:t>
                  </w:r>
                  <w:r>
                    <w:rPr>
                      <w:rFonts w:ascii="宋体" w:hAnsi="宋体" w:cs="宋体" w:eastAsia="宋体"/>
                      <w:sz w:val="21"/>
                    </w:rPr>
                    <w:t>感。</w:t>
                  </w:r>
                  <w:r>
                    <w:rPr>
                      <w:rFonts w:ascii="宋体" w:hAnsi="宋体" w:cs="宋体" w:eastAsia="宋体"/>
                      <w:sz w:val="21"/>
                    </w:rPr>
                    <w:t>钢脚底部配调脚，可灵活调整台脚高度</w:t>
                  </w:r>
                  <w:r>
                    <w:rPr>
                      <w:rFonts w:ascii="宋体" w:hAnsi="宋体" w:cs="宋体" w:eastAsia="宋体"/>
                      <w:sz w:val="21"/>
                    </w:rPr>
                    <w:t>；</w:t>
                  </w:r>
                </w:p>
                <w:p>
                  <w:pPr>
                    <w:pStyle w:val="null3"/>
                    <w:jc w:val="both"/>
                  </w:pPr>
                  <w:r>
                    <w:rPr>
                      <w:rFonts w:ascii="宋体" w:hAnsi="宋体" w:cs="宋体" w:eastAsia="宋体"/>
                      <w:sz w:val="21"/>
                    </w:rPr>
                    <w:t>4.</w:t>
                  </w:r>
                  <w:r>
                    <w:rPr>
                      <w:rFonts w:ascii="宋体" w:hAnsi="宋体" w:cs="宋体" w:eastAsia="宋体"/>
                      <w:sz w:val="21"/>
                    </w:rPr>
                    <w:t>功能：配通用文件柜底脚，插座装饰盒，太极线</w:t>
                  </w:r>
                  <w:r>
                    <w:rPr>
                      <w:rFonts w:ascii="宋体" w:hAnsi="宋体" w:cs="宋体" w:eastAsia="宋体"/>
                      <w:sz w:val="21"/>
                    </w:rPr>
                    <w:t>盒，抽底锁。</w:t>
                  </w:r>
                </w:p>
              </w:tc>
            </w:tr>
            <w:tr>
              <w:tc>
                <w:tcPr>
                  <w:tcW w:type="dxa" w:w="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7</w:t>
                  </w:r>
                </w:p>
              </w:tc>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办公椅</w:t>
                  </w:r>
                </w:p>
              </w:tc>
              <w:tc>
                <w:tcPr>
                  <w:tcW w:type="dxa" w:w="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640</w:t>
                  </w:r>
                  <w:r>
                    <w:rPr>
                      <w:rFonts w:ascii="宋体" w:hAnsi="宋体" w:cs="宋体" w:eastAsia="宋体"/>
                      <w:sz w:val="21"/>
                    </w:rPr>
                    <w:t>×</w:t>
                  </w:r>
                  <w:r>
                    <w:rPr>
                      <w:rFonts w:ascii="宋体" w:hAnsi="宋体" w:cs="宋体" w:eastAsia="宋体"/>
                      <w:sz w:val="21"/>
                    </w:rPr>
                    <w:t>630</w:t>
                  </w:r>
                  <w:r>
                    <w:rPr>
                      <w:rFonts w:ascii="宋体" w:hAnsi="宋体" w:cs="宋体" w:eastAsia="宋体"/>
                      <w:sz w:val="21"/>
                    </w:rPr>
                    <w:t>×</w:t>
                  </w:r>
                  <w:r>
                    <w:rPr>
                      <w:rFonts w:ascii="宋体" w:hAnsi="宋体" w:cs="宋体" w:eastAsia="宋体"/>
                      <w:sz w:val="21"/>
                    </w:rPr>
                    <w:t>990-1080</w:t>
                  </w:r>
                  <w:r>
                    <w:rPr>
                      <w:rFonts w:ascii="宋体" w:hAnsi="宋体" w:cs="宋体" w:eastAsia="宋体"/>
                      <w:sz w:val="21"/>
                    </w:rPr>
                    <w:t>mm</w:t>
                  </w:r>
                </w:p>
              </w:tc>
              <w:tc>
                <w:tcPr>
                  <w:tcW w:type="dxa" w:w="1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30</w:t>
                  </w:r>
                </w:p>
              </w:tc>
              <w:tc>
                <w:tcPr>
                  <w:tcW w:type="dxa" w:w="1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把</w:t>
                  </w:r>
                </w:p>
              </w:tc>
              <w:tc>
                <w:tcPr>
                  <w:tcW w:type="dxa" w:w="1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1"/>
                    </w:rPr>
                    <w:t>1</w:t>
                  </w:r>
                  <w:r>
                    <w:rPr>
                      <w:rFonts w:ascii="宋体" w:hAnsi="宋体" w:cs="宋体" w:eastAsia="宋体"/>
                      <w:sz w:val="21"/>
                    </w:rPr>
                    <w:t>.背框：</w:t>
                  </w:r>
                  <w:r>
                    <w:rPr>
                      <w:rFonts w:ascii="宋体" w:hAnsi="宋体" w:cs="宋体" w:eastAsia="宋体"/>
                      <w:sz w:val="21"/>
                    </w:rPr>
                    <w:t>黑色尼龙玻纤背框</w:t>
                  </w:r>
                  <w:r>
                    <w:rPr>
                      <w:rFonts w:ascii="宋体" w:hAnsi="宋体" w:cs="宋体" w:eastAsia="宋体"/>
                      <w:sz w:val="21"/>
                    </w:rPr>
                    <w:t>；</w:t>
                  </w:r>
                </w:p>
                <w:p>
                  <w:pPr>
                    <w:pStyle w:val="null3"/>
                    <w:jc w:val="both"/>
                  </w:pPr>
                  <w:r>
                    <w:rPr>
                      <w:rFonts w:ascii="宋体" w:hAnsi="宋体" w:cs="宋体" w:eastAsia="宋体"/>
                      <w:sz w:val="21"/>
                    </w:rPr>
                    <w:t>2</w:t>
                  </w:r>
                  <w:r>
                    <w:rPr>
                      <w:rFonts w:ascii="宋体" w:hAnsi="宋体" w:cs="宋体" w:eastAsia="宋体"/>
                      <w:sz w:val="21"/>
                    </w:rPr>
                    <w:t>.扶手：</w:t>
                  </w:r>
                  <w:r>
                    <w:rPr>
                      <w:rFonts w:ascii="宋体" w:hAnsi="宋体" w:cs="宋体" w:eastAsia="宋体"/>
                      <w:sz w:val="21"/>
                    </w:rPr>
                    <w:t>固定扶手</w:t>
                  </w:r>
                  <w:r>
                    <w:rPr>
                      <w:rFonts w:ascii="宋体" w:hAnsi="宋体" w:cs="宋体" w:eastAsia="宋体"/>
                      <w:sz w:val="21"/>
                    </w:rPr>
                    <w:t>；</w:t>
                  </w:r>
                </w:p>
                <w:p>
                  <w:pPr>
                    <w:pStyle w:val="null3"/>
                    <w:jc w:val="both"/>
                  </w:pPr>
                  <w:r>
                    <w:rPr>
                      <w:rFonts w:ascii="宋体" w:hAnsi="宋体" w:cs="宋体" w:eastAsia="宋体"/>
                      <w:sz w:val="21"/>
                    </w:rPr>
                    <w:t>3</w:t>
                  </w:r>
                  <w:r>
                    <w:rPr>
                      <w:rFonts w:ascii="宋体" w:hAnsi="宋体" w:cs="宋体" w:eastAsia="宋体"/>
                      <w:sz w:val="21"/>
                    </w:rPr>
                    <w:t>.海绵：</w:t>
                  </w:r>
                  <w:r>
                    <w:rPr>
                      <w:rFonts w:ascii="宋体" w:hAnsi="宋体" w:cs="宋体" w:eastAsia="宋体"/>
                      <w:sz w:val="21"/>
                    </w:rPr>
                    <w:t>高密度原生海绵</w:t>
                  </w:r>
                  <w:r>
                    <w:rPr>
                      <w:rFonts w:ascii="宋体" w:hAnsi="宋体" w:cs="宋体" w:eastAsia="宋体"/>
                      <w:sz w:val="21"/>
                    </w:rPr>
                    <w:t>；</w:t>
                  </w:r>
                </w:p>
                <w:p>
                  <w:pPr>
                    <w:pStyle w:val="null3"/>
                    <w:jc w:val="both"/>
                  </w:pPr>
                  <w:r>
                    <w:rPr>
                      <w:rFonts w:ascii="宋体" w:hAnsi="宋体" w:cs="宋体" w:eastAsia="宋体"/>
                      <w:sz w:val="21"/>
                    </w:rPr>
                    <w:t>4</w:t>
                  </w:r>
                  <w:r>
                    <w:rPr>
                      <w:rFonts w:ascii="宋体" w:hAnsi="宋体" w:cs="宋体" w:eastAsia="宋体"/>
                      <w:sz w:val="21"/>
                    </w:rPr>
                    <w:t>.板材：</w:t>
                  </w:r>
                  <w:r>
                    <w:rPr>
                      <w:rFonts w:ascii="宋体" w:hAnsi="宋体" w:cs="宋体" w:eastAsia="宋体"/>
                      <w:sz w:val="21"/>
                    </w:rPr>
                    <w:t>14mm板材</w:t>
                  </w:r>
                  <w:r>
                    <w:rPr>
                      <w:rFonts w:ascii="宋体" w:hAnsi="宋体" w:cs="宋体" w:eastAsia="宋体"/>
                      <w:sz w:val="21"/>
                    </w:rPr>
                    <w:t>；</w:t>
                  </w:r>
                </w:p>
                <w:p>
                  <w:pPr>
                    <w:pStyle w:val="null3"/>
                    <w:jc w:val="both"/>
                  </w:pPr>
                  <w:r>
                    <w:rPr>
                      <w:rFonts w:ascii="宋体" w:hAnsi="宋体" w:cs="宋体" w:eastAsia="宋体"/>
                      <w:sz w:val="21"/>
                    </w:rPr>
                    <w:t>5</w:t>
                  </w:r>
                  <w:r>
                    <w:rPr>
                      <w:rFonts w:ascii="宋体" w:hAnsi="宋体" w:cs="宋体" w:eastAsia="宋体"/>
                      <w:sz w:val="21"/>
                    </w:rPr>
                    <w:t>.底盘：</w:t>
                  </w:r>
                  <w:r>
                    <w:rPr>
                      <w:rFonts w:ascii="宋体" w:hAnsi="宋体" w:cs="宋体" w:eastAsia="宋体"/>
                      <w:sz w:val="21"/>
                    </w:rPr>
                    <w:t>中班底盘</w:t>
                  </w:r>
                  <w:r>
                    <w:rPr>
                      <w:rFonts w:ascii="宋体" w:hAnsi="宋体" w:cs="宋体" w:eastAsia="宋体"/>
                      <w:sz w:val="21"/>
                    </w:rPr>
                    <w:t>一</w:t>
                  </w:r>
                  <w:r>
                    <w:rPr>
                      <w:rFonts w:ascii="宋体" w:hAnsi="宋体" w:cs="宋体" w:eastAsia="宋体"/>
                      <w:sz w:val="21"/>
                    </w:rPr>
                    <w:t>档锁定功能</w:t>
                  </w:r>
                  <w:r>
                    <w:rPr>
                      <w:rFonts w:ascii="宋体" w:hAnsi="宋体" w:cs="宋体" w:eastAsia="宋体"/>
                      <w:sz w:val="21"/>
                    </w:rPr>
                    <w:t>；</w:t>
                  </w:r>
                </w:p>
                <w:p>
                  <w:pPr>
                    <w:pStyle w:val="null3"/>
                    <w:jc w:val="both"/>
                  </w:pPr>
                  <w:r>
                    <w:rPr>
                      <w:rFonts w:ascii="宋体" w:hAnsi="宋体" w:cs="宋体" w:eastAsia="宋体"/>
                      <w:sz w:val="21"/>
                    </w:rPr>
                    <w:t>6.</w:t>
                  </w:r>
                  <w:r>
                    <w:rPr>
                      <w:rFonts w:ascii="宋体" w:hAnsi="宋体" w:cs="宋体" w:eastAsia="宋体"/>
                      <w:sz w:val="21"/>
                    </w:rPr>
                    <w:t>气压棒</w:t>
                  </w:r>
                  <w:r>
                    <w:rPr>
                      <w:rFonts w:ascii="宋体" w:hAnsi="宋体" w:cs="宋体" w:eastAsia="宋体"/>
                      <w:sz w:val="21"/>
                    </w:rPr>
                    <w:t>：</w:t>
                  </w:r>
                  <w:r>
                    <w:rPr>
                      <w:rFonts w:ascii="宋体" w:hAnsi="宋体" w:cs="宋体" w:eastAsia="宋体"/>
                      <w:sz w:val="21"/>
                    </w:rPr>
                    <w:t>符合</w:t>
                  </w:r>
                  <w:r>
                    <w:rPr>
                      <w:rFonts w:ascii="宋体" w:hAnsi="宋体" w:cs="宋体" w:eastAsia="宋体"/>
                      <w:sz w:val="21"/>
                    </w:rPr>
                    <w:t>GB/T 29525-2013《座椅升降气弹簧技术条件》技术标准</w:t>
                  </w:r>
                  <w:r>
                    <w:rPr>
                      <w:rFonts w:ascii="宋体" w:hAnsi="宋体" w:cs="宋体" w:eastAsia="宋体"/>
                      <w:sz w:val="21"/>
                    </w:rPr>
                    <w:t>；</w:t>
                  </w:r>
                </w:p>
                <w:p>
                  <w:pPr>
                    <w:pStyle w:val="null3"/>
                    <w:jc w:val="both"/>
                  </w:pPr>
                  <w:r>
                    <w:rPr>
                      <w:rFonts w:ascii="宋体" w:hAnsi="宋体" w:cs="宋体" w:eastAsia="宋体"/>
                      <w:sz w:val="21"/>
                    </w:rPr>
                    <w:t>7</w:t>
                  </w:r>
                  <w:r>
                    <w:rPr>
                      <w:rFonts w:ascii="宋体" w:hAnsi="宋体" w:cs="宋体" w:eastAsia="宋体"/>
                      <w:sz w:val="21"/>
                    </w:rPr>
                    <w:t>.脚架：</w:t>
                  </w:r>
                  <w:r>
                    <w:rPr>
                      <w:rFonts w:ascii="宋体" w:hAnsi="宋体" w:cs="宋体" w:eastAsia="宋体"/>
                      <w:sz w:val="21"/>
                    </w:rPr>
                    <w:t>采用</w:t>
                  </w:r>
                  <w:r>
                    <w:rPr>
                      <w:rFonts w:ascii="宋体" w:hAnsi="宋体" w:cs="宋体" w:eastAsia="宋体"/>
                      <w:sz w:val="21"/>
                    </w:rPr>
                    <w:t>尼龙脚</w:t>
                  </w:r>
                  <w:r>
                    <w:rPr>
                      <w:rFonts w:ascii="宋体" w:hAnsi="宋体" w:cs="宋体" w:eastAsia="宋体"/>
                      <w:sz w:val="21"/>
                    </w:rPr>
                    <w:t>、</w:t>
                  </w:r>
                  <w:r>
                    <w:rPr>
                      <w:rFonts w:ascii="宋体" w:hAnsi="宋体" w:cs="宋体" w:eastAsia="宋体"/>
                      <w:sz w:val="21"/>
                    </w:rPr>
                    <w:t>尼龙脚轮</w:t>
                  </w:r>
                  <w:r>
                    <w:rPr>
                      <w:rFonts w:ascii="宋体" w:hAnsi="宋体" w:cs="宋体" w:eastAsia="宋体"/>
                      <w:sz w:val="21"/>
                    </w:rPr>
                    <w:t>。</w:t>
                  </w:r>
                </w:p>
              </w:tc>
            </w:tr>
            <w:tr>
              <w:tc>
                <w:tcPr>
                  <w:tcW w:type="dxa" w:w="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8</w:t>
                  </w:r>
                </w:p>
              </w:tc>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文件衣柜</w:t>
                  </w:r>
                </w:p>
              </w:tc>
              <w:tc>
                <w:tcPr>
                  <w:tcW w:type="dxa" w:w="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1850</w:t>
                  </w:r>
                  <w:r>
                    <w:rPr>
                      <w:rFonts w:ascii="宋体" w:hAnsi="宋体" w:cs="宋体" w:eastAsia="宋体"/>
                      <w:sz w:val="21"/>
                    </w:rPr>
                    <w:t>×</w:t>
                  </w:r>
                  <w:r>
                    <w:rPr>
                      <w:rFonts w:ascii="宋体" w:hAnsi="宋体" w:cs="宋体" w:eastAsia="宋体"/>
                      <w:sz w:val="21"/>
                    </w:rPr>
                    <w:t>970</w:t>
                  </w:r>
                  <w:r>
                    <w:rPr>
                      <w:rFonts w:ascii="宋体" w:hAnsi="宋体" w:cs="宋体" w:eastAsia="宋体"/>
                      <w:sz w:val="21"/>
                    </w:rPr>
                    <w:t>×</w:t>
                  </w:r>
                  <w:r>
                    <w:rPr>
                      <w:rFonts w:ascii="宋体" w:hAnsi="宋体" w:cs="宋体" w:eastAsia="宋体"/>
                      <w:sz w:val="21"/>
                    </w:rPr>
                    <w:t>500mm</w:t>
                  </w:r>
                </w:p>
              </w:tc>
              <w:tc>
                <w:tcPr>
                  <w:tcW w:type="dxa" w:w="1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10</w:t>
                  </w:r>
                </w:p>
              </w:tc>
              <w:tc>
                <w:tcPr>
                  <w:tcW w:type="dxa" w:w="1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个</w:t>
                  </w:r>
                </w:p>
              </w:tc>
              <w:tc>
                <w:tcPr>
                  <w:tcW w:type="dxa" w:w="1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1"/>
                    </w:rPr>
                    <w:t>1.</w:t>
                  </w:r>
                  <w:r>
                    <w:rPr>
                      <w:rFonts w:ascii="宋体" w:hAnsi="宋体" w:cs="宋体" w:eastAsia="宋体"/>
                      <w:sz w:val="21"/>
                    </w:rPr>
                    <w:t>材质：</w:t>
                  </w:r>
                  <w:r>
                    <w:rPr>
                      <w:rFonts w:ascii="宋体" w:hAnsi="宋体" w:cs="宋体" w:eastAsia="宋体"/>
                      <w:sz w:val="21"/>
                    </w:rPr>
                    <w:t>采用冷轧板</w:t>
                  </w:r>
                  <w:r>
                    <w:rPr>
                      <w:rFonts w:ascii="宋体" w:hAnsi="宋体" w:cs="宋体" w:eastAsia="宋体"/>
                      <w:sz w:val="21"/>
                    </w:rPr>
                    <w:t>，</w:t>
                  </w:r>
                  <w:r>
                    <w:rPr>
                      <w:rFonts w:ascii="宋体" w:hAnsi="宋体" w:cs="宋体" w:eastAsia="宋体"/>
                      <w:sz w:val="21"/>
                    </w:rPr>
                    <w:t>材质厚度：</w:t>
                  </w:r>
                  <w:r>
                    <w:rPr>
                      <w:rFonts w:ascii="宋体" w:hAnsi="宋体" w:cs="宋体" w:eastAsia="宋体"/>
                      <w:sz w:val="21"/>
                    </w:rPr>
                    <w:t>≥</w:t>
                  </w:r>
                  <w:r>
                    <w:rPr>
                      <w:rFonts w:ascii="宋体" w:hAnsi="宋体" w:cs="宋体" w:eastAsia="宋体"/>
                      <w:sz w:val="21"/>
                    </w:rPr>
                    <w:t>0.8mm</w:t>
                  </w:r>
                  <w:r>
                    <w:rPr>
                      <w:rFonts w:ascii="宋体" w:hAnsi="宋体" w:cs="宋体" w:eastAsia="宋体"/>
                      <w:sz w:val="21"/>
                    </w:rPr>
                    <w:t>；</w:t>
                  </w:r>
                </w:p>
                <w:p>
                  <w:pPr>
                    <w:pStyle w:val="null3"/>
                    <w:jc w:val="both"/>
                  </w:pPr>
                  <w:r>
                    <w:rPr>
                      <w:rFonts w:ascii="宋体" w:hAnsi="宋体" w:cs="宋体" w:eastAsia="宋体"/>
                      <w:sz w:val="21"/>
                    </w:rPr>
                    <w:t>2</w:t>
                  </w:r>
                  <w:r>
                    <w:rPr>
                      <w:rFonts w:ascii="宋体" w:hAnsi="宋体" w:cs="宋体" w:eastAsia="宋体"/>
                      <w:sz w:val="21"/>
                    </w:rPr>
                    <w:t>.</w:t>
                  </w:r>
                  <w:r>
                    <w:rPr>
                      <w:rFonts w:ascii="宋体" w:hAnsi="宋体" w:cs="宋体" w:eastAsia="宋体"/>
                      <w:sz w:val="21"/>
                    </w:rPr>
                    <w:t>钢板（喷涂）：</w:t>
                  </w:r>
                  <w:r>
                    <w:rPr>
                      <w:rFonts w:ascii="宋体" w:hAnsi="宋体" w:cs="宋体" w:eastAsia="宋体"/>
                      <w:sz w:val="21"/>
                    </w:rPr>
                    <w:t>选用检验合格的</w:t>
                  </w:r>
                  <w:r>
                    <w:rPr>
                      <w:rFonts w:ascii="宋体" w:hAnsi="宋体" w:cs="宋体" w:eastAsia="宋体"/>
                      <w:sz w:val="21"/>
                    </w:rPr>
                    <w:t>粉末</w:t>
                  </w:r>
                  <w:r>
                    <w:rPr>
                      <w:rFonts w:ascii="宋体" w:hAnsi="宋体" w:cs="宋体" w:eastAsia="宋体"/>
                      <w:sz w:val="21"/>
                    </w:rPr>
                    <w:t>；</w:t>
                  </w:r>
                </w:p>
                <w:p>
                  <w:pPr>
                    <w:pStyle w:val="null3"/>
                    <w:jc w:val="both"/>
                  </w:pPr>
                  <w:r>
                    <w:rPr>
                      <w:rFonts w:ascii="宋体" w:hAnsi="宋体" w:cs="宋体" w:eastAsia="宋体"/>
                      <w:sz w:val="21"/>
                    </w:rPr>
                    <w:t>3</w:t>
                  </w:r>
                  <w:r>
                    <w:rPr>
                      <w:rFonts w:ascii="宋体" w:hAnsi="宋体" w:cs="宋体" w:eastAsia="宋体"/>
                      <w:sz w:val="21"/>
                    </w:rPr>
                    <w:t>.</w:t>
                  </w:r>
                  <w:r>
                    <w:rPr>
                      <w:rFonts w:ascii="宋体" w:hAnsi="宋体" w:cs="宋体" w:eastAsia="宋体"/>
                      <w:sz w:val="21"/>
                    </w:rPr>
                    <w:t>结构：</w:t>
                  </w:r>
                  <w:r>
                    <w:rPr>
                      <w:rFonts w:ascii="宋体" w:hAnsi="宋体" w:cs="宋体" w:eastAsia="宋体"/>
                      <w:sz w:val="21"/>
                    </w:rPr>
                    <w:t>拆装式结构；</w:t>
                  </w:r>
                </w:p>
                <w:p>
                  <w:pPr>
                    <w:pStyle w:val="null3"/>
                    <w:jc w:val="both"/>
                  </w:pPr>
                  <w:r>
                    <w:rPr>
                      <w:rFonts w:ascii="宋体" w:hAnsi="宋体" w:cs="宋体" w:eastAsia="宋体"/>
                      <w:sz w:val="21"/>
                    </w:rPr>
                    <w:t>4</w:t>
                  </w:r>
                  <w:r>
                    <w:rPr>
                      <w:rFonts w:ascii="宋体" w:hAnsi="宋体" w:cs="宋体" w:eastAsia="宋体"/>
                      <w:sz w:val="21"/>
                    </w:rPr>
                    <w:t>.前边框宽</w:t>
                  </w:r>
                  <w:r>
                    <w:rPr>
                      <w:rFonts w:ascii="宋体" w:hAnsi="宋体" w:cs="宋体" w:eastAsia="宋体"/>
                      <w:sz w:val="21"/>
                    </w:rPr>
                    <w:t>：</w:t>
                  </w:r>
                  <w:r>
                    <w:rPr>
                      <w:rFonts w:ascii="宋体" w:hAnsi="宋体" w:cs="宋体" w:eastAsia="宋体"/>
                      <w:sz w:val="21"/>
                    </w:rPr>
                    <w:t>12mm</w:t>
                  </w:r>
                  <w:r>
                    <w:rPr>
                      <w:rFonts w:ascii="宋体" w:hAnsi="宋体" w:cs="宋体" w:eastAsia="宋体"/>
                      <w:sz w:val="21"/>
                    </w:rPr>
                    <w:t>；</w:t>
                  </w:r>
                </w:p>
                <w:p>
                  <w:pPr>
                    <w:pStyle w:val="null3"/>
                    <w:jc w:val="both"/>
                  </w:pPr>
                  <w:r>
                    <w:rPr>
                      <w:rFonts w:ascii="宋体" w:hAnsi="宋体" w:cs="宋体" w:eastAsia="宋体"/>
                      <w:sz w:val="21"/>
                    </w:rPr>
                    <w:t>5</w:t>
                  </w:r>
                  <w:r>
                    <w:rPr>
                      <w:rFonts w:ascii="宋体" w:hAnsi="宋体" w:cs="宋体" w:eastAsia="宋体"/>
                      <w:sz w:val="21"/>
                    </w:rPr>
                    <w:t>.</w:t>
                  </w:r>
                  <w:r>
                    <w:rPr>
                      <w:rFonts w:ascii="宋体" w:hAnsi="宋体" w:cs="宋体" w:eastAsia="宋体"/>
                      <w:sz w:val="21"/>
                    </w:rPr>
                    <w:t>锁具：</w:t>
                  </w:r>
                  <w:r>
                    <w:rPr>
                      <w:rFonts w:ascii="宋体" w:hAnsi="宋体" w:cs="宋体" w:eastAsia="宋体"/>
                      <w:sz w:val="21"/>
                    </w:rPr>
                    <w:t>三级管理锁具，环保钥匙柄，可更换锁芯；</w:t>
                  </w:r>
                </w:p>
                <w:p>
                  <w:pPr>
                    <w:pStyle w:val="null3"/>
                    <w:jc w:val="both"/>
                  </w:pPr>
                  <w:r>
                    <w:rPr>
                      <w:rFonts w:ascii="宋体" w:hAnsi="宋体" w:cs="宋体" w:eastAsia="宋体"/>
                      <w:sz w:val="21"/>
                    </w:rPr>
                    <w:t>6</w:t>
                  </w:r>
                  <w:r>
                    <w:rPr>
                      <w:rFonts w:ascii="宋体" w:hAnsi="宋体" w:cs="宋体" w:eastAsia="宋体"/>
                      <w:sz w:val="21"/>
                    </w:rPr>
                    <w:t>.</w:t>
                  </w:r>
                  <w:r>
                    <w:rPr>
                      <w:rFonts w:ascii="宋体" w:hAnsi="宋体" w:cs="宋体" w:eastAsia="宋体"/>
                      <w:sz w:val="21"/>
                    </w:rPr>
                    <w:t>带挂衣功能。</w:t>
                  </w:r>
                  <w:r>
                    <w:rPr>
                      <w:rFonts w:ascii="宋体" w:hAnsi="宋体" w:cs="宋体" w:eastAsia="宋体"/>
                      <w:sz w:val="21"/>
                    </w:rPr>
                    <w:t>其他配件确保安全、美观、环保；</w:t>
                  </w:r>
                </w:p>
                <w:p>
                  <w:pPr>
                    <w:pStyle w:val="null3"/>
                    <w:jc w:val="both"/>
                  </w:pPr>
                  <w:r>
                    <w:rPr>
                      <w:rFonts w:ascii="宋体" w:hAnsi="宋体" w:cs="宋体" w:eastAsia="宋体"/>
                      <w:sz w:val="21"/>
                    </w:rPr>
                    <w:t>7</w:t>
                  </w:r>
                  <w:r>
                    <w:rPr>
                      <w:rFonts w:ascii="宋体" w:hAnsi="宋体" w:cs="宋体" w:eastAsia="宋体"/>
                      <w:sz w:val="21"/>
                    </w:rPr>
                    <w:t>.经过大型激光切割设备及数控冲床、折弯设备等精加工，然后经酸洗、脱脂、表调、二度磷化、钝化等前处理后，自动喷涂，具有防潮、表面光滑、耐冲击等特性，防</w:t>
                  </w:r>
                  <w:r>
                    <w:rPr>
                      <w:rFonts w:ascii="宋体" w:hAnsi="宋体" w:cs="宋体" w:eastAsia="宋体"/>
                      <w:sz w:val="21"/>
                    </w:rPr>
                    <w:t>锈性强，达到国家环保检测标准。</w:t>
                  </w:r>
                </w:p>
              </w:tc>
            </w:tr>
            <w:tr>
              <w:tc>
                <w:tcPr>
                  <w:tcW w:type="dxa" w:w="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9</w:t>
                  </w:r>
                </w:p>
              </w:tc>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文件柜</w:t>
                  </w:r>
                  <w:r>
                    <w:rPr>
                      <w:rFonts w:ascii="宋体" w:hAnsi="宋体" w:cs="宋体" w:eastAsia="宋体"/>
                      <w:sz w:val="21"/>
                    </w:rPr>
                    <w:t>\保密相</w:t>
                  </w:r>
                </w:p>
                <w:p>
                  <w:pPr>
                    <w:pStyle w:val="null3"/>
                    <w:jc w:val="center"/>
                  </w:pPr>
                  <w:r>
                    <w:rPr>
                      <w:rFonts w:ascii="宋体" w:hAnsi="宋体" w:cs="宋体" w:eastAsia="宋体"/>
                      <w:sz w:val="21"/>
                    </w:rPr>
                    <w:t>（</w:t>
                  </w:r>
                  <w:r>
                    <w:rPr>
                      <w:rFonts w:ascii="宋体" w:hAnsi="宋体" w:cs="宋体" w:eastAsia="宋体"/>
                      <w:sz w:val="21"/>
                    </w:rPr>
                    <w:t>四门</w:t>
                  </w:r>
                  <w:r>
                    <w:rPr>
                      <w:rFonts w:ascii="宋体" w:hAnsi="宋体" w:cs="宋体" w:eastAsia="宋体"/>
                      <w:sz w:val="21"/>
                    </w:rPr>
                    <w:t>柜</w:t>
                  </w:r>
                  <w:r>
                    <w:rPr>
                      <w:rFonts w:ascii="宋体" w:hAnsi="宋体" w:cs="宋体" w:eastAsia="宋体"/>
                      <w:sz w:val="21"/>
                    </w:rPr>
                    <w:t>）</w:t>
                  </w:r>
                </w:p>
              </w:tc>
              <w:tc>
                <w:tcPr>
                  <w:tcW w:type="dxa" w:w="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1850</w:t>
                  </w:r>
                  <w:r>
                    <w:rPr>
                      <w:rFonts w:ascii="宋体" w:hAnsi="宋体" w:cs="宋体" w:eastAsia="宋体"/>
                      <w:sz w:val="21"/>
                    </w:rPr>
                    <w:t>×</w:t>
                  </w:r>
                  <w:r>
                    <w:rPr>
                      <w:rFonts w:ascii="宋体" w:hAnsi="宋体" w:cs="宋体" w:eastAsia="宋体"/>
                      <w:sz w:val="21"/>
                    </w:rPr>
                    <w:t>900</w:t>
                  </w:r>
                  <w:r>
                    <w:rPr>
                      <w:rFonts w:ascii="宋体" w:hAnsi="宋体" w:cs="宋体" w:eastAsia="宋体"/>
                      <w:sz w:val="21"/>
                    </w:rPr>
                    <w:t>×</w:t>
                  </w:r>
                  <w:r>
                    <w:rPr>
                      <w:rFonts w:ascii="宋体" w:hAnsi="宋体" w:cs="宋体" w:eastAsia="宋体"/>
                      <w:sz w:val="21"/>
                    </w:rPr>
                    <w:t>400</w:t>
                  </w:r>
                  <w:r>
                    <w:rPr>
                      <w:rFonts w:ascii="宋体" w:hAnsi="宋体" w:cs="宋体" w:eastAsia="宋体"/>
                      <w:sz w:val="21"/>
                    </w:rPr>
                    <w:t>mm</w:t>
                  </w:r>
                </w:p>
              </w:tc>
              <w:tc>
                <w:tcPr>
                  <w:tcW w:type="dxa" w:w="1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10</w:t>
                  </w:r>
                </w:p>
              </w:tc>
              <w:tc>
                <w:tcPr>
                  <w:tcW w:type="dxa" w:w="1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个</w:t>
                  </w:r>
                </w:p>
              </w:tc>
              <w:tc>
                <w:tcPr>
                  <w:tcW w:type="dxa" w:w="1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1"/>
                    </w:rPr>
                    <w:t>1.</w:t>
                  </w:r>
                  <w:r>
                    <w:rPr>
                      <w:rFonts w:ascii="宋体" w:hAnsi="宋体" w:cs="宋体" w:eastAsia="宋体"/>
                      <w:sz w:val="21"/>
                    </w:rPr>
                    <w:t>材质：</w:t>
                  </w:r>
                  <w:r>
                    <w:rPr>
                      <w:rFonts w:ascii="宋体" w:hAnsi="宋体" w:cs="宋体" w:eastAsia="宋体"/>
                      <w:sz w:val="21"/>
                    </w:rPr>
                    <w:t>采用冷轧钢板</w:t>
                  </w:r>
                  <w:r>
                    <w:rPr>
                      <w:rFonts w:ascii="宋体" w:hAnsi="宋体" w:cs="宋体" w:eastAsia="宋体"/>
                      <w:sz w:val="21"/>
                    </w:rPr>
                    <w:t>，</w:t>
                  </w:r>
                  <w:r>
                    <w:rPr>
                      <w:rFonts w:ascii="宋体" w:hAnsi="宋体" w:cs="宋体" w:eastAsia="宋体"/>
                      <w:sz w:val="21"/>
                    </w:rPr>
                    <w:t>材质厚度：</w:t>
                  </w:r>
                  <w:r>
                    <w:rPr>
                      <w:rFonts w:ascii="宋体" w:hAnsi="宋体" w:cs="宋体" w:eastAsia="宋体"/>
                      <w:sz w:val="21"/>
                    </w:rPr>
                    <w:t>≥</w:t>
                  </w:r>
                  <w:r>
                    <w:rPr>
                      <w:rFonts w:ascii="宋体" w:hAnsi="宋体" w:cs="宋体" w:eastAsia="宋体"/>
                      <w:sz w:val="21"/>
                    </w:rPr>
                    <w:t>0.8mm</w:t>
                  </w:r>
                  <w:r>
                    <w:rPr>
                      <w:rFonts w:ascii="宋体" w:hAnsi="宋体" w:cs="宋体" w:eastAsia="宋体"/>
                      <w:sz w:val="21"/>
                    </w:rPr>
                    <w:t>；</w:t>
                  </w:r>
                </w:p>
                <w:p>
                  <w:pPr>
                    <w:pStyle w:val="null3"/>
                    <w:jc w:val="both"/>
                  </w:pPr>
                  <w:r>
                    <w:rPr>
                      <w:rFonts w:ascii="宋体" w:hAnsi="宋体" w:cs="宋体" w:eastAsia="宋体"/>
                      <w:sz w:val="21"/>
                    </w:rPr>
                    <w:t>2.</w:t>
                  </w:r>
                  <w:r>
                    <w:rPr>
                      <w:rFonts w:ascii="宋体" w:hAnsi="宋体" w:cs="宋体" w:eastAsia="宋体"/>
                      <w:sz w:val="21"/>
                    </w:rPr>
                    <w:t>结构：</w:t>
                  </w:r>
                  <w:r>
                    <w:rPr>
                      <w:rFonts w:ascii="宋体" w:hAnsi="宋体" w:cs="宋体" w:eastAsia="宋体"/>
                      <w:sz w:val="21"/>
                    </w:rPr>
                    <w:t>上面玻璃对开门，玻璃为钢化玻璃，安全性好</w:t>
                  </w:r>
                  <w:r>
                    <w:rPr>
                      <w:rFonts w:ascii="宋体" w:hAnsi="宋体" w:cs="宋体" w:eastAsia="宋体"/>
                      <w:sz w:val="21"/>
                    </w:rPr>
                    <w:t>，内</w:t>
                  </w:r>
                  <w:r>
                    <w:rPr>
                      <w:rFonts w:ascii="宋体" w:hAnsi="宋体" w:cs="宋体" w:eastAsia="宋体"/>
                      <w:sz w:val="21"/>
                    </w:rPr>
                    <w:t>2层隔板，</w:t>
                  </w:r>
                  <w:r>
                    <w:rPr>
                      <w:rFonts w:ascii="宋体" w:hAnsi="宋体" w:cs="宋体" w:eastAsia="宋体"/>
                      <w:sz w:val="21"/>
                    </w:rPr>
                    <w:t>下面铁门对开一层隔板，隔板上下有</w:t>
                  </w:r>
                  <w:r>
                    <w:rPr>
                      <w:rFonts w:ascii="宋体" w:hAnsi="宋体" w:cs="宋体" w:eastAsia="宋体"/>
                      <w:sz w:val="21"/>
                    </w:rPr>
                    <w:t>8个固定卡扣，承受</w:t>
                  </w:r>
                  <w:r>
                    <w:rPr>
                      <w:rFonts w:ascii="宋体" w:hAnsi="宋体" w:cs="宋体" w:eastAsia="宋体"/>
                      <w:sz w:val="21"/>
                    </w:rPr>
                    <w:t>力和稳定性更强</w:t>
                  </w:r>
                  <w:r>
                    <w:rPr>
                      <w:rFonts w:ascii="宋体" w:hAnsi="宋体" w:cs="宋体" w:eastAsia="宋体"/>
                      <w:sz w:val="21"/>
                    </w:rPr>
                    <w:t>；</w:t>
                  </w:r>
                </w:p>
                <w:p>
                  <w:pPr>
                    <w:pStyle w:val="null3"/>
                    <w:jc w:val="both"/>
                  </w:pPr>
                  <w:r>
                    <w:rPr>
                      <w:rFonts w:ascii="宋体" w:hAnsi="宋体" w:cs="宋体" w:eastAsia="宋体"/>
                      <w:sz w:val="21"/>
                    </w:rPr>
                    <w:t>3.</w:t>
                  </w:r>
                  <w:r>
                    <w:rPr>
                      <w:rFonts w:ascii="宋体" w:hAnsi="宋体" w:cs="宋体" w:eastAsia="宋体"/>
                      <w:sz w:val="21"/>
                    </w:rPr>
                    <w:t>锁具</w:t>
                  </w:r>
                  <w:r>
                    <w:rPr>
                      <w:rFonts w:ascii="宋体" w:hAnsi="宋体" w:cs="宋体" w:eastAsia="宋体"/>
                      <w:sz w:val="21"/>
                    </w:rPr>
                    <w:t>：</w:t>
                  </w:r>
                  <w:r>
                    <w:rPr>
                      <w:rFonts w:ascii="宋体" w:hAnsi="宋体" w:cs="宋体" w:eastAsia="宋体"/>
                      <w:sz w:val="21"/>
                    </w:rPr>
                    <w:t>可换锁芯</w:t>
                  </w:r>
                  <w:r>
                    <w:rPr>
                      <w:rFonts w:ascii="宋体" w:hAnsi="宋体" w:cs="宋体" w:eastAsia="宋体"/>
                      <w:sz w:val="21"/>
                    </w:rPr>
                    <w:t>，</w:t>
                  </w:r>
                  <w:r>
                    <w:rPr>
                      <w:rFonts w:ascii="宋体" w:hAnsi="宋体" w:cs="宋体" w:eastAsia="宋体"/>
                      <w:sz w:val="21"/>
                    </w:rPr>
                    <w:t>三级管理功能</w:t>
                  </w:r>
                  <w:r>
                    <w:rPr>
                      <w:rFonts w:ascii="宋体" w:hAnsi="宋体" w:cs="宋体" w:eastAsia="宋体"/>
                      <w:sz w:val="21"/>
                    </w:rPr>
                    <w:t>；</w:t>
                  </w:r>
                </w:p>
                <w:p>
                  <w:pPr>
                    <w:pStyle w:val="null3"/>
                    <w:jc w:val="both"/>
                  </w:pPr>
                  <w:r>
                    <w:rPr>
                      <w:rFonts w:ascii="宋体" w:hAnsi="宋体" w:cs="宋体" w:eastAsia="宋体"/>
                      <w:sz w:val="21"/>
                    </w:rPr>
                    <w:t>4.喷涂：</w:t>
                  </w:r>
                  <w:r>
                    <w:rPr>
                      <w:rFonts w:ascii="宋体" w:hAnsi="宋体" w:cs="宋体" w:eastAsia="宋体"/>
                      <w:sz w:val="21"/>
                    </w:rPr>
                    <w:t>采用检验合格的环氧塑脂粉末静电喷涂，环保无毒害，无气味</w:t>
                  </w:r>
                  <w:r>
                    <w:rPr>
                      <w:rFonts w:ascii="宋体" w:hAnsi="宋体" w:cs="宋体" w:eastAsia="宋体"/>
                      <w:sz w:val="21"/>
                    </w:rPr>
                    <w:t>；</w:t>
                  </w:r>
                </w:p>
                <w:p>
                  <w:pPr>
                    <w:pStyle w:val="null3"/>
                    <w:jc w:val="both"/>
                  </w:pPr>
                  <w:r>
                    <w:rPr>
                      <w:rFonts w:ascii="宋体" w:hAnsi="宋体" w:cs="宋体" w:eastAsia="宋体"/>
                      <w:sz w:val="21"/>
                    </w:rPr>
                    <w:t>5.</w:t>
                  </w:r>
                  <w:r>
                    <w:rPr>
                      <w:rFonts w:ascii="宋体" w:hAnsi="宋体" w:cs="宋体" w:eastAsia="宋体"/>
                      <w:sz w:val="21"/>
                    </w:rPr>
                    <w:t>采用全拆装工艺，各部件经</w:t>
                  </w:r>
                  <w:r>
                    <w:rPr>
                      <w:rFonts w:ascii="宋体" w:hAnsi="宋体" w:cs="宋体" w:eastAsia="宋体"/>
                      <w:sz w:val="21"/>
                    </w:rPr>
                    <w:t>除锈、酸洗、磷化、水</w:t>
                  </w:r>
                  <w:r>
                    <w:rPr>
                      <w:rFonts w:ascii="宋体" w:hAnsi="宋体" w:cs="宋体" w:eastAsia="宋体"/>
                      <w:sz w:val="21"/>
                    </w:rPr>
                    <w:t>洗、烘干等工序，高频焊接，焊接表面均匀一致，无飞溅、脱焊、</w:t>
                  </w:r>
                  <w:r>
                    <w:rPr>
                      <w:rFonts w:ascii="宋体" w:hAnsi="宋体" w:cs="宋体" w:eastAsia="宋体"/>
                      <w:sz w:val="21"/>
                    </w:rPr>
                    <w:t>虚焊、焊穿等现</w:t>
                  </w:r>
                  <w:r>
                    <w:rPr>
                      <w:rFonts w:ascii="宋体" w:hAnsi="宋体" w:cs="宋体" w:eastAsia="宋体"/>
                      <w:sz w:val="21"/>
                    </w:rPr>
                    <w:t>象，所有表面</w:t>
                  </w:r>
                  <w:r>
                    <w:rPr>
                      <w:rFonts w:ascii="宋体" w:hAnsi="宋体" w:cs="宋体" w:eastAsia="宋体"/>
                      <w:sz w:val="21"/>
                    </w:rPr>
                    <w:t>无</w:t>
                  </w:r>
                  <w:r>
                    <w:rPr>
                      <w:rFonts w:ascii="宋体" w:hAnsi="宋体" w:cs="宋体" w:eastAsia="宋体"/>
                      <w:sz w:val="21"/>
                    </w:rPr>
                    <w:t>明显焊接痕迹</w:t>
                  </w:r>
                  <w:r>
                    <w:rPr>
                      <w:rFonts w:ascii="宋体" w:hAnsi="宋体" w:cs="宋体" w:eastAsia="宋体"/>
                      <w:sz w:val="21"/>
                    </w:rPr>
                    <w:t>。</w:t>
                  </w:r>
                  <w:r>
                    <w:rPr>
                      <w:rFonts w:ascii="宋体" w:hAnsi="宋体" w:cs="宋体" w:eastAsia="宋体"/>
                      <w:sz w:val="21"/>
                    </w:rPr>
                    <w:t>美观大方，光亮平整，表面无颗粒、气泡、</w:t>
                  </w:r>
                  <w:r>
                    <w:rPr>
                      <w:rFonts w:ascii="宋体" w:hAnsi="宋体" w:cs="宋体" w:eastAsia="宋体"/>
                      <w:sz w:val="21"/>
                    </w:rPr>
                    <w:t>渣点，颜色均匀，静</w:t>
                  </w:r>
                  <w:r>
                    <w:rPr>
                      <w:rFonts w:ascii="宋体" w:hAnsi="宋体" w:cs="宋体" w:eastAsia="宋体"/>
                      <w:sz w:val="21"/>
                    </w:rPr>
                    <w:t>电喷塑。</w:t>
                  </w:r>
                </w:p>
              </w:tc>
            </w:tr>
            <w:tr>
              <w:tc>
                <w:tcPr>
                  <w:tcW w:type="dxa" w:w="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10</w:t>
                  </w:r>
                </w:p>
              </w:tc>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作业柜</w:t>
                  </w:r>
                </w:p>
              </w:tc>
              <w:tc>
                <w:tcPr>
                  <w:tcW w:type="dxa" w:w="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900</w:t>
                  </w:r>
                  <w:r>
                    <w:rPr>
                      <w:rFonts w:ascii="宋体" w:hAnsi="宋体" w:cs="宋体" w:eastAsia="宋体"/>
                      <w:sz w:val="21"/>
                    </w:rPr>
                    <w:t>×</w:t>
                  </w:r>
                  <w:r>
                    <w:rPr>
                      <w:rFonts w:ascii="宋体" w:hAnsi="宋体" w:cs="宋体" w:eastAsia="宋体"/>
                      <w:sz w:val="21"/>
                    </w:rPr>
                    <w:t>500</w:t>
                  </w:r>
                  <w:r>
                    <w:rPr>
                      <w:rFonts w:ascii="宋体" w:hAnsi="宋体" w:cs="宋体" w:eastAsia="宋体"/>
                      <w:sz w:val="21"/>
                    </w:rPr>
                    <w:t>×</w:t>
                  </w:r>
                  <w:r>
                    <w:rPr>
                      <w:rFonts w:ascii="宋体" w:hAnsi="宋体" w:cs="宋体" w:eastAsia="宋体"/>
                      <w:sz w:val="21"/>
                    </w:rPr>
                    <w:t>1850</w:t>
                  </w:r>
                  <w:r>
                    <w:rPr>
                      <w:rFonts w:ascii="宋体" w:hAnsi="宋体" w:cs="宋体" w:eastAsia="宋体"/>
                      <w:sz w:val="21"/>
                    </w:rPr>
                    <w:t>mm</w:t>
                  </w:r>
                </w:p>
              </w:tc>
              <w:tc>
                <w:tcPr>
                  <w:tcW w:type="dxa" w:w="1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3</w:t>
                  </w:r>
                </w:p>
              </w:tc>
              <w:tc>
                <w:tcPr>
                  <w:tcW w:type="dxa" w:w="1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个</w:t>
                  </w:r>
                </w:p>
              </w:tc>
              <w:tc>
                <w:tcPr>
                  <w:tcW w:type="dxa" w:w="1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1"/>
                    </w:rPr>
                    <w:t>1.</w:t>
                  </w:r>
                  <w:r>
                    <w:rPr>
                      <w:rFonts w:ascii="宋体" w:hAnsi="宋体" w:cs="宋体" w:eastAsia="宋体"/>
                      <w:sz w:val="21"/>
                    </w:rPr>
                    <w:t>材质：</w:t>
                  </w:r>
                  <w:r>
                    <w:rPr>
                      <w:rFonts w:ascii="宋体" w:hAnsi="宋体" w:cs="宋体" w:eastAsia="宋体"/>
                      <w:sz w:val="21"/>
                    </w:rPr>
                    <w:t>采用</w:t>
                  </w:r>
                  <w:r>
                    <w:rPr>
                      <w:rFonts w:ascii="宋体" w:hAnsi="宋体" w:cs="宋体" w:eastAsia="宋体"/>
                      <w:sz w:val="21"/>
                    </w:rPr>
                    <w:t>E1级环保三聚氰胺</w:t>
                  </w:r>
                  <w:r>
                    <w:rPr>
                      <w:rFonts w:ascii="宋体" w:hAnsi="宋体" w:cs="宋体" w:eastAsia="宋体"/>
                      <w:sz w:val="21"/>
                    </w:rPr>
                    <w:t>板</w:t>
                  </w:r>
                  <w:r>
                    <w:rPr>
                      <w:rFonts w:ascii="宋体" w:hAnsi="宋体" w:cs="宋体" w:eastAsia="宋体"/>
                      <w:sz w:val="21"/>
                    </w:rPr>
                    <w:t>；</w:t>
                  </w:r>
                </w:p>
                <w:p>
                  <w:pPr>
                    <w:pStyle w:val="null3"/>
                    <w:jc w:val="both"/>
                  </w:pPr>
                  <w:r>
                    <w:rPr>
                      <w:rFonts w:ascii="宋体" w:hAnsi="宋体" w:cs="宋体" w:eastAsia="宋体"/>
                      <w:sz w:val="21"/>
                    </w:rPr>
                    <w:t>2.</w:t>
                  </w:r>
                  <w:r>
                    <w:rPr>
                      <w:rFonts w:ascii="宋体" w:hAnsi="宋体" w:cs="宋体" w:eastAsia="宋体"/>
                      <w:sz w:val="21"/>
                    </w:rPr>
                    <w:t>表面耐高温、耐香烟灼烧，</w:t>
                  </w:r>
                  <w:r>
                    <w:rPr>
                      <w:rFonts w:ascii="宋体" w:hAnsi="宋体" w:cs="宋体" w:eastAsia="宋体"/>
                      <w:sz w:val="21"/>
                    </w:rPr>
                    <w:t>85-240秒</w:t>
                  </w:r>
                  <w:r>
                    <w:rPr>
                      <w:rFonts w:ascii="宋体" w:hAnsi="宋体" w:cs="宋体" w:eastAsia="宋体"/>
                      <w:sz w:val="21"/>
                    </w:rPr>
                    <w:t>内无烧灼现象，</w:t>
                  </w:r>
                  <w:r>
                    <w:rPr>
                      <w:rFonts w:ascii="宋体" w:hAnsi="宋体" w:cs="宋体" w:eastAsia="宋体"/>
                      <w:sz w:val="21"/>
                    </w:rPr>
                    <w:t>无黑斑、裂纹、鼓泡；表面耐干热、水蒸汽、污染、腐蚀、弱酸</w:t>
                  </w:r>
                  <w:r>
                    <w:rPr>
                      <w:rFonts w:ascii="宋体" w:hAnsi="宋体" w:cs="宋体" w:eastAsia="宋体"/>
                      <w:sz w:val="21"/>
                    </w:rPr>
                    <w:t>、弱碱及清洁剂；符</w:t>
                  </w:r>
                  <w:r>
                    <w:rPr>
                      <w:rFonts w:ascii="宋体" w:hAnsi="宋体" w:cs="宋体" w:eastAsia="宋体"/>
                      <w:sz w:val="21"/>
                    </w:rPr>
                    <w:t>合</w:t>
                  </w:r>
                  <w:r>
                    <w:rPr>
                      <w:rFonts w:ascii="宋体" w:hAnsi="宋体" w:cs="宋体" w:eastAsia="宋体"/>
                      <w:sz w:val="21"/>
                    </w:rPr>
                    <w:t>国家及行业相关</w:t>
                  </w:r>
                  <w:r>
                    <w:rPr>
                      <w:rFonts w:ascii="宋体" w:hAnsi="宋体" w:cs="宋体" w:eastAsia="宋体"/>
                      <w:sz w:val="21"/>
                    </w:rPr>
                    <w:t>标</w:t>
                  </w:r>
                  <w:r>
                    <w:rPr>
                      <w:rFonts w:ascii="宋体" w:hAnsi="宋体" w:cs="宋体" w:eastAsia="宋体"/>
                      <w:sz w:val="21"/>
                    </w:rPr>
                    <w:t>准。</w:t>
                  </w:r>
                </w:p>
              </w:tc>
            </w:tr>
            <w:tr>
              <w:tc>
                <w:tcPr>
                  <w:tcW w:type="dxa" w:w="2545"/>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微软雅黑" w:hAnsi="微软雅黑" w:cs="微软雅黑" w:eastAsia="微软雅黑"/>
                      <w:sz w:val="21"/>
                    </w:rPr>
                    <w:t>★</w:t>
                  </w:r>
                  <w:r>
                    <w:rPr>
                      <w:rFonts w:ascii="宋体" w:hAnsi="宋体" w:cs="宋体" w:eastAsia="宋体"/>
                      <w:sz w:val="21"/>
                    </w:rPr>
                    <w:t>本</w:t>
                  </w:r>
                  <w:r>
                    <w:rPr>
                      <w:rFonts w:ascii="宋体" w:hAnsi="宋体" w:cs="宋体" w:eastAsia="宋体"/>
                      <w:sz w:val="21"/>
                    </w:rPr>
                    <w:t>表中列明的参数指标为最低标准</w:t>
                  </w:r>
                  <w:r>
                    <w:rPr>
                      <w:rFonts w:ascii="宋体" w:hAnsi="宋体" w:cs="宋体" w:eastAsia="宋体"/>
                      <w:sz w:val="21"/>
                    </w:rPr>
                    <w:t>，供应商所提供产品参数应符合或优于本</w:t>
                  </w:r>
                  <w:r>
                    <w:rPr>
                      <w:rFonts w:ascii="宋体" w:hAnsi="宋体" w:cs="宋体" w:eastAsia="宋体"/>
                      <w:sz w:val="21"/>
                    </w:rPr>
                    <w:t>表要求。</w:t>
                  </w: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自合同签订生效之日起20个日历日完成供货、安装及调试</w:t>
      </w:r>
    </w:p>
    <w:p>
      <w:pPr>
        <w:pStyle w:val="null3"/>
        <w:outlineLvl w:val="3"/>
      </w:pPr>
      <w:r>
        <w:rPr>
          <w:sz w:val="24"/>
          <w:b/>
        </w:rPr>
        <w:t>3.4.2交货地点和方式</w:t>
      </w:r>
    </w:p>
    <w:p>
      <w:pPr>
        <w:pStyle w:val="null3"/>
      </w:pPr>
      <w:r>
        <w:rPr/>
        <w:t>采购包1：</w:t>
      </w:r>
    </w:p>
    <w:p>
      <w:pPr>
        <w:pStyle w:val="null3"/>
      </w:pPr>
      <w:r>
        <w:rPr/>
        <w:t>交货地点：西安高新区第十八小学。交货方式：货物到达甲方指定地点后，组织现场开箱清点验货。所到货物的型号和数量必须与合同一致，甲方和乙方共同签署到货验收单。</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全部产品交货至指定地点并验收合格交付使用后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（1）采购人按照政府采购内部控制要求制定验收方案、组成验收小组，验收人员与采购人员应当分开。 （2）验收结束后，验收人员出具验收报告并签字，验收报告列明各项标准的验收情况及项目总体评价。 （3）采购项目验收完成后，在陕西省政府采购网备案登记。</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保修范围：本项目涉及的产品维修等所有内容。保修期：验收合格后3年。</w:t>
      </w:r>
    </w:p>
    <w:p>
      <w:pPr>
        <w:pStyle w:val="null3"/>
        <w:outlineLvl w:val="3"/>
      </w:pPr>
      <w:r>
        <w:rPr>
          <w:sz w:val="24"/>
          <w:b/>
        </w:rPr>
        <w:t>3.4.8违约责任与解决争议的方法</w:t>
      </w:r>
    </w:p>
    <w:p>
      <w:pPr>
        <w:pStyle w:val="null3"/>
      </w:pPr>
      <w:r>
        <w:rPr/>
        <w:t>采购包1：</w:t>
      </w:r>
    </w:p>
    <w:p>
      <w:pPr>
        <w:pStyle w:val="null3"/>
      </w:pPr>
      <w:r>
        <w:rPr/>
        <w:t>合同执行过程中如发生争议，双方应及时协商解决，协商不成，双方均可向项目所在地人民法院起诉。</w:t>
      </w:r>
    </w:p>
    <w:p>
      <w:pPr>
        <w:pStyle w:val="null3"/>
        <w:jc w:val="left"/>
        <w:outlineLvl w:val="2"/>
      </w:pPr>
      <w:r>
        <w:rPr>
          <w:sz w:val="28"/>
          <w:b/>
        </w:rPr>
        <w:t>3.5其他要求</w:t>
      </w:r>
    </w:p>
    <w:p>
      <w:pPr>
        <w:pStyle w:val="null3"/>
      </w:pPr>
      <w:r>
        <w:rPr/>
        <w:t>一、各供应商所有分项报价（与最后磋商报价比例一致）同比例下浮。 二、售后服务要求： 1.质保期内派专人对学校提供售后服务，并每月定期对所提供的货物、材料等进行巡检，做好巡检记录； 2.货物(产品)的现场安装、调试和启动监督； 3.就货物的安装、启动、运行及维护等对采购人的人员进行免费培训。主要培训内容为货物的基本结构、性能、主要部件的构造及处理，日常使用操作、保养与管理、常见故障的排除、紧急情况的处理等，如采购人未使用过同类型货物，成交供应商还需就货物的功能对采购人的人员进行相应的技术培训，培训地点主要在货物安装现场或由采购人安排，并制作维护使用手册。 4.质保期自采购人在货物质量验收单(终验)上签字之日起计算，质保费用计入总价； 5.乙方对其所提供货物、材料等负责备品配件的供应，长期提供维修服务，并提供技术咨询等服务。质保期内应无偿负责维修和替换等工作。超出质保期只收取维修所需原货物、材料成本费用。 6.服务响应时限：7×24小时服务，提供售后服务电话(应具有：固定电话、移动电话、传真)。 7、成交供应商在接到采购人通知后维修工作时间不大于24小时，更换工作时间不大于72小时。 8.若乙方未按照合同规定的售后服务要求执行，甲方有权自行选择第三方进行维护和修理，费用由乙方承担。 9.在质保期内更换系统中部件，其保修期应相应延长。 10.所有货物服务方式均为成交供应商上门服务，即由成交供应商派员到货物使用现场维修，由此产生的一切费用均由成交供应商承担； 11.质保期结束后的货物维修、维护由双方协商再定； 三、交货、验收要求： 1.硬件货物到达甲方指定地点后，组织现场开箱清点验货。所到货物的型号和数量必须与合同一致，甲方和乙方共同签署到货验收单。未签收到货验收单的货物不得擅自开箱安装。 2.乙方保证合同所有货物是全新的(包括零部件)，其规格参数及配件不低于(符合)本项目磋商文件和响应文件的要求。 3.安装完成，乙方进行自测并形成自测报告，出现的问题限期整改。自检最终通过后，乙方提出验收申请，甲方组织相关人员进行最终验收。 4.货物采购从通过最终验收之日起进入保修期。</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①可提供2022或2023年度经审计的财务报告(包含审计报告和审计报告中所涉及的财务报表和报表附注)，②可提供2022或2023年度供应商完整的全套财务报表(应当包括资产负债表、利润表、现金流量表、所有者权益变动表、附注)，③可提供截至竞争性磋商响应文件提交截止日一年内银行出具的资信证明，④供应商注册时间截至竞争性磋商响应文件提交截止日不足一年的，也可提供在工商管理部门备案的公司章程。供应商需在项目电子化交易系统中按要求上传相应证明文件并进行电子签章。</w:t>
            </w:r>
          </w:p>
        </w:tc>
        <w:tc>
          <w:tcPr>
            <w:tcW w:type="dxa" w:w="1661"/>
          </w:tcPr>
          <w:p>
            <w:pPr>
              <w:pStyle w:val="null3"/>
            </w:pPr>
            <w:r>
              <w:rPr/>
              <w:t>供应商应提交的相关资格证明材料 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t>供应商应提交的相关资格证明材料 供应商资格证明文件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①可提供2022或2023年度经审计的财务报告(包含审计报告和审计报告中所涉及的财务报表和报表附注)，②可提供2022或2023年度供应商完整的全套财务报表(应当包括资产负债表、利润表、现金流量表、所有者权益变动表、附注)，③可提供截至竞争性磋商响应文件提交截止日一年内银行出具的资信证明，④供应商注册时间截至竞争性磋商响应文件提交截止日不足一年的，也可提供在工商管理部门备案的公司章程。供应商需在项目电子化交易系统中按要求上传相应证明文件并进行电子签章。</w:t>
            </w:r>
          </w:p>
        </w:tc>
        <w:tc>
          <w:tcPr>
            <w:tcW w:type="dxa" w:w="1661"/>
          </w:tcPr>
          <w:p>
            <w:pPr>
              <w:pStyle w:val="null3"/>
            </w:pPr>
            <w:r>
              <w:rPr/>
              <w:t>供应商应提交的相关资格证明材料 供应商资格证明文件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t>供应商应提交的相关资格证明材料 供应商资格证明文件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t>供应商应提交的相关资格证明材料 供应商资格证明文件</w:t>
            </w:r>
          </w:p>
        </w:tc>
      </w:tr>
      <w:tr>
        <w:tc>
          <w:tcPr>
            <w:tcW w:type="dxa" w:w="831"/>
          </w:tcPr>
          <w:p>
            <w:pPr>
              <w:pStyle w:val="null3"/>
            </w:pPr>
            <w:r>
              <w:rPr/>
              <w:t>5</w:t>
            </w:r>
          </w:p>
        </w:tc>
        <w:tc>
          <w:tcPr>
            <w:tcW w:type="dxa" w:w="2492"/>
          </w:tcPr>
          <w:p>
            <w:pPr>
              <w:pStyle w:val="null3"/>
            </w:pPr>
            <w:r>
              <w:rPr/>
              <w:t>履行合同所必需的设备和专业技术能力</w:t>
            </w:r>
          </w:p>
        </w:tc>
        <w:tc>
          <w:tcPr>
            <w:tcW w:type="dxa" w:w="3322"/>
          </w:tcPr>
          <w:p>
            <w:pPr>
              <w:pStyle w:val="null3"/>
            </w:pPr>
            <w:r>
              <w:rPr/>
              <w:t>提供具有履行合同所必需的设备和专业技术能力的承诺。供应商需在项目电子化交易系统中按要求上传相应证明文件并进行电子签章。</w:t>
            </w:r>
          </w:p>
        </w:tc>
        <w:tc>
          <w:tcPr>
            <w:tcW w:type="dxa" w:w="1661"/>
          </w:tcPr>
          <w:p>
            <w:pPr>
              <w:pStyle w:val="null3"/>
            </w:pPr>
            <w:r>
              <w:rPr/>
              <w:t>供应商应提交的相关资格证明材料 供应商资格证明文件</w:t>
            </w:r>
          </w:p>
        </w:tc>
      </w:tr>
      <w:tr>
        <w:tc>
          <w:tcPr>
            <w:tcW w:type="dxa" w:w="831"/>
          </w:tcPr>
          <w:p>
            <w:pPr>
              <w:pStyle w:val="null3"/>
            </w:pPr>
            <w:r>
              <w:rPr/>
              <w:t>6</w:t>
            </w:r>
          </w:p>
        </w:tc>
        <w:tc>
          <w:tcPr>
            <w:tcW w:type="dxa" w:w="2492"/>
          </w:tcPr>
          <w:p>
            <w:pPr>
              <w:pStyle w:val="null3"/>
            </w:pPr>
            <w:r>
              <w:rPr/>
              <w:t>前三年无重大违法记录声明</w:t>
            </w:r>
          </w:p>
        </w:tc>
        <w:tc>
          <w:tcPr>
            <w:tcW w:type="dxa" w:w="3322"/>
          </w:tcPr>
          <w:p>
            <w:pPr>
              <w:pStyle w:val="null3"/>
            </w:pPr>
            <w:r>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t>供应商应提交的相关资格证明材料 供应商资格证明文件</w:t>
            </w:r>
          </w:p>
        </w:tc>
      </w:tr>
      <w:tr>
        <w:tc>
          <w:tcPr>
            <w:tcW w:type="dxa" w:w="831"/>
          </w:tcPr>
          <w:p>
            <w:pPr>
              <w:pStyle w:val="null3"/>
            </w:pPr>
            <w:r>
              <w:rPr/>
              <w:t>7</w:t>
            </w:r>
          </w:p>
        </w:tc>
        <w:tc>
          <w:tcPr>
            <w:tcW w:type="dxa" w:w="2492"/>
          </w:tcPr>
          <w:p>
            <w:pPr>
              <w:pStyle w:val="null3"/>
            </w:pPr>
            <w:r>
              <w:rPr/>
              <w:t>授权书被授权人身份证</w:t>
            </w:r>
          </w:p>
        </w:tc>
        <w:tc>
          <w:tcPr>
            <w:tcW w:type="dxa" w:w="3322"/>
          </w:tcPr>
          <w:p>
            <w:pPr>
              <w:pStyle w:val="null3"/>
            </w:pPr>
            <w:r>
              <w:rPr/>
              <w:t>法定代表人授权书及被授权人身份证（法定代表人直接参加磋商的须提供其法定代表人身份证），非法人单位参照执行。供应商需在项目电子化交易系统中按要求上传相应证明文件并进行电子签章。</w:t>
            </w:r>
          </w:p>
        </w:tc>
        <w:tc>
          <w:tcPr>
            <w:tcW w:type="dxa" w:w="1661"/>
          </w:tcPr>
          <w:p>
            <w:pPr>
              <w:pStyle w:val="null3"/>
            </w:pPr>
            <w:r>
              <w:rPr/>
              <w:t>供应商应提交的相关资格证明材料 供应商资格证明文件</w:t>
            </w:r>
          </w:p>
        </w:tc>
      </w:tr>
      <w:tr>
        <w:tc>
          <w:tcPr>
            <w:tcW w:type="dxa" w:w="831"/>
          </w:tcPr>
          <w:p>
            <w:pPr>
              <w:pStyle w:val="null3"/>
            </w:pPr>
            <w:r>
              <w:rPr/>
              <w:t>8</w:t>
            </w:r>
          </w:p>
        </w:tc>
        <w:tc>
          <w:tcPr>
            <w:tcW w:type="dxa" w:w="2492"/>
          </w:tcPr>
          <w:p>
            <w:pPr>
              <w:pStyle w:val="null3"/>
            </w:pPr>
            <w:r>
              <w:rPr/>
              <w:t>信用查询</w:t>
            </w:r>
          </w:p>
        </w:tc>
        <w:tc>
          <w:tcPr>
            <w:tcW w:type="dxa" w:w="3322"/>
          </w:tcPr>
          <w:p>
            <w:pPr>
              <w:pStyle w:val="null3"/>
            </w:pPr>
            <w:r>
              <w:rPr/>
              <w:t>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tc>
        <w:tc>
          <w:tcPr>
            <w:tcW w:type="dxa" w:w="1661"/>
          </w:tcPr>
          <w:p>
            <w:pPr>
              <w:pStyle w:val="null3"/>
            </w:pPr>
            <w:r>
              <w:rPr/>
              <w:t>供应商认为有必要补充说明的事项 供应商应提交的相关资格证明材料 供应商资格证明文件</w:t>
            </w:r>
          </w:p>
        </w:tc>
      </w:tr>
      <w:tr>
        <w:tc>
          <w:tcPr>
            <w:tcW w:type="dxa" w:w="831"/>
          </w:tcPr>
          <w:p>
            <w:pPr>
              <w:pStyle w:val="null3"/>
            </w:pPr>
            <w:r>
              <w:rPr/>
              <w:t>9</w:t>
            </w:r>
          </w:p>
        </w:tc>
        <w:tc>
          <w:tcPr>
            <w:tcW w:type="dxa" w:w="2492"/>
          </w:tcPr>
          <w:p>
            <w:pPr>
              <w:pStyle w:val="null3"/>
            </w:pPr>
            <w:r>
              <w:rPr/>
              <w:t>中小企业</w:t>
            </w:r>
          </w:p>
        </w:tc>
        <w:tc>
          <w:tcPr>
            <w:tcW w:type="dxa" w:w="3322"/>
          </w:tcPr>
          <w:p>
            <w:pPr>
              <w:pStyle w:val="null3"/>
            </w:pPr>
            <w:r>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t>中小企业声明函 残疾人福利性单位声明函 供应商应提交的相关资格证明材料 监狱企业的证明文件 供应商资格证明文件</w:t>
            </w:r>
          </w:p>
        </w:tc>
      </w:tr>
      <w:tr>
        <w:tc>
          <w:tcPr>
            <w:tcW w:type="dxa" w:w="831"/>
          </w:tcPr>
          <w:p>
            <w:pPr>
              <w:pStyle w:val="null3"/>
            </w:pPr>
            <w:r>
              <w:rPr/>
              <w:t>10</w:t>
            </w:r>
          </w:p>
        </w:tc>
        <w:tc>
          <w:tcPr>
            <w:tcW w:type="dxa" w:w="2492"/>
          </w:tcPr>
          <w:p>
            <w:pPr>
              <w:pStyle w:val="null3"/>
            </w:pPr>
            <w:r>
              <w:rPr/>
              <w:t>非联合体投标</w:t>
            </w:r>
          </w:p>
        </w:tc>
        <w:tc>
          <w:tcPr>
            <w:tcW w:type="dxa" w:w="3322"/>
          </w:tcPr>
          <w:p>
            <w:pPr>
              <w:pStyle w:val="null3"/>
            </w:pPr>
            <w:r>
              <w:rPr/>
              <w:t>本项目不接受联合体投标，须提供《非联合体投标声明》，供应商需在项目电子化交易系统中按要求上传相应证明文件并进行电子签章。</w:t>
            </w:r>
          </w:p>
        </w:tc>
        <w:tc>
          <w:tcPr>
            <w:tcW w:type="dxa" w:w="1661"/>
          </w:tcPr>
          <w:p>
            <w:pPr>
              <w:pStyle w:val="null3"/>
            </w:pPr>
            <w:r>
              <w:rPr/>
              <w:t>供应商认为有必要补充说明的事项 供应商应提交的相关资格证明材料 供应商资格证明文件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中小企业声明函 商务应答表 供应商应提交的相关资格证明材料 报价表 响应文件封面 磋商响应方案说明 产品技术参数表 供应商认为有必要补充说明的事项 残疾人福利性单位声明函 标的清单 响应函 监狱企业的证明文件 供应商资格证明文件</w:t>
            </w:r>
          </w:p>
        </w:tc>
      </w:tr>
      <w:tr>
        <w:tc>
          <w:tcPr>
            <w:tcW w:type="dxa" w:w="831"/>
          </w:tcPr>
          <w:p>
            <w:pPr>
              <w:pStyle w:val="null3"/>
            </w:pPr>
            <w:r>
              <w:rPr/>
              <w:t>2</w:t>
            </w:r>
          </w:p>
        </w:tc>
        <w:tc>
          <w:tcPr>
            <w:tcW w:type="dxa" w:w="2492"/>
          </w:tcPr>
          <w:p>
            <w:pPr>
              <w:pStyle w:val="null3"/>
            </w:pPr>
            <w:r>
              <w:rPr/>
              <w:t>与项目的一致性</w:t>
            </w:r>
          </w:p>
        </w:tc>
        <w:tc>
          <w:tcPr>
            <w:tcW w:type="dxa" w:w="3322"/>
          </w:tcPr>
          <w:p>
            <w:pPr>
              <w:pStyle w:val="null3"/>
            </w:pPr>
            <w:r>
              <w:rPr/>
              <w:t>至少以下三处的项目名称、项目编号、标段与本项目完全一致： （1）竞争性磋商响应文件封面 （2）响应函 （3）法定代表人（主要负责人）委托授权书\身份证明</w:t>
            </w:r>
          </w:p>
        </w:tc>
        <w:tc>
          <w:tcPr>
            <w:tcW w:type="dxa" w:w="1661"/>
          </w:tcPr>
          <w:p>
            <w:pPr>
              <w:pStyle w:val="null3"/>
            </w:pPr>
            <w:r>
              <w:rPr/>
              <w:t>响应文件封面 磋商响应方案说明 产品技术参数表 供应商认为有必要补充说明的事项 中小企业声明函 残疾人福利性单位声明函 商务应答表 供应商应提交的相关资格证明材料 标的清单 响应函 监狱企业的证明文件 供应商资格证明文件</w:t>
            </w:r>
          </w:p>
        </w:tc>
      </w:tr>
      <w:tr>
        <w:tc>
          <w:tcPr>
            <w:tcW w:type="dxa" w:w="831"/>
          </w:tcPr>
          <w:p>
            <w:pPr>
              <w:pStyle w:val="null3"/>
            </w:pPr>
            <w:r>
              <w:rPr/>
              <w:t>3</w:t>
            </w:r>
          </w:p>
        </w:tc>
        <w:tc>
          <w:tcPr>
            <w:tcW w:type="dxa" w:w="2492"/>
          </w:tcPr>
          <w:p>
            <w:pPr>
              <w:pStyle w:val="null3"/>
            </w:pPr>
            <w:r>
              <w:rPr/>
              <w:t>竞争性磋商响应文件组成</w:t>
            </w:r>
          </w:p>
        </w:tc>
        <w:tc>
          <w:tcPr>
            <w:tcW w:type="dxa" w:w="3322"/>
          </w:tcPr>
          <w:p>
            <w:pPr>
              <w:pStyle w:val="null3"/>
            </w:pPr>
            <w:r>
              <w:rPr/>
              <w:t>竞争性磋商响应文件应包含竞争性磋商文件要求的所有内容</w:t>
            </w:r>
          </w:p>
        </w:tc>
        <w:tc>
          <w:tcPr>
            <w:tcW w:type="dxa" w:w="1661"/>
          </w:tcPr>
          <w:p>
            <w:pPr>
              <w:pStyle w:val="null3"/>
            </w:pPr>
            <w:r>
              <w:rPr/>
              <w:t>响应文件封面 磋商响应方案说明 产品技术参数表 供应商认为有必要补充说明的事项 中小企业声明函 残疾人福利性单位声明函 商务应答表 供应商应提交的相关资格证明材料 标的清单 响应函 监狱企业的证明文件 供应商资格证明文件</w:t>
            </w:r>
          </w:p>
        </w:tc>
      </w:tr>
      <w:tr>
        <w:tc>
          <w:tcPr>
            <w:tcW w:type="dxa" w:w="831"/>
          </w:tcPr>
          <w:p>
            <w:pPr>
              <w:pStyle w:val="null3"/>
            </w:pPr>
            <w:r>
              <w:rPr/>
              <w:t>4</w:t>
            </w:r>
          </w:p>
        </w:tc>
        <w:tc>
          <w:tcPr>
            <w:tcW w:type="dxa" w:w="2492"/>
          </w:tcPr>
          <w:p>
            <w:pPr>
              <w:pStyle w:val="null3"/>
            </w:pPr>
            <w:r>
              <w:rPr/>
              <w:t>签章或盖章</w:t>
            </w:r>
          </w:p>
        </w:tc>
        <w:tc>
          <w:tcPr>
            <w:tcW w:type="dxa" w:w="3322"/>
          </w:tcPr>
          <w:p>
            <w:pPr>
              <w:pStyle w:val="null3"/>
            </w:pPr>
            <w:r>
              <w:rPr/>
              <w:t>签章或盖章符合竞争性磋商文件要求，且无遗漏</w:t>
            </w:r>
          </w:p>
        </w:tc>
        <w:tc>
          <w:tcPr>
            <w:tcW w:type="dxa" w:w="1661"/>
          </w:tcPr>
          <w:p>
            <w:pPr>
              <w:pStyle w:val="null3"/>
            </w:pPr>
            <w:r>
              <w:rPr/>
              <w:t>响应文件封面 磋商响应方案说明 产品技术参数表 供应商认为有必要补充说明的事项 中小企业声明函 残疾人福利性单位声明函 商务应答表 供应商应提交的相关资格证明材料 标的清单 响应函 监狱企业的证明文件 供应商资格证明文件</w:t>
            </w:r>
          </w:p>
        </w:tc>
      </w:tr>
      <w:tr>
        <w:tc>
          <w:tcPr>
            <w:tcW w:type="dxa" w:w="831"/>
          </w:tcPr>
          <w:p>
            <w:pPr>
              <w:pStyle w:val="null3"/>
            </w:pPr>
            <w:r>
              <w:rPr/>
              <w:t>5</w:t>
            </w:r>
          </w:p>
        </w:tc>
        <w:tc>
          <w:tcPr>
            <w:tcW w:type="dxa" w:w="2492"/>
          </w:tcPr>
          <w:p>
            <w:pPr>
              <w:pStyle w:val="null3"/>
            </w:pPr>
            <w:r>
              <w:rPr/>
              <w:t>语言和计量单位</w:t>
            </w:r>
          </w:p>
        </w:tc>
        <w:tc>
          <w:tcPr>
            <w:tcW w:type="dxa" w:w="3322"/>
          </w:tcPr>
          <w:p>
            <w:pPr>
              <w:pStyle w:val="null3"/>
            </w:pPr>
            <w:r>
              <w:rPr/>
              <w:t>符合竞争性磋商文件的要求</w:t>
            </w:r>
          </w:p>
        </w:tc>
        <w:tc>
          <w:tcPr>
            <w:tcW w:type="dxa" w:w="1661"/>
          </w:tcPr>
          <w:p>
            <w:pPr>
              <w:pStyle w:val="null3"/>
            </w:pPr>
            <w:r>
              <w:rPr/>
              <w:t>响应文件封面 磋商响应方案说明 产品技术参数表 供应商认为有必要补充说明的事项 中小企业声明函 残疾人福利性单位声明函 商务应答表 供应商应提交的相关资格证明材料 标的清单 响应函 监狱企业的证明文件 供应商资格证明文件</w:t>
            </w:r>
          </w:p>
        </w:tc>
      </w:tr>
      <w:tr>
        <w:tc>
          <w:tcPr>
            <w:tcW w:type="dxa" w:w="831"/>
          </w:tcPr>
          <w:p>
            <w:pPr>
              <w:pStyle w:val="null3"/>
            </w:pPr>
            <w:r>
              <w:rPr/>
              <w:t>6</w:t>
            </w:r>
          </w:p>
        </w:tc>
        <w:tc>
          <w:tcPr>
            <w:tcW w:type="dxa" w:w="2492"/>
          </w:tcPr>
          <w:p>
            <w:pPr>
              <w:pStyle w:val="null3"/>
            </w:pPr>
            <w:r>
              <w:rPr/>
              <w:t>磋商有效期</w:t>
            </w:r>
          </w:p>
        </w:tc>
        <w:tc>
          <w:tcPr>
            <w:tcW w:type="dxa" w:w="3322"/>
          </w:tcPr>
          <w:p>
            <w:pPr>
              <w:pStyle w:val="null3"/>
            </w:pPr>
            <w:r>
              <w:rPr/>
              <w:t>符合竞争性磋商文件的要求</w:t>
            </w:r>
          </w:p>
        </w:tc>
        <w:tc>
          <w:tcPr>
            <w:tcW w:type="dxa" w:w="1661"/>
          </w:tcPr>
          <w:p>
            <w:pPr>
              <w:pStyle w:val="null3"/>
            </w:pPr>
            <w:r>
              <w:rPr/>
              <w:t>响应文件封面 磋商响应方案说明 产品技术参数表 供应商认为有必要补充说明的事项 中小企业声明函 残疾人福利性单位声明函 商务应答表 供应商应提交的相关资格证明材料 标的清单 响应函 监狱企业的证明文件 供应商资格证明文件</w:t>
            </w:r>
          </w:p>
        </w:tc>
      </w:tr>
      <w:tr>
        <w:tc>
          <w:tcPr>
            <w:tcW w:type="dxa" w:w="831"/>
          </w:tcPr>
          <w:p>
            <w:pPr>
              <w:pStyle w:val="null3"/>
            </w:pPr>
            <w:r>
              <w:rPr/>
              <w:t>7</w:t>
            </w:r>
          </w:p>
        </w:tc>
        <w:tc>
          <w:tcPr>
            <w:tcW w:type="dxa" w:w="2492"/>
          </w:tcPr>
          <w:p>
            <w:pPr>
              <w:pStyle w:val="null3"/>
            </w:pPr>
            <w:r>
              <w:rPr/>
              <w:t>投标报价</w:t>
            </w:r>
          </w:p>
        </w:tc>
        <w:tc>
          <w:tcPr>
            <w:tcW w:type="dxa" w:w="3322"/>
          </w:tcPr>
          <w:p>
            <w:pPr>
              <w:pStyle w:val="null3"/>
            </w:pPr>
            <w:r>
              <w:rPr/>
              <w:t>同时满足以下条款： （1）货币单位符合竞争性磋商文件要求 （2）报价符合唯一性要求 （3）未超出采购预算或最高限价</w:t>
            </w:r>
          </w:p>
        </w:tc>
        <w:tc>
          <w:tcPr>
            <w:tcW w:type="dxa" w:w="1661"/>
          </w:tcPr>
          <w:p>
            <w:pPr>
              <w:pStyle w:val="null3"/>
            </w:pPr>
            <w:r>
              <w:rPr/>
              <w:t>响应文件封面 磋商响应方案说明 产品技术参数表 供应商认为有必要补充说明的事项 中小企业声明函 残疾人福利性单位声明函 商务应答表 供应商应提交的相关资格证明材料 标的清单 响应函 监狱企业的证明文件 供应商资格证明文件</w:t>
            </w:r>
          </w:p>
        </w:tc>
      </w:tr>
      <w:tr>
        <w:tc>
          <w:tcPr>
            <w:tcW w:type="dxa" w:w="831"/>
          </w:tcPr>
          <w:p>
            <w:pPr>
              <w:pStyle w:val="null3"/>
            </w:pPr>
            <w:r>
              <w:rPr/>
              <w:t>8</w:t>
            </w:r>
          </w:p>
        </w:tc>
        <w:tc>
          <w:tcPr>
            <w:tcW w:type="dxa" w:w="2492"/>
          </w:tcPr>
          <w:p>
            <w:pPr>
              <w:pStyle w:val="null3"/>
            </w:pPr>
            <w:r>
              <w:rPr/>
              <w:t>实质性条款响应</w:t>
            </w:r>
          </w:p>
        </w:tc>
        <w:tc>
          <w:tcPr>
            <w:tcW w:type="dxa" w:w="3322"/>
          </w:tcPr>
          <w:p>
            <w:pPr>
              <w:pStyle w:val="null3"/>
            </w:pPr>
            <w:r>
              <w:rPr/>
              <w:t>完全响应竞争性磋商文件要求的各项技术（服务）、商务实质性条款</w:t>
            </w:r>
          </w:p>
        </w:tc>
        <w:tc>
          <w:tcPr>
            <w:tcW w:type="dxa" w:w="1661"/>
          </w:tcPr>
          <w:p>
            <w:pPr>
              <w:pStyle w:val="null3"/>
            </w:pPr>
            <w:r>
              <w:rPr/>
              <w:t>响应文件封面 磋商响应方案说明 产品技术参数表 供应商认为有必要补充说明的事项 中小企业声明函 残疾人福利性单位声明函 商务应答表 供应商应提交的相关资格证明材料 标的清单 响应函 监狱企业的证明文件 供应商资格证明文件</w:t>
            </w:r>
          </w:p>
        </w:tc>
      </w:tr>
      <w:tr>
        <w:tc>
          <w:tcPr>
            <w:tcW w:type="dxa" w:w="831"/>
          </w:tcPr>
          <w:p>
            <w:pPr>
              <w:pStyle w:val="null3"/>
            </w:pPr>
            <w:r>
              <w:rPr/>
              <w:t>9</w:t>
            </w:r>
          </w:p>
        </w:tc>
        <w:tc>
          <w:tcPr>
            <w:tcW w:type="dxa" w:w="2492"/>
          </w:tcPr>
          <w:p>
            <w:pPr>
              <w:pStyle w:val="null3"/>
            </w:pPr>
            <w:r>
              <w:rPr/>
              <w:t>合同条款响应</w:t>
            </w:r>
          </w:p>
        </w:tc>
        <w:tc>
          <w:tcPr>
            <w:tcW w:type="dxa" w:w="3322"/>
          </w:tcPr>
          <w:p>
            <w:pPr>
              <w:pStyle w:val="null3"/>
            </w:pPr>
            <w:r>
              <w:rPr/>
              <w:t>完全理解并响应竞争性磋商文件合同条款的要求，且未含有采购人不能接受的附加条件</w:t>
            </w:r>
          </w:p>
        </w:tc>
        <w:tc>
          <w:tcPr>
            <w:tcW w:type="dxa" w:w="1661"/>
          </w:tcPr>
          <w:p>
            <w:pPr>
              <w:pStyle w:val="null3"/>
            </w:pPr>
            <w:r>
              <w:rPr/>
              <w:t>响应文件封面 磋商响应方案说明 产品技术参数表 供应商认为有必要补充说明的事项 中小企业声明函 残疾人福利性单位声明函 商务应答表 供应商应提交的相关资格证明材料 标的清单 响应函 监狱企业的证明文件 供应商资格证明文件</w:t>
            </w:r>
          </w:p>
        </w:tc>
      </w:tr>
      <w:tr>
        <w:tc>
          <w:tcPr>
            <w:tcW w:type="dxa" w:w="831"/>
          </w:tcPr>
          <w:p>
            <w:pPr>
              <w:pStyle w:val="null3"/>
            </w:pPr>
            <w:r>
              <w:rPr/>
              <w:t>10</w:t>
            </w:r>
          </w:p>
        </w:tc>
        <w:tc>
          <w:tcPr>
            <w:tcW w:type="dxa" w:w="2492"/>
          </w:tcPr>
          <w:p>
            <w:pPr>
              <w:pStyle w:val="null3"/>
            </w:pPr>
            <w:r>
              <w:rPr/>
              <w:t>其他</w:t>
            </w:r>
          </w:p>
        </w:tc>
        <w:tc>
          <w:tcPr>
            <w:tcW w:type="dxa" w:w="3322"/>
          </w:tcPr>
          <w:p>
            <w:pPr>
              <w:pStyle w:val="null3"/>
            </w:pPr>
            <w:r>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t>响应文件封面 磋商响应方案说明 产品技术参数表 供应商认为有必要补充说明的事项 中小企业声明函 残疾人福利性单位声明函 商务应答表 供应商应提交的相关资格证明材料 标的清单 响应函 监狱企业的证明文件 供应商资格证明文件</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产品技术方案</w:t>
            </w:r>
          </w:p>
        </w:tc>
        <w:tc>
          <w:tcPr>
            <w:tcW w:type="dxa" w:w="2492"/>
          </w:tcPr>
          <w:p>
            <w:pPr>
              <w:pStyle w:val="null3"/>
            </w:pPr>
            <w:r>
              <w:rPr/>
              <w:t>提供产品所选用主要材料和辅助材料（板材、封边条、锁具、五金等）详细情况，技术参数全面、清晰明了。 根据第三章“技术要求”进行赋分： 技术参数全面清晰，技术指标满足或优于采购需求得9.0-14.0分； 技术参数较为清晰，技术指标基本满足采购需求得4.0-8.9分； 技术参数笼统，技术指标无法满足本项目要求，或无本项方案得0-3.9分。</w:t>
            </w:r>
          </w:p>
        </w:tc>
        <w:tc>
          <w:tcPr>
            <w:tcW w:type="dxa" w:w="831"/>
          </w:tcPr>
          <w:p>
            <w:pPr>
              <w:pStyle w:val="null3"/>
              <w:jc w:val="right"/>
            </w:pPr>
            <w:r>
              <w:rPr/>
              <w:t>14.0000</w:t>
            </w:r>
          </w:p>
        </w:tc>
        <w:tc>
          <w:tcPr>
            <w:tcW w:type="dxa" w:w="831"/>
          </w:tcPr>
          <w:p>
            <w:pPr>
              <w:pStyle w:val="null3"/>
            </w:pPr>
            <w:r>
              <w:rPr/>
              <w:t>主观</w:t>
            </w:r>
          </w:p>
        </w:tc>
        <w:tc>
          <w:tcPr>
            <w:tcW w:type="dxa" w:w="1661"/>
          </w:tcPr>
          <w:p>
            <w:pPr>
              <w:pStyle w:val="null3"/>
            </w:pPr>
            <w:r>
              <w:rPr/>
              <w:t>供应商认为有必要补充说明的事项</w:t>
            </w:r>
          </w:p>
          <w:p>
            <w:pPr>
              <w:pStyle w:val="null3"/>
            </w:pPr>
            <w:r>
              <w:rPr/>
              <w:t>产品技术参数表</w:t>
            </w:r>
          </w:p>
          <w:p>
            <w:pPr>
              <w:pStyle w:val="null3"/>
            </w:pPr>
            <w:r>
              <w:rPr/>
              <w:t>磋商响应方案说明</w:t>
            </w:r>
          </w:p>
        </w:tc>
      </w:tr>
      <w:tr>
        <w:tc>
          <w:tcPr>
            <w:tcW w:type="dxa" w:w="831"/>
            <w:vMerge/>
          </w:tcPr>
          <w:p/>
        </w:tc>
        <w:tc>
          <w:tcPr>
            <w:tcW w:type="dxa" w:w="1661"/>
          </w:tcPr>
          <w:p>
            <w:pPr>
              <w:pStyle w:val="null3"/>
            </w:pPr>
            <w:r>
              <w:rPr/>
              <w:t>产品选型</w:t>
            </w:r>
          </w:p>
        </w:tc>
        <w:tc>
          <w:tcPr>
            <w:tcW w:type="dxa" w:w="2492"/>
          </w:tcPr>
          <w:p>
            <w:pPr>
              <w:pStyle w:val="null3"/>
            </w:pPr>
            <w:r>
              <w:rPr/>
              <w:t>产品选型①外观、款式、②结构、规格、③产品功能、④产品优势（如工艺先进性、产品舒适性、质量可靠性、可维护性）符合项目需求，（提供产品彩色图片等资料进行说明）。 满足本项目采购需求得5.0-8.0分； 基本满足本项目采购需求得2.0-4.9分； 产品选型不符合采购需求，或无本项方案得0-1.9分。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供应商认为有必要补充说明的事项</w:t>
            </w:r>
          </w:p>
          <w:p>
            <w:pPr>
              <w:pStyle w:val="null3"/>
            </w:pPr>
            <w:r>
              <w:rPr/>
              <w:t>产品技术参数表</w:t>
            </w:r>
          </w:p>
          <w:p>
            <w:pPr>
              <w:pStyle w:val="null3"/>
            </w:pPr>
            <w:r>
              <w:rPr/>
              <w:t>磋商响应方案说明</w:t>
            </w:r>
          </w:p>
        </w:tc>
      </w:tr>
      <w:tr>
        <w:tc>
          <w:tcPr>
            <w:tcW w:type="dxa" w:w="831"/>
            <w:vMerge/>
          </w:tcPr>
          <w:p/>
        </w:tc>
        <w:tc>
          <w:tcPr>
            <w:tcW w:type="dxa" w:w="1661"/>
          </w:tcPr>
          <w:p>
            <w:pPr>
              <w:pStyle w:val="null3"/>
            </w:pPr>
            <w:r>
              <w:rPr/>
              <w:t>生产、检测能力</w:t>
            </w:r>
          </w:p>
        </w:tc>
        <w:tc>
          <w:tcPr>
            <w:tcW w:type="dxa" w:w="2492"/>
          </w:tcPr>
          <w:p>
            <w:pPr>
              <w:pStyle w:val="null3"/>
            </w:pPr>
            <w:r>
              <w:rPr/>
              <w:t>提供生产及检测主要机械设备清单。 设备完备、加工制造水平先进得5.0-8.0分； 具有关键设备，制造水平一般得2.0-4.9分； 设备陈旧，工艺落后得0-1.9分。 提供生产设备和检测试验设备购置发票扫描件、及生产运营的设备厂房现场照片作为佐证，否则不予认可。</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磋商响应方案说明</w:t>
            </w:r>
          </w:p>
          <w:p>
            <w:pPr>
              <w:pStyle w:val="null3"/>
            </w:pPr>
            <w:r>
              <w:rPr/>
              <w:t>供应商认为有必要补充说明的事项</w:t>
            </w:r>
          </w:p>
        </w:tc>
      </w:tr>
      <w:tr>
        <w:tc>
          <w:tcPr>
            <w:tcW w:type="dxa" w:w="831"/>
            <w:vMerge/>
          </w:tcPr>
          <w:p/>
        </w:tc>
        <w:tc>
          <w:tcPr>
            <w:tcW w:type="dxa" w:w="1661"/>
          </w:tcPr>
          <w:p>
            <w:pPr>
              <w:pStyle w:val="null3"/>
            </w:pPr>
            <w:r>
              <w:rPr/>
              <w:t>实施方案</w:t>
            </w:r>
          </w:p>
        </w:tc>
        <w:tc>
          <w:tcPr>
            <w:tcW w:type="dxa" w:w="2492"/>
          </w:tcPr>
          <w:p>
            <w:pPr>
              <w:pStyle w:val="null3"/>
            </w:pPr>
            <w:r>
              <w:rPr/>
              <w:t>一、评审内容 根据本项目实际需求及特点，制定实施方案，实施方案内容包含①供货组织安排及进度计划②安装调试③验收方案④产品质量保障：包括产品配套清单、产品性能检测报告、使用寿命的保障措施⑤技术培训方案。 二、评审标准 1、完整性：切合本项目实际情况，方案内容齐全，对竞争性磋商文件中各项要求有详细描述及其他内容的补充； 2、合理性：方案内容符合项目实际特点，合理、恰当； 3、针对性：切合本项目实际情况，根据竞争性磋商文件要求提出针对本项目实际操作性强的措施方案。 三、赋分标准（满分15分） ①供货组织安排及进度计划：每完全满足一个评审标准得1分，满分3分； ②安装调试：每完全满足一个评审标准得1分，满分3分； ③验收方案：每完全满足一个评审标准得1分，满分3分； ④产品质量保障：每完全满足一个评审标准得1分，满分3分； ⑤技术培训方案：每完全满足一个评审标准得1分，满分3分。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磋商响应方案说明</w:t>
            </w:r>
          </w:p>
          <w:p>
            <w:pPr>
              <w:pStyle w:val="null3"/>
            </w:pPr>
            <w:r>
              <w:rPr/>
              <w:t>供应商认为有必要补充说明的事项</w:t>
            </w:r>
          </w:p>
        </w:tc>
      </w:tr>
      <w:tr>
        <w:tc>
          <w:tcPr>
            <w:tcW w:type="dxa" w:w="831"/>
            <w:vMerge/>
          </w:tcPr>
          <w:p/>
        </w:tc>
        <w:tc>
          <w:tcPr>
            <w:tcW w:type="dxa" w:w="1661"/>
          </w:tcPr>
          <w:p>
            <w:pPr>
              <w:pStyle w:val="null3"/>
            </w:pPr>
            <w:r>
              <w:rPr/>
              <w:t>渠道来源</w:t>
            </w:r>
          </w:p>
        </w:tc>
        <w:tc>
          <w:tcPr>
            <w:tcW w:type="dxa" w:w="2492"/>
          </w:tcPr>
          <w:p>
            <w:pPr>
              <w:pStyle w:val="null3"/>
            </w:pPr>
            <w:r>
              <w:rPr/>
              <w:t>供应商提供核心产品的合法来源渠道证明文件，满分2分，不提供不得分。供应商可根据自身情况提供以下资料： 1、如供应商为所投产品代理商：提供货物的合法来源渠道证明文件，可提供得2分，未提供不得分。 2、如供应商为所投产品的制造商：需提供情况说明（说明产品为制造商自己生产），可提供得2分，未提供不得分。 备注：供应商需在项目电子化交易系统中按要求上传相应证明文件并进行电子签章。</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磋商响应方案说明</w:t>
            </w:r>
          </w:p>
          <w:p>
            <w:pPr>
              <w:pStyle w:val="null3"/>
            </w:pPr>
            <w:r>
              <w:rPr/>
              <w:t>供应商认为有必要补充说明的事项</w:t>
            </w:r>
          </w:p>
        </w:tc>
      </w:tr>
      <w:tr>
        <w:tc>
          <w:tcPr>
            <w:tcW w:type="dxa" w:w="831"/>
            <w:vMerge/>
          </w:tcPr>
          <w:p/>
        </w:tc>
        <w:tc>
          <w:tcPr>
            <w:tcW w:type="dxa" w:w="1661"/>
          </w:tcPr>
          <w:p>
            <w:pPr>
              <w:pStyle w:val="null3"/>
            </w:pPr>
            <w:r>
              <w:rPr/>
              <w:t>售后服务方案</w:t>
            </w:r>
          </w:p>
        </w:tc>
        <w:tc>
          <w:tcPr>
            <w:tcW w:type="dxa" w:w="2492"/>
          </w:tcPr>
          <w:p>
            <w:pPr>
              <w:pStyle w:val="null3"/>
            </w:pPr>
            <w:r>
              <w:rPr/>
              <w:t>一、评审内容 根据项目实际需求，提供针对本项目的售后服务方案，方案内容包含①售后服务范围及保障措施②响应时间、故障处理及补救措施③货物售后巡检计划。 二、评审标准 1、完整性：方案必须全面，对评审内容中的各项要求有详细描述； 2、可实施性：切合本项目实际情况，提出步骤清晰、合理的方案； 3、针对性：方案能够紧扣项目实际情况，内容科学合理。 三、赋分标准（满分9分） ①售后服务范围及保障措施：每完全满足一个评审标准得1分，满分3分； ②响应时间、故障处理及补救措施:每完全满足一个评审标准得1分，满分3分； ③货物售后巡检计划：每完全满足一个评审标准得1分，满分3分。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磋商响应方案说明</w:t>
            </w:r>
          </w:p>
          <w:p>
            <w:pPr>
              <w:pStyle w:val="null3"/>
            </w:pPr>
            <w:r>
              <w:rPr/>
              <w:t>供应商认为有必要补充说明的事项</w:t>
            </w:r>
          </w:p>
        </w:tc>
      </w:tr>
      <w:tr>
        <w:tc>
          <w:tcPr>
            <w:tcW w:type="dxa" w:w="831"/>
            <w:vMerge/>
          </w:tcPr>
          <w:p/>
        </w:tc>
        <w:tc>
          <w:tcPr>
            <w:tcW w:type="dxa" w:w="1661"/>
          </w:tcPr>
          <w:p>
            <w:pPr>
              <w:pStyle w:val="null3"/>
            </w:pPr>
            <w:r>
              <w:rPr/>
              <w:t>人员保障方案</w:t>
            </w:r>
          </w:p>
        </w:tc>
        <w:tc>
          <w:tcPr>
            <w:tcW w:type="dxa" w:w="2492"/>
          </w:tcPr>
          <w:p>
            <w:pPr>
              <w:pStyle w:val="null3"/>
            </w:pPr>
            <w:r>
              <w:rPr/>
              <w:t>提供针对本项目拟派的人员配备清单（清单内容应包含：具体成员姓名、年龄、学历、专业技能、工作经验），根据人员配置清单的合理性、专业性综合评审。 人员配置合理、全面、专业，得8分；人员配置简单、专业性较强，得4分；人员配置不全，专业性一般得1分。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供应商认为有必要补充说明的事项</w:t>
            </w:r>
          </w:p>
          <w:p>
            <w:pPr>
              <w:pStyle w:val="null3"/>
            </w:pPr>
            <w:r>
              <w:rPr/>
              <w:t>磋商响应方案说明</w:t>
            </w:r>
          </w:p>
        </w:tc>
      </w:tr>
      <w:tr>
        <w:tc>
          <w:tcPr>
            <w:tcW w:type="dxa" w:w="831"/>
            <w:vMerge/>
          </w:tcPr>
          <w:p/>
        </w:tc>
        <w:tc>
          <w:tcPr>
            <w:tcW w:type="dxa" w:w="1661"/>
          </w:tcPr>
          <w:p>
            <w:pPr>
              <w:pStyle w:val="null3"/>
            </w:pPr>
            <w:r>
              <w:rPr/>
              <w:t>节能、环境标志性产品</w:t>
            </w:r>
          </w:p>
        </w:tc>
        <w:tc>
          <w:tcPr>
            <w:tcW w:type="dxa" w:w="2492"/>
          </w:tcPr>
          <w:p>
            <w:pPr>
              <w:pStyle w:val="null3"/>
            </w:pPr>
            <w:r>
              <w:rPr/>
              <w:t>供应商所投产品中每有一项为节能产品（政府强制采购产品除外）的得1分，每有一项为环境标志产品的得1分，供应商所投产品中若每产品同时为节能产品（政府强制采购产品除外）和环境标志产品的得2分，最多得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磋商响应方案说明</w:t>
            </w:r>
          </w:p>
          <w:p>
            <w:pPr>
              <w:pStyle w:val="null3"/>
            </w:pPr>
            <w:r>
              <w:rPr/>
              <w:t>供应商认为有必要补充说明的事项</w:t>
            </w:r>
          </w:p>
        </w:tc>
      </w:tr>
      <w:tr>
        <w:tc>
          <w:tcPr>
            <w:tcW w:type="dxa" w:w="831"/>
            <w:vMerge/>
          </w:tcPr>
          <w:p/>
        </w:tc>
        <w:tc>
          <w:tcPr>
            <w:tcW w:type="dxa" w:w="1661"/>
          </w:tcPr>
          <w:p>
            <w:pPr>
              <w:pStyle w:val="null3"/>
            </w:pPr>
            <w:r>
              <w:rPr/>
              <w:t>承诺</w:t>
            </w:r>
          </w:p>
        </w:tc>
        <w:tc>
          <w:tcPr>
            <w:tcW w:type="dxa" w:w="2492"/>
          </w:tcPr>
          <w:p>
            <w:pPr>
              <w:pStyle w:val="null3"/>
            </w:pPr>
            <w:r>
              <w:rPr/>
              <w:t>1、供应商承诺：售后服务在满足竞争性磋商文件要求3年（质保期）的基础上，每增加1年得1分（承诺须明确增加的具体年限）。最高得2分。 2、供应商可根据自身情况提供其他利于本项目开展的承诺（例如：增值服务、优惠条件等），每提供一条得1分，满分2分。不承诺不得分。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磋商响应方案说明</w:t>
            </w:r>
          </w:p>
          <w:p>
            <w:pPr>
              <w:pStyle w:val="null3"/>
            </w:pPr>
            <w:r>
              <w:rPr/>
              <w:t>供应商认为有必要补充说明的事项</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资格审查、符合性审查合格的磋商响应文件，其磋商报价为有效磋商报价，以最后磋商报价最低的供应商的价格为磋商基准价，其价格分为满分。其他供应商的价格分统一按照下列公式计算：磋商报价得分=（磋商基准价/最后磋商报价）×30%×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详见附件：供应商资格证明文件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详见附件：磋商响应方案说明</w:t>
      </w:r>
    </w:p>
    <w:p>
      <w:pPr>
        <w:pStyle w:val="null3"/>
        <w:ind w:firstLine="960"/>
      </w:pPr>
      <w:r>
        <w:rPr/>
        <w:t>详见附件：供应商认为有必要补充说明的事项</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