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15B7" w14:textId="77777777" w:rsidR="0016405C" w:rsidRPr="0016405C" w:rsidRDefault="0016405C" w:rsidP="0016405C">
      <w:pPr>
        <w:widowControl/>
        <w:spacing w:line="360" w:lineRule="auto"/>
        <w:jc w:val="center"/>
        <w:outlineLvl w:val="0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bookmarkStart w:id="0" w:name="_Toc8704"/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招标内容及要求</w:t>
      </w:r>
      <w:bookmarkEnd w:id="0"/>
    </w:p>
    <w:p w14:paraId="3101FD46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一、项目背景</w:t>
      </w:r>
    </w:p>
    <w:p w14:paraId="345E4092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根据《全省新增企业政府购买印章刻制服务指导意见》要求，为新开办企业免费提供刻制公章服务。</w:t>
      </w:r>
    </w:p>
    <w:p w14:paraId="1EDFE839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二、采购标的</w:t>
      </w:r>
    </w:p>
    <w:p w14:paraId="0EDC9B9E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本项目拟筛选四家印章刻制公司，为曲江新区政务服务中心提供新增企业公章刻制服务。</w:t>
      </w:r>
    </w:p>
    <w:p w14:paraId="404AA5C2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三、项目内容</w:t>
      </w:r>
    </w:p>
    <w:p w14:paraId="0AC5E782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202</w:t>
      </w:r>
      <w:r w:rsidRPr="0016405C">
        <w:rPr>
          <w:rFonts w:ascii="Times New Roman" w:eastAsia="仿宋_GB2312" w:hAnsi="Times New Roman" w:cs="Times New Roman" w:hint="eastAsia"/>
          <w:bCs/>
          <w:kern w:val="0"/>
          <w:sz w:val="24"/>
          <w:szCs w:val="24"/>
        </w:rPr>
        <w:t>4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年曲江新区新增企业刻制五枚铜制印章（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“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单位公章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”“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财务专用章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”“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法人名章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”“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发票专用章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”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和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“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合同专用章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”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）提供服务，印章要求为带芯片防伪铜质印章，黄铜印材符合国家要求，刻制印章深度不得低于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60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丝，印迹清晰无墨点。</w:t>
      </w:r>
    </w:p>
    <w:p w14:paraId="654F2C82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具体要求：单位公章，章型为圆形，直径尺寸为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4.0cm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，中心图案为：五角星；财务专用章，章型为圆形，直径尺寸为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3.8cm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，中心图案为：五角星；合同专业章，章型为圆形，直径尺寸为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4.2cm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，中心图案为：五角星；法人名章，章型为正方形，尺寸为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2.0×2.0cm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，无中心图案；发票专用章，章型为椭圆形，长轴为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4.0cm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，短轴为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3.0cm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，无中心图案。</w:t>
      </w:r>
    </w:p>
    <w:p w14:paraId="296B5F9A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四、项目预算及数量</w:t>
      </w:r>
    </w:p>
    <w:p w14:paraId="173F71C3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第一包：</w:t>
      </w: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560</w:t>
      </w:r>
      <w:r w:rsidRPr="0016405C">
        <w:rPr>
          <w:rFonts w:ascii="Times New Roman" w:eastAsia="仿宋_GB2312" w:hAnsi="Times New Roman" w:cs="Times New Roman"/>
          <w:kern w:val="0"/>
          <w:sz w:val="24"/>
          <w:szCs w:val="24"/>
        </w:rPr>
        <w:t>,000.00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元。</w:t>
      </w:r>
    </w:p>
    <w:p w14:paraId="77FBFF02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第二包：</w:t>
      </w: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560</w:t>
      </w:r>
      <w:r w:rsidRPr="0016405C">
        <w:rPr>
          <w:rFonts w:ascii="Times New Roman" w:eastAsia="仿宋_GB2312" w:hAnsi="Times New Roman" w:cs="Times New Roman"/>
          <w:kern w:val="0"/>
          <w:sz w:val="24"/>
          <w:szCs w:val="24"/>
        </w:rPr>
        <w:t>,000.00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元。</w:t>
      </w:r>
    </w:p>
    <w:p w14:paraId="1972E046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第三包：</w:t>
      </w: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560</w:t>
      </w:r>
      <w:r w:rsidRPr="0016405C">
        <w:rPr>
          <w:rFonts w:ascii="Times New Roman" w:eastAsia="仿宋_GB2312" w:hAnsi="Times New Roman" w:cs="Times New Roman"/>
          <w:kern w:val="0"/>
          <w:sz w:val="24"/>
          <w:szCs w:val="24"/>
        </w:rPr>
        <w:t>,000.00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元。</w:t>
      </w:r>
    </w:p>
    <w:p w14:paraId="67128A4F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第四包：</w:t>
      </w: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560</w:t>
      </w:r>
      <w:r w:rsidRPr="0016405C">
        <w:rPr>
          <w:rFonts w:ascii="Times New Roman" w:eastAsia="仿宋_GB2312" w:hAnsi="Times New Roman" w:cs="Times New Roman"/>
          <w:kern w:val="0"/>
          <w:sz w:val="24"/>
          <w:szCs w:val="24"/>
        </w:rPr>
        <w:t>,000.00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元。</w:t>
      </w:r>
    </w:p>
    <w:p w14:paraId="4D50F155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各包包括单位公章、法人名章、发票专用章、财务专用章、合同专用章及简易包装。每套最高限价为</w:t>
      </w:r>
      <w:r w:rsidRPr="0016405C">
        <w:rPr>
          <w:rFonts w:ascii="Times New Roman" w:eastAsia="仿宋_GB2312" w:hAnsi="Times New Roman" w:cs="Times New Roman" w:hint="eastAsia"/>
          <w:bCs/>
          <w:kern w:val="0"/>
          <w:sz w:val="24"/>
          <w:szCs w:val="24"/>
        </w:rPr>
        <w:t>360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元。结算时按照《刻章业务确认单》刻制印章数量据实结算。</w:t>
      </w:r>
    </w:p>
    <w:p w14:paraId="354734A7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五、刻章完成时间</w:t>
      </w:r>
    </w:p>
    <w:p w14:paraId="07BBBE4B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公章刻制及送达时间小于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2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小时。质量、刻制到客户验收均无差错，如有名称字迹刻错及不清晰，免费更改。</w:t>
      </w:r>
    </w:p>
    <w:p w14:paraId="487FEBA2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六、</w:t>
      </w:r>
      <w:r w:rsidRPr="0016405C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商务要求</w:t>
      </w:r>
    </w:p>
    <w:p w14:paraId="6E7F7C04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1</w:t>
      </w: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、</w:t>
      </w:r>
      <w:r w:rsidRPr="0016405C">
        <w:rPr>
          <w:rFonts w:ascii="Times New Roman" w:eastAsia="仿宋_GB2312" w:hAnsi="Times New Roman" w:cs="Times New Roman"/>
          <w:kern w:val="0"/>
          <w:sz w:val="24"/>
          <w:szCs w:val="24"/>
        </w:rPr>
        <w:t>服务时限</w:t>
      </w: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t>：</w:t>
      </w:r>
      <w:r w:rsidRPr="0016405C">
        <w:rPr>
          <w:rFonts w:ascii="Times New Roman" w:eastAsia="仿宋_GB2312" w:hAnsi="Times New Roman" w:cs="Times New Roman"/>
          <w:kern w:val="0"/>
          <w:sz w:val="24"/>
          <w:szCs w:val="24"/>
        </w:rPr>
        <w:t>合同签订后一年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。</w:t>
      </w:r>
    </w:p>
    <w:p w14:paraId="2BC5A150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 w:hint="eastAsia"/>
          <w:kern w:val="0"/>
          <w:sz w:val="24"/>
          <w:szCs w:val="24"/>
        </w:rPr>
        <w:lastRenderedPageBreak/>
        <w:t>2</w:t>
      </w:r>
      <w:r w:rsidRPr="0016405C">
        <w:rPr>
          <w:rFonts w:ascii="Times New Roman" w:eastAsia="仿宋_GB2312" w:hAnsi="Times New Roman" w:cs="Times New Roman"/>
          <w:kern w:val="0"/>
          <w:sz w:val="24"/>
          <w:szCs w:val="24"/>
        </w:rPr>
        <w:t>、质量要求</w:t>
      </w:r>
    </w:p>
    <w:p w14:paraId="57CA3747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符合国家相关质量检测标准，符合西安市公安局关于印章管理方面的相关规定。印章刻制完成到申请企业验收无误收取印章，质保期为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 xml:space="preserve"> 2 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年。质保期内因企业自身使用或保管不当，造成印章破损，由企业自行承担自认。</w:t>
      </w:r>
    </w:p>
    <w:p w14:paraId="03B787FF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t>七</w:t>
      </w:r>
      <w:r w:rsidRPr="0016405C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、其他说明</w:t>
      </w:r>
    </w:p>
    <w:p w14:paraId="32E8F603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1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、印章送达方式分为自提和邮寄，印章邮寄所产生的邮寄费用由中标企业承担。</w:t>
      </w:r>
    </w:p>
    <w:p w14:paraId="2E32A9A8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2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、服从政务大厅及物业管理要求。</w:t>
      </w:r>
    </w:p>
    <w:p w14:paraId="68A36054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Cs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3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、企业自身使用磕损不予更换，需按印章破损手续办理。</w:t>
      </w:r>
    </w:p>
    <w:p w14:paraId="5EB36F99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4</w:t>
      </w:r>
      <w:r w:rsidRPr="0016405C">
        <w:rPr>
          <w:rFonts w:ascii="Times New Roman" w:eastAsia="仿宋_GB2312" w:hAnsi="Times New Roman" w:cs="Times New Roman"/>
          <w:bCs/>
          <w:kern w:val="0"/>
          <w:sz w:val="24"/>
          <w:szCs w:val="24"/>
        </w:rPr>
        <w:t>、服务过程中，如因服务态度、服务质量等受到企业和群众三次及以上投诉或产生重大舆情的，采购人有权终止执行合同</w:t>
      </w:r>
    </w:p>
    <w:p w14:paraId="24CD2ECE" w14:textId="77777777" w:rsidR="0016405C" w:rsidRPr="0016405C" w:rsidRDefault="0016405C" w:rsidP="0016405C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14:paraId="19D06EF8" w14:textId="77777777" w:rsidR="00A43BB5" w:rsidRPr="0016405C" w:rsidRDefault="00A43BB5"/>
    <w:sectPr w:rsidR="00A43BB5" w:rsidRPr="0016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8384" w14:textId="77777777" w:rsidR="00ED04A3" w:rsidRDefault="00ED04A3" w:rsidP="0016405C">
      <w:r>
        <w:separator/>
      </w:r>
    </w:p>
  </w:endnote>
  <w:endnote w:type="continuationSeparator" w:id="0">
    <w:p w14:paraId="23363106" w14:textId="77777777" w:rsidR="00ED04A3" w:rsidRDefault="00ED04A3" w:rsidP="0016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C390" w14:textId="77777777" w:rsidR="00ED04A3" w:rsidRDefault="00ED04A3" w:rsidP="0016405C">
      <w:r>
        <w:separator/>
      </w:r>
    </w:p>
  </w:footnote>
  <w:footnote w:type="continuationSeparator" w:id="0">
    <w:p w14:paraId="37213E59" w14:textId="77777777" w:rsidR="00ED04A3" w:rsidRDefault="00ED04A3" w:rsidP="0016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082ACCF"/>
    <w:multiLevelType w:val="singleLevel"/>
    <w:tmpl w:val="B082ACCF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95833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34"/>
    <w:rsid w:val="0016405C"/>
    <w:rsid w:val="003D1E34"/>
    <w:rsid w:val="00A43BB5"/>
    <w:rsid w:val="00E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C9AEF"/>
  <w15:chartTrackingRefBased/>
  <w15:docId w15:val="{22B4ACC3-2BE1-481D-871A-C09CDAE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2024-05-10T04:36:00Z</dcterms:created>
  <dcterms:modified xsi:type="dcterms:W3CDTF">2024-05-10T04:37:00Z</dcterms:modified>
</cp:coreProperties>
</file>