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843177" w14:textId="77777777" w:rsidR="00D23B5B" w:rsidRDefault="00D23B5B">
      <w:pPr>
        <w:widowControl/>
        <w:spacing w:line="600" w:lineRule="exact"/>
        <w:jc w:val="left"/>
        <w:rPr>
          <w:rFonts w:asciiTheme="minorEastAsia" w:hAnsiTheme="minorEastAsia" w:cs="仿宋_GB2312"/>
        </w:rPr>
      </w:pPr>
    </w:p>
    <w:p w14:paraId="7E6A631D" w14:textId="17B7402B" w:rsidR="00D23B5B" w:rsidRDefault="005A6DA5">
      <w:pPr>
        <w:widowControl/>
        <w:spacing w:line="700" w:lineRule="exact"/>
        <w:jc w:val="center"/>
        <w:rPr>
          <w:rFonts w:asciiTheme="minorEastAsia" w:hAnsiTheme="minorEastAsia"/>
          <w:b/>
          <w:sz w:val="44"/>
          <w:szCs w:val="44"/>
        </w:rPr>
      </w:pPr>
      <w:r>
        <w:rPr>
          <w:rFonts w:asciiTheme="minorEastAsia" w:hAnsiTheme="minorEastAsia" w:cs="仿宋_GB2312" w:hint="eastAsia"/>
          <w:b/>
          <w:sz w:val="44"/>
          <w:szCs w:val="44"/>
        </w:rPr>
        <w:t>航空基地2024年营养改善计划</w:t>
      </w:r>
      <w:proofErr w:type="gramStart"/>
      <w:r>
        <w:rPr>
          <w:rFonts w:asciiTheme="minorEastAsia" w:hAnsiTheme="minorEastAsia" w:cs="仿宋_GB2312" w:hint="eastAsia"/>
          <w:b/>
          <w:sz w:val="44"/>
          <w:szCs w:val="44"/>
        </w:rPr>
        <w:t>大宗食材采购</w:t>
      </w:r>
      <w:proofErr w:type="gramEnd"/>
      <w:r>
        <w:rPr>
          <w:rFonts w:asciiTheme="minorEastAsia" w:hAnsiTheme="minorEastAsia" w:cs="仿宋_GB2312" w:hint="eastAsia"/>
          <w:b/>
          <w:sz w:val="44"/>
          <w:szCs w:val="44"/>
        </w:rPr>
        <w:t>项目(肉、蛋、奶)（</w:t>
      </w:r>
      <w:r w:rsidR="00E21BE4">
        <w:rPr>
          <w:rFonts w:asciiTheme="minorEastAsia" w:hAnsiTheme="minorEastAsia" w:cs="仿宋_GB2312" w:hint="eastAsia"/>
          <w:b/>
          <w:sz w:val="44"/>
          <w:szCs w:val="44"/>
        </w:rPr>
        <w:t>三次</w:t>
      </w:r>
      <w:r>
        <w:rPr>
          <w:rFonts w:asciiTheme="minorEastAsia" w:hAnsiTheme="minorEastAsia" w:cs="仿宋_GB2312" w:hint="eastAsia"/>
          <w:b/>
          <w:sz w:val="44"/>
          <w:szCs w:val="44"/>
        </w:rPr>
        <w:t>）</w:t>
      </w:r>
    </w:p>
    <w:p w14:paraId="52695B47" w14:textId="77777777" w:rsidR="00D23B5B" w:rsidRDefault="00D23B5B">
      <w:pPr>
        <w:widowControl/>
        <w:spacing w:line="700" w:lineRule="exact"/>
        <w:jc w:val="left"/>
        <w:rPr>
          <w:rFonts w:asciiTheme="minorEastAsia" w:hAnsiTheme="minorEastAsia"/>
          <w:b/>
          <w:sz w:val="72"/>
          <w:szCs w:val="72"/>
        </w:rPr>
      </w:pPr>
    </w:p>
    <w:p w14:paraId="2EDF837E" w14:textId="77777777" w:rsidR="00D23B5B" w:rsidRPr="005A6DA5" w:rsidRDefault="00D23B5B">
      <w:pPr>
        <w:widowControl/>
        <w:spacing w:line="700" w:lineRule="exact"/>
        <w:jc w:val="left"/>
        <w:rPr>
          <w:rFonts w:asciiTheme="minorEastAsia" w:hAnsiTheme="minorEastAsia"/>
          <w:b/>
          <w:i/>
          <w:sz w:val="72"/>
          <w:szCs w:val="72"/>
        </w:rPr>
      </w:pPr>
    </w:p>
    <w:p w14:paraId="4FC4444D" w14:textId="77777777" w:rsidR="00D23B5B" w:rsidRDefault="00BB356B">
      <w:pPr>
        <w:widowControl/>
        <w:jc w:val="center"/>
        <w:rPr>
          <w:rFonts w:asciiTheme="minorEastAsia" w:hAnsiTheme="minorEastAsia"/>
          <w:b/>
          <w:sz w:val="72"/>
          <w:szCs w:val="72"/>
        </w:rPr>
      </w:pPr>
      <w:r>
        <w:rPr>
          <w:rFonts w:asciiTheme="minorEastAsia" w:hAnsiTheme="minorEastAsia" w:hint="eastAsia"/>
          <w:b/>
          <w:sz w:val="72"/>
          <w:szCs w:val="72"/>
        </w:rPr>
        <w:t>竞争性磋商文件</w:t>
      </w:r>
    </w:p>
    <w:p w14:paraId="3FCD483E" w14:textId="0BCFF9CE" w:rsidR="004A54F1" w:rsidRDefault="004A54F1" w:rsidP="004B2D7A">
      <w:pPr>
        <w:pStyle w:val="null3"/>
        <w:ind w:leftChars="100" w:left="210" w:firstLineChars="600" w:firstLine="1928"/>
        <w:jc w:val="both"/>
        <w:rPr>
          <w:rFonts w:asciiTheme="minorEastAsia" w:hAnsiTheme="minorEastAsia" w:hint="default"/>
          <w:b/>
          <w:sz w:val="32"/>
          <w:szCs w:val="32"/>
          <w:lang w:eastAsia="zh-CN"/>
        </w:rPr>
      </w:pPr>
    </w:p>
    <w:p w14:paraId="0DC72576" w14:textId="64BBF9B5" w:rsidR="004B2D7A" w:rsidRDefault="00BB356B" w:rsidP="004B2D7A">
      <w:pPr>
        <w:pStyle w:val="null3"/>
        <w:ind w:leftChars="100" w:left="210" w:firstLineChars="600" w:firstLine="1928"/>
        <w:jc w:val="both"/>
        <w:rPr>
          <w:rFonts w:hint="default"/>
        </w:rPr>
      </w:pPr>
      <w:r>
        <w:rPr>
          <w:rFonts w:asciiTheme="minorEastAsia" w:hAnsiTheme="minorEastAsia"/>
          <w:b/>
          <w:sz w:val="32"/>
          <w:szCs w:val="32"/>
        </w:rPr>
        <w:t>采购项目编号</w:t>
      </w:r>
      <w:r w:rsidR="004B2D7A">
        <w:rPr>
          <w:rFonts w:asciiTheme="minorEastAsia" w:hAnsiTheme="minorEastAsia"/>
          <w:b/>
          <w:sz w:val="32"/>
          <w:szCs w:val="32"/>
        </w:rPr>
        <w:t>：</w:t>
      </w:r>
      <w:r w:rsidR="00E21BE4">
        <w:rPr>
          <w:rFonts w:asciiTheme="minorEastAsia" w:hAnsiTheme="minorEastAsia"/>
          <w:b/>
          <w:sz w:val="32"/>
          <w:szCs w:val="32"/>
        </w:rPr>
        <w:t>YMD-2024002-02-SC</w:t>
      </w:r>
    </w:p>
    <w:p w14:paraId="377D1B69" w14:textId="4FA33C77" w:rsidR="00D23B5B" w:rsidRPr="004B2D7A" w:rsidRDefault="00D23B5B">
      <w:pPr>
        <w:widowControl/>
        <w:jc w:val="center"/>
        <w:rPr>
          <w:rFonts w:asciiTheme="minorEastAsia" w:hAnsiTheme="minorEastAsia"/>
          <w:b/>
          <w:sz w:val="32"/>
          <w:szCs w:val="32"/>
        </w:rPr>
      </w:pPr>
    </w:p>
    <w:p w14:paraId="55915207" w14:textId="304992C3" w:rsidR="00D23B5B" w:rsidRDefault="00D23B5B">
      <w:pPr>
        <w:widowControl/>
        <w:jc w:val="left"/>
        <w:rPr>
          <w:rFonts w:asciiTheme="minorEastAsia" w:hAnsiTheme="minorEastAsia"/>
        </w:rPr>
      </w:pPr>
    </w:p>
    <w:p w14:paraId="4304A9F0" w14:textId="0C4DFFBE" w:rsidR="00D23B5B" w:rsidRDefault="00D23B5B">
      <w:pPr>
        <w:widowControl/>
        <w:jc w:val="left"/>
        <w:rPr>
          <w:rFonts w:asciiTheme="minorEastAsia" w:hAnsiTheme="minorEastAsia"/>
        </w:rPr>
      </w:pPr>
    </w:p>
    <w:p w14:paraId="24F83C66" w14:textId="44538AA8" w:rsidR="00D23B5B" w:rsidRDefault="00317448">
      <w:pPr>
        <w:widowControl/>
        <w:jc w:val="left"/>
        <w:rPr>
          <w:rFonts w:asciiTheme="minorEastAsia" w:hAnsiTheme="minorEastAsia"/>
        </w:rPr>
      </w:pPr>
      <w:r>
        <w:rPr>
          <w:rFonts w:asciiTheme="minorEastAsia" w:hAnsiTheme="minorEastAsia"/>
          <w:noProof/>
        </w:rPr>
        <w:drawing>
          <wp:anchor distT="0" distB="0" distL="114300" distR="114300" simplePos="0" relativeHeight="251657728" behindDoc="0" locked="0" layoutInCell="1" allowOverlap="1" wp14:anchorId="304D52A7" wp14:editId="53FB184F">
            <wp:simplePos x="0" y="0"/>
            <wp:positionH relativeFrom="margin">
              <wp:posOffset>1518529</wp:posOffset>
            </wp:positionH>
            <wp:positionV relativeFrom="margin">
              <wp:posOffset>4064147</wp:posOffset>
            </wp:positionV>
            <wp:extent cx="2878455" cy="2406015"/>
            <wp:effectExtent l="0" t="0" r="0" b="0"/>
            <wp:wrapSquare wrapText="bothSides"/>
            <wp:docPr id="5" name="图片 5" descr="说明: 说明: 10CM永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说明: 10CM永明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78455" cy="24060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833C9A" w14:textId="77777777" w:rsidR="00317448" w:rsidRDefault="00317448">
      <w:pPr>
        <w:widowControl/>
        <w:jc w:val="left"/>
        <w:rPr>
          <w:rFonts w:asciiTheme="minorEastAsia" w:hAnsiTheme="minorEastAsia"/>
        </w:rPr>
      </w:pPr>
    </w:p>
    <w:p w14:paraId="791AD046" w14:textId="77777777" w:rsidR="00317448" w:rsidRDefault="00317448">
      <w:pPr>
        <w:widowControl/>
        <w:jc w:val="left"/>
        <w:rPr>
          <w:rFonts w:asciiTheme="minorEastAsia" w:hAnsiTheme="minorEastAsia"/>
        </w:rPr>
      </w:pPr>
    </w:p>
    <w:p w14:paraId="01D0067B" w14:textId="77777777" w:rsidR="00317448" w:rsidRDefault="00317448">
      <w:pPr>
        <w:widowControl/>
        <w:jc w:val="left"/>
        <w:rPr>
          <w:rFonts w:asciiTheme="minorEastAsia" w:hAnsiTheme="minorEastAsia"/>
        </w:rPr>
      </w:pPr>
    </w:p>
    <w:p w14:paraId="0ECC6B19" w14:textId="77777777" w:rsidR="00317448" w:rsidRDefault="00317448">
      <w:pPr>
        <w:widowControl/>
        <w:jc w:val="left"/>
        <w:rPr>
          <w:rFonts w:asciiTheme="minorEastAsia" w:hAnsiTheme="minorEastAsia"/>
        </w:rPr>
      </w:pPr>
    </w:p>
    <w:p w14:paraId="4186559A" w14:textId="77777777" w:rsidR="00317448" w:rsidRDefault="00317448">
      <w:pPr>
        <w:widowControl/>
        <w:jc w:val="left"/>
        <w:rPr>
          <w:rFonts w:asciiTheme="minorEastAsia" w:hAnsiTheme="minorEastAsia"/>
        </w:rPr>
      </w:pPr>
    </w:p>
    <w:p w14:paraId="55DC4F7C" w14:textId="77777777" w:rsidR="00317448" w:rsidRDefault="00317448">
      <w:pPr>
        <w:widowControl/>
        <w:jc w:val="left"/>
        <w:rPr>
          <w:rFonts w:asciiTheme="minorEastAsia" w:hAnsiTheme="minorEastAsia"/>
        </w:rPr>
      </w:pPr>
    </w:p>
    <w:p w14:paraId="22E9FFBD" w14:textId="77777777" w:rsidR="00317448" w:rsidRDefault="00317448">
      <w:pPr>
        <w:widowControl/>
        <w:jc w:val="left"/>
        <w:rPr>
          <w:rFonts w:asciiTheme="minorEastAsia" w:hAnsiTheme="minorEastAsia"/>
        </w:rPr>
      </w:pPr>
    </w:p>
    <w:p w14:paraId="00E13B74" w14:textId="77777777" w:rsidR="00317448" w:rsidRDefault="00317448">
      <w:pPr>
        <w:widowControl/>
        <w:jc w:val="left"/>
        <w:rPr>
          <w:rFonts w:asciiTheme="minorEastAsia" w:hAnsiTheme="minorEastAsia"/>
        </w:rPr>
      </w:pPr>
    </w:p>
    <w:p w14:paraId="69CD3C1F" w14:textId="77777777" w:rsidR="00317448" w:rsidRDefault="00317448">
      <w:pPr>
        <w:widowControl/>
        <w:jc w:val="left"/>
        <w:rPr>
          <w:rFonts w:asciiTheme="minorEastAsia" w:hAnsiTheme="minorEastAsia"/>
        </w:rPr>
      </w:pPr>
    </w:p>
    <w:p w14:paraId="695920B4" w14:textId="77777777" w:rsidR="00317448" w:rsidRDefault="00317448">
      <w:pPr>
        <w:widowControl/>
        <w:jc w:val="left"/>
        <w:rPr>
          <w:rFonts w:asciiTheme="minorEastAsia" w:hAnsiTheme="minorEastAsia"/>
        </w:rPr>
      </w:pPr>
    </w:p>
    <w:p w14:paraId="490E7250" w14:textId="77777777" w:rsidR="00317448" w:rsidRDefault="00317448">
      <w:pPr>
        <w:widowControl/>
        <w:jc w:val="left"/>
        <w:rPr>
          <w:rFonts w:asciiTheme="minorEastAsia" w:hAnsiTheme="minorEastAsia"/>
        </w:rPr>
      </w:pPr>
    </w:p>
    <w:p w14:paraId="3A6BCDB5" w14:textId="77777777" w:rsidR="00317448" w:rsidRDefault="00317448">
      <w:pPr>
        <w:widowControl/>
        <w:jc w:val="left"/>
        <w:rPr>
          <w:rFonts w:asciiTheme="minorEastAsia" w:hAnsiTheme="minorEastAsia"/>
        </w:rPr>
      </w:pPr>
    </w:p>
    <w:p w14:paraId="4EB60D3C" w14:textId="77777777" w:rsidR="00317448" w:rsidRDefault="00317448">
      <w:pPr>
        <w:widowControl/>
        <w:jc w:val="left"/>
        <w:rPr>
          <w:rFonts w:asciiTheme="minorEastAsia" w:hAnsiTheme="minorEastAsia"/>
        </w:rPr>
      </w:pPr>
    </w:p>
    <w:p w14:paraId="1AE0285A" w14:textId="77777777" w:rsidR="00317448" w:rsidRDefault="00317448">
      <w:pPr>
        <w:widowControl/>
        <w:jc w:val="left"/>
        <w:rPr>
          <w:rFonts w:asciiTheme="minorEastAsia" w:hAnsiTheme="minorEastAsia"/>
        </w:rPr>
      </w:pPr>
    </w:p>
    <w:p w14:paraId="461BC335" w14:textId="77777777" w:rsidR="00317448" w:rsidRDefault="00317448">
      <w:pPr>
        <w:widowControl/>
        <w:jc w:val="left"/>
        <w:rPr>
          <w:rFonts w:asciiTheme="minorEastAsia" w:hAnsiTheme="minorEastAsia"/>
        </w:rPr>
      </w:pPr>
    </w:p>
    <w:p w14:paraId="111B7208" w14:textId="77777777" w:rsidR="00317448" w:rsidRDefault="00317448">
      <w:pPr>
        <w:widowControl/>
        <w:jc w:val="left"/>
        <w:rPr>
          <w:rFonts w:asciiTheme="minorEastAsia" w:hAnsiTheme="minorEastAsia"/>
        </w:rPr>
      </w:pPr>
    </w:p>
    <w:p w14:paraId="33E85293" w14:textId="29E7F159" w:rsidR="00D23B5B" w:rsidRDefault="00D23B5B">
      <w:pPr>
        <w:widowControl/>
        <w:jc w:val="left"/>
        <w:rPr>
          <w:rFonts w:asciiTheme="minorEastAsia" w:hAnsiTheme="minorEastAsia"/>
        </w:rPr>
      </w:pPr>
    </w:p>
    <w:p w14:paraId="72B4AA6A" w14:textId="3B478259" w:rsidR="00D23B5B" w:rsidRDefault="00BB356B" w:rsidP="005A6DA5">
      <w:pPr>
        <w:widowControl/>
        <w:spacing w:line="900" w:lineRule="exact"/>
        <w:jc w:val="center"/>
        <w:rPr>
          <w:rFonts w:asciiTheme="minorEastAsia" w:hAnsiTheme="minorEastAsia"/>
          <w:sz w:val="30"/>
          <w:szCs w:val="30"/>
        </w:rPr>
      </w:pPr>
      <w:r>
        <w:rPr>
          <w:rFonts w:asciiTheme="minorEastAsia" w:hAnsiTheme="minorEastAsia" w:hint="eastAsia"/>
          <w:sz w:val="30"/>
          <w:szCs w:val="30"/>
        </w:rPr>
        <w:t>采   购   人：</w:t>
      </w:r>
      <w:r w:rsidR="005A6DA5">
        <w:rPr>
          <w:rFonts w:asciiTheme="minorEastAsia" w:hAnsiTheme="minorEastAsia" w:hint="eastAsia"/>
          <w:sz w:val="30"/>
          <w:szCs w:val="30"/>
        </w:rPr>
        <w:t>西安阎</w:t>
      </w:r>
      <w:proofErr w:type="gramStart"/>
      <w:r w:rsidR="005A6DA5">
        <w:rPr>
          <w:rFonts w:asciiTheme="minorEastAsia" w:hAnsiTheme="minorEastAsia" w:hint="eastAsia"/>
          <w:sz w:val="30"/>
          <w:szCs w:val="30"/>
        </w:rPr>
        <w:t>良国家</w:t>
      </w:r>
      <w:proofErr w:type="gramEnd"/>
      <w:r w:rsidR="005A6DA5">
        <w:rPr>
          <w:rFonts w:asciiTheme="minorEastAsia" w:hAnsiTheme="minorEastAsia" w:hint="eastAsia"/>
          <w:sz w:val="30"/>
          <w:szCs w:val="30"/>
        </w:rPr>
        <w:t>航空高技术产业基地管理委员会</w:t>
      </w:r>
    </w:p>
    <w:p w14:paraId="17FA9C9F" w14:textId="1E9B7043" w:rsidR="00D23B5B" w:rsidRDefault="00BB356B" w:rsidP="005A6DA5">
      <w:pPr>
        <w:widowControl/>
        <w:spacing w:line="900" w:lineRule="exact"/>
        <w:ind w:firstLineChars="142" w:firstLine="426"/>
        <w:jc w:val="left"/>
        <w:rPr>
          <w:rFonts w:asciiTheme="minorEastAsia" w:hAnsiTheme="minorEastAsia"/>
          <w:sz w:val="30"/>
          <w:szCs w:val="30"/>
        </w:rPr>
      </w:pPr>
      <w:r>
        <w:rPr>
          <w:rFonts w:asciiTheme="minorEastAsia" w:hAnsiTheme="minorEastAsia" w:hint="eastAsia"/>
          <w:sz w:val="30"/>
          <w:szCs w:val="30"/>
        </w:rPr>
        <w:t>采购代理机构：</w:t>
      </w:r>
      <w:r w:rsidR="005A6DA5">
        <w:rPr>
          <w:rFonts w:asciiTheme="minorEastAsia" w:hAnsiTheme="minorEastAsia" w:hint="eastAsia"/>
          <w:sz w:val="30"/>
          <w:szCs w:val="30"/>
        </w:rPr>
        <w:t xml:space="preserve">        </w:t>
      </w:r>
      <w:r>
        <w:rPr>
          <w:rFonts w:asciiTheme="minorEastAsia" w:hAnsiTheme="minorEastAsia" w:hint="eastAsia"/>
          <w:sz w:val="30"/>
          <w:szCs w:val="30"/>
        </w:rPr>
        <w:t>永明项目管理有限公司</w:t>
      </w:r>
    </w:p>
    <w:p w14:paraId="045739D6" w14:textId="00428054" w:rsidR="00D23B5B" w:rsidRDefault="00BB356B">
      <w:pPr>
        <w:widowControl/>
        <w:spacing w:line="900" w:lineRule="exact"/>
        <w:jc w:val="center"/>
        <w:rPr>
          <w:rFonts w:asciiTheme="minorEastAsia" w:hAnsiTheme="minorEastAsia"/>
          <w:sz w:val="30"/>
          <w:szCs w:val="30"/>
        </w:rPr>
      </w:pPr>
      <w:r>
        <w:rPr>
          <w:rFonts w:asciiTheme="minorEastAsia" w:hAnsiTheme="minorEastAsia" w:hint="eastAsia"/>
          <w:sz w:val="30"/>
          <w:szCs w:val="30"/>
        </w:rPr>
        <w:t>二〇二</w:t>
      </w:r>
      <w:r w:rsidR="005A6DA5">
        <w:rPr>
          <w:rFonts w:asciiTheme="minorEastAsia" w:hAnsiTheme="minorEastAsia" w:hint="eastAsia"/>
          <w:sz w:val="30"/>
          <w:szCs w:val="30"/>
        </w:rPr>
        <w:t>四</w:t>
      </w:r>
      <w:r>
        <w:rPr>
          <w:rFonts w:asciiTheme="minorEastAsia" w:hAnsiTheme="minorEastAsia" w:hint="eastAsia"/>
          <w:sz w:val="30"/>
          <w:szCs w:val="30"/>
        </w:rPr>
        <w:t>年</w:t>
      </w:r>
      <w:r w:rsidR="009C3064">
        <w:rPr>
          <w:rFonts w:asciiTheme="minorEastAsia" w:hAnsiTheme="minorEastAsia" w:hint="eastAsia"/>
          <w:sz w:val="30"/>
          <w:szCs w:val="30"/>
        </w:rPr>
        <w:t>四</w:t>
      </w:r>
      <w:r>
        <w:rPr>
          <w:rFonts w:asciiTheme="minorEastAsia" w:hAnsiTheme="minorEastAsia" w:hint="eastAsia"/>
          <w:sz w:val="30"/>
          <w:szCs w:val="30"/>
        </w:rPr>
        <w:t>月</w:t>
      </w:r>
      <w:r>
        <w:rPr>
          <w:rFonts w:asciiTheme="minorEastAsia" w:hAnsiTheme="minorEastAsia"/>
          <w:sz w:val="30"/>
          <w:szCs w:val="30"/>
        </w:rPr>
        <w:br w:type="page"/>
      </w:r>
    </w:p>
    <w:sdt>
      <w:sdtPr>
        <w:rPr>
          <w:rFonts w:asciiTheme="minorHAnsi" w:eastAsiaTheme="minorEastAsia" w:hAnsiTheme="minorHAnsi" w:cstheme="minorBidi"/>
          <w:b w:val="0"/>
          <w:bCs w:val="0"/>
          <w:color w:val="auto"/>
          <w:kern w:val="2"/>
          <w:sz w:val="21"/>
          <w:szCs w:val="22"/>
          <w:lang w:val="zh-CN"/>
        </w:rPr>
        <w:id w:val="1165441809"/>
        <w:docPartObj>
          <w:docPartGallery w:val="Table of Contents"/>
          <w:docPartUnique/>
        </w:docPartObj>
      </w:sdtPr>
      <w:sdtEndPr>
        <w:rPr>
          <w:rFonts w:asciiTheme="majorEastAsia" w:eastAsiaTheme="majorEastAsia" w:hAnsiTheme="majorEastAsia"/>
          <w:szCs w:val="21"/>
        </w:rPr>
      </w:sdtEndPr>
      <w:sdtContent>
        <w:p w14:paraId="21527174" w14:textId="77777777" w:rsidR="00D23B5B" w:rsidRDefault="00BB356B">
          <w:pPr>
            <w:pStyle w:val="TOC20"/>
            <w:jc w:val="center"/>
            <w:rPr>
              <w:color w:val="auto"/>
            </w:rPr>
          </w:pPr>
          <w:r>
            <w:rPr>
              <w:color w:val="auto"/>
              <w:lang w:val="zh-CN"/>
            </w:rPr>
            <w:t>目</w:t>
          </w:r>
          <w:r>
            <w:rPr>
              <w:rFonts w:hint="eastAsia"/>
              <w:color w:val="auto"/>
              <w:lang w:val="zh-CN"/>
            </w:rPr>
            <w:t xml:space="preserve">       </w:t>
          </w:r>
          <w:r>
            <w:rPr>
              <w:color w:val="auto"/>
              <w:lang w:val="zh-CN"/>
            </w:rPr>
            <w:t>录</w:t>
          </w:r>
        </w:p>
        <w:p w14:paraId="1AEFA6D1" w14:textId="4778778B" w:rsidR="00FD2795" w:rsidRPr="00FD2795" w:rsidRDefault="00BB356B" w:rsidP="00FD2795">
          <w:pPr>
            <w:pStyle w:val="TOC1"/>
            <w:tabs>
              <w:tab w:val="right" w:leader="dot" w:pos="9140"/>
            </w:tabs>
            <w:spacing w:line="360" w:lineRule="auto"/>
            <w:rPr>
              <w:rFonts w:asciiTheme="minorHAnsi" w:eastAsiaTheme="minorEastAsia" w:hAnsiTheme="minorHAnsi" w:cstheme="minorBidi"/>
              <w:b w:val="0"/>
              <w:bCs w:val="0"/>
              <w:caps w:val="0"/>
              <w:noProof/>
              <w:sz w:val="21"/>
              <w:szCs w:val="22"/>
              <w14:ligatures w14:val="standardContextual"/>
            </w:rPr>
          </w:pPr>
          <w:r w:rsidRPr="00C92828">
            <w:rPr>
              <w:rFonts w:asciiTheme="majorEastAsia" w:eastAsiaTheme="majorEastAsia" w:hAnsiTheme="majorEastAsia"/>
              <w:sz w:val="21"/>
              <w:szCs w:val="21"/>
            </w:rPr>
            <w:fldChar w:fldCharType="begin"/>
          </w:r>
          <w:r w:rsidRPr="00C92828">
            <w:rPr>
              <w:rFonts w:asciiTheme="majorEastAsia" w:eastAsiaTheme="majorEastAsia" w:hAnsiTheme="majorEastAsia"/>
              <w:sz w:val="21"/>
              <w:szCs w:val="21"/>
            </w:rPr>
            <w:instrText xml:space="preserve"> TOC \o "1-3" \h \z \u </w:instrText>
          </w:r>
          <w:r w:rsidRPr="00C92828">
            <w:rPr>
              <w:rFonts w:asciiTheme="majorEastAsia" w:eastAsiaTheme="majorEastAsia" w:hAnsiTheme="majorEastAsia"/>
              <w:sz w:val="21"/>
              <w:szCs w:val="21"/>
            </w:rPr>
            <w:fldChar w:fldCharType="separate"/>
          </w:r>
          <w:hyperlink w:anchor="_Toc162874497" w:history="1">
            <w:r w:rsidR="00FD2795" w:rsidRPr="00FD2795">
              <w:rPr>
                <w:rStyle w:val="affa"/>
                <w:rFonts w:asciiTheme="minorEastAsia" w:hAnsiTheme="minorEastAsia" w:cstheme="minorEastAsia"/>
                <w:noProof/>
              </w:rPr>
              <w:t>第一部分 招标公告</w:t>
            </w:r>
            <w:r w:rsidR="00FD2795" w:rsidRPr="00FD2795">
              <w:rPr>
                <w:noProof/>
                <w:webHidden/>
              </w:rPr>
              <w:tab/>
            </w:r>
            <w:r w:rsidR="00FD2795" w:rsidRPr="00FD2795">
              <w:rPr>
                <w:noProof/>
                <w:webHidden/>
              </w:rPr>
              <w:fldChar w:fldCharType="begin"/>
            </w:r>
            <w:r w:rsidR="00FD2795" w:rsidRPr="00FD2795">
              <w:rPr>
                <w:noProof/>
                <w:webHidden/>
              </w:rPr>
              <w:instrText xml:space="preserve"> PAGEREF _Toc162874497 \h </w:instrText>
            </w:r>
            <w:r w:rsidR="00FD2795" w:rsidRPr="00FD2795">
              <w:rPr>
                <w:noProof/>
                <w:webHidden/>
              </w:rPr>
            </w:r>
            <w:r w:rsidR="00FD2795" w:rsidRPr="00FD2795">
              <w:rPr>
                <w:noProof/>
                <w:webHidden/>
              </w:rPr>
              <w:fldChar w:fldCharType="separate"/>
            </w:r>
            <w:r w:rsidR="00FD2795" w:rsidRPr="00FD2795">
              <w:rPr>
                <w:noProof/>
                <w:webHidden/>
              </w:rPr>
              <w:t>4</w:t>
            </w:r>
            <w:r w:rsidR="00FD2795" w:rsidRPr="00FD2795">
              <w:rPr>
                <w:noProof/>
                <w:webHidden/>
              </w:rPr>
              <w:fldChar w:fldCharType="end"/>
            </w:r>
          </w:hyperlink>
        </w:p>
        <w:p w14:paraId="76DF5426" w14:textId="6BDA7F6E" w:rsidR="00FD2795" w:rsidRPr="00FD2795" w:rsidRDefault="00FD2795" w:rsidP="00FD2795">
          <w:pPr>
            <w:pStyle w:val="TOC1"/>
            <w:tabs>
              <w:tab w:val="right" w:leader="dot" w:pos="9140"/>
            </w:tabs>
            <w:spacing w:line="360" w:lineRule="auto"/>
            <w:rPr>
              <w:rFonts w:asciiTheme="minorHAnsi" w:eastAsiaTheme="minorEastAsia" w:hAnsiTheme="minorHAnsi" w:cstheme="minorBidi"/>
              <w:b w:val="0"/>
              <w:bCs w:val="0"/>
              <w:caps w:val="0"/>
              <w:noProof/>
              <w:sz w:val="21"/>
              <w:szCs w:val="22"/>
              <w14:ligatures w14:val="standardContextual"/>
            </w:rPr>
          </w:pPr>
          <w:hyperlink w:anchor="_Toc162874498" w:history="1">
            <w:r w:rsidRPr="00FD2795">
              <w:rPr>
                <w:rStyle w:val="affa"/>
                <w:rFonts w:asciiTheme="minorEastAsia" w:hAnsiTheme="minorEastAsia" w:cstheme="minorEastAsia"/>
                <w:noProof/>
              </w:rPr>
              <w:t>第二部分 供应商须知前附表</w:t>
            </w:r>
            <w:r w:rsidRPr="00FD2795">
              <w:rPr>
                <w:noProof/>
                <w:webHidden/>
              </w:rPr>
              <w:tab/>
            </w:r>
            <w:r w:rsidRPr="00FD2795">
              <w:rPr>
                <w:noProof/>
                <w:webHidden/>
              </w:rPr>
              <w:fldChar w:fldCharType="begin"/>
            </w:r>
            <w:r w:rsidRPr="00FD2795">
              <w:rPr>
                <w:noProof/>
                <w:webHidden/>
              </w:rPr>
              <w:instrText xml:space="preserve"> PAGEREF _Toc162874498 \h </w:instrText>
            </w:r>
            <w:r w:rsidRPr="00FD2795">
              <w:rPr>
                <w:noProof/>
                <w:webHidden/>
              </w:rPr>
            </w:r>
            <w:r w:rsidRPr="00FD2795">
              <w:rPr>
                <w:noProof/>
                <w:webHidden/>
              </w:rPr>
              <w:fldChar w:fldCharType="separate"/>
            </w:r>
            <w:r w:rsidRPr="00FD2795">
              <w:rPr>
                <w:noProof/>
                <w:webHidden/>
              </w:rPr>
              <w:t>9</w:t>
            </w:r>
            <w:r w:rsidRPr="00FD2795">
              <w:rPr>
                <w:noProof/>
                <w:webHidden/>
              </w:rPr>
              <w:fldChar w:fldCharType="end"/>
            </w:r>
          </w:hyperlink>
        </w:p>
        <w:p w14:paraId="70AC26CB" w14:textId="67B45120" w:rsidR="00FD2795" w:rsidRPr="00FD2795" w:rsidRDefault="00FD2795" w:rsidP="00FD2795">
          <w:pPr>
            <w:pStyle w:val="TOC1"/>
            <w:tabs>
              <w:tab w:val="right" w:leader="dot" w:pos="9140"/>
            </w:tabs>
            <w:spacing w:line="360" w:lineRule="auto"/>
            <w:rPr>
              <w:rFonts w:asciiTheme="minorHAnsi" w:eastAsiaTheme="minorEastAsia" w:hAnsiTheme="minorHAnsi" w:cstheme="minorBidi"/>
              <w:b w:val="0"/>
              <w:bCs w:val="0"/>
              <w:caps w:val="0"/>
              <w:noProof/>
              <w:sz w:val="21"/>
              <w:szCs w:val="22"/>
              <w14:ligatures w14:val="standardContextual"/>
            </w:rPr>
          </w:pPr>
          <w:hyperlink w:anchor="_Toc162874499" w:history="1">
            <w:r w:rsidRPr="00FD2795">
              <w:rPr>
                <w:rStyle w:val="affa"/>
                <w:rFonts w:asciiTheme="minorEastAsia" w:hAnsiTheme="minorEastAsia" w:cstheme="minorEastAsia"/>
                <w:noProof/>
              </w:rPr>
              <w:t>第三部分  磋商须知</w:t>
            </w:r>
            <w:r w:rsidRPr="00FD2795">
              <w:rPr>
                <w:noProof/>
                <w:webHidden/>
              </w:rPr>
              <w:tab/>
            </w:r>
            <w:r w:rsidRPr="00FD2795">
              <w:rPr>
                <w:noProof/>
                <w:webHidden/>
              </w:rPr>
              <w:fldChar w:fldCharType="begin"/>
            </w:r>
            <w:r w:rsidRPr="00FD2795">
              <w:rPr>
                <w:noProof/>
                <w:webHidden/>
              </w:rPr>
              <w:instrText xml:space="preserve"> PAGEREF _Toc162874499 \h </w:instrText>
            </w:r>
            <w:r w:rsidRPr="00FD2795">
              <w:rPr>
                <w:noProof/>
                <w:webHidden/>
              </w:rPr>
            </w:r>
            <w:r w:rsidRPr="00FD2795">
              <w:rPr>
                <w:noProof/>
                <w:webHidden/>
              </w:rPr>
              <w:fldChar w:fldCharType="separate"/>
            </w:r>
            <w:r w:rsidRPr="00FD2795">
              <w:rPr>
                <w:noProof/>
                <w:webHidden/>
              </w:rPr>
              <w:t>14</w:t>
            </w:r>
            <w:r w:rsidRPr="00FD2795">
              <w:rPr>
                <w:noProof/>
                <w:webHidden/>
              </w:rPr>
              <w:fldChar w:fldCharType="end"/>
            </w:r>
          </w:hyperlink>
        </w:p>
        <w:p w14:paraId="175936A8" w14:textId="74E89F0B" w:rsidR="00FD2795" w:rsidRPr="00FD2795" w:rsidRDefault="00FD2795" w:rsidP="00FD2795">
          <w:pPr>
            <w:pStyle w:val="TOC2"/>
            <w:tabs>
              <w:tab w:val="right" w:leader="dot" w:pos="9140"/>
            </w:tabs>
            <w:spacing w:line="360" w:lineRule="auto"/>
            <w:rPr>
              <w:rFonts w:asciiTheme="minorHAnsi" w:eastAsiaTheme="minorEastAsia" w:hAnsiTheme="minorHAnsi" w:cstheme="minorBidi"/>
              <w:smallCaps w:val="0"/>
              <w:noProof/>
              <w:sz w:val="21"/>
              <w:szCs w:val="22"/>
              <w14:ligatures w14:val="standardContextual"/>
            </w:rPr>
          </w:pPr>
          <w:hyperlink w:anchor="_Toc162874500" w:history="1">
            <w:r w:rsidRPr="00FD2795">
              <w:rPr>
                <w:rStyle w:val="affa"/>
                <w:rFonts w:asciiTheme="minorEastAsia" w:hAnsiTheme="minorEastAsia" w:cstheme="minorEastAsia"/>
                <w:noProof/>
              </w:rPr>
              <w:t>A 总则</w:t>
            </w:r>
            <w:r w:rsidRPr="00FD2795">
              <w:rPr>
                <w:noProof/>
                <w:webHidden/>
              </w:rPr>
              <w:tab/>
            </w:r>
            <w:r w:rsidRPr="00FD2795">
              <w:rPr>
                <w:noProof/>
                <w:webHidden/>
              </w:rPr>
              <w:fldChar w:fldCharType="begin"/>
            </w:r>
            <w:r w:rsidRPr="00FD2795">
              <w:rPr>
                <w:noProof/>
                <w:webHidden/>
              </w:rPr>
              <w:instrText xml:space="preserve"> PAGEREF _Toc162874500 \h </w:instrText>
            </w:r>
            <w:r w:rsidRPr="00FD2795">
              <w:rPr>
                <w:noProof/>
                <w:webHidden/>
              </w:rPr>
            </w:r>
            <w:r w:rsidRPr="00FD2795">
              <w:rPr>
                <w:noProof/>
                <w:webHidden/>
              </w:rPr>
              <w:fldChar w:fldCharType="separate"/>
            </w:r>
            <w:r w:rsidRPr="00FD2795">
              <w:rPr>
                <w:noProof/>
                <w:webHidden/>
              </w:rPr>
              <w:t>14</w:t>
            </w:r>
            <w:r w:rsidRPr="00FD2795">
              <w:rPr>
                <w:noProof/>
                <w:webHidden/>
              </w:rPr>
              <w:fldChar w:fldCharType="end"/>
            </w:r>
          </w:hyperlink>
        </w:p>
        <w:p w14:paraId="549276B7" w14:textId="767A1E31"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01" w:history="1">
            <w:r w:rsidRPr="00FD2795">
              <w:rPr>
                <w:rStyle w:val="affa"/>
                <w:rFonts w:asciiTheme="minorEastAsia" w:hAnsiTheme="minorEastAsia" w:cstheme="minorEastAsia"/>
                <w:i w:val="0"/>
                <w:iCs w:val="0"/>
                <w:noProof/>
              </w:rPr>
              <w:t>1. 适用范围</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_Toc162874501 \h </w:instrText>
            </w:r>
            <w:r w:rsidRPr="00FD2795">
              <w:rPr>
                <w:i w:val="0"/>
                <w:iCs w:val="0"/>
                <w:noProof/>
                <w:webHidden/>
              </w:rPr>
            </w:r>
            <w:r w:rsidRPr="00FD2795">
              <w:rPr>
                <w:i w:val="0"/>
                <w:iCs w:val="0"/>
                <w:noProof/>
                <w:webHidden/>
              </w:rPr>
              <w:fldChar w:fldCharType="separate"/>
            </w:r>
            <w:r w:rsidRPr="00FD2795">
              <w:rPr>
                <w:i w:val="0"/>
                <w:iCs w:val="0"/>
                <w:noProof/>
                <w:webHidden/>
              </w:rPr>
              <w:t>14</w:t>
            </w:r>
            <w:r w:rsidRPr="00FD2795">
              <w:rPr>
                <w:i w:val="0"/>
                <w:iCs w:val="0"/>
                <w:noProof/>
                <w:webHidden/>
              </w:rPr>
              <w:fldChar w:fldCharType="end"/>
            </w:r>
          </w:hyperlink>
        </w:p>
        <w:p w14:paraId="11E1205A" w14:textId="3FFC6B3C"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02" w:history="1">
            <w:r w:rsidRPr="00FD2795">
              <w:rPr>
                <w:rStyle w:val="affa"/>
                <w:rFonts w:asciiTheme="minorEastAsia" w:hAnsiTheme="minorEastAsia" w:cstheme="minorEastAsia"/>
                <w:i w:val="0"/>
                <w:iCs w:val="0"/>
                <w:noProof/>
              </w:rPr>
              <w:t>2. 定义</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_Toc162874502 \h </w:instrText>
            </w:r>
            <w:r w:rsidRPr="00FD2795">
              <w:rPr>
                <w:i w:val="0"/>
                <w:iCs w:val="0"/>
                <w:noProof/>
                <w:webHidden/>
              </w:rPr>
            </w:r>
            <w:r w:rsidRPr="00FD2795">
              <w:rPr>
                <w:i w:val="0"/>
                <w:iCs w:val="0"/>
                <w:noProof/>
                <w:webHidden/>
              </w:rPr>
              <w:fldChar w:fldCharType="separate"/>
            </w:r>
            <w:r w:rsidRPr="00FD2795">
              <w:rPr>
                <w:i w:val="0"/>
                <w:iCs w:val="0"/>
                <w:noProof/>
                <w:webHidden/>
              </w:rPr>
              <w:t>14</w:t>
            </w:r>
            <w:r w:rsidRPr="00FD2795">
              <w:rPr>
                <w:i w:val="0"/>
                <w:iCs w:val="0"/>
                <w:noProof/>
                <w:webHidden/>
              </w:rPr>
              <w:fldChar w:fldCharType="end"/>
            </w:r>
          </w:hyperlink>
        </w:p>
        <w:p w14:paraId="04A2D652" w14:textId="3E77E2B7"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03" w:history="1">
            <w:r w:rsidRPr="00FD2795">
              <w:rPr>
                <w:rStyle w:val="affa"/>
                <w:rFonts w:asciiTheme="minorEastAsia" w:hAnsiTheme="minorEastAsia" w:cstheme="minorEastAsia"/>
                <w:i w:val="0"/>
                <w:iCs w:val="0"/>
                <w:noProof/>
              </w:rPr>
              <w:t>3. 合格的供应商</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_Toc162874503 \h </w:instrText>
            </w:r>
            <w:r w:rsidRPr="00FD2795">
              <w:rPr>
                <w:i w:val="0"/>
                <w:iCs w:val="0"/>
                <w:noProof/>
                <w:webHidden/>
              </w:rPr>
            </w:r>
            <w:r w:rsidRPr="00FD2795">
              <w:rPr>
                <w:i w:val="0"/>
                <w:iCs w:val="0"/>
                <w:noProof/>
                <w:webHidden/>
              </w:rPr>
              <w:fldChar w:fldCharType="separate"/>
            </w:r>
            <w:r w:rsidRPr="00FD2795">
              <w:rPr>
                <w:i w:val="0"/>
                <w:iCs w:val="0"/>
                <w:noProof/>
                <w:webHidden/>
              </w:rPr>
              <w:t>14</w:t>
            </w:r>
            <w:r w:rsidRPr="00FD2795">
              <w:rPr>
                <w:i w:val="0"/>
                <w:iCs w:val="0"/>
                <w:noProof/>
                <w:webHidden/>
              </w:rPr>
              <w:fldChar w:fldCharType="end"/>
            </w:r>
          </w:hyperlink>
        </w:p>
        <w:p w14:paraId="7604AF0C" w14:textId="0A5CC9D5"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04" w:history="1">
            <w:r w:rsidRPr="00FD2795">
              <w:rPr>
                <w:rStyle w:val="affa"/>
                <w:rFonts w:asciiTheme="minorEastAsia" w:hAnsiTheme="minorEastAsia" w:cstheme="minorEastAsia"/>
                <w:i w:val="0"/>
                <w:iCs w:val="0"/>
                <w:noProof/>
              </w:rPr>
              <w:t>4. 合格服务</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_Toc162874504 \h </w:instrText>
            </w:r>
            <w:r w:rsidRPr="00FD2795">
              <w:rPr>
                <w:i w:val="0"/>
                <w:iCs w:val="0"/>
                <w:noProof/>
                <w:webHidden/>
              </w:rPr>
            </w:r>
            <w:r w:rsidRPr="00FD2795">
              <w:rPr>
                <w:i w:val="0"/>
                <w:iCs w:val="0"/>
                <w:noProof/>
                <w:webHidden/>
              </w:rPr>
              <w:fldChar w:fldCharType="separate"/>
            </w:r>
            <w:r w:rsidRPr="00FD2795">
              <w:rPr>
                <w:i w:val="0"/>
                <w:iCs w:val="0"/>
                <w:noProof/>
                <w:webHidden/>
              </w:rPr>
              <w:t>15</w:t>
            </w:r>
            <w:r w:rsidRPr="00FD2795">
              <w:rPr>
                <w:i w:val="0"/>
                <w:iCs w:val="0"/>
                <w:noProof/>
                <w:webHidden/>
              </w:rPr>
              <w:fldChar w:fldCharType="end"/>
            </w:r>
          </w:hyperlink>
        </w:p>
        <w:p w14:paraId="2CBC6675" w14:textId="0CA59296"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05" w:history="1">
            <w:r w:rsidRPr="00FD2795">
              <w:rPr>
                <w:rStyle w:val="affa"/>
                <w:rFonts w:asciiTheme="minorEastAsia" w:hAnsiTheme="minorEastAsia" w:cstheme="minorEastAsia"/>
                <w:i w:val="0"/>
                <w:iCs w:val="0"/>
                <w:noProof/>
              </w:rPr>
              <w:t>5.踏勘及费用</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_Toc162874505 \h </w:instrText>
            </w:r>
            <w:r w:rsidRPr="00FD2795">
              <w:rPr>
                <w:i w:val="0"/>
                <w:iCs w:val="0"/>
                <w:noProof/>
                <w:webHidden/>
              </w:rPr>
            </w:r>
            <w:r w:rsidRPr="00FD2795">
              <w:rPr>
                <w:i w:val="0"/>
                <w:iCs w:val="0"/>
                <w:noProof/>
                <w:webHidden/>
              </w:rPr>
              <w:fldChar w:fldCharType="separate"/>
            </w:r>
            <w:r w:rsidRPr="00FD2795">
              <w:rPr>
                <w:i w:val="0"/>
                <w:iCs w:val="0"/>
                <w:noProof/>
                <w:webHidden/>
              </w:rPr>
              <w:t>15</w:t>
            </w:r>
            <w:r w:rsidRPr="00FD2795">
              <w:rPr>
                <w:i w:val="0"/>
                <w:iCs w:val="0"/>
                <w:noProof/>
                <w:webHidden/>
              </w:rPr>
              <w:fldChar w:fldCharType="end"/>
            </w:r>
          </w:hyperlink>
        </w:p>
        <w:p w14:paraId="52B35D29" w14:textId="6A0F785E" w:rsidR="00FD2795" w:rsidRPr="00FD2795" w:rsidRDefault="00FD2795" w:rsidP="00FD2795">
          <w:pPr>
            <w:pStyle w:val="TOC2"/>
            <w:tabs>
              <w:tab w:val="right" w:leader="dot" w:pos="9140"/>
            </w:tabs>
            <w:spacing w:line="360" w:lineRule="auto"/>
            <w:rPr>
              <w:rFonts w:asciiTheme="minorHAnsi" w:eastAsiaTheme="minorEastAsia" w:hAnsiTheme="minorHAnsi" w:cstheme="minorBidi"/>
              <w:smallCaps w:val="0"/>
              <w:noProof/>
              <w:sz w:val="21"/>
              <w:szCs w:val="22"/>
              <w14:ligatures w14:val="standardContextual"/>
            </w:rPr>
          </w:pPr>
          <w:hyperlink w:anchor="_Toc162874506" w:history="1">
            <w:r w:rsidRPr="00FD2795">
              <w:rPr>
                <w:rStyle w:val="affa"/>
                <w:rFonts w:asciiTheme="minorEastAsia" w:hAnsiTheme="minorEastAsia" w:cstheme="minorEastAsia"/>
                <w:noProof/>
              </w:rPr>
              <w:t>B 磋商文件说明</w:t>
            </w:r>
            <w:r w:rsidRPr="00FD2795">
              <w:rPr>
                <w:noProof/>
                <w:webHidden/>
              </w:rPr>
              <w:tab/>
            </w:r>
            <w:r w:rsidRPr="00FD2795">
              <w:rPr>
                <w:noProof/>
                <w:webHidden/>
              </w:rPr>
              <w:fldChar w:fldCharType="begin"/>
            </w:r>
            <w:r w:rsidRPr="00FD2795">
              <w:rPr>
                <w:noProof/>
                <w:webHidden/>
              </w:rPr>
              <w:instrText xml:space="preserve"> PAGEREF _Toc162874506 \h </w:instrText>
            </w:r>
            <w:r w:rsidRPr="00FD2795">
              <w:rPr>
                <w:noProof/>
                <w:webHidden/>
              </w:rPr>
            </w:r>
            <w:r w:rsidRPr="00FD2795">
              <w:rPr>
                <w:noProof/>
                <w:webHidden/>
              </w:rPr>
              <w:fldChar w:fldCharType="separate"/>
            </w:r>
            <w:r w:rsidRPr="00FD2795">
              <w:rPr>
                <w:noProof/>
                <w:webHidden/>
              </w:rPr>
              <w:t>15</w:t>
            </w:r>
            <w:r w:rsidRPr="00FD2795">
              <w:rPr>
                <w:noProof/>
                <w:webHidden/>
              </w:rPr>
              <w:fldChar w:fldCharType="end"/>
            </w:r>
          </w:hyperlink>
        </w:p>
        <w:p w14:paraId="4609D2BF" w14:textId="03B5F777"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07" w:history="1">
            <w:r w:rsidRPr="00FD2795">
              <w:rPr>
                <w:rStyle w:val="affa"/>
                <w:rFonts w:asciiTheme="minorEastAsia" w:hAnsiTheme="minorEastAsia" w:cstheme="minorEastAsia"/>
                <w:i w:val="0"/>
                <w:iCs w:val="0"/>
                <w:noProof/>
              </w:rPr>
              <w:t>6．磋商文件的构成</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_Toc162874507 \h </w:instrText>
            </w:r>
            <w:r w:rsidRPr="00FD2795">
              <w:rPr>
                <w:i w:val="0"/>
                <w:iCs w:val="0"/>
                <w:noProof/>
                <w:webHidden/>
              </w:rPr>
            </w:r>
            <w:r w:rsidRPr="00FD2795">
              <w:rPr>
                <w:i w:val="0"/>
                <w:iCs w:val="0"/>
                <w:noProof/>
                <w:webHidden/>
              </w:rPr>
              <w:fldChar w:fldCharType="separate"/>
            </w:r>
            <w:r w:rsidRPr="00FD2795">
              <w:rPr>
                <w:i w:val="0"/>
                <w:iCs w:val="0"/>
                <w:noProof/>
                <w:webHidden/>
              </w:rPr>
              <w:t>15</w:t>
            </w:r>
            <w:r w:rsidRPr="00FD2795">
              <w:rPr>
                <w:i w:val="0"/>
                <w:iCs w:val="0"/>
                <w:noProof/>
                <w:webHidden/>
              </w:rPr>
              <w:fldChar w:fldCharType="end"/>
            </w:r>
          </w:hyperlink>
        </w:p>
        <w:p w14:paraId="01E6D5F6" w14:textId="78476D24"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08" w:history="1">
            <w:r w:rsidRPr="00FD2795">
              <w:rPr>
                <w:rStyle w:val="affa"/>
                <w:rFonts w:asciiTheme="minorEastAsia" w:hAnsiTheme="minorEastAsia" w:cstheme="minorEastAsia"/>
                <w:i w:val="0"/>
                <w:iCs w:val="0"/>
                <w:noProof/>
              </w:rPr>
              <w:t>7．供应商质疑</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_Toc162874508 \h </w:instrText>
            </w:r>
            <w:r w:rsidRPr="00FD2795">
              <w:rPr>
                <w:i w:val="0"/>
                <w:iCs w:val="0"/>
                <w:noProof/>
                <w:webHidden/>
              </w:rPr>
            </w:r>
            <w:r w:rsidRPr="00FD2795">
              <w:rPr>
                <w:i w:val="0"/>
                <w:iCs w:val="0"/>
                <w:noProof/>
                <w:webHidden/>
              </w:rPr>
              <w:fldChar w:fldCharType="separate"/>
            </w:r>
            <w:r w:rsidRPr="00FD2795">
              <w:rPr>
                <w:i w:val="0"/>
                <w:iCs w:val="0"/>
                <w:noProof/>
                <w:webHidden/>
              </w:rPr>
              <w:t>16</w:t>
            </w:r>
            <w:r w:rsidRPr="00FD2795">
              <w:rPr>
                <w:i w:val="0"/>
                <w:iCs w:val="0"/>
                <w:noProof/>
                <w:webHidden/>
              </w:rPr>
              <w:fldChar w:fldCharType="end"/>
            </w:r>
          </w:hyperlink>
        </w:p>
        <w:p w14:paraId="0FAAF96A" w14:textId="245D1C52"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09" w:history="1">
            <w:r w:rsidRPr="00FD2795">
              <w:rPr>
                <w:rStyle w:val="affa"/>
                <w:rFonts w:asciiTheme="minorEastAsia" w:hAnsiTheme="minorEastAsia" w:cstheme="minorEastAsia"/>
                <w:i w:val="0"/>
                <w:iCs w:val="0"/>
                <w:noProof/>
              </w:rPr>
              <w:t>8．磋商文件的澄清或修改</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_Toc162874509 \h </w:instrText>
            </w:r>
            <w:r w:rsidRPr="00FD2795">
              <w:rPr>
                <w:i w:val="0"/>
                <w:iCs w:val="0"/>
                <w:noProof/>
                <w:webHidden/>
              </w:rPr>
            </w:r>
            <w:r w:rsidRPr="00FD2795">
              <w:rPr>
                <w:i w:val="0"/>
                <w:iCs w:val="0"/>
                <w:noProof/>
                <w:webHidden/>
              </w:rPr>
              <w:fldChar w:fldCharType="separate"/>
            </w:r>
            <w:r w:rsidRPr="00FD2795">
              <w:rPr>
                <w:i w:val="0"/>
                <w:iCs w:val="0"/>
                <w:noProof/>
                <w:webHidden/>
              </w:rPr>
              <w:t>16</w:t>
            </w:r>
            <w:r w:rsidRPr="00FD2795">
              <w:rPr>
                <w:i w:val="0"/>
                <w:iCs w:val="0"/>
                <w:noProof/>
                <w:webHidden/>
              </w:rPr>
              <w:fldChar w:fldCharType="end"/>
            </w:r>
          </w:hyperlink>
        </w:p>
        <w:p w14:paraId="2D2F1015" w14:textId="50EA581D" w:rsidR="00FD2795" w:rsidRPr="00FD2795" w:rsidRDefault="00FD2795" w:rsidP="00FD2795">
          <w:pPr>
            <w:pStyle w:val="TOC2"/>
            <w:tabs>
              <w:tab w:val="right" w:leader="dot" w:pos="9140"/>
            </w:tabs>
            <w:spacing w:line="360" w:lineRule="auto"/>
            <w:rPr>
              <w:rFonts w:asciiTheme="minorHAnsi" w:eastAsiaTheme="minorEastAsia" w:hAnsiTheme="minorHAnsi" w:cstheme="minorBidi"/>
              <w:smallCaps w:val="0"/>
              <w:noProof/>
              <w:sz w:val="21"/>
              <w:szCs w:val="22"/>
              <w14:ligatures w14:val="standardContextual"/>
            </w:rPr>
          </w:pPr>
          <w:hyperlink w:anchor="_Toc162874510" w:history="1">
            <w:r w:rsidRPr="00FD2795">
              <w:rPr>
                <w:rStyle w:val="affa"/>
                <w:rFonts w:asciiTheme="minorEastAsia" w:hAnsiTheme="minorEastAsia" w:cstheme="minorEastAsia"/>
                <w:noProof/>
              </w:rPr>
              <w:t>C．响应文件的编写</w:t>
            </w:r>
            <w:r w:rsidRPr="00FD2795">
              <w:rPr>
                <w:noProof/>
                <w:webHidden/>
              </w:rPr>
              <w:tab/>
            </w:r>
            <w:r w:rsidRPr="00FD2795">
              <w:rPr>
                <w:noProof/>
                <w:webHidden/>
              </w:rPr>
              <w:fldChar w:fldCharType="begin"/>
            </w:r>
            <w:r w:rsidRPr="00FD2795">
              <w:rPr>
                <w:noProof/>
                <w:webHidden/>
              </w:rPr>
              <w:instrText xml:space="preserve"> PAGEREF _Toc162874510 \h </w:instrText>
            </w:r>
            <w:r w:rsidRPr="00FD2795">
              <w:rPr>
                <w:noProof/>
                <w:webHidden/>
              </w:rPr>
            </w:r>
            <w:r w:rsidRPr="00FD2795">
              <w:rPr>
                <w:noProof/>
                <w:webHidden/>
              </w:rPr>
              <w:fldChar w:fldCharType="separate"/>
            </w:r>
            <w:r w:rsidRPr="00FD2795">
              <w:rPr>
                <w:noProof/>
                <w:webHidden/>
              </w:rPr>
              <w:t>16</w:t>
            </w:r>
            <w:r w:rsidRPr="00FD2795">
              <w:rPr>
                <w:noProof/>
                <w:webHidden/>
              </w:rPr>
              <w:fldChar w:fldCharType="end"/>
            </w:r>
          </w:hyperlink>
        </w:p>
        <w:p w14:paraId="0188C56F" w14:textId="4E4AC16A"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11" w:history="1">
            <w:r w:rsidRPr="00FD2795">
              <w:rPr>
                <w:rStyle w:val="affa"/>
                <w:rFonts w:asciiTheme="minorEastAsia" w:hAnsiTheme="minorEastAsia" w:cstheme="minorEastAsia"/>
                <w:i w:val="0"/>
                <w:iCs w:val="0"/>
                <w:noProof/>
              </w:rPr>
              <w:t>9．响应文件编制的原则</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_Toc162874511 \h </w:instrText>
            </w:r>
            <w:r w:rsidRPr="00FD2795">
              <w:rPr>
                <w:i w:val="0"/>
                <w:iCs w:val="0"/>
                <w:noProof/>
                <w:webHidden/>
              </w:rPr>
            </w:r>
            <w:r w:rsidRPr="00FD2795">
              <w:rPr>
                <w:i w:val="0"/>
                <w:iCs w:val="0"/>
                <w:noProof/>
                <w:webHidden/>
              </w:rPr>
              <w:fldChar w:fldCharType="separate"/>
            </w:r>
            <w:r w:rsidRPr="00FD2795">
              <w:rPr>
                <w:i w:val="0"/>
                <w:iCs w:val="0"/>
                <w:noProof/>
                <w:webHidden/>
              </w:rPr>
              <w:t>16</w:t>
            </w:r>
            <w:r w:rsidRPr="00FD2795">
              <w:rPr>
                <w:i w:val="0"/>
                <w:iCs w:val="0"/>
                <w:noProof/>
                <w:webHidden/>
              </w:rPr>
              <w:fldChar w:fldCharType="end"/>
            </w:r>
          </w:hyperlink>
        </w:p>
        <w:p w14:paraId="770AD198" w14:textId="4A31A791"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12" w:history="1">
            <w:r w:rsidRPr="00FD2795">
              <w:rPr>
                <w:rStyle w:val="affa"/>
                <w:rFonts w:asciiTheme="minorEastAsia" w:hAnsiTheme="minorEastAsia" w:cstheme="minorEastAsia"/>
                <w:i w:val="0"/>
                <w:iCs w:val="0"/>
                <w:noProof/>
              </w:rPr>
              <w:t>10．磋商语言</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_Toc162874512 \h </w:instrText>
            </w:r>
            <w:r w:rsidRPr="00FD2795">
              <w:rPr>
                <w:i w:val="0"/>
                <w:iCs w:val="0"/>
                <w:noProof/>
                <w:webHidden/>
              </w:rPr>
            </w:r>
            <w:r w:rsidRPr="00FD2795">
              <w:rPr>
                <w:i w:val="0"/>
                <w:iCs w:val="0"/>
                <w:noProof/>
                <w:webHidden/>
              </w:rPr>
              <w:fldChar w:fldCharType="separate"/>
            </w:r>
            <w:r w:rsidRPr="00FD2795">
              <w:rPr>
                <w:i w:val="0"/>
                <w:iCs w:val="0"/>
                <w:noProof/>
                <w:webHidden/>
              </w:rPr>
              <w:t>17</w:t>
            </w:r>
            <w:r w:rsidRPr="00FD2795">
              <w:rPr>
                <w:i w:val="0"/>
                <w:iCs w:val="0"/>
                <w:noProof/>
                <w:webHidden/>
              </w:rPr>
              <w:fldChar w:fldCharType="end"/>
            </w:r>
          </w:hyperlink>
        </w:p>
        <w:p w14:paraId="75179CBE" w14:textId="17707C9E"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13" w:history="1">
            <w:r w:rsidRPr="00FD2795">
              <w:rPr>
                <w:rStyle w:val="affa"/>
                <w:rFonts w:asciiTheme="minorEastAsia" w:hAnsiTheme="minorEastAsia" w:cstheme="minorEastAsia"/>
                <w:i w:val="0"/>
                <w:iCs w:val="0"/>
                <w:noProof/>
              </w:rPr>
              <w:t>11．计量单位</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_Toc162874513 \h </w:instrText>
            </w:r>
            <w:r w:rsidRPr="00FD2795">
              <w:rPr>
                <w:i w:val="0"/>
                <w:iCs w:val="0"/>
                <w:noProof/>
                <w:webHidden/>
              </w:rPr>
            </w:r>
            <w:r w:rsidRPr="00FD2795">
              <w:rPr>
                <w:i w:val="0"/>
                <w:iCs w:val="0"/>
                <w:noProof/>
                <w:webHidden/>
              </w:rPr>
              <w:fldChar w:fldCharType="separate"/>
            </w:r>
            <w:r w:rsidRPr="00FD2795">
              <w:rPr>
                <w:i w:val="0"/>
                <w:iCs w:val="0"/>
                <w:noProof/>
                <w:webHidden/>
              </w:rPr>
              <w:t>17</w:t>
            </w:r>
            <w:r w:rsidRPr="00FD2795">
              <w:rPr>
                <w:i w:val="0"/>
                <w:iCs w:val="0"/>
                <w:noProof/>
                <w:webHidden/>
              </w:rPr>
              <w:fldChar w:fldCharType="end"/>
            </w:r>
          </w:hyperlink>
        </w:p>
        <w:p w14:paraId="25E51964" w14:textId="25D9449F"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14" w:history="1">
            <w:r w:rsidRPr="00FD2795">
              <w:rPr>
                <w:rStyle w:val="affa"/>
                <w:rFonts w:asciiTheme="minorEastAsia" w:hAnsiTheme="minorEastAsia" w:cstheme="minorEastAsia"/>
                <w:i w:val="0"/>
                <w:iCs w:val="0"/>
                <w:noProof/>
              </w:rPr>
              <w:t>12．响应文件的组成</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_Toc162874514 \h </w:instrText>
            </w:r>
            <w:r w:rsidRPr="00FD2795">
              <w:rPr>
                <w:i w:val="0"/>
                <w:iCs w:val="0"/>
                <w:noProof/>
                <w:webHidden/>
              </w:rPr>
            </w:r>
            <w:r w:rsidRPr="00FD2795">
              <w:rPr>
                <w:i w:val="0"/>
                <w:iCs w:val="0"/>
                <w:noProof/>
                <w:webHidden/>
              </w:rPr>
              <w:fldChar w:fldCharType="separate"/>
            </w:r>
            <w:r w:rsidRPr="00FD2795">
              <w:rPr>
                <w:i w:val="0"/>
                <w:iCs w:val="0"/>
                <w:noProof/>
                <w:webHidden/>
              </w:rPr>
              <w:t>17</w:t>
            </w:r>
            <w:r w:rsidRPr="00FD2795">
              <w:rPr>
                <w:i w:val="0"/>
                <w:iCs w:val="0"/>
                <w:noProof/>
                <w:webHidden/>
              </w:rPr>
              <w:fldChar w:fldCharType="end"/>
            </w:r>
          </w:hyperlink>
        </w:p>
        <w:p w14:paraId="610BC840" w14:textId="1FA2B705"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15" w:history="1">
            <w:r w:rsidRPr="00FD2795">
              <w:rPr>
                <w:rStyle w:val="affa"/>
                <w:rFonts w:asciiTheme="minorEastAsia" w:hAnsiTheme="minorEastAsia" w:cstheme="minorEastAsia"/>
                <w:i w:val="0"/>
                <w:iCs w:val="0"/>
                <w:noProof/>
              </w:rPr>
              <w:t>13．响应文件格式</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_Toc162874515 \h </w:instrText>
            </w:r>
            <w:r w:rsidRPr="00FD2795">
              <w:rPr>
                <w:i w:val="0"/>
                <w:iCs w:val="0"/>
                <w:noProof/>
                <w:webHidden/>
              </w:rPr>
            </w:r>
            <w:r w:rsidRPr="00FD2795">
              <w:rPr>
                <w:i w:val="0"/>
                <w:iCs w:val="0"/>
                <w:noProof/>
                <w:webHidden/>
              </w:rPr>
              <w:fldChar w:fldCharType="separate"/>
            </w:r>
            <w:r w:rsidRPr="00FD2795">
              <w:rPr>
                <w:i w:val="0"/>
                <w:iCs w:val="0"/>
                <w:noProof/>
                <w:webHidden/>
              </w:rPr>
              <w:t>17</w:t>
            </w:r>
            <w:r w:rsidRPr="00FD2795">
              <w:rPr>
                <w:i w:val="0"/>
                <w:iCs w:val="0"/>
                <w:noProof/>
                <w:webHidden/>
              </w:rPr>
              <w:fldChar w:fldCharType="end"/>
            </w:r>
          </w:hyperlink>
        </w:p>
        <w:p w14:paraId="1C0E1E90" w14:textId="4DCFC6FB"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16" w:history="1">
            <w:r w:rsidRPr="00FD2795">
              <w:rPr>
                <w:rStyle w:val="affa"/>
                <w:rFonts w:asciiTheme="minorEastAsia" w:hAnsiTheme="minorEastAsia" w:cstheme="minorEastAsia"/>
                <w:i w:val="0"/>
                <w:iCs w:val="0"/>
                <w:noProof/>
              </w:rPr>
              <w:t>14．磋商报价</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_Toc162874516 \h </w:instrText>
            </w:r>
            <w:r w:rsidRPr="00FD2795">
              <w:rPr>
                <w:i w:val="0"/>
                <w:iCs w:val="0"/>
                <w:noProof/>
                <w:webHidden/>
              </w:rPr>
            </w:r>
            <w:r w:rsidRPr="00FD2795">
              <w:rPr>
                <w:i w:val="0"/>
                <w:iCs w:val="0"/>
                <w:noProof/>
                <w:webHidden/>
              </w:rPr>
              <w:fldChar w:fldCharType="separate"/>
            </w:r>
            <w:r w:rsidRPr="00FD2795">
              <w:rPr>
                <w:i w:val="0"/>
                <w:iCs w:val="0"/>
                <w:noProof/>
                <w:webHidden/>
              </w:rPr>
              <w:t>17</w:t>
            </w:r>
            <w:r w:rsidRPr="00FD2795">
              <w:rPr>
                <w:i w:val="0"/>
                <w:iCs w:val="0"/>
                <w:noProof/>
                <w:webHidden/>
              </w:rPr>
              <w:fldChar w:fldCharType="end"/>
            </w:r>
          </w:hyperlink>
        </w:p>
        <w:p w14:paraId="64B72F96" w14:textId="0325AE57"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17" w:history="1">
            <w:r w:rsidRPr="00FD2795">
              <w:rPr>
                <w:rStyle w:val="affa"/>
                <w:rFonts w:asciiTheme="minorEastAsia" w:hAnsiTheme="minorEastAsia" w:cstheme="minorEastAsia"/>
                <w:i w:val="0"/>
                <w:iCs w:val="0"/>
                <w:noProof/>
              </w:rPr>
              <w:t>15．磋商货币</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_Toc162874517 \h </w:instrText>
            </w:r>
            <w:r w:rsidRPr="00FD2795">
              <w:rPr>
                <w:i w:val="0"/>
                <w:iCs w:val="0"/>
                <w:noProof/>
                <w:webHidden/>
              </w:rPr>
            </w:r>
            <w:r w:rsidRPr="00FD2795">
              <w:rPr>
                <w:i w:val="0"/>
                <w:iCs w:val="0"/>
                <w:noProof/>
                <w:webHidden/>
              </w:rPr>
              <w:fldChar w:fldCharType="separate"/>
            </w:r>
            <w:r w:rsidRPr="00FD2795">
              <w:rPr>
                <w:i w:val="0"/>
                <w:iCs w:val="0"/>
                <w:noProof/>
                <w:webHidden/>
              </w:rPr>
              <w:t>18</w:t>
            </w:r>
            <w:r w:rsidRPr="00FD2795">
              <w:rPr>
                <w:i w:val="0"/>
                <w:iCs w:val="0"/>
                <w:noProof/>
                <w:webHidden/>
              </w:rPr>
              <w:fldChar w:fldCharType="end"/>
            </w:r>
          </w:hyperlink>
        </w:p>
        <w:p w14:paraId="62A96CF3" w14:textId="4856CC0F"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18" w:history="1">
            <w:r w:rsidRPr="00FD2795">
              <w:rPr>
                <w:rStyle w:val="affa"/>
                <w:rFonts w:asciiTheme="minorEastAsia" w:hAnsiTheme="minorEastAsia" w:cstheme="minorEastAsia"/>
                <w:i w:val="0"/>
                <w:iCs w:val="0"/>
                <w:noProof/>
              </w:rPr>
              <w:t>16．证明供应商资格的证明文件</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_Toc162874518 \h </w:instrText>
            </w:r>
            <w:r w:rsidRPr="00FD2795">
              <w:rPr>
                <w:i w:val="0"/>
                <w:iCs w:val="0"/>
                <w:noProof/>
                <w:webHidden/>
              </w:rPr>
            </w:r>
            <w:r w:rsidRPr="00FD2795">
              <w:rPr>
                <w:i w:val="0"/>
                <w:iCs w:val="0"/>
                <w:noProof/>
                <w:webHidden/>
              </w:rPr>
              <w:fldChar w:fldCharType="separate"/>
            </w:r>
            <w:r w:rsidRPr="00FD2795">
              <w:rPr>
                <w:i w:val="0"/>
                <w:iCs w:val="0"/>
                <w:noProof/>
                <w:webHidden/>
              </w:rPr>
              <w:t>18</w:t>
            </w:r>
            <w:r w:rsidRPr="00FD2795">
              <w:rPr>
                <w:i w:val="0"/>
                <w:iCs w:val="0"/>
                <w:noProof/>
                <w:webHidden/>
              </w:rPr>
              <w:fldChar w:fldCharType="end"/>
            </w:r>
          </w:hyperlink>
        </w:p>
        <w:p w14:paraId="18C58FDB" w14:textId="05042EB0"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19" w:history="1">
            <w:r w:rsidRPr="00FD2795">
              <w:rPr>
                <w:rStyle w:val="affa"/>
                <w:rFonts w:asciiTheme="minorEastAsia" w:hAnsiTheme="minorEastAsia" w:cstheme="minorEastAsia"/>
                <w:i w:val="0"/>
                <w:iCs w:val="0"/>
                <w:noProof/>
              </w:rPr>
              <w:t>17．证明服务的合格性和符合磋商文件规定的文件</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_Toc162874519 \h </w:instrText>
            </w:r>
            <w:r w:rsidRPr="00FD2795">
              <w:rPr>
                <w:i w:val="0"/>
                <w:iCs w:val="0"/>
                <w:noProof/>
                <w:webHidden/>
              </w:rPr>
            </w:r>
            <w:r w:rsidRPr="00FD2795">
              <w:rPr>
                <w:i w:val="0"/>
                <w:iCs w:val="0"/>
                <w:noProof/>
                <w:webHidden/>
              </w:rPr>
              <w:fldChar w:fldCharType="separate"/>
            </w:r>
            <w:r w:rsidRPr="00FD2795">
              <w:rPr>
                <w:i w:val="0"/>
                <w:iCs w:val="0"/>
                <w:noProof/>
                <w:webHidden/>
              </w:rPr>
              <w:t>18</w:t>
            </w:r>
            <w:r w:rsidRPr="00FD2795">
              <w:rPr>
                <w:i w:val="0"/>
                <w:iCs w:val="0"/>
                <w:noProof/>
                <w:webHidden/>
              </w:rPr>
              <w:fldChar w:fldCharType="end"/>
            </w:r>
          </w:hyperlink>
        </w:p>
        <w:p w14:paraId="6E2C7569" w14:textId="1762D990"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20" w:history="1">
            <w:r w:rsidRPr="00FD2795">
              <w:rPr>
                <w:rStyle w:val="affa"/>
                <w:rFonts w:asciiTheme="minorEastAsia" w:hAnsiTheme="minorEastAsia" w:cstheme="minorEastAsia"/>
                <w:i w:val="0"/>
                <w:iCs w:val="0"/>
                <w:noProof/>
              </w:rPr>
              <w:t>18．磋商保证金（本项目不涉及）</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_Toc162874520 \h </w:instrText>
            </w:r>
            <w:r w:rsidRPr="00FD2795">
              <w:rPr>
                <w:i w:val="0"/>
                <w:iCs w:val="0"/>
                <w:noProof/>
                <w:webHidden/>
              </w:rPr>
            </w:r>
            <w:r w:rsidRPr="00FD2795">
              <w:rPr>
                <w:i w:val="0"/>
                <w:iCs w:val="0"/>
                <w:noProof/>
                <w:webHidden/>
              </w:rPr>
              <w:fldChar w:fldCharType="separate"/>
            </w:r>
            <w:r w:rsidRPr="00FD2795">
              <w:rPr>
                <w:i w:val="0"/>
                <w:iCs w:val="0"/>
                <w:noProof/>
                <w:webHidden/>
              </w:rPr>
              <w:t>18</w:t>
            </w:r>
            <w:r w:rsidRPr="00FD2795">
              <w:rPr>
                <w:i w:val="0"/>
                <w:iCs w:val="0"/>
                <w:noProof/>
                <w:webHidden/>
              </w:rPr>
              <w:fldChar w:fldCharType="end"/>
            </w:r>
          </w:hyperlink>
        </w:p>
        <w:p w14:paraId="3AA12778" w14:textId="26F404C8"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21" w:history="1">
            <w:r w:rsidRPr="00FD2795">
              <w:rPr>
                <w:rStyle w:val="affa"/>
                <w:rFonts w:asciiTheme="minorEastAsia" w:hAnsiTheme="minorEastAsia" w:cstheme="minorEastAsia"/>
                <w:i w:val="0"/>
                <w:iCs w:val="0"/>
                <w:noProof/>
              </w:rPr>
              <w:t>19．磋商有效期</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_Toc162874521 \h </w:instrText>
            </w:r>
            <w:r w:rsidRPr="00FD2795">
              <w:rPr>
                <w:i w:val="0"/>
                <w:iCs w:val="0"/>
                <w:noProof/>
                <w:webHidden/>
              </w:rPr>
            </w:r>
            <w:r w:rsidRPr="00FD2795">
              <w:rPr>
                <w:i w:val="0"/>
                <w:iCs w:val="0"/>
                <w:noProof/>
                <w:webHidden/>
              </w:rPr>
              <w:fldChar w:fldCharType="separate"/>
            </w:r>
            <w:r w:rsidRPr="00FD2795">
              <w:rPr>
                <w:i w:val="0"/>
                <w:iCs w:val="0"/>
                <w:noProof/>
                <w:webHidden/>
              </w:rPr>
              <w:t>18</w:t>
            </w:r>
            <w:r w:rsidRPr="00FD2795">
              <w:rPr>
                <w:i w:val="0"/>
                <w:iCs w:val="0"/>
                <w:noProof/>
                <w:webHidden/>
              </w:rPr>
              <w:fldChar w:fldCharType="end"/>
            </w:r>
          </w:hyperlink>
        </w:p>
        <w:p w14:paraId="5373F6D7" w14:textId="7062A529"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22" w:history="1">
            <w:r w:rsidRPr="00FD2795">
              <w:rPr>
                <w:rStyle w:val="affa"/>
                <w:rFonts w:asciiTheme="minorEastAsia" w:hAnsiTheme="minorEastAsia" w:cstheme="minorEastAsia"/>
                <w:i w:val="0"/>
                <w:iCs w:val="0"/>
                <w:noProof/>
              </w:rPr>
              <w:t>20．响应文件的签署及格式</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_Toc162874522 \h </w:instrText>
            </w:r>
            <w:r w:rsidRPr="00FD2795">
              <w:rPr>
                <w:i w:val="0"/>
                <w:iCs w:val="0"/>
                <w:noProof/>
                <w:webHidden/>
              </w:rPr>
            </w:r>
            <w:r w:rsidRPr="00FD2795">
              <w:rPr>
                <w:i w:val="0"/>
                <w:iCs w:val="0"/>
                <w:noProof/>
                <w:webHidden/>
              </w:rPr>
              <w:fldChar w:fldCharType="separate"/>
            </w:r>
            <w:r w:rsidRPr="00FD2795">
              <w:rPr>
                <w:i w:val="0"/>
                <w:iCs w:val="0"/>
                <w:noProof/>
                <w:webHidden/>
              </w:rPr>
              <w:t>18</w:t>
            </w:r>
            <w:r w:rsidRPr="00FD2795">
              <w:rPr>
                <w:i w:val="0"/>
                <w:iCs w:val="0"/>
                <w:noProof/>
                <w:webHidden/>
              </w:rPr>
              <w:fldChar w:fldCharType="end"/>
            </w:r>
          </w:hyperlink>
        </w:p>
        <w:p w14:paraId="22D1848D" w14:textId="522E2F0A" w:rsidR="00FD2795" w:rsidRPr="00FD2795" w:rsidRDefault="00FD2795" w:rsidP="00FD2795">
          <w:pPr>
            <w:pStyle w:val="TOC2"/>
            <w:tabs>
              <w:tab w:val="right" w:leader="dot" w:pos="9140"/>
            </w:tabs>
            <w:spacing w:line="360" w:lineRule="auto"/>
            <w:rPr>
              <w:rFonts w:asciiTheme="minorHAnsi" w:eastAsiaTheme="minorEastAsia" w:hAnsiTheme="minorHAnsi" w:cstheme="minorBidi"/>
              <w:smallCaps w:val="0"/>
              <w:noProof/>
              <w:sz w:val="21"/>
              <w:szCs w:val="22"/>
              <w14:ligatures w14:val="standardContextual"/>
            </w:rPr>
          </w:pPr>
          <w:hyperlink w:anchor="_Toc162874523" w:history="1">
            <w:r w:rsidRPr="00FD2795">
              <w:rPr>
                <w:rStyle w:val="affa"/>
                <w:rFonts w:asciiTheme="minorEastAsia" w:hAnsiTheme="minorEastAsia" w:cstheme="minorEastAsia"/>
                <w:noProof/>
              </w:rPr>
              <w:t>D．响应文件的递交</w:t>
            </w:r>
            <w:r w:rsidRPr="00FD2795">
              <w:rPr>
                <w:noProof/>
                <w:webHidden/>
              </w:rPr>
              <w:tab/>
            </w:r>
            <w:r w:rsidRPr="00FD2795">
              <w:rPr>
                <w:noProof/>
                <w:webHidden/>
              </w:rPr>
              <w:fldChar w:fldCharType="begin"/>
            </w:r>
            <w:r w:rsidRPr="00FD2795">
              <w:rPr>
                <w:noProof/>
                <w:webHidden/>
              </w:rPr>
              <w:instrText xml:space="preserve"> PAGEREF _Toc162874523 \h </w:instrText>
            </w:r>
            <w:r w:rsidRPr="00FD2795">
              <w:rPr>
                <w:noProof/>
                <w:webHidden/>
              </w:rPr>
            </w:r>
            <w:r w:rsidRPr="00FD2795">
              <w:rPr>
                <w:noProof/>
                <w:webHidden/>
              </w:rPr>
              <w:fldChar w:fldCharType="separate"/>
            </w:r>
            <w:r w:rsidRPr="00FD2795">
              <w:rPr>
                <w:noProof/>
                <w:webHidden/>
              </w:rPr>
              <w:t>18</w:t>
            </w:r>
            <w:r w:rsidRPr="00FD2795">
              <w:rPr>
                <w:noProof/>
                <w:webHidden/>
              </w:rPr>
              <w:fldChar w:fldCharType="end"/>
            </w:r>
          </w:hyperlink>
        </w:p>
        <w:p w14:paraId="5AD6E505" w14:textId="52A66EA0"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24" w:history="1">
            <w:r w:rsidRPr="00FD2795">
              <w:rPr>
                <w:rStyle w:val="affa"/>
                <w:rFonts w:asciiTheme="minorEastAsia" w:hAnsiTheme="minorEastAsia" w:cstheme="minorEastAsia"/>
                <w:i w:val="0"/>
                <w:iCs w:val="0"/>
                <w:noProof/>
              </w:rPr>
              <w:t>21．响应文件的数量、包装和标记</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_Toc162874524 \h </w:instrText>
            </w:r>
            <w:r w:rsidRPr="00FD2795">
              <w:rPr>
                <w:i w:val="0"/>
                <w:iCs w:val="0"/>
                <w:noProof/>
                <w:webHidden/>
              </w:rPr>
            </w:r>
            <w:r w:rsidRPr="00FD2795">
              <w:rPr>
                <w:i w:val="0"/>
                <w:iCs w:val="0"/>
                <w:noProof/>
                <w:webHidden/>
              </w:rPr>
              <w:fldChar w:fldCharType="separate"/>
            </w:r>
            <w:r w:rsidRPr="00FD2795">
              <w:rPr>
                <w:i w:val="0"/>
                <w:iCs w:val="0"/>
                <w:noProof/>
                <w:webHidden/>
              </w:rPr>
              <w:t>18</w:t>
            </w:r>
            <w:r w:rsidRPr="00FD2795">
              <w:rPr>
                <w:i w:val="0"/>
                <w:iCs w:val="0"/>
                <w:noProof/>
                <w:webHidden/>
              </w:rPr>
              <w:fldChar w:fldCharType="end"/>
            </w:r>
          </w:hyperlink>
        </w:p>
        <w:p w14:paraId="011CDBD1" w14:textId="6DE60E85"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25" w:history="1">
            <w:r w:rsidRPr="00FD2795">
              <w:rPr>
                <w:rStyle w:val="affa"/>
                <w:rFonts w:asciiTheme="minorEastAsia" w:hAnsiTheme="minorEastAsia" w:cstheme="minorEastAsia"/>
                <w:i w:val="0"/>
                <w:iCs w:val="0"/>
                <w:noProof/>
              </w:rPr>
              <w:t>22．磋商截止时间</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_Toc162874525 \h </w:instrText>
            </w:r>
            <w:r w:rsidRPr="00FD2795">
              <w:rPr>
                <w:i w:val="0"/>
                <w:iCs w:val="0"/>
                <w:noProof/>
                <w:webHidden/>
              </w:rPr>
            </w:r>
            <w:r w:rsidRPr="00FD2795">
              <w:rPr>
                <w:i w:val="0"/>
                <w:iCs w:val="0"/>
                <w:noProof/>
                <w:webHidden/>
              </w:rPr>
              <w:fldChar w:fldCharType="separate"/>
            </w:r>
            <w:r w:rsidRPr="00FD2795">
              <w:rPr>
                <w:i w:val="0"/>
                <w:iCs w:val="0"/>
                <w:noProof/>
                <w:webHidden/>
              </w:rPr>
              <w:t>19</w:t>
            </w:r>
            <w:r w:rsidRPr="00FD2795">
              <w:rPr>
                <w:i w:val="0"/>
                <w:iCs w:val="0"/>
                <w:noProof/>
                <w:webHidden/>
              </w:rPr>
              <w:fldChar w:fldCharType="end"/>
            </w:r>
          </w:hyperlink>
        </w:p>
        <w:p w14:paraId="4B29A316" w14:textId="1B4997A1"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26" w:history="1">
            <w:r w:rsidRPr="00FD2795">
              <w:rPr>
                <w:rStyle w:val="affa"/>
                <w:rFonts w:asciiTheme="minorEastAsia" w:hAnsiTheme="minorEastAsia" w:cstheme="minorEastAsia"/>
                <w:i w:val="0"/>
                <w:iCs w:val="0"/>
                <w:noProof/>
              </w:rPr>
              <w:t>23．响应文件的修改与撤回</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_Toc162874526 \h </w:instrText>
            </w:r>
            <w:r w:rsidRPr="00FD2795">
              <w:rPr>
                <w:i w:val="0"/>
                <w:iCs w:val="0"/>
                <w:noProof/>
                <w:webHidden/>
              </w:rPr>
            </w:r>
            <w:r w:rsidRPr="00FD2795">
              <w:rPr>
                <w:i w:val="0"/>
                <w:iCs w:val="0"/>
                <w:noProof/>
                <w:webHidden/>
              </w:rPr>
              <w:fldChar w:fldCharType="separate"/>
            </w:r>
            <w:r w:rsidRPr="00FD2795">
              <w:rPr>
                <w:i w:val="0"/>
                <w:iCs w:val="0"/>
                <w:noProof/>
                <w:webHidden/>
              </w:rPr>
              <w:t>19</w:t>
            </w:r>
            <w:r w:rsidRPr="00FD2795">
              <w:rPr>
                <w:i w:val="0"/>
                <w:iCs w:val="0"/>
                <w:noProof/>
                <w:webHidden/>
              </w:rPr>
              <w:fldChar w:fldCharType="end"/>
            </w:r>
          </w:hyperlink>
        </w:p>
        <w:p w14:paraId="17626BBF" w14:textId="76A4AE47" w:rsidR="00FD2795" w:rsidRPr="00FD2795" w:rsidRDefault="00FD2795" w:rsidP="00FD2795">
          <w:pPr>
            <w:pStyle w:val="TOC2"/>
            <w:tabs>
              <w:tab w:val="right" w:leader="dot" w:pos="9140"/>
            </w:tabs>
            <w:spacing w:line="360" w:lineRule="auto"/>
            <w:rPr>
              <w:rFonts w:asciiTheme="minorHAnsi" w:eastAsiaTheme="minorEastAsia" w:hAnsiTheme="minorHAnsi" w:cstheme="minorBidi"/>
              <w:smallCaps w:val="0"/>
              <w:noProof/>
              <w:sz w:val="21"/>
              <w:szCs w:val="22"/>
              <w14:ligatures w14:val="standardContextual"/>
            </w:rPr>
          </w:pPr>
          <w:hyperlink w:anchor="_Toc162874527" w:history="1">
            <w:r w:rsidRPr="00FD2795">
              <w:rPr>
                <w:rStyle w:val="affa"/>
                <w:rFonts w:asciiTheme="minorEastAsia" w:hAnsiTheme="minorEastAsia" w:cstheme="minorEastAsia"/>
                <w:noProof/>
              </w:rPr>
              <w:t>E．磋商/评审</w:t>
            </w:r>
            <w:r w:rsidRPr="00FD2795">
              <w:rPr>
                <w:noProof/>
                <w:webHidden/>
              </w:rPr>
              <w:tab/>
            </w:r>
            <w:r w:rsidRPr="00FD2795">
              <w:rPr>
                <w:noProof/>
                <w:webHidden/>
              </w:rPr>
              <w:fldChar w:fldCharType="begin"/>
            </w:r>
            <w:r w:rsidRPr="00FD2795">
              <w:rPr>
                <w:noProof/>
                <w:webHidden/>
              </w:rPr>
              <w:instrText xml:space="preserve"> PAGEREF _Toc162874527 \h </w:instrText>
            </w:r>
            <w:r w:rsidRPr="00FD2795">
              <w:rPr>
                <w:noProof/>
                <w:webHidden/>
              </w:rPr>
            </w:r>
            <w:r w:rsidRPr="00FD2795">
              <w:rPr>
                <w:noProof/>
                <w:webHidden/>
              </w:rPr>
              <w:fldChar w:fldCharType="separate"/>
            </w:r>
            <w:r w:rsidRPr="00FD2795">
              <w:rPr>
                <w:noProof/>
                <w:webHidden/>
              </w:rPr>
              <w:t>19</w:t>
            </w:r>
            <w:r w:rsidRPr="00FD2795">
              <w:rPr>
                <w:noProof/>
                <w:webHidden/>
              </w:rPr>
              <w:fldChar w:fldCharType="end"/>
            </w:r>
          </w:hyperlink>
        </w:p>
        <w:p w14:paraId="35CC3AC8" w14:textId="5C863300"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28" w:history="1">
            <w:r w:rsidRPr="00FD2795">
              <w:rPr>
                <w:rStyle w:val="affa"/>
                <w:rFonts w:asciiTheme="minorEastAsia" w:hAnsiTheme="minorEastAsia" w:cstheme="minorEastAsia"/>
                <w:i w:val="0"/>
                <w:iCs w:val="0"/>
                <w:noProof/>
              </w:rPr>
              <w:t>24．磋商</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_Toc162874528 \h </w:instrText>
            </w:r>
            <w:r w:rsidRPr="00FD2795">
              <w:rPr>
                <w:i w:val="0"/>
                <w:iCs w:val="0"/>
                <w:noProof/>
                <w:webHidden/>
              </w:rPr>
            </w:r>
            <w:r w:rsidRPr="00FD2795">
              <w:rPr>
                <w:i w:val="0"/>
                <w:iCs w:val="0"/>
                <w:noProof/>
                <w:webHidden/>
              </w:rPr>
              <w:fldChar w:fldCharType="separate"/>
            </w:r>
            <w:r w:rsidRPr="00FD2795">
              <w:rPr>
                <w:i w:val="0"/>
                <w:iCs w:val="0"/>
                <w:noProof/>
                <w:webHidden/>
              </w:rPr>
              <w:t>19</w:t>
            </w:r>
            <w:r w:rsidRPr="00FD2795">
              <w:rPr>
                <w:i w:val="0"/>
                <w:iCs w:val="0"/>
                <w:noProof/>
                <w:webHidden/>
              </w:rPr>
              <w:fldChar w:fldCharType="end"/>
            </w:r>
          </w:hyperlink>
        </w:p>
        <w:p w14:paraId="76F7CD90" w14:textId="452456D7"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29" w:history="1">
            <w:r w:rsidRPr="00FD2795">
              <w:rPr>
                <w:rStyle w:val="affa"/>
                <w:rFonts w:asciiTheme="minorEastAsia" w:hAnsiTheme="minorEastAsia" w:cstheme="minorEastAsia"/>
                <w:i w:val="0"/>
                <w:iCs w:val="0"/>
                <w:noProof/>
              </w:rPr>
              <w:t>25．磋商小组</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_Toc162874529 \h </w:instrText>
            </w:r>
            <w:r w:rsidRPr="00FD2795">
              <w:rPr>
                <w:i w:val="0"/>
                <w:iCs w:val="0"/>
                <w:noProof/>
                <w:webHidden/>
              </w:rPr>
            </w:r>
            <w:r w:rsidRPr="00FD2795">
              <w:rPr>
                <w:i w:val="0"/>
                <w:iCs w:val="0"/>
                <w:noProof/>
                <w:webHidden/>
              </w:rPr>
              <w:fldChar w:fldCharType="separate"/>
            </w:r>
            <w:r w:rsidRPr="00FD2795">
              <w:rPr>
                <w:i w:val="0"/>
                <w:iCs w:val="0"/>
                <w:noProof/>
                <w:webHidden/>
              </w:rPr>
              <w:t>20</w:t>
            </w:r>
            <w:r w:rsidRPr="00FD2795">
              <w:rPr>
                <w:i w:val="0"/>
                <w:iCs w:val="0"/>
                <w:noProof/>
                <w:webHidden/>
              </w:rPr>
              <w:fldChar w:fldCharType="end"/>
            </w:r>
          </w:hyperlink>
        </w:p>
        <w:p w14:paraId="1B961563" w14:textId="5C5D10D9"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30" w:history="1">
            <w:r w:rsidRPr="00FD2795">
              <w:rPr>
                <w:rStyle w:val="affa"/>
                <w:rFonts w:asciiTheme="minorEastAsia" w:hAnsiTheme="minorEastAsia" w:cstheme="minorEastAsia"/>
                <w:i w:val="0"/>
                <w:iCs w:val="0"/>
                <w:noProof/>
              </w:rPr>
              <w:t>26．响应文件的审核</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_Toc162874530 \h </w:instrText>
            </w:r>
            <w:r w:rsidRPr="00FD2795">
              <w:rPr>
                <w:i w:val="0"/>
                <w:iCs w:val="0"/>
                <w:noProof/>
                <w:webHidden/>
              </w:rPr>
            </w:r>
            <w:r w:rsidRPr="00FD2795">
              <w:rPr>
                <w:i w:val="0"/>
                <w:iCs w:val="0"/>
                <w:noProof/>
                <w:webHidden/>
              </w:rPr>
              <w:fldChar w:fldCharType="separate"/>
            </w:r>
            <w:r w:rsidRPr="00FD2795">
              <w:rPr>
                <w:i w:val="0"/>
                <w:iCs w:val="0"/>
                <w:noProof/>
                <w:webHidden/>
              </w:rPr>
              <w:t>20</w:t>
            </w:r>
            <w:r w:rsidRPr="00FD2795">
              <w:rPr>
                <w:i w:val="0"/>
                <w:iCs w:val="0"/>
                <w:noProof/>
                <w:webHidden/>
              </w:rPr>
              <w:fldChar w:fldCharType="end"/>
            </w:r>
          </w:hyperlink>
        </w:p>
        <w:p w14:paraId="67BF250B" w14:textId="75B0ABC1"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31" w:history="1">
            <w:r w:rsidRPr="00FD2795">
              <w:rPr>
                <w:rStyle w:val="affa"/>
                <w:rFonts w:asciiTheme="minorEastAsia" w:hAnsiTheme="minorEastAsia" w:cstheme="minorEastAsia"/>
                <w:i w:val="0"/>
                <w:iCs w:val="0"/>
                <w:noProof/>
              </w:rPr>
              <w:t>27．响应文件的澄清</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_Toc162874531 \h </w:instrText>
            </w:r>
            <w:r w:rsidRPr="00FD2795">
              <w:rPr>
                <w:i w:val="0"/>
                <w:iCs w:val="0"/>
                <w:noProof/>
                <w:webHidden/>
              </w:rPr>
            </w:r>
            <w:r w:rsidRPr="00FD2795">
              <w:rPr>
                <w:i w:val="0"/>
                <w:iCs w:val="0"/>
                <w:noProof/>
                <w:webHidden/>
              </w:rPr>
              <w:fldChar w:fldCharType="separate"/>
            </w:r>
            <w:r w:rsidRPr="00FD2795">
              <w:rPr>
                <w:i w:val="0"/>
                <w:iCs w:val="0"/>
                <w:noProof/>
                <w:webHidden/>
              </w:rPr>
              <w:t>21</w:t>
            </w:r>
            <w:r w:rsidRPr="00FD2795">
              <w:rPr>
                <w:i w:val="0"/>
                <w:iCs w:val="0"/>
                <w:noProof/>
                <w:webHidden/>
              </w:rPr>
              <w:fldChar w:fldCharType="end"/>
            </w:r>
          </w:hyperlink>
        </w:p>
        <w:p w14:paraId="2AFD0C09" w14:textId="20BA4341"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32" w:history="1">
            <w:r w:rsidRPr="00FD2795">
              <w:rPr>
                <w:rStyle w:val="affa"/>
                <w:rFonts w:asciiTheme="minorEastAsia" w:hAnsiTheme="minorEastAsia" w:cstheme="minorEastAsia"/>
                <w:i w:val="0"/>
                <w:iCs w:val="0"/>
                <w:noProof/>
              </w:rPr>
              <w:t>28．响应文件的比较和评价</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_Toc162874532 \h </w:instrText>
            </w:r>
            <w:r w:rsidRPr="00FD2795">
              <w:rPr>
                <w:i w:val="0"/>
                <w:iCs w:val="0"/>
                <w:noProof/>
                <w:webHidden/>
              </w:rPr>
            </w:r>
            <w:r w:rsidRPr="00FD2795">
              <w:rPr>
                <w:i w:val="0"/>
                <w:iCs w:val="0"/>
                <w:noProof/>
                <w:webHidden/>
              </w:rPr>
              <w:fldChar w:fldCharType="separate"/>
            </w:r>
            <w:r w:rsidRPr="00FD2795">
              <w:rPr>
                <w:i w:val="0"/>
                <w:iCs w:val="0"/>
                <w:noProof/>
                <w:webHidden/>
              </w:rPr>
              <w:t>22</w:t>
            </w:r>
            <w:r w:rsidRPr="00FD2795">
              <w:rPr>
                <w:i w:val="0"/>
                <w:iCs w:val="0"/>
                <w:noProof/>
                <w:webHidden/>
              </w:rPr>
              <w:fldChar w:fldCharType="end"/>
            </w:r>
          </w:hyperlink>
        </w:p>
        <w:p w14:paraId="48C38478" w14:textId="26BDC028"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33" w:history="1">
            <w:r w:rsidRPr="00FD2795">
              <w:rPr>
                <w:rStyle w:val="affa"/>
                <w:rFonts w:asciiTheme="minorEastAsia" w:hAnsiTheme="minorEastAsia" w:cstheme="minorEastAsia"/>
                <w:i w:val="0"/>
                <w:iCs w:val="0"/>
                <w:noProof/>
              </w:rPr>
              <w:t>29．评审原则及主要方法</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_Toc162874533 \h </w:instrText>
            </w:r>
            <w:r w:rsidRPr="00FD2795">
              <w:rPr>
                <w:i w:val="0"/>
                <w:iCs w:val="0"/>
                <w:noProof/>
                <w:webHidden/>
              </w:rPr>
            </w:r>
            <w:r w:rsidRPr="00FD2795">
              <w:rPr>
                <w:i w:val="0"/>
                <w:iCs w:val="0"/>
                <w:noProof/>
                <w:webHidden/>
              </w:rPr>
              <w:fldChar w:fldCharType="separate"/>
            </w:r>
            <w:r w:rsidRPr="00FD2795">
              <w:rPr>
                <w:i w:val="0"/>
                <w:iCs w:val="0"/>
                <w:noProof/>
                <w:webHidden/>
              </w:rPr>
              <w:t>23</w:t>
            </w:r>
            <w:r w:rsidRPr="00FD2795">
              <w:rPr>
                <w:i w:val="0"/>
                <w:iCs w:val="0"/>
                <w:noProof/>
                <w:webHidden/>
              </w:rPr>
              <w:fldChar w:fldCharType="end"/>
            </w:r>
          </w:hyperlink>
        </w:p>
        <w:p w14:paraId="0FBDC936" w14:textId="090D6E67"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34" w:history="1">
            <w:r w:rsidRPr="00FD2795">
              <w:rPr>
                <w:rStyle w:val="affa"/>
                <w:rFonts w:asciiTheme="minorEastAsia" w:hAnsiTheme="minorEastAsia" w:cstheme="minorEastAsia"/>
                <w:i w:val="0"/>
                <w:iCs w:val="0"/>
                <w:noProof/>
              </w:rPr>
              <w:t>30．与采购人、采购代理机构和磋商小组接触</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_Toc162874534 \h </w:instrText>
            </w:r>
            <w:r w:rsidRPr="00FD2795">
              <w:rPr>
                <w:i w:val="0"/>
                <w:iCs w:val="0"/>
                <w:noProof/>
                <w:webHidden/>
              </w:rPr>
            </w:r>
            <w:r w:rsidRPr="00FD2795">
              <w:rPr>
                <w:i w:val="0"/>
                <w:iCs w:val="0"/>
                <w:noProof/>
                <w:webHidden/>
              </w:rPr>
              <w:fldChar w:fldCharType="separate"/>
            </w:r>
            <w:r w:rsidRPr="00FD2795">
              <w:rPr>
                <w:i w:val="0"/>
                <w:iCs w:val="0"/>
                <w:noProof/>
                <w:webHidden/>
              </w:rPr>
              <w:t>25</w:t>
            </w:r>
            <w:r w:rsidRPr="00FD2795">
              <w:rPr>
                <w:i w:val="0"/>
                <w:iCs w:val="0"/>
                <w:noProof/>
                <w:webHidden/>
              </w:rPr>
              <w:fldChar w:fldCharType="end"/>
            </w:r>
          </w:hyperlink>
        </w:p>
        <w:p w14:paraId="7EDCD961" w14:textId="68B2CA36" w:rsidR="00FD2795" w:rsidRPr="00FD2795" w:rsidRDefault="00FD2795" w:rsidP="00FD2795">
          <w:pPr>
            <w:pStyle w:val="TOC2"/>
            <w:tabs>
              <w:tab w:val="right" w:leader="dot" w:pos="9140"/>
            </w:tabs>
            <w:spacing w:line="360" w:lineRule="auto"/>
            <w:rPr>
              <w:rFonts w:asciiTheme="minorHAnsi" w:eastAsiaTheme="minorEastAsia" w:hAnsiTheme="minorHAnsi" w:cstheme="minorBidi"/>
              <w:smallCaps w:val="0"/>
              <w:noProof/>
              <w:sz w:val="21"/>
              <w:szCs w:val="22"/>
              <w14:ligatures w14:val="standardContextual"/>
            </w:rPr>
          </w:pPr>
          <w:hyperlink w:anchor="_Toc162874535" w:history="1">
            <w:r w:rsidRPr="00FD2795">
              <w:rPr>
                <w:rStyle w:val="affa"/>
                <w:rFonts w:asciiTheme="minorEastAsia" w:hAnsiTheme="minorEastAsia" w:cstheme="minorEastAsia"/>
                <w:noProof/>
              </w:rPr>
              <w:t>F．授予合同</w:t>
            </w:r>
            <w:r w:rsidRPr="00FD2795">
              <w:rPr>
                <w:noProof/>
                <w:webHidden/>
              </w:rPr>
              <w:tab/>
            </w:r>
            <w:r w:rsidRPr="00FD2795">
              <w:rPr>
                <w:noProof/>
                <w:webHidden/>
              </w:rPr>
              <w:fldChar w:fldCharType="begin"/>
            </w:r>
            <w:r w:rsidRPr="00FD2795">
              <w:rPr>
                <w:noProof/>
                <w:webHidden/>
              </w:rPr>
              <w:instrText xml:space="preserve"> PAGEREF _Toc162874535 \h </w:instrText>
            </w:r>
            <w:r w:rsidRPr="00FD2795">
              <w:rPr>
                <w:noProof/>
                <w:webHidden/>
              </w:rPr>
            </w:r>
            <w:r w:rsidRPr="00FD2795">
              <w:rPr>
                <w:noProof/>
                <w:webHidden/>
              </w:rPr>
              <w:fldChar w:fldCharType="separate"/>
            </w:r>
            <w:r w:rsidRPr="00FD2795">
              <w:rPr>
                <w:noProof/>
                <w:webHidden/>
              </w:rPr>
              <w:t>25</w:t>
            </w:r>
            <w:r w:rsidRPr="00FD2795">
              <w:rPr>
                <w:noProof/>
                <w:webHidden/>
              </w:rPr>
              <w:fldChar w:fldCharType="end"/>
            </w:r>
          </w:hyperlink>
        </w:p>
        <w:p w14:paraId="798C6A5A" w14:textId="4578B25B"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36" w:history="1">
            <w:r w:rsidRPr="00FD2795">
              <w:rPr>
                <w:rStyle w:val="affa"/>
                <w:rFonts w:asciiTheme="minorEastAsia" w:hAnsiTheme="minorEastAsia" w:cstheme="minorEastAsia"/>
                <w:i w:val="0"/>
                <w:iCs w:val="0"/>
                <w:noProof/>
              </w:rPr>
              <w:t>31．供应商确定及合同授予</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_Toc162874536 \h </w:instrText>
            </w:r>
            <w:r w:rsidRPr="00FD2795">
              <w:rPr>
                <w:i w:val="0"/>
                <w:iCs w:val="0"/>
                <w:noProof/>
                <w:webHidden/>
              </w:rPr>
            </w:r>
            <w:r w:rsidRPr="00FD2795">
              <w:rPr>
                <w:i w:val="0"/>
                <w:iCs w:val="0"/>
                <w:noProof/>
                <w:webHidden/>
              </w:rPr>
              <w:fldChar w:fldCharType="separate"/>
            </w:r>
            <w:r w:rsidRPr="00FD2795">
              <w:rPr>
                <w:i w:val="0"/>
                <w:iCs w:val="0"/>
                <w:noProof/>
                <w:webHidden/>
              </w:rPr>
              <w:t>25</w:t>
            </w:r>
            <w:r w:rsidRPr="00FD2795">
              <w:rPr>
                <w:i w:val="0"/>
                <w:iCs w:val="0"/>
                <w:noProof/>
                <w:webHidden/>
              </w:rPr>
              <w:fldChar w:fldCharType="end"/>
            </w:r>
          </w:hyperlink>
        </w:p>
        <w:p w14:paraId="1AD8F250" w14:textId="24416C76"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37" w:history="1">
            <w:r w:rsidRPr="00FD2795">
              <w:rPr>
                <w:rStyle w:val="affa"/>
                <w:rFonts w:asciiTheme="minorEastAsia" w:hAnsiTheme="minorEastAsia" w:cstheme="minorEastAsia"/>
                <w:i w:val="0"/>
                <w:iCs w:val="0"/>
                <w:noProof/>
              </w:rPr>
              <w:t>32．接受和拒绝任何或所有磋商的权力</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_Toc162874537 \h </w:instrText>
            </w:r>
            <w:r w:rsidRPr="00FD2795">
              <w:rPr>
                <w:i w:val="0"/>
                <w:iCs w:val="0"/>
                <w:noProof/>
                <w:webHidden/>
              </w:rPr>
            </w:r>
            <w:r w:rsidRPr="00FD2795">
              <w:rPr>
                <w:i w:val="0"/>
                <w:iCs w:val="0"/>
                <w:noProof/>
                <w:webHidden/>
              </w:rPr>
              <w:fldChar w:fldCharType="separate"/>
            </w:r>
            <w:r w:rsidRPr="00FD2795">
              <w:rPr>
                <w:i w:val="0"/>
                <w:iCs w:val="0"/>
                <w:noProof/>
                <w:webHidden/>
              </w:rPr>
              <w:t>25</w:t>
            </w:r>
            <w:r w:rsidRPr="00FD2795">
              <w:rPr>
                <w:i w:val="0"/>
                <w:iCs w:val="0"/>
                <w:noProof/>
                <w:webHidden/>
              </w:rPr>
              <w:fldChar w:fldCharType="end"/>
            </w:r>
          </w:hyperlink>
        </w:p>
        <w:p w14:paraId="0FD4A508" w14:textId="6CC725FF"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38" w:history="1">
            <w:r w:rsidRPr="00FD2795">
              <w:rPr>
                <w:rStyle w:val="affa"/>
                <w:rFonts w:asciiTheme="minorEastAsia" w:hAnsiTheme="minorEastAsia" w:cstheme="minorEastAsia"/>
                <w:i w:val="0"/>
                <w:iCs w:val="0"/>
                <w:noProof/>
              </w:rPr>
              <w:t>33．履约保证金</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_Toc162874538 \h </w:instrText>
            </w:r>
            <w:r w:rsidRPr="00FD2795">
              <w:rPr>
                <w:i w:val="0"/>
                <w:iCs w:val="0"/>
                <w:noProof/>
                <w:webHidden/>
              </w:rPr>
            </w:r>
            <w:r w:rsidRPr="00FD2795">
              <w:rPr>
                <w:i w:val="0"/>
                <w:iCs w:val="0"/>
                <w:noProof/>
                <w:webHidden/>
              </w:rPr>
              <w:fldChar w:fldCharType="separate"/>
            </w:r>
            <w:r w:rsidRPr="00FD2795">
              <w:rPr>
                <w:i w:val="0"/>
                <w:iCs w:val="0"/>
                <w:noProof/>
                <w:webHidden/>
              </w:rPr>
              <w:t>25</w:t>
            </w:r>
            <w:r w:rsidRPr="00FD2795">
              <w:rPr>
                <w:i w:val="0"/>
                <w:iCs w:val="0"/>
                <w:noProof/>
                <w:webHidden/>
              </w:rPr>
              <w:fldChar w:fldCharType="end"/>
            </w:r>
          </w:hyperlink>
        </w:p>
        <w:p w14:paraId="6BCBDFB2" w14:textId="40C2E7F5"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39" w:history="1">
            <w:r w:rsidRPr="00FD2795">
              <w:rPr>
                <w:rStyle w:val="affa"/>
                <w:rFonts w:asciiTheme="minorEastAsia" w:hAnsiTheme="minorEastAsia" w:cstheme="minorEastAsia"/>
                <w:i w:val="0"/>
                <w:iCs w:val="0"/>
                <w:noProof/>
              </w:rPr>
              <w:t>34．腐败和欺诈行为</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_Toc162874539 \h </w:instrText>
            </w:r>
            <w:r w:rsidRPr="00FD2795">
              <w:rPr>
                <w:i w:val="0"/>
                <w:iCs w:val="0"/>
                <w:noProof/>
                <w:webHidden/>
              </w:rPr>
            </w:r>
            <w:r w:rsidRPr="00FD2795">
              <w:rPr>
                <w:i w:val="0"/>
                <w:iCs w:val="0"/>
                <w:noProof/>
                <w:webHidden/>
              </w:rPr>
              <w:fldChar w:fldCharType="separate"/>
            </w:r>
            <w:r w:rsidRPr="00FD2795">
              <w:rPr>
                <w:i w:val="0"/>
                <w:iCs w:val="0"/>
                <w:noProof/>
                <w:webHidden/>
              </w:rPr>
              <w:t>25</w:t>
            </w:r>
            <w:r w:rsidRPr="00FD2795">
              <w:rPr>
                <w:i w:val="0"/>
                <w:iCs w:val="0"/>
                <w:noProof/>
                <w:webHidden/>
              </w:rPr>
              <w:fldChar w:fldCharType="end"/>
            </w:r>
          </w:hyperlink>
        </w:p>
        <w:p w14:paraId="0751ADEC" w14:textId="358E3F2E" w:rsidR="00FD2795" w:rsidRPr="00FD2795" w:rsidRDefault="00FD2795" w:rsidP="00FD2795">
          <w:pPr>
            <w:pStyle w:val="TOC3"/>
            <w:tabs>
              <w:tab w:val="right" w:leader="dot" w:pos="9140"/>
            </w:tabs>
            <w:spacing w:line="360" w:lineRule="auto"/>
            <w:rPr>
              <w:rFonts w:asciiTheme="minorHAnsi" w:eastAsiaTheme="minorEastAsia" w:hAnsiTheme="minorHAnsi" w:cstheme="minorBidi"/>
              <w:i w:val="0"/>
              <w:iCs w:val="0"/>
              <w:noProof/>
              <w:sz w:val="21"/>
              <w:szCs w:val="22"/>
              <w14:ligatures w14:val="standardContextual"/>
            </w:rPr>
          </w:pPr>
          <w:hyperlink w:anchor="_Toc162874540" w:history="1">
            <w:r w:rsidRPr="00FD2795">
              <w:rPr>
                <w:rStyle w:val="affa"/>
                <w:rFonts w:asciiTheme="minorEastAsia" w:hAnsiTheme="minorEastAsia" w:cstheme="minorEastAsia"/>
                <w:i w:val="0"/>
                <w:iCs w:val="0"/>
                <w:noProof/>
              </w:rPr>
              <w:t>35. 招标代理服务费</w:t>
            </w:r>
            <w:r w:rsidRPr="00FD2795">
              <w:rPr>
                <w:i w:val="0"/>
                <w:iCs w:val="0"/>
                <w:noProof/>
                <w:webHidden/>
              </w:rPr>
              <w:tab/>
            </w:r>
            <w:r w:rsidRPr="00FD2795">
              <w:rPr>
                <w:i w:val="0"/>
                <w:iCs w:val="0"/>
                <w:noProof/>
                <w:webHidden/>
              </w:rPr>
              <w:fldChar w:fldCharType="begin"/>
            </w:r>
            <w:r w:rsidRPr="00FD2795">
              <w:rPr>
                <w:i w:val="0"/>
                <w:iCs w:val="0"/>
                <w:noProof/>
                <w:webHidden/>
              </w:rPr>
              <w:instrText xml:space="preserve"> PAGEREF _Toc162874540 \h </w:instrText>
            </w:r>
            <w:r w:rsidRPr="00FD2795">
              <w:rPr>
                <w:i w:val="0"/>
                <w:iCs w:val="0"/>
                <w:noProof/>
                <w:webHidden/>
              </w:rPr>
            </w:r>
            <w:r w:rsidRPr="00FD2795">
              <w:rPr>
                <w:i w:val="0"/>
                <w:iCs w:val="0"/>
                <w:noProof/>
                <w:webHidden/>
              </w:rPr>
              <w:fldChar w:fldCharType="separate"/>
            </w:r>
            <w:r w:rsidRPr="00FD2795">
              <w:rPr>
                <w:i w:val="0"/>
                <w:iCs w:val="0"/>
                <w:noProof/>
                <w:webHidden/>
              </w:rPr>
              <w:t>26</w:t>
            </w:r>
            <w:r w:rsidRPr="00FD2795">
              <w:rPr>
                <w:i w:val="0"/>
                <w:iCs w:val="0"/>
                <w:noProof/>
                <w:webHidden/>
              </w:rPr>
              <w:fldChar w:fldCharType="end"/>
            </w:r>
          </w:hyperlink>
        </w:p>
        <w:p w14:paraId="6389ECC1" w14:textId="0AB64F06" w:rsidR="00FD2795" w:rsidRPr="00FD2795" w:rsidRDefault="00FD2795" w:rsidP="00FD2795">
          <w:pPr>
            <w:pStyle w:val="TOC1"/>
            <w:tabs>
              <w:tab w:val="right" w:leader="dot" w:pos="9140"/>
            </w:tabs>
            <w:spacing w:line="360" w:lineRule="auto"/>
            <w:rPr>
              <w:rFonts w:asciiTheme="minorHAnsi" w:eastAsiaTheme="minorEastAsia" w:hAnsiTheme="minorHAnsi" w:cstheme="minorBidi"/>
              <w:b w:val="0"/>
              <w:bCs w:val="0"/>
              <w:caps w:val="0"/>
              <w:noProof/>
              <w:sz w:val="21"/>
              <w:szCs w:val="22"/>
              <w14:ligatures w14:val="standardContextual"/>
            </w:rPr>
          </w:pPr>
          <w:hyperlink w:anchor="_Toc162874541" w:history="1">
            <w:r w:rsidRPr="00FD2795">
              <w:rPr>
                <w:rStyle w:val="affa"/>
                <w:rFonts w:asciiTheme="minorEastAsia" w:hAnsiTheme="minorEastAsia" w:cstheme="minorEastAsia"/>
                <w:noProof/>
              </w:rPr>
              <w:t>第四部分 评审原则及主要方法</w:t>
            </w:r>
            <w:r w:rsidRPr="00FD2795">
              <w:rPr>
                <w:noProof/>
                <w:webHidden/>
              </w:rPr>
              <w:tab/>
            </w:r>
            <w:r w:rsidRPr="00FD2795">
              <w:rPr>
                <w:noProof/>
                <w:webHidden/>
              </w:rPr>
              <w:fldChar w:fldCharType="begin"/>
            </w:r>
            <w:r w:rsidRPr="00FD2795">
              <w:rPr>
                <w:noProof/>
                <w:webHidden/>
              </w:rPr>
              <w:instrText xml:space="preserve"> PAGEREF _Toc162874541 \h </w:instrText>
            </w:r>
            <w:r w:rsidRPr="00FD2795">
              <w:rPr>
                <w:noProof/>
                <w:webHidden/>
              </w:rPr>
            </w:r>
            <w:r w:rsidRPr="00FD2795">
              <w:rPr>
                <w:noProof/>
                <w:webHidden/>
              </w:rPr>
              <w:fldChar w:fldCharType="separate"/>
            </w:r>
            <w:r w:rsidRPr="00FD2795">
              <w:rPr>
                <w:noProof/>
                <w:webHidden/>
              </w:rPr>
              <w:t>27</w:t>
            </w:r>
            <w:r w:rsidRPr="00FD2795">
              <w:rPr>
                <w:noProof/>
                <w:webHidden/>
              </w:rPr>
              <w:fldChar w:fldCharType="end"/>
            </w:r>
          </w:hyperlink>
        </w:p>
        <w:p w14:paraId="3D4CA6E4" w14:textId="2EBB28D1" w:rsidR="00FD2795" w:rsidRPr="00FD2795" w:rsidRDefault="00FD2795" w:rsidP="00FD2795">
          <w:pPr>
            <w:pStyle w:val="TOC1"/>
            <w:tabs>
              <w:tab w:val="right" w:leader="dot" w:pos="9140"/>
            </w:tabs>
            <w:spacing w:line="360" w:lineRule="auto"/>
            <w:rPr>
              <w:rFonts w:asciiTheme="minorHAnsi" w:eastAsiaTheme="minorEastAsia" w:hAnsiTheme="minorHAnsi" w:cstheme="minorBidi"/>
              <w:b w:val="0"/>
              <w:bCs w:val="0"/>
              <w:caps w:val="0"/>
              <w:noProof/>
              <w:sz w:val="21"/>
              <w:szCs w:val="22"/>
              <w14:ligatures w14:val="standardContextual"/>
            </w:rPr>
          </w:pPr>
          <w:hyperlink w:anchor="_Toc162874542" w:history="1">
            <w:r w:rsidRPr="00FD2795">
              <w:rPr>
                <w:rStyle w:val="affa"/>
                <w:rFonts w:asciiTheme="minorEastAsia" w:hAnsiTheme="minorEastAsia" w:cstheme="minorEastAsia"/>
                <w:noProof/>
              </w:rPr>
              <w:t>第五部分 合同文本（仅供参考）</w:t>
            </w:r>
            <w:r w:rsidRPr="00FD2795">
              <w:rPr>
                <w:noProof/>
                <w:webHidden/>
              </w:rPr>
              <w:tab/>
            </w:r>
            <w:r w:rsidRPr="00FD2795">
              <w:rPr>
                <w:noProof/>
                <w:webHidden/>
              </w:rPr>
              <w:fldChar w:fldCharType="begin"/>
            </w:r>
            <w:r w:rsidRPr="00FD2795">
              <w:rPr>
                <w:noProof/>
                <w:webHidden/>
              </w:rPr>
              <w:instrText xml:space="preserve"> PAGEREF _Toc162874542 \h </w:instrText>
            </w:r>
            <w:r w:rsidRPr="00FD2795">
              <w:rPr>
                <w:noProof/>
                <w:webHidden/>
              </w:rPr>
            </w:r>
            <w:r w:rsidRPr="00FD2795">
              <w:rPr>
                <w:noProof/>
                <w:webHidden/>
              </w:rPr>
              <w:fldChar w:fldCharType="separate"/>
            </w:r>
            <w:r w:rsidRPr="00FD2795">
              <w:rPr>
                <w:noProof/>
                <w:webHidden/>
              </w:rPr>
              <w:t>32</w:t>
            </w:r>
            <w:r w:rsidRPr="00FD2795">
              <w:rPr>
                <w:noProof/>
                <w:webHidden/>
              </w:rPr>
              <w:fldChar w:fldCharType="end"/>
            </w:r>
          </w:hyperlink>
        </w:p>
        <w:p w14:paraId="40AB5F8E" w14:textId="7F4A74DF" w:rsidR="00FD2795" w:rsidRPr="00FD2795" w:rsidRDefault="00FD2795" w:rsidP="00FD2795">
          <w:pPr>
            <w:pStyle w:val="TOC1"/>
            <w:tabs>
              <w:tab w:val="right" w:leader="dot" w:pos="9140"/>
            </w:tabs>
            <w:spacing w:line="360" w:lineRule="auto"/>
            <w:rPr>
              <w:rFonts w:asciiTheme="minorHAnsi" w:eastAsiaTheme="minorEastAsia" w:hAnsiTheme="minorHAnsi" w:cstheme="minorBidi"/>
              <w:b w:val="0"/>
              <w:bCs w:val="0"/>
              <w:caps w:val="0"/>
              <w:noProof/>
              <w:sz w:val="21"/>
              <w:szCs w:val="22"/>
              <w14:ligatures w14:val="standardContextual"/>
            </w:rPr>
          </w:pPr>
          <w:hyperlink w:anchor="_Toc162874543" w:history="1">
            <w:r w:rsidRPr="00FD2795">
              <w:rPr>
                <w:rStyle w:val="affa"/>
                <w:rFonts w:asciiTheme="minorEastAsia" w:hAnsiTheme="minorEastAsia" w:cstheme="minorEastAsia"/>
                <w:noProof/>
              </w:rPr>
              <w:t>第六部分  磋商响应文件格式</w:t>
            </w:r>
            <w:r w:rsidRPr="00FD2795">
              <w:rPr>
                <w:noProof/>
                <w:webHidden/>
              </w:rPr>
              <w:tab/>
            </w:r>
            <w:r w:rsidRPr="00FD2795">
              <w:rPr>
                <w:noProof/>
                <w:webHidden/>
              </w:rPr>
              <w:fldChar w:fldCharType="begin"/>
            </w:r>
            <w:r w:rsidRPr="00FD2795">
              <w:rPr>
                <w:noProof/>
                <w:webHidden/>
              </w:rPr>
              <w:instrText xml:space="preserve"> PAGEREF _Toc162874543 \h </w:instrText>
            </w:r>
            <w:r w:rsidRPr="00FD2795">
              <w:rPr>
                <w:noProof/>
                <w:webHidden/>
              </w:rPr>
            </w:r>
            <w:r w:rsidRPr="00FD2795">
              <w:rPr>
                <w:noProof/>
                <w:webHidden/>
              </w:rPr>
              <w:fldChar w:fldCharType="separate"/>
            </w:r>
            <w:r w:rsidRPr="00FD2795">
              <w:rPr>
                <w:noProof/>
                <w:webHidden/>
              </w:rPr>
              <w:t>40</w:t>
            </w:r>
            <w:r w:rsidRPr="00FD2795">
              <w:rPr>
                <w:noProof/>
                <w:webHidden/>
              </w:rPr>
              <w:fldChar w:fldCharType="end"/>
            </w:r>
          </w:hyperlink>
        </w:p>
        <w:p w14:paraId="097DA58D" w14:textId="3290A86F" w:rsidR="00FD2795" w:rsidRPr="00FD2795" w:rsidRDefault="00FD2795" w:rsidP="00FD2795">
          <w:pPr>
            <w:pStyle w:val="TOC2"/>
            <w:tabs>
              <w:tab w:val="right" w:leader="dot" w:pos="9140"/>
            </w:tabs>
            <w:spacing w:line="360" w:lineRule="auto"/>
            <w:rPr>
              <w:rFonts w:asciiTheme="minorHAnsi" w:eastAsiaTheme="minorEastAsia" w:hAnsiTheme="minorHAnsi" w:cstheme="minorBidi"/>
              <w:smallCaps w:val="0"/>
              <w:noProof/>
              <w:sz w:val="21"/>
              <w:szCs w:val="22"/>
              <w14:ligatures w14:val="standardContextual"/>
            </w:rPr>
          </w:pPr>
          <w:hyperlink w:anchor="_Toc162874544" w:history="1">
            <w:r w:rsidRPr="00FD2795">
              <w:rPr>
                <w:rStyle w:val="affa"/>
                <w:rFonts w:asciiTheme="minorEastAsia" w:hAnsiTheme="minorEastAsia" w:cstheme="minorEastAsia"/>
                <w:noProof/>
              </w:rPr>
              <w:t>一、磋商响应函</w:t>
            </w:r>
            <w:r w:rsidRPr="00FD2795">
              <w:rPr>
                <w:noProof/>
                <w:webHidden/>
              </w:rPr>
              <w:tab/>
            </w:r>
            <w:r w:rsidRPr="00FD2795">
              <w:rPr>
                <w:noProof/>
                <w:webHidden/>
              </w:rPr>
              <w:fldChar w:fldCharType="begin"/>
            </w:r>
            <w:r w:rsidRPr="00FD2795">
              <w:rPr>
                <w:noProof/>
                <w:webHidden/>
              </w:rPr>
              <w:instrText xml:space="preserve"> PAGEREF _Toc162874544 \h </w:instrText>
            </w:r>
            <w:r w:rsidRPr="00FD2795">
              <w:rPr>
                <w:noProof/>
                <w:webHidden/>
              </w:rPr>
            </w:r>
            <w:r w:rsidRPr="00FD2795">
              <w:rPr>
                <w:noProof/>
                <w:webHidden/>
              </w:rPr>
              <w:fldChar w:fldCharType="separate"/>
            </w:r>
            <w:r w:rsidRPr="00FD2795">
              <w:rPr>
                <w:noProof/>
                <w:webHidden/>
              </w:rPr>
              <w:t>41</w:t>
            </w:r>
            <w:r w:rsidRPr="00FD2795">
              <w:rPr>
                <w:noProof/>
                <w:webHidden/>
              </w:rPr>
              <w:fldChar w:fldCharType="end"/>
            </w:r>
          </w:hyperlink>
        </w:p>
        <w:p w14:paraId="3444D955" w14:textId="6B839752" w:rsidR="00FD2795" w:rsidRPr="00FD2795" w:rsidRDefault="00FD2795" w:rsidP="00FD2795">
          <w:pPr>
            <w:pStyle w:val="TOC2"/>
            <w:tabs>
              <w:tab w:val="right" w:leader="dot" w:pos="9140"/>
            </w:tabs>
            <w:spacing w:line="360" w:lineRule="auto"/>
            <w:rPr>
              <w:rFonts w:asciiTheme="minorHAnsi" w:eastAsiaTheme="minorEastAsia" w:hAnsiTheme="minorHAnsi" w:cstheme="minorBidi"/>
              <w:smallCaps w:val="0"/>
              <w:noProof/>
              <w:sz w:val="21"/>
              <w:szCs w:val="22"/>
              <w14:ligatures w14:val="standardContextual"/>
            </w:rPr>
          </w:pPr>
          <w:hyperlink w:anchor="_Toc162874545" w:history="1">
            <w:r w:rsidRPr="00FD2795">
              <w:rPr>
                <w:rStyle w:val="affa"/>
                <w:rFonts w:asciiTheme="minorEastAsia" w:hAnsiTheme="minorEastAsia" w:cstheme="minorEastAsia"/>
                <w:noProof/>
              </w:rPr>
              <w:t>二、磋商报价一览表</w:t>
            </w:r>
            <w:r w:rsidRPr="00FD2795">
              <w:rPr>
                <w:noProof/>
                <w:webHidden/>
              </w:rPr>
              <w:tab/>
            </w:r>
            <w:r w:rsidRPr="00FD2795">
              <w:rPr>
                <w:noProof/>
                <w:webHidden/>
              </w:rPr>
              <w:fldChar w:fldCharType="begin"/>
            </w:r>
            <w:r w:rsidRPr="00FD2795">
              <w:rPr>
                <w:noProof/>
                <w:webHidden/>
              </w:rPr>
              <w:instrText xml:space="preserve"> PAGEREF _Toc162874545 \h </w:instrText>
            </w:r>
            <w:r w:rsidRPr="00FD2795">
              <w:rPr>
                <w:noProof/>
                <w:webHidden/>
              </w:rPr>
            </w:r>
            <w:r w:rsidRPr="00FD2795">
              <w:rPr>
                <w:noProof/>
                <w:webHidden/>
              </w:rPr>
              <w:fldChar w:fldCharType="separate"/>
            </w:r>
            <w:r w:rsidRPr="00FD2795">
              <w:rPr>
                <w:noProof/>
                <w:webHidden/>
              </w:rPr>
              <w:t>42</w:t>
            </w:r>
            <w:r w:rsidRPr="00FD2795">
              <w:rPr>
                <w:noProof/>
                <w:webHidden/>
              </w:rPr>
              <w:fldChar w:fldCharType="end"/>
            </w:r>
          </w:hyperlink>
        </w:p>
        <w:p w14:paraId="505253D1" w14:textId="7D314A54" w:rsidR="00FD2795" w:rsidRPr="00FD2795" w:rsidRDefault="00FD2795" w:rsidP="00FD2795">
          <w:pPr>
            <w:pStyle w:val="TOC2"/>
            <w:tabs>
              <w:tab w:val="right" w:leader="dot" w:pos="9140"/>
            </w:tabs>
            <w:spacing w:line="360" w:lineRule="auto"/>
            <w:rPr>
              <w:rFonts w:asciiTheme="minorHAnsi" w:eastAsiaTheme="minorEastAsia" w:hAnsiTheme="minorHAnsi" w:cstheme="minorBidi"/>
              <w:smallCaps w:val="0"/>
              <w:noProof/>
              <w:sz w:val="21"/>
              <w:szCs w:val="22"/>
              <w14:ligatures w14:val="standardContextual"/>
            </w:rPr>
          </w:pPr>
          <w:hyperlink w:anchor="_Toc162874546" w:history="1">
            <w:r w:rsidRPr="00FD2795">
              <w:rPr>
                <w:rStyle w:val="affa"/>
                <w:rFonts w:asciiTheme="minorEastAsia" w:hAnsiTheme="minorEastAsia" w:cstheme="minorEastAsia"/>
                <w:noProof/>
              </w:rPr>
              <w:t>三、分项报价表</w:t>
            </w:r>
            <w:r w:rsidRPr="00FD2795">
              <w:rPr>
                <w:noProof/>
                <w:webHidden/>
              </w:rPr>
              <w:tab/>
            </w:r>
            <w:r w:rsidRPr="00FD2795">
              <w:rPr>
                <w:noProof/>
                <w:webHidden/>
              </w:rPr>
              <w:fldChar w:fldCharType="begin"/>
            </w:r>
            <w:r w:rsidRPr="00FD2795">
              <w:rPr>
                <w:noProof/>
                <w:webHidden/>
              </w:rPr>
              <w:instrText xml:space="preserve"> PAGEREF _Toc162874546 \h </w:instrText>
            </w:r>
            <w:r w:rsidRPr="00FD2795">
              <w:rPr>
                <w:noProof/>
                <w:webHidden/>
              </w:rPr>
            </w:r>
            <w:r w:rsidRPr="00FD2795">
              <w:rPr>
                <w:noProof/>
                <w:webHidden/>
              </w:rPr>
              <w:fldChar w:fldCharType="separate"/>
            </w:r>
            <w:r w:rsidRPr="00FD2795">
              <w:rPr>
                <w:noProof/>
                <w:webHidden/>
              </w:rPr>
              <w:t>43</w:t>
            </w:r>
            <w:r w:rsidRPr="00FD2795">
              <w:rPr>
                <w:noProof/>
                <w:webHidden/>
              </w:rPr>
              <w:fldChar w:fldCharType="end"/>
            </w:r>
          </w:hyperlink>
        </w:p>
        <w:p w14:paraId="01664CC6" w14:textId="3F74B976" w:rsidR="00FD2795" w:rsidRPr="00FD2795" w:rsidRDefault="00FD2795" w:rsidP="00FD2795">
          <w:pPr>
            <w:pStyle w:val="TOC2"/>
            <w:tabs>
              <w:tab w:val="right" w:leader="dot" w:pos="9140"/>
            </w:tabs>
            <w:spacing w:line="360" w:lineRule="auto"/>
            <w:rPr>
              <w:rFonts w:asciiTheme="minorHAnsi" w:eastAsiaTheme="minorEastAsia" w:hAnsiTheme="minorHAnsi" w:cstheme="minorBidi"/>
              <w:smallCaps w:val="0"/>
              <w:noProof/>
              <w:sz w:val="21"/>
              <w:szCs w:val="22"/>
              <w14:ligatures w14:val="standardContextual"/>
            </w:rPr>
          </w:pPr>
          <w:hyperlink w:anchor="_Toc162874547" w:history="1">
            <w:r w:rsidRPr="00FD2795">
              <w:rPr>
                <w:rStyle w:val="affa"/>
                <w:rFonts w:asciiTheme="minorEastAsia" w:hAnsiTheme="minorEastAsia" w:cstheme="minorEastAsia"/>
                <w:noProof/>
              </w:rPr>
              <w:t>四、 供应商资格证明文件</w:t>
            </w:r>
            <w:r w:rsidRPr="00FD2795">
              <w:rPr>
                <w:noProof/>
                <w:webHidden/>
              </w:rPr>
              <w:tab/>
            </w:r>
            <w:r w:rsidRPr="00FD2795">
              <w:rPr>
                <w:noProof/>
                <w:webHidden/>
              </w:rPr>
              <w:fldChar w:fldCharType="begin"/>
            </w:r>
            <w:r w:rsidRPr="00FD2795">
              <w:rPr>
                <w:noProof/>
                <w:webHidden/>
              </w:rPr>
              <w:instrText xml:space="preserve"> PAGEREF _Toc162874547 \h </w:instrText>
            </w:r>
            <w:r w:rsidRPr="00FD2795">
              <w:rPr>
                <w:noProof/>
                <w:webHidden/>
              </w:rPr>
            </w:r>
            <w:r w:rsidRPr="00FD2795">
              <w:rPr>
                <w:noProof/>
                <w:webHidden/>
              </w:rPr>
              <w:fldChar w:fldCharType="separate"/>
            </w:r>
            <w:r w:rsidRPr="00FD2795">
              <w:rPr>
                <w:noProof/>
                <w:webHidden/>
              </w:rPr>
              <w:t>44</w:t>
            </w:r>
            <w:r w:rsidRPr="00FD2795">
              <w:rPr>
                <w:noProof/>
                <w:webHidden/>
              </w:rPr>
              <w:fldChar w:fldCharType="end"/>
            </w:r>
          </w:hyperlink>
        </w:p>
        <w:p w14:paraId="4C9C0538" w14:textId="799F6931" w:rsidR="00FD2795" w:rsidRPr="00FD2795" w:rsidRDefault="00FD2795" w:rsidP="00FD2795">
          <w:pPr>
            <w:pStyle w:val="TOC2"/>
            <w:tabs>
              <w:tab w:val="right" w:leader="dot" w:pos="9140"/>
            </w:tabs>
            <w:spacing w:line="360" w:lineRule="auto"/>
            <w:rPr>
              <w:rFonts w:asciiTheme="minorHAnsi" w:eastAsiaTheme="minorEastAsia" w:hAnsiTheme="minorHAnsi" w:cstheme="minorBidi"/>
              <w:smallCaps w:val="0"/>
              <w:noProof/>
              <w:sz w:val="21"/>
              <w:szCs w:val="22"/>
              <w14:ligatures w14:val="standardContextual"/>
            </w:rPr>
          </w:pPr>
          <w:hyperlink w:anchor="_Toc162874548" w:history="1">
            <w:r w:rsidRPr="00FD2795">
              <w:rPr>
                <w:rStyle w:val="affa"/>
                <w:rFonts w:asciiTheme="minorEastAsia" w:hAnsiTheme="minorEastAsia" w:cstheme="minorEastAsia"/>
                <w:noProof/>
              </w:rPr>
              <w:t>五、商务条款偏离表</w:t>
            </w:r>
            <w:r w:rsidRPr="00FD2795">
              <w:rPr>
                <w:noProof/>
                <w:webHidden/>
              </w:rPr>
              <w:tab/>
            </w:r>
            <w:r w:rsidRPr="00FD2795">
              <w:rPr>
                <w:noProof/>
                <w:webHidden/>
              </w:rPr>
              <w:fldChar w:fldCharType="begin"/>
            </w:r>
            <w:r w:rsidRPr="00FD2795">
              <w:rPr>
                <w:noProof/>
                <w:webHidden/>
              </w:rPr>
              <w:instrText xml:space="preserve"> PAGEREF _Toc162874548 \h </w:instrText>
            </w:r>
            <w:r w:rsidRPr="00FD2795">
              <w:rPr>
                <w:noProof/>
                <w:webHidden/>
              </w:rPr>
            </w:r>
            <w:r w:rsidRPr="00FD2795">
              <w:rPr>
                <w:noProof/>
                <w:webHidden/>
              </w:rPr>
              <w:fldChar w:fldCharType="separate"/>
            </w:r>
            <w:r w:rsidRPr="00FD2795">
              <w:rPr>
                <w:noProof/>
                <w:webHidden/>
              </w:rPr>
              <w:t>52</w:t>
            </w:r>
            <w:r w:rsidRPr="00FD2795">
              <w:rPr>
                <w:noProof/>
                <w:webHidden/>
              </w:rPr>
              <w:fldChar w:fldCharType="end"/>
            </w:r>
          </w:hyperlink>
        </w:p>
        <w:p w14:paraId="18812584" w14:textId="756CBFDD" w:rsidR="00FD2795" w:rsidRPr="00FD2795" w:rsidRDefault="00FD2795" w:rsidP="00FD2795">
          <w:pPr>
            <w:pStyle w:val="TOC2"/>
            <w:tabs>
              <w:tab w:val="right" w:leader="dot" w:pos="9140"/>
            </w:tabs>
            <w:spacing w:line="360" w:lineRule="auto"/>
            <w:rPr>
              <w:rFonts w:asciiTheme="minorHAnsi" w:eastAsiaTheme="minorEastAsia" w:hAnsiTheme="minorHAnsi" w:cstheme="minorBidi"/>
              <w:smallCaps w:val="0"/>
              <w:noProof/>
              <w:sz w:val="21"/>
              <w:szCs w:val="22"/>
              <w14:ligatures w14:val="standardContextual"/>
            </w:rPr>
          </w:pPr>
          <w:hyperlink w:anchor="_Toc162874549" w:history="1">
            <w:r w:rsidRPr="00FD2795">
              <w:rPr>
                <w:rStyle w:val="affa"/>
                <w:rFonts w:asciiTheme="minorEastAsia" w:hAnsiTheme="minorEastAsia" w:cstheme="minorEastAsia"/>
                <w:noProof/>
              </w:rPr>
              <w:t>六、技术部分响应</w:t>
            </w:r>
            <w:r w:rsidRPr="00FD2795">
              <w:rPr>
                <w:noProof/>
                <w:webHidden/>
              </w:rPr>
              <w:tab/>
            </w:r>
            <w:r w:rsidRPr="00FD2795">
              <w:rPr>
                <w:noProof/>
                <w:webHidden/>
              </w:rPr>
              <w:fldChar w:fldCharType="begin"/>
            </w:r>
            <w:r w:rsidRPr="00FD2795">
              <w:rPr>
                <w:noProof/>
                <w:webHidden/>
              </w:rPr>
              <w:instrText xml:space="preserve"> PAGEREF _Toc162874549 \h </w:instrText>
            </w:r>
            <w:r w:rsidRPr="00FD2795">
              <w:rPr>
                <w:noProof/>
                <w:webHidden/>
              </w:rPr>
            </w:r>
            <w:r w:rsidRPr="00FD2795">
              <w:rPr>
                <w:noProof/>
                <w:webHidden/>
              </w:rPr>
              <w:fldChar w:fldCharType="separate"/>
            </w:r>
            <w:r w:rsidRPr="00FD2795">
              <w:rPr>
                <w:noProof/>
                <w:webHidden/>
              </w:rPr>
              <w:t>53</w:t>
            </w:r>
            <w:r w:rsidRPr="00FD2795">
              <w:rPr>
                <w:noProof/>
                <w:webHidden/>
              </w:rPr>
              <w:fldChar w:fldCharType="end"/>
            </w:r>
          </w:hyperlink>
        </w:p>
        <w:p w14:paraId="2D88F4AC" w14:textId="0F125C36" w:rsidR="00FD2795" w:rsidRPr="00FD2795" w:rsidRDefault="00FD2795" w:rsidP="00FD2795">
          <w:pPr>
            <w:pStyle w:val="TOC2"/>
            <w:tabs>
              <w:tab w:val="right" w:leader="dot" w:pos="9140"/>
            </w:tabs>
            <w:spacing w:line="360" w:lineRule="auto"/>
            <w:rPr>
              <w:rFonts w:asciiTheme="minorHAnsi" w:eastAsiaTheme="minorEastAsia" w:hAnsiTheme="minorHAnsi" w:cstheme="minorBidi"/>
              <w:smallCaps w:val="0"/>
              <w:noProof/>
              <w:sz w:val="21"/>
              <w:szCs w:val="22"/>
              <w14:ligatures w14:val="standardContextual"/>
            </w:rPr>
          </w:pPr>
          <w:hyperlink w:anchor="_Toc162874550" w:history="1">
            <w:r w:rsidRPr="00FD2795">
              <w:rPr>
                <w:rStyle w:val="affa"/>
                <w:rFonts w:asciiTheme="minorEastAsia" w:hAnsiTheme="minorEastAsia" w:cstheme="minorEastAsia"/>
                <w:noProof/>
              </w:rPr>
              <w:t>七、 落实政府采购政策需提供的相关材料</w:t>
            </w:r>
            <w:r w:rsidRPr="00FD2795">
              <w:rPr>
                <w:noProof/>
                <w:webHidden/>
              </w:rPr>
              <w:tab/>
            </w:r>
            <w:r w:rsidRPr="00FD2795">
              <w:rPr>
                <w:noProof/>
                <w:webHidden/>
              </w:rPr>
              <w:fldChar w:fldCharType="begin"/>
            </w:r>
            <w:r w:rsidRPr="00FD2795">
              <w:rPr>
                <w:noProof/>
                <w:webHidden/>
              </w:rPr>
              <w:instrText xml:space="preserve"> PAGEREF _Toc162874550 \h </w:instrText>
            </w:r>
            <w:r w:rsidRPr="00FD2795">
              <w:rPr>
                <w:noProof/>
                <w:webHidden/>
              </w:rPr>
            </w:r>
            <w:r w:rsidRPr="00FD2795">
              <w:rPr>
                <w:noProof/>
                <w:webHidden/>
              </w:rPr>
              <w:fldChar w:fldCharType="separate"/>
            </w:r>
            <w:r w:rsidRPr="00FD2795">
              <w:rPr>
                <w:noProof/>
                <w:webHidden/>
              </w:rPr>
              <w:t>55</w:t>
            </w:r>
            <w:r w:rsidRPr="00FD2795">
              <w:rPr>
                <w:noProof/>
                <w:webHidden/>
              </w:rPr>
              <w:fldChar w:fldCharType="end"/>
            </w:r>
          </w:hyperlink>
        </w:p>
        <w:p w14:paraId="7A1F3B67" w14:textId="3E2DCA3E" w:rsidR="00FD2795" w:rsidRPr="00FD2795" w:rsidRDefault="00FD2795" w:rsidP="00FD2795">
          <w:pPr>
            <w:pStyle w:val="TOC2"/>
            <w:tabs>
              <w:tab w:val="right" w:leader="dot" w:pos="9140"/>
            </w:tabs>
            <w:spacing w:line="360" w:lineRule="auto"/>
            <w:rPr>
              <w:rFonts w:asciiTheme="minorHAnsi" w:eastAsiaTheme="minorEastAsia" w:hAnsiTheme="minorHAnsi" w:cstheme="minorBidi"/>
              <w:smallCaps w:val="0"/>
              <w:noProof/>
              <w:sz w:val="21"/>
              <w:szCs w:val="22"/>
              <w14:ligatures w14:val="standardContextual"/>
            </w:rPr>
          </w:pPr>
          <w:hyperlink w:anchor="_Toc162874551" w:history="1">
            <w:r w:rsidRPr="00FD2795">
              <w:rPr>
                <w:rStyle w:val="affa"/>
                <w:rFonts w:asciiTheme="minorEastAsia" w:hAnsiTheme="minorEastAsia" w:cstheme="minorEastAsia"/>
                <w:noProof/>
              </w:rPr>
              <w:t>八、 供应商认为需要补充的其它资料</w:t>
            </w:r>
            <w:r w:rsidRPr="00FD2795">
              <w:rPr>
                <w:noProof/>
                <w:webHidden/>
              </w:rPr>
              <w:tab/>
            </w:r>
            <w:r w:rsidRPr="00FD2795">
              <w:rPr>
                <w:noProof/>
                <w:webHidden/>
              </w:rPr>
              <w:fldChar w:fldCharType="begin"/>
            </w:r>
            <w:r w:rsidRPr="00FD2795">
              <w:rPr>
                <w:noProof/>
                <w:webHidden/>
              </w:rPr>
              <w:instrText xml:space="preserve"> PAGEREF _Toc162874551 \h </w:instrText>
            </w:r>
            <w:r w:rsidRPr="00FD2795">
              <w:rPr>
                <w:noProof/>
                <w:webHidden/>
              </w:rPr>
            </w:r>
            <w:r w:rsidRPr="00FD2795">
              <w:rPr>
                <w:noProof/>
                <w:webHidden/>
              </w:rPr>
              <w:fldChar w:fldCharType="separate"/>
            </w:r>
            <w:r w:rsidRPr="00FD2795">
              <w:rPr>
                <w:noProof/>
                <w:webHidden/>
              </w:rPr>
              <w:t>58</w:t>
            </w:r>
            <w:r w:rsidRPr="00FD2795">
              <w:rPr>
                <w:noProof/>
                <w:webHidden/>
              </w:rPr>
              <w:fldChar w:fldCharType="end"/>
            </w:r>
          </w:hyperlink>
        </w:p>
        <w:p w14:paraId="1B36E537" w14:textId="5DE37995" w:rsidR="00FD2795" w:rsidRDefault="00FD2795" w:rsidP="00FD2795">
          <w:pPr>
            <w:pStyle w:val="TOC1"/>
            <w:tabs>
              <w:tab w:val="right" w:leader="dot" w:pos="9140"/>
            </w:tabs>
            <w:spacing w:line="360" w:lineRule="auto"/>
            <w:rPr>
              <w:rFonts w:asciiTheme="minorHAnsi" w:eastAsiaTheme="minorEastAsia" w:hAnsiTheme="minorHAnsi" w:cstheme="minorBidi"/>
              <w:b w:val="0"/>
              <w:bCs w:val="0"/>
              <w:caps w:val="0"/>
              <w:noProof/>
              <w:sz w:val="21"/>
              <w:szCs w:val="22"/>
              <w14:ligatures w14:val="standardContextual"/>
            </w:rPr>
          </w:pPr>
          <w:hyperlink w:anchor="_Toc162874552" w:history="1">
            <w:r w:rsidRPr="00FD2795">
              <w:rPr>
                <w:rStyle w:val="affa"/>
                <w:rFonts w:asciiTheme="minorEastAsia" w:hAnsiTheme="minorEastAsia" w:cstheme="minorEastAsia"/>
                <w:noProof/>
              </w:rPr>
              <w:t>第七部分 采购内容及要求</w:t>
            </w:r>
            <w:r w:rsidRPr="00FD2795">
              <w:rPr>
                <w:noProof/>
                <w:webHidden/>
              </w:rPr>
              <w:tab/>
            </w:r>
            <w:r w:rsidRPr="00FD2795">
              <w:rPr>
                <w:noProof/>
                <w:webHidden/>
              </w:rPr>
              <w:fldChar w:fldCharType="begin"/>
            </w:r>
            <w:r w:rsidRPr="00FD2795">
              <w:rPr>
                <w:noProof/>
                <w:webHidden/>
              </w:rPr>
              <w:instrText xml:space="preserve"> PAGEREF _Toc162874552 \h </w:instrText>
            </w:r>
            <w:r w:rsidRPr="00FD2795">
              <w:rPr>
                <w:noProof/>
                <w:webHidden/>
              </w:rPr>
            </w:r>
            <w:r w:rsidRPr="00FD2795">
              <w:rPr>
                <w:noProof/>
                <w:webHidden/>
              </w:rPr>
              <w:fldChar w:fldCharType="separate"/>
            </w:r>
            <w:r w:rsidRPr="00FD2795">
              <w:rPr>
                <w:noProof/>
                <w:webHidden/>
              </w:rPr>
              <w:t>59</w:t>
            </w:r>
            <w:r w:rsidRPr="00FD2795">
              <w:rPr>
                <w:noProof/>
                <w:webHidden/>
              </w:rPr>
              <w:fldChar w:fldCharType="end"/>
            </w:r>
          </w:hyperlink>
        </w:p>
        <w:p w14:paraId="2CBC1EDF" w14:textId="24044021" w:rsidR="00D23B5B" w:rsidRPr="00A16B97" w:rsidRDefault="00BB356B" w:rsidP="00C92828">
          <w:pPr>
            <w:spacing w:line="360" w:lineRule="auto"/>
            <w:rPr>
              <w:rFonts w:asciiTheme="majorEastAsia" w:eastAsiaTheme="majorEastAsia" w:hAnsiTheme="majorEastAsia"/>
              <w:szCs w:val="21"/>
            </w:rPr>
          </w:pPr>
          <w:r w:rsidRPr="00C92828">
            <w:rPr>
              <w:rFonts w:asciiTheme="majorEastAsia" w:eastAsiaTheme="majorEastAsia" w:hAnsiTheme="majorEastAsia"/>
              <w:b/>
              <w:bCs/>
              <w:szCs w:val="21"/>
              <w:lang w:val="zh-CN"/>
            </w:rPr>
            <w:fldChar w:fldCharType="end"/>
          </w:r>
        </w:p>
      </w:sdtContent>
    </w:sdt>
    <w:p w14:paraId="47F92BF9" w14:textId="77777777" w:rsidR="00D23B5B" w:rsidRPr="00735D39" w:rsidRDefault="00BB356B" w:rsidP="00735D39">
      <w:pPr>
        <w:widowControl/>
        <w:spacing w:line="360" w:lineRule="auto"/>
        <w:jc w:val="left"/>
      </w:pPr>
      <w:r w:rsidRPr="00735D39">
        <w:br w:type="page"/>
      </w:r>
    </w:p>
    <w:p w14:paraId="3D18DCEE" w14:textId="77777777" w:rsidR="00D23B5B" w:rsidRDefault="00BB356B">
      <w:pPr>
        <w:pStyle w:val="1"/>
        <w:spacing w:before="120" w:after="120" w:line="360" w:lineRule="auto"/>
        <w:jc w:val="center"/>
        <w:rPr>
          <w:rFonts w:asciiTheme="minorEastAsia" w:hAnsiTheme="minorEastAsia" w:cstheme="minorEastAsia"/>
        </w:rPr>
      </w:pPr>
      <w:bookmarkStart w:id="0" w:name="_Toc390701572"/>
      <w:bookmarkStart w:id="1" w:name="_Toc495914724"/>
      <w:bookmarkStart w:id="2" w:name="_Toc2079842"/>
      <w:bookmarkStart w:id="3" w:name="_Toc2086402"/>
      <w:bookmarkStart w:id="4" w:name="_Toc2167466"/>
      <w:bookmarkStart w:id="5" w:name="_Toc2082031"/>
      <w:bookmarkStart w:id="6" w:name="_Toc2084433"/>
      <w:bookmarkStart w:id="7" w:name="_Toc520365615"/>
      <w:bookmarkStart w:id="8" w:name="_Toc2079731"/>
      <w:bookmarkStart w:id="9" w:name="_Toc522606878"/>
      <w:bookmarkStart w:id="10" w:name="_Toc2080488"/>
      <w:bookmarkStart w:id="11" w:name="_Toc2080622"/>
      <w:bookmarkStart w:id="12" w:name="_Toc2085912"/>
      <w:bookmarkStart w:id="13" w:name="_Toc2154003"/>
      <w:bookmarkStart w:id="14" w:name="_Toc2164860"/>
      <w:bookmarkStart w:id="15" w:name="_Toc2079668"/>
      <w:bookmarkStart w:id="16" w:name="_Toc2082067"/>
      <w:bookmarkStart w:id="17" w:name="_Toc2167335"/>
      <w:bookmarkStart w:id="18" w:name="_Toc2153965"/>
      <w:bookmarkStart w:id="19" w:name="_Toc2164801"/>
      <w:bookmarkStart w:id="20" w:name="_Toc2079511"/>
      <w:bookmarkStart w:id="21" w:name="_Toc2084313"/>
      <w:bookmarkStart w:id="22" w:name="_Toc2164724"/>
      <w:bookmarkStart w:id="23" w:name="_Toc162874497"/>
      <w:r>
        <w:rPr>
          <w:rFonts w:asciiTheme="minorEastAsia" w:hAnsiTheme="minorEastAsia" w:cstheme="minorEastAsia" w:hint="eastAsia"/>
        </w:rPr>
        <w:lastRenderedPageBreak/>
        <w:t xml:space="preserve">第一部分 </w:t>
      </w:r>
      <w:bookmarkStart w:id="24" w:name="OLE_LINK1"/>
      <w:r>
        <w:rPr>
          <w:rFonts w:asciiTheme="minorEastAsia" w:hAnsiTheme="minorEastAsia" w:cstheme="minorEastAsia" w:hint="eastAsia"/>
        </w:rPr>
        <w:t>招标公告</w:t>
      </w:r>
      <w:bookmarkEnd w:id="0"/>
      <w:bookmarkEnd w:id="23"/>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14:paraId="5F0779CF" w14:textId="77777777" w:rsidR="00F723E4" w:rsidRPr="005F7ADA" w:rsidRDefault="00BB356B" w:rsidP="00F723E4">
      <w:pPr>
        <w:pStyle w:val="null3"/>
        <w:spacing w:line="360" w:lineRule="auto"/>
        <w:ind w:left="567" w:hanging="567"/>
        <w:outlineLvl w:val="5"/>
        <w:rPr>
          <w:rFonts w:asciiTheme="minorEastAsia" w:hAnsiTheme="minorEastAsia" w:hint="default"/>
          <w:sz w:val="24"/>
          <w:szCs w:val="24"/>
        </w:rPr>
      </w:pPr>
      <w:r>
        <w:rPr>
          <w:b/>
          <w:bCs/>
          <w:color w:val="333333"/>
          <w:sz w:val="23"/>
          <w:szCs w:val="23"/>
        </w:rPr>
        <w:t>  </w:t>
      </w:r>
      <w:r>
        <w:rPr>
          <w:b/>
          <w:bCs/>
          <w:color w:val="333333"/>
        </w:rPr>
        <w:t> </w:t>
      </w:r>
      <w:r w:rsidR="00F723E4" w:rsidRPr="005F7ADA">
        <w:rPr>
          <w:rFonts w:asciiTheme="minorEastAsia" w:hAnsiTheme="minorEastAsia"/>
          <w:b/>
          <w:sz w:val="24"/>
          <w:szCs w:val="24"/>
        </w:rPr>
        <w:t>项目概况</w:t>
      </w:r>
    </w:p>
    <w:p w14:paraId="2DBE72FF" w14:textId="70C12BF8" w:rsidR="00F723E4" w:rsidRDefault="00F723E4" w:rsidP="00F723E4">
      <w:pPr>
        <w:pStyle w:val="null3"/>
        <w:spacing w:line="360" w:lineRule="auto"/>
        <w:ind w:left="1320" w:hanging="753"/>
        <w:rPr>
          <w:rFonts w:asciiTheme="minorEastAsia" w:hAnsiTheme="minorEastAsia" w:hint="default"/>
          <w:sz w:val="24"/>
          <w:szCs w:val="24"/>
          <w:lang w:eastAsia="zh-CN"/>
        </w:rPr>
      </w:pPr>
      <w:r w:rsidRPr="005F7ADA">
        <w:rPr>
          <w:rFonts w:asciiTheme="minorEastAsia" w:hAnsiTheme="minorEastAsia"/>
          <w:sz w:val="24"/>
          <w:szCs w:val="24"/>
        </w:rPr>
        <w:t>航空基地2024年营养改善计划大宗食材采购项目(肉、蛋、奶)（</w:t>
      </w:r>
      <w:r w:rsidR="00E21BE4">
        <w:rPr>
          <w:rFonts w:asciiTheme="minorEastAsia" w:hAnsiTheme="minorEastAsia"/>
          <w:sz w:val="24"/>
          <w:szCs w:val="24"/>
        </w:rPr>
        <w:t>三次</w:t>
      </w:r>
      <w:r w:rsidRPr="005F7ADA">
        <w:rPr>
          <w:rFonts w:asciiTheme="minorEastAsia" w:hAnsiTheme="minorEastAsia"/>
          <w:sz w:val="24"/>
          <w:szCs w:val="24"/>
        </w:rPr>
        <w:t>）采购项</w:t>
      </w:r>
    </w:p>
    <w:p w14:paraId="3CD8DAEF" w14:textId="2390D4E0" w:rsidR="00F723E4" w:rsidRPr="005F7ADA" w:rsidRDefault="00F723E4" w:rsidP="00F723E4">
      <w:pPr>
        <w:pStyle w:val="null3"/>
        <w:spacing w:line="360" w:lineRule="auto"/>
        <w:rPr>
          <w:rFonts w:asciiTheme="minorEastAsia" w:hAnsiTheme="minorEastAsia" w:hint="default"/>
          <w:sz w:val="24"/>
          <w:szCs w:val="24"/>
        </w:rPr>
      </w:pPr>
      <w:r w:rsidRPr="005F7ADA">
        <w:rPr>
          <w:rFonts w:asciiTheme="minorEastAsia" w:hAnsiTheme="minorEastAsia"/>
          <w:sz w:val="24"/>
          <w:szCs w:val="24"/>
        </w:rPr>
        <w:t>目的潜在供应商应在全国公共资源交易平台（陕西省·西安市）网站〖首页〉电子交易平台〉陕西政府采购交易系统〉企业端〗获取采购文件，并于 2024年0</w:t>
      </w:r>
      <w:r w:rsidR="0002256F">
        <w:rPr>
          <w:rFonts w:asciiTheme="minorEastAsia" w:hAnsiTheme="minorEastAsia"/>
          <w:sz w:val="24"/>
          <w:szCs w:val="24"/>
          <w:lang w:eastAsia="zh-CN"/>
        </w:rPr>
        <w:t>4</w:t>
      </w:r>
      <w:r w:rsidRPr="005F7ADA">
        <w:rPr>
          <w:rFonts w:asciiTheme="minorEastAsia" w:hAnsiTheme="minorEastAsia"/>
          <w:sz w:val="24"/>
          <w:szCs w:val="24"/>
        </w:rPr>
        <w:t>月</w:t>
      </w:r>
      <w:r w:rsidR="0002256F">
        <w:rPr>
          <w:rFonts w:asciiTheme="minorEastAsia" w:hAnsiTheme="minorEastAsia"/>
          <w:sz w:val="24"/>
          <w:szCs w:val="24"/>
          <w:lang w:eastAsia="zh-CN"/>
        </w:rPr>
        <w:t>1</w:t>
      </w:r>
      <w:r w:rsidR="00B5495C">
        <w:rPr>
          <w:rFonts w:asciiTheme="minorEastAsia" w:hAnsiTheme="minorEastAsia"/>
          <w:sz w:val="24"/>
          <w:szCs w:val="24"/>
          <w:lang w:eastAsia="zh-CN"/>
        </w:rPr>
        <w:t>2</w:t>
      </w:r>
      <w:r w:rsidRPr="005F7ADA">
        <w:rPr>
          <w:rFonts w:asciiTheme="minorEastAsia" w:hAnsiTheme="minorEastAsia"/>
          <w:sz w:val="24"/>
          <w:szCs w:val="24"/>
        </w:rPr>
        <w:t>日 10时00分 （北京时间）前提交响应文件。</w:t>
      </w:r>
    </w:p>
    <w:p w14:paraId="6653C968" w14:textId="77777777" w:rsidR="00F723E4" w:rsidRPr="005F7ADA" w:rsidRDefault="00F723E4" w:rsidP="00F723E4">
      <w:pPr>
        <w:pStyle w:val="null3"/>
        <w:spacing w:line="360" w:lineRule="auto"/>
        <w:ind w:left="1322" w:hanging="1322"/>
        <w:outlineLvl w:val="3"/>
        <w:rPr>
          <w:rFonts w:asciiTheme="minorEastAsia" w:hAnsiTheme="minorEastAsia" w:hint="default"/>
          <w:sz w:val="24"/>
          <w:szCs w:val="24"/>
        </w:rPr>
      </w:pPr>
      <w:r w:rsidRPr="005F7ADA">
        <w:rPr>
          <w:rFonts w:asciiTheme="minorEastAsia" w:hAnsiTheme="minorEastAsia"/>
          <w:b/>
          <w:sz w:val="24"/>
          <w:szCs w:val="24"/>
        </w:rPr>
        <w:t>一、项目基本情况</w:t>
      </w:r>
    </w:p>
    <w:p w14:paraId="376278AB" w14:textId="3A92E3D2" w:rsidR="00F723E4" w:rsidRPr="005F7ADA" w:rsidRDefault="00F723E4" w:rsidP="00F723E4">
      <w:pPr>
        <w:pStyle w:val="null3"/>
        <w:spacing w:line="360" w:lineRule="auto"/>
        <w:ind w:left="1320" w:hanging="753"/>
        <w:rPr>
          <w:rFonts w:asciiTheme="minorEastAsia" w:hAnsiTheme="minorEastAsia" w:hint="default"/>
          <w:sz w:val="24"/>
          <w:szCs w:val="24"/>
        </w:rPr>
      </w:pPr>
      <w:r w:rsidRPr="005F7ADA">
        <w:rPr>
          <w:rFonts w:asciiTheme="minorEastAsia" w:hAnsiTheme="minorEastAsia"/>
          <w:sz w:val="24"/>
          <w:szCs w:val="24"/>
        </w:rPr>
        <w:t>项目编号：</w:t>
      </w:r>
      <w:r w:rsidR="00E21BE4">
        <w:rPr>
          <w:rFonts w:asciiTheme="minorEastAsia" w:hAnsiTheme="minorEastAsia"/>
          <w:sz w:val="24"/>
          <w:szCs w:val="24"/>
        </w:rPr>
        <w:t>YMD-2024002-02-SC</w:t>
      </w:r>
    </w:p>
    <w:p w14:paraId="57BC0273" w14:textId="24F4DD04" w:rsidR="00F723E4" w:rsidRPr="005F7ADA" w:rsidRDefault="00F723E4" w:rsidP="00F723E4">
      <w:pPr>
        <w:pStyle w:val="null3"/>
        <w:spacing w:line="360" w:lineRule="auto"/>
        <w:ind w:left="1320" w:hanging="753"/>
        <w:rPr>
          <w:rFonts w:asciiTheme="minorEastAsia" w:hAnsiTheme="minorEastAsia" w:hint="default"/>
          <w:sz w:val="24"/>
          <w:szCs w:val="24"/>
        </w:rPr>
      </w:pPr>
      <w:r w:rsidRPr="005F7ADA">
        <w:rPr>
          <w:rFonts w:asciiTheme="minorEastAsia" w:hAnsiTheme="minorEastAsia"/>
          <w:sz w:val="24"/>
          <w:szCs w:val="24"/>
        </w:rPr>
        <w:t>项目名称：航空基地2024年营养改善计划大宗食材采购项目(肉、蛋、奶)（</w:t>
      </w:r>
      <w:r w:rsidR="00E21BE4">
        <w:rPr>
          <w:rFonts w:asciiTheme="minorEastAsia" w:hAnsiTheme="minorEastAsia"/>
          <w:sz w:val="24"/>
          <w:szCs w:val="24"/>
        </w:rPr>
        <w:t>三次</w:t>
      </w:r>
      <w:r w:rsidRPr="005F7ADA">
        <w:rPr>
          <w:rFonts w:asciiTheme="minorEastAsia" w:hAnsiTheme="minorEastAsia"/>
          <w:sz w:val="24"/>
          <w:szCs w:val="24"/>
        </w:rPr>
        <w:t>）</w:t>
      </w:r>
    </w:p>
    <w:p w14:paraId="62B6D6CF" w14:textId="77777777" w:rsidR="00F723E4" w:rsidRPr="005F7ADA" w:rsidRDefault="00F723E4" w:rsidP="00F723E4">
      <w:pPr>
        <w:pStyle w:val="null3"/>
        <w:spacing w:line="360" w:lineRule="auto"/>
        <w:ind w:left="1320" w:hanging="753"/>
        <w:rPr>
          <w:rFonts w:asciiTheme="minorEastAsia" w:hAnsiTheme="minorEastAsia" w:hint="default"/>
          <w:sz w:val="24"/>
          <w:szCs w:val="24"/>
        </w:rPr>
      </w:pPr>
      <w:r w:rsidRPr="005F7ADA">
        <w:rPr>
          <w:rFonts w:asciiTheme="minorEastAsia" w:hAnsiTheme="minorEastAsia"/>
          <w:sz w:val="24"/>
          <w:szCs w:val="24"/>
        </w:rPr>
        <w:t>采购方式：竞争性磋商</w:t>
      </w:r>
    </w:p>
    <w:p w14:paraId="1B5BA5A8" w14:textId="77777777" w:rsidR="00F723E4" w:rsidRPr="005F7ADA" w:rsidRDefault="00F723E4" w:rsidP="00F723E4">
      <w:pPr>
        <w:pStyle w:val="null3"/>
        <w:spacing w:line="360" w:lineRule="auto"/>
        <w:ind w:left="1320" w:hanging="753"/>
        <w:rPr>
          <w:rFonts w:asciiTheme="minorEastAsia" w:hAnsiTheme="minorEastAsia" w:hint="default"/>
          <w:sz w:val="24"/>
          <w:szCs w:val="24"/>
        </w:rPr>
      </w:pPr>
      <w:r w:rsidRPr="005F7ADA">
        <w:rPr>
          <w:rFonts w:asciiTheme="minorEastAsia" w:hAnsiTheme="minorEastAsia"/>
          <w:sz w:val="24"/>
          <w:szCs w:val="24"/>
        </w:rPr>
        <w:t>预算金额：1,700,000.00元</w:t>
      </w:r>
    </w:p>
    <w:p w14:paraId="25EEEB6F" w14:textId="77777777" w:rsidR="00F723E4" w:rsidRPr="005F7ADA" w:rsidRDefault="00F723E4" w:rsidP="00F723E4">
      <w:pPr>
        <w:pStyle w:val="null3"/>
        <w:spacing w:line="360" w:lineRule="auto"/>
        <w:ind w:left="1320" w:hanging="753"/>
        <w:rPr>
          <w:rFonts w:asciiTheme="minorEastAsia" w:hAnsiTheme="minorEastAsia" w:hint="default"/>
          <w:sz w:val="24"/>
          <w:szCs w:val="24"/>
        </w:rPr>
      </w:pPr>
      <w:r w:rsidRPr="005F7ADA">
        <w:rPr>
          <w:rFonts w:asciiTheme="minorEastAsia" w:hAnsiTheme="minorEastAsia"/>
          <w:sz w:val="24"/>
          <w:szCs w:val="24"/>
        </w:rPr>
        <w:t>采购需求：</w:t>
      </w:r>
    </w:p>
    <w:p w14:paraId="59CACD27" w14:textId="1C3AFDA3" w:rsidR="00F723E4" w:rsidRPr="005F7ADA" w:rsidRDefault="00F723E4" w:rsidP="00F723E4">
      <w:pPr>
        <w:pStyle w:val="null3"/>
        <w:spacing w:line="360" w:lineRule="auto"/>
        <w:ind w:left="1320" w:hanging="611"/>
        <w:rPr>
          <w:rFonts w:asciiTheme="minorEastAsia" w:hAnsiTheme="minorEastAsia" w:hint="default"/>
          <w:sz w:val="24"/>
          <w:szCs w:val="24"/>
        </w:rPr>
      </w:pPr>
      <w:r w:rsidRPr="005F7ADA">
        <w:rPr>
          <w:rFonts w:asciiTheme="minorEastAsia" w:hAnsiTheme="minorEastAsia"/>
          <w:sz w:val="24"/>
          <w:szCs w:val="24"/>
        </w:rPr>
        <w:t>合同包1(航空基地2024年营养改善计划大宗食材采购项目(肉、蛋、奶)（</w:t>
      </w:r>
      <w:r w:rsidR="00E21BE4">
        <w:rPr>
          <w:rFonts w:asciiTheme="minorEastAsia" w:hAnsiTheme="minorEastAsia"/>
          <w:sz w:val="24"/>
          <w:szCs w:val="24"/>
        </w:rPr>
        <w:t>三次</w:t>
      </w:r>
      <w:r w:rsidRPr="005F7ADA">
        <w:rPr>
          <w:rFonts w:asciiTheme="minorEastAsia" w:hAnsiTheme="minorEastAsia"/>
          <w:sz w:val="24"/>
          <w:szCs w:val="24"/>
        </w:rPr>
        <w:t>）):</w:t>
      </w:r>
    </w:p>
    <w:p w14:paraId="542D241D" w14:textId="77777777" w:rsidR="00F723E4" w:rsidRPr="005F7ADA" w:rsidRDefault="00F723E4" w:rsidP="00F723E4">
      <w:pPr>
        <w:pStyle w:val="null3"/>
        <w:spacing w:line="360" w:lineRule="auto"/>
        <w:ind w:left="1320" w:hanging="480"/>
        <w:rPr>
          <w:rFonts w:asciiTheme="minorEastAsia" w:hAnsiTheme="minorEastAsia" w:hint="default"/>
          <w:sz w:val="24"/>
          <w:szCs w:val="24"/>
        </w:rPr>
      </w:pPr>
      <w:r w:rsidRPr="005F7ADA">
        <w:rPr>
          <w:rFonts w:asciiTheme="minorEastAsia" w:hAnsiTheme="minorEastAsia"/>
          <w:sz w:val="24"/>
          <w:szCs w:val="24"/>
        </w:rPr>
        <w:t>合同包预算金额：1,700,000.00元</w:t>
      </w:r>
    </w:p>
    <w:p w14:paraId="62CF494B" w14:textId="576BC4BA" w:rsidR="00F723E4" w:rsidRPr="005F7ADA" w:rsidRDefault="00F723E4" w:rsidP="00F723E4">
      <w:pPr>
        <w:pStyle w:val="null3"/>
        <w:spacing w:line="360" w:lineRule="auto"/>
        <w:ind w:left="1320" w:hanging="480"/>
        <w:rPr>
          <w:rFonts w:asciiTheme="minorEastAsia" w:hAnsiTheme="minorEastAsia" w:hint="default"/>
          <w:sz w:val="24"/>
          <w:szCs w:val="24"/>
        </w:rPr>
      </w:pPr>
      <w:r w:rsidRPr="005F7ADA">
        <w:rPr>
          <w:rFonts w:asciiTheme="minorEastAsia" w:hAnsiTheme="minorEastAsia"/>
          <w:sz w:val="24"/>
          <w:szCs w:val="24"/>
        </w:rPr>
        <w:t>合同包最高限价：1,700,000.00元</w:t>
      </w:r>
    </w:p>
    <w:tbl>
      <w:tblPr>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7"/>
        <w:gridCol w:w="1215"/>
        <w:gridCol w:w="1340"/>
        <w:gridCol w:w="1241"/>
        <w:gridCol w:w="1341"/>
        <w:gridCol w:w="1656"/>
        <w:gridCol w:w="1656"/>
      </w:tblGrid>
      <w:tr w:rsidR="00F723E4" w:rsidRPr="005F7ADA" w14:paraId="434E08EA" w14:textId="77777777" w:rsidTr="007A2B88">
        <w:trPr>
          <w:jc w:val="center"/>
        </w:trPr>
        <w:tc>
          <w:tcPr>
            <w:tcW w:w="667" w:type="dxa"/>
            <w:vAlign w:val="center"/>
          </w:tcPr>
          <w:p w14:paraId="453BBD81" w14:textId="77777777" w:rsidR="00F723E4" w:rsidRPr="005F7ADA" w:rsidRDefault="00F723E4" w:rsidP="00F723E4">
            <w:pPr>
              <w:pStyle w:val="null3"/>
              <w:rPr>
                <w:rFonts w:asciiTheme="minorEastAsia" w:hAnsiTheme="minorEastAsia" w:hint="default"/>
                <w:sz w:val="24"/>
                <w:szCs w:val="24"/>
              </w:rPr>
            </w:pPr>
            <w:r w:rsidRPr="005F7ADA">
              <w:rPr>
                <w:rFonts w:asciiTheme="minorEastAsia" w:hAnsiTheme="minorEastAsia"/>
                <w:sz w:val="24"/>
                <w:szCs w:val="24"/>
              </w:rPr>
              <w:t>品目号</w:t>
            </w:r>
          </w:p>
        </w:tc>
        <w:tc>
          <w:tcPr>
            <w:tcW w:w="1215" w:type="dxa"/>
            <w:vAlign w:val="center"/>
          </w:tcPr>
          <w:p w14:paraId="1FE1CFFD" w14:textId="77777777" w:rsidR="00F723E4" w:rsidRPr="005F7ADA" w:rsidRDefault="00F723E4" w:rsidP="00F723E4">
            <w:pPr>
              <w:pStyle w:val="null3"/>
              <w:rPr>
                <w:rFonts w:asciiTheme="minorEastAsia" w:hAnsiTheme="minorEastAsia" w:hint="default"/>
                <w:sz w:val="24"/>
                <w:szCs w:val="24"/>
              </w:rPr>
            </w:pPr>
            <w:r w:rsidRPr="005F7ADA">
              <w:rPr>
                <w:rFonts w:asciiTheme="minorEastAsia" w:hAnsiTheme="minorEastAsia"/>
                <w:sz w:val="24"/>
                <w:szCs w:val="24"/>
              </w:rPr>
              <w:t>品目名称</w:t>
            </w:r>
          </w:p>
        </w:tc>
        <w:tc>
          <w:tcPr>
            <w:tcW w:w="1340" w:type="dxa"/>
            <w:vAlign w:val="center"/>
          </w:tcPr>
          <w:p w14:paraId="34F4D362" w14:textId="77777777" w:rsidR="00F723E4" w:rsidRPr="005F7ADA" w:rsidRDefault="00F723E4" w:rsidP="00F723E4">
            <w:pPr>
              <w:pStyle w:val="null3"/>
              <w:rPr>
                <w:rFonts w:asciiTheme="minorEastAsia" w:hAnsiTheme="minorEastAsia" w:hint="default"/>
                <w:sz w:val="24"/>
                <w:szCs w:val="24"/>
              </w:rPr>
            </w:pPr>
            <w:r w:rsidRPr="005F7ADA">
              <w:rPr>
                <w:rFonts w:asciiTheme="minorEastAsia" w:hAnsiTheme="minorEastAsia"/>
                <w:sz w:val="24"/>
                <w:szCs w:val="24"/>
              </w:rPr>
              <w:t>采购标的</w:t>
            </w:r>
          </w:p>
        </w:tc>
        <w:tc>
          <w:tcPr>
            <w:tcW w:w="1241" w:type="dxa"/>
            <w:vAlign w:val="center"/>
          </w:tcPr>
          <w:p w14:paraId="2F5E3277" w14:textId="77777777" w:rsidR="00F723E4" w:rsidRPr="005F7ADA" w:rsidRDefault="00F723E4" w:rsidP="00F723E4">
            <w:pPr>
              <w:pStyle w:val="null3"/>
              <w:rPr>
                <w:rFonts w:asciiTheme="minorEastAsia" w:hAnsiTheme="minorEastAsia" w:hint="default"/>
                <w:sz w:val="24"/>
                <w:szCs w:val="24"/>
              </w:rPr>
            </w:pPr>
            <w:r w:rsidRPr="005F7ADA">
              <w:rPr>
                <w:rFonts w:asciiTheme="minorEastAsia" w:hAnsiTheme="minorEastAsia"/>
                <w:sz w:val="24"/>
                <w:szCs w:val="24"/>
              </w:rPr>
              <w:t>数量（单位）</w:t>
            </w:r>
          </w:p>
        </w:tc>
        <w:tc>
          <w:tcPr>
            <w:tcW w:w="1341" w:type="dxa"/>
            <w:vAlign w:val="center"/>
          </w:tcPr>
          <w:p w14:paraId="4BC2CD3B" w14:textId="77777777" w:rsidR="00F723E4" w:rsidRPr="005F7ADA" w:rsidRDefault="00F723E4" w:rsidP="00F723E4">
            <w:pPr>
              <w:pStyle w:val="null3"/>
              <w:rPr>
                <w:rFonts w:asciiTheme="minorEastAsia" w:hAnsiTheme="minorEastAsia" w:hint="default"/>
                <w:sz w:val="24"/>
                <w:szCs w:val="24"/>
              </w:rPr>
            </w:pPr>
            <w:r w:rsidRPr="005F7ADA">
              <w:rPr>
                <w:rFonts w:asciiTheme="minorEastAsia" w:hAnsiTheme="minorEastAsia"/>
                <w:sz w:val="24"/>
                <w:szCs w:val="24"/>
              </w:rPr>
              <w:t>技术规格、参数及要求</w:t>
            </w:r>
          </w:p>
        </w:tc>
        <w:tc>
          <w:tcPr>
            <w:tcW w:w="1656" w:type="dxa"/>
            <w:vAlign w:val="center"/>
          </w:tcPr>
          <w:p w14:paraId="0B482DA6" w14:textId="77777777" w:rsidR="00F723E4" w:rsidRPr="005F7ADA" w:rsidRDefault="00F723E4" w:rsidP="00F723E4">
            <w:pPr>
              <w:pStyle w:val="null3"/>
              <w:rPr>
                <w:rFonts w:asciiTheme="minorEastAsia" w:hAnsiTheme="minorEastAsia" w:hint="default"/>
                <w:sz w:val="24"/>
                <w:szCs w:val="24"/>
              </w:rPr>
            </w:pPr>
            <w:r w:rsidRPr="005F7ADA">
              <w:rPr>
                <w:rFonts w:asciiTheme="minorEastAsia" w:hAnsiTheme="minorEastAsia"/>
                <w:sz w:val="24"/>
                <w:szCs w:val="24"/>
              </w:rPr>
              <w:t>品目预算(元)</w:t>
            </w:r>
          </w:p>
        </w:tc>
        <w:tc>
          <w:tcPr>
            <w:tcW w:w="0" w:type="auto"/>
            <w:vAlign w:val="center"/>
          </w:tcPr>
          <w:p w14:paraId="6B0BEB48" w14:textId="77777777" w:rsidR="00F723E4" w:rsidRPr="005F7ADA" w:rsidRDefault="00F723E4" w:rsidP="00F723E4">
            <w:pPr>
              <w:pStyle w:val="null3"/>
              <w:rPr>
                <w:rFonts w:asciiTheme="minorEastAsia" w:hAnsiTheme="minorEastAsia" w:hint="default"/>
                <w:sz w:val="24"/>
                <w:szCs w:val="24"/>
              </w:rPr>
            </w:pPr>
            <w:r w:rsidRPr="005F7ADA">
              <w:rPr>
                <w:rFonts w:asciiTheme="minorEastAsia" w:hAnsiTheme="minorEastAsia"/>
                <w:sz w:val="24"/>
                <w:szCs w:val="24"/>
              </w:rPr>
              <w:t>最高限价(元)</w:t>
            </w:r>
          </w:p>
        </w:tc>
      </w:tr>
      <w:tr w:rsidR="00F723E4" w:rsidRPr="005F7ADA" w14:paraId="1B1312BF" w14:textId="77777777" w:rsidTr="007A2B88">
        <w:trPr>
          <w:jc w:val="center"/>
        </w:trPr>
        <w:tc>
          <w:tcPr>
            <w:tcW w:w="667" w:type="dxa"/>
            <w:vAlign w:val="center"/>
          </w:tcPr>
          <w:p w14:paraId="23B8D83E" w14:textId="77777777" w:rsidR="00F723E4" w:rsidRPr="005F7ADA" w:rsidRDefault="00F723E4" w:rsidP="00F723E4">
            <w:pPr>
              <w:pStyle w:val="null3"/>
              <w:rPr>
                <w:rFonts w:asciiTheme="minorEastAsia" w:hAnsiTheme="minorEastAsia" w:hint="default"/>
                <w:sz w:val="24"/>
                <w:szCs w:val="24"/>
              </w:rPr>
            </w:pPr>
            <w:r w:rsidRPr="005F7ADA">
              <w:rPr>
                <w:rFonts w:asciiTheme="minorEastAsia" w:hAnsiTheme="minorEastAsia"/>
                <w:sz w:val="24"/>
                <w:szCs w:val="24"/>
              </w:rPr>
              <w:t>1-1</w:t>
            </w:r>
          </w:p>
        </w:tc>
        <w:tc>
          <w:tcPr>
            <w:tcW w:w="1215" w:type="dxa"/>
            <w:vAlign w:val="center"/>
          </w:tcPr>
          <w:p w14:paraId="054C9732" w14:textId="77777777" w:rsidR="00F723E4" w:rsidRPr="005F7ADA" w:rsidRDefault="00F723E4" w:rsidP="00F723E4">
            <w:pPr>
              <w:pStyle w:val="null3"/>
              <w:rPr>
                <w:rFonts w:asciiTheme="minorEastAsia" w:hAnsiTheme="minorEastAsia" w:hint="default"/>
                <w:sz w:val="24"/>
                <w:szCs w:val="24"/>
              </w:rPr>
            </w:pPr>
            <w:r w:rsidRPr="005F7ADA">
              <w:rPr>
                <w:rFonts w:asciiTheme="minorEastAsia" w:hAnsiTheme="minorEastAsia"/>
                <w:sz w:val="24"/>
                <w:szCs w:val="24"/>
              </w:rPr>
              <w:t>其他农副食品，动、植物油制品</w:t>
            </w:r>
          </w:p>
        </w:tc>
        <w:tc>
          <w:tcPr>
            <w:tcW w:w="1340" w:type="dxa"/>
            <w:vAlign w:val="center"/>
          </w:tcPr>
          <w:p w14:paraId="66511661" w14:textId="77777777" w:rsidR="00F723E4" w:rsidRPr="005F7ADA" w:rsidRDefault="00F723E4" w:rsidP="00F723E4">
            <w:pPr>
              <w:pStyle w:val="null3"/>
              <w:rPr>
                <w:rFonts w:asciiTheme="minorEastAsia" w:hAnsiTheme="minorEastAsia" w:hint="default"/>
                <w:sz w:val="24"/>
                <w:szCs w:val="24"/>
              </w:rPr>
            </w:pPr>
            <w:r w:rsidRPr="005F7ADA">
              <w:rPr>
                <w:rFonts w:asciiTheme="minorEastAsia" w:hAnsiTheme="minorEastAsia"/>
                <w:sz w:val="24"/>
                <w:szCs w:val="24"/>
              </w:rPr>
              <w:t>大宗食材采购项目(肉、蛋、奶)</w:t>
            </w:r>
          </w:p>
        </w:tc>
        <w:tc>
          <w:tcPr>
            <w:tcW w:w="1241" w:type="dxa"/>
            <w:vAlign w:val="center"/>
          </w:tcPr>
          <w:p w14:paraId="4FD47070" w14:textId="77777777" w:rsidR="00F723E4" w:rsidRPr="005F7ADA" w:rsidRDefault="00F723E4" w:rsidP="00F723E4">
            <w:pPr>
              <w:pStyle w:val="null3"/>
              <w:rPr>
                <w:rFonts w:asciiTheme="minorEastAsia" w:hAnsiTheme="minorEastAsia" w:hint="default"/>
                <w:sz w:val="24"/>
                <w:szCs w:val="24"/>
              </w:rPr>
            </w:pPr>
            <w:r w:rsidRPr="005F7ADA">
              <w:rPr>
                <w:rFonts w:asciiTheme="minorEastAsia" w:hAnsiTheme="minorEastAsia"/>
                <w:sz w:val="24"/>
                <w:szCs w:val="24"/>
              </w:rPr>
              <w:t>1(项)</w:t>
            </w:r>
          </w:p>
        </w:tc>
        <w:tc>
          <w:tcPr>
            <w:tcW w:w="1341" w:type="dxa"/>
            <w:vAlign w:val="center"/>
          </w:tcPr>
          <w:p w14:paraId="23EA536D" w14:textId="77777777" w:rsidR="00F723E4" w:rsidRPr="005F7ADA" w:rsidRDefault="00F723E4" w:rsidP="00F723E4">
            <w:pPr>
              <w:pStyle w:val="null3"/>
              <w:rPr>
                <w:rFonts w:asciiTheme="minorEastAsia" w:hAnsiTheme="minorEastAsia" w:hint="default"/>
                <w:sz w:val="24"/>
                <w:szCs w:val="24"/>
              </w:rPr>
            </w:pPr>
            <w:r w:rsidRPr="005F7ADA">
              <w:rPr>
                <w:rFonts w:asciiTheme="minorEastAsia" w:hAnsiTheme="minorEastAsia"/>
                <w:sz w:val="24"/>
                <w:szCs w:val="24"/>
              </w:rPr>
              <w:t>详见采购文件</w:t>
            </w:r>
          </w:p>
        </w:tc>
        <w:tc>
          <w:tcPr>
            <w:tcW w:w="1656" w:type="dxa"/>
            <w:vAlign w:val="center"/>
          </w:tcPr>
          <w:p w14:paraId="6F8F5529" w14:textId="77777777" w:rsidR="00F723E4" w:rsidRPr="005F7ADA" w:rsidRDefault="00F723E4" w:rsidP="00F723E4">
            <w:pPr>
              <w:pStyle w:val="null3"/>
              <w:rPr>
                <w:rFonts w:asciiTheme="minorEastAsia" w:hAnsiTheme="minorEastAsia" w:hint="default"/>
                <w:sz w:val="24"/>
                <w:szCs w:val="24"/>
              </w:rPr>
            </w:pPr>
            <w:r w:rsidRPr="005F7ADA">
              <w:rPr>
                <w:rFonts w:asciiTheme="minorEastAsia" w:hAnsiTheme="minorEastAsia"/>
                <w:sz w:val="24"/>
                <w:szCs w:val="24"/>
              </w:rPr>
              <w:t>1,700,000.00</w:t>
            </w:r>
          </w:p>
        </w:tc>
        <w:tc>
          <w:tcPr>
            <w:tcW w:w="0" w:type="auto"/>
            <w:vAlign w:val="center"/>
          </w:tcPr>
          <w:p w14:paraId="68C2FA8E" w14:textId="77777777" w:rsidR="00F723E4" w:rsidRPr="005F7ADA" w:rsidRDefault="00F723E4" w:rsidP="00F723E4">
            <w:pPr>
              <w:pStyle w:val="null3"/>
              <w:rPr>
                <w:rFonts w:asciiTheme="minorEastAsia" w:hAnsiTheme="minorEastAsia" w:hint="default"/>
                <w:sz w:val="24"/>
                <w:szCs w:val="24"/>
              </w:rPr>
            </w:pPr>
            <w:r w:rsidRPr="005F7ADA">
              <w:rPr>
                <w:rFonts w:asciiTheme="minorEastAsia" w:hAnsiTheme="minorEastAsia"/>
                <w:sz w:val="24"/>
                <w:szCs w:val="24"/>
              </w:rPr>
              <w:t>1,700,000.00</w:t>
            </w:r>
          </w:p>
        </w:tc>
      </w:tr>
    </w:tbl>
    <w:p w14:paraId="45C2F836" w14:textId="4EF2A4FB"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本合同包不接受联合体投标</w:t>
      </w:r>
    </w:p>
    <w:p w14:paraId="63B90CC0" w14:textId="4DB01FC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合同履行期限：自合同签订之日起一年</w:t>
      </w:r>
    </w:p>
    <w:p w14:paraId="4D2B197C" w14:textId="77777777" w:rsidR="00F723E4" w:rsidRPr="005F7ADA" w:rsidRDefault="00F723E4" w:rsidP="00F723E4">
      <w:pPr>
        <w:pStyle w:val="null3"/>
        <w:spacing w:line="360" w:lineRule="auto"/>
        <w:outlineLvl w:val="3"/>
        <w:rPr>
          <w:rFonts w:asciiTheme="minorEastAsia" w:hAnsiTheme="minorEastAsia" w:hint="default"/>
          <w:sz w:val="24"/>
          <w:szCs w:val="24"/>
        </w:rPr>
      </w:pPr>
      <w:r w:rsidRPr="005F7ADA">
        <w:rPr>
          <w:rFonts w:asciiTheme="minorEastAsia" w:hAnsiTheme="minorEastAsia"/>
          <w:b/>
          <w:sz w:val="24"/>
          <w:szCs w:val="24"/>
        </w:rPr>
        <w:t>二、申请人的资格要求：</w:t>
      </w:r>
    </w:p>
    <w:p w14:paraId="097D8DEE"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1.满足《中华人民共和国政府采购法》第二十二条规定;</w:t>
      </w:r>
    </w:p>
    <w:p w14:paraId="30BA9BCF"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2.落实政府采购政策需满足的资格要求：</w:t>
      </w:r>
    </w:p>
    <w:p w14:paraId="01F81E75" w14:textId="75E4ECCE"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合同包1(航空基地2024年营养改善计划大宗食材采购项目(肉、蛋、奶)（</w:t>
      </w:r>
      <w:r w:rsidR="00E21BE4">
        <w:rPr>
          <w:rFonts w:asciiTheme="minorEastAsia" w:hAnsiTheme="minorEastAsia"/>
          <w:sz w:val="24"/>
          <w:szCs w:val="24"/>
        </w:rPr>
        <w:t>三次</w:t>
      </w:r>
      <w:r w:rsidRPr="005F7ADA">
        <w:rPr>
          <w:rFonts w:asciiTheme="minorEastAsia" w:hAnsiTheme="minorEastAsia"/>
          <w:sz w:val="24"/>
          <w:szCs w:val="24"/>
        </w:rPr>
        <w:t>）)落实政府采购政策需满足的资格要求如下:</w:t>
      </w:r>
    </w:p>
    <w:p w14:paraId="26B52235"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本项目非专门面向中小企业采购</w:t>
      </w:r>
    </w:p>
    <w:p w14:paraId="0DEE0B79"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3.本项目的特定资格要求：</w:t>
      </w:r>
    </w:p>
    <w:p w14:paraId="003ADEA1" w14:textId="218ADD8E"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lastRenderedPageBreak/>
        <w:t>合同包1(航空基地2024年营养改善计划大宗食材采购项目(肉、蛋、奶)（</w:t>
      </w:r>
      <w:r w:rsidR="00E21BE4">
        <w:rPr>
          <w:rFonts w:asciiTheme="minorEastAsia" w:hAnsiTheme="minorEastAsia"/>
          <w:sz w:val="24"/>
          <w:szCs w:val="24"/>
        </w:rPr>
        <w:t>三次</w:t>
      </w:r>
      <w:r w:rsidRPr="005F7ADA">
        <w:rPr>
          <w:rFonts w:asciiTheme="minorEastAsia" w:hAnsiTheme="minorEastAsia"/>
          <w:sz w:val="24"/>
          <w:szCs w:val="24"/>
        </w:rPr>
        <w:t>）)特定资格要求如下:</w:t>
      </w:r>
    </w:p>
    <w:p w14:paraId="6D7B6668" w14:textId="38E3288D" w:rsidR="00F723E4" w:rsidRPr="005F7ADA" w:rsidRDefault="00F723E4" w:rsidP="00E748EA">
      <w:pPr>
        <w:pStyle w:val="null3"/>
        <w:spacing w:line="360" w:lineRule="auto"/>
        <w:ind w:firstLineChars="200" w:firstLine="480"/>
        <w:rPr>
          <w:rFonts w:asciiTheme="minorEastAsia" w:hAnsiTheme="minorEastAsia" w:hint="default"/>
          <w:sz w:val="24"/>
          <w:szCs w:val="24"/>
          <w:lang w:eastAsia="zh-CN"/>
        </w:rPr>
      </w:pPr>
      <w:r w:rsidRPr="005F7ADA">
        <w:rPr>
          <w:rFonts w:asciiTheme="minorEastAsia" w:hAnsiTheme="minorEastAsia"/>
          <w:sz w:val="24"/>
          <w:szCs w:val="24"/>
        </w:rPr>
        <w:t xml:space="preserve">1）具有独立承担民事责任能力的法人、其他组织或自然人，并出具合法有效的营业执照或事业单位法人证书等国家规定的相关证明，自然人参与的提供其身份证明； </w:t>
      </w:r>
      <w:r w:rsidRPr="005F7ADA">
        <w:rPr>
          <w:rFonts w:asciiTheme="minorEastAsia" w:hAnsiTheme="minorEastAsia"/>
          <w:sz w:val="24"/>
          <w:szCs w:val="24"/>
        </w:rPr>
        <w:br/>
        <w:t xml:space="preserve">    2）供应商应授权合法的人员参加招标活动全过程，其中法定代表人直接参加投标的，须出具法定代表人身份证，并与营业执照上信息一致。法定代表人授权代表参加投标的，须出具法定代表人授权书及授权代表身份证； </w:t>
      </w:r>
      <w:r w:rsidRPr="005F7ADA">
        <w:rPr>
          <w:rFonts w:asciiTheme="minorEastAsia" w:hAnsiTheme="minorEastAsia"/>
          <w:sz w:val="24"/>
          <w:szCs w:val="24"/>
        </w:rPr>
        <w:br/>
        <w:t xml:space="preserve">    3）</w:t>
      </w:r>
      <w:r w:rsidR="00F03C15">
        <w:rPr>
          <w:rFonts w:asciiTheme="minorEastAsia" w:hAnsiTheme="minorEastAsia"/>
          <w:sz w:val="24"/>
          <w:szCs w:val="24"/>
        </w:rPr>
        <w:t>若供应商为生产企业，</w:t>
      </w:r>
      <w:r w:rsidR="009C3064">
        <w:rPr>
          <w:rFonts w:asciiTheme="minorEastAsia" w:hAnsiTheme="minorEastAsia"/>
          <w:sz w:val="24"/>
          <w:szCs w:val="24"/>
        </w:rPr>
        <w:t>奶类</w:t>
      </w:r>
      <w:r w:rsidRPr="005F7ADA">
        <w:rPr>
          <w:rFonts w:asciiTheme="minorEastAsia" w:hAnsiTheme="minorEastAsia"/>
          <w:sz w:val="24"/>
          <w:szCs w:val="24"/>
        </w:rPr>
        <w:t>生产</w:t>
      </w:r>
      <w:r w:rsidR="00F03C15">
        <w:rPr>
          <w:rFonts w:asciiTheme="minorEastAsia" w:hAnsiTheme="minorEastAsia"/>
          <w:sz w:val="24"/>
          <w:szCs w:val="24"/>
        </w:rPr>
        <w:t>企业</w:t>
      </w:r>
      <w:r w:rsidRPr="005F7ADA">
        <w:rPr>
          <w:rFonts w:asciiTheme="minorEastAsia" w:hAnsiTheme="minorEastAsia"/>
          <w:sz w:val="24"/>
          <w:szCs w:val="24"/>
        </w:rPr>
        <w:t>须提供有效期内的《食品生产许可证》或《食品经营许可证》</w:t>
      </w:r>
      <w:r w:rsidR="007A792D">
        <w:rPr>
          <w:rFonts w:asciiTheme="minorEastAsia" w:hAnsiTheme="minorEastAsia"/>
          <w:sz w:val="24"/>
          <w:szCs w:val="24"/>
        </w:rPr>
        <w:t>，</w:t>
      </w:r>
      <w:r w:rsidR="007A792D" w:rsidRPr="005F7ADA">
        <w:rPr>
          <w:rFonts w:asciiTheme="minorEastAsia" w:hAnsiTheme="minorEastAsia"/>
          <w:sz w:val="24"/>
          <w:szCs w:val="24"/>
        </w:rPr>
        <w:t>鸡蛋、肉类生产</w:t>
      </w:r>
      <w:r w:rsidR="007A792D">
        <w:rPr>
          <w:rFonts w:asciiTheme="minorEastAsia" w:hAnsiTheme="minorEastAsia"/>
          <w:sz w:val="24"/>
          <w:szCs w:val="24"/>
        </w:rPr>
        <w:t>企业须提供</w:t>
      </w:r>
      <w:r w:rsidR="00F03C15">
        <w:rPr>
          <w:rFonts w:asciiTheme="minorEastAsia" w:hAnsiTheme="minorEastAsia"/>
          <w:sz w:val="24"/>
          <w:szCs w:val="24"/>
        </w:rPr>
        <w:t>有</w:t>
      </w:r>
      <w:r w:rsidR="007A792D" w:rsidRPr="005F7ADA">
        <w:rPr>
          <w:rFonts w:asciiTheme="minorEastAsia" w:hAnsiTheme="minorEastAsia"/>
          <w:sz w:val="24"/>
          <w:szCs w:val="24"/>
        </w:rPr>
        <w:t>效的《动物防疫条件合格证》</w:t>
      </w:r>
      <w:r w:rsidR="009C3064">
        <w:rPr>
          <w:rFonts w:asciiTheme="minorEastAsia" w:hAnsiTheme="minorEastAsia"/>
          <w:sz w:val="24"/>
          <w:szCs w:val="24"/>
        </w:rPr>
        <w:t>；</w:t>
      </w:r>
      <w:r w:rsidRPr="005F7ADA">
        <w:rPr>
          <w:rFonts w:asciiTheme="minorEastAsia" w:hAnsiTheme="minorEastAsia"/>
          <w:sz w:val="24"/>
          <w:szCs w:val="24"/>
        </w:rPr>
        <w:t>若</w:t>
      </w:r>
      <w:r w:rsidR="00F03C15">
        <w:rPr>
          <w:rFonts w:asciiTheme="minorEastAsia" w:hAnsiTheme="minorEastAsia"/>
          <w:sz w:val="24"/>
          <w:szCs w:val="24"/>
        </w:rPr>
        <w:t>供应商</w:t>
      </w:r>
      <w:r w:rsidRPr="005F7ADA">
        <w:rPr>
          <w:rFonts w:asciiTheme="minorEastAsia" w:hAnsiTheme="minorEastAsia"/>
          <w:sz w:val="24"/>
          <w:szCs w:val="24"/>
        </w:rPr>
        <w:t>为代理商</w:t>
      </w:r>
      <w:r w:rsidR="00F03C15">
        <w:rPr>
          <w:rFonts w:asciiTheme="minorEastAsia" w:hAnsiTheme="minorEastAsia"/>
          <w:sz w:val="24"/>
          <w:szCs w:val="24"/>
        </w:rPr>
        <w:t>，</w:t>
      </w:r>
      <w:r w:rsidRPr="005F7ADA">
        <w:rPr>
          <w:rFonts w:asciiTheme="minorEastAsia" w:hAnsiTheme="minorEastAsia"/>
          <w:sz w:val="24"/>
          <w:szCs w:val="24"/>
        </w:rPr>
        <w:t>须提供有效期内的《食品经营许可证》和</w:t>
      </w:r>
      <w:r w:rsidR="00E748EA">
        <w:rPr>
          <w:rFonts w:asciiTheme="minorEastAsia" w:hAnsiTheme="minorEastAsia"/>
          <w:sz w:val="24"/>
          <w:szCs w:val="24"/>
        </w:rPr>
        <w:t>生产企业授权书或销售协议，</w:t>
      </w:r>
      <w:r w:rsidR="007A792D">
        <w:rPr>
          <w:rFonts w:asciiTheme="minorEastAsia" w:hAnsiTheme="minorEastAsia"/>
          <w:sz w:val="24"/>
          <w:szCs w:val="24"/>
        </w:rPr>
        <w:t>奶类</w:t>
      </w:r>
      <w:r w:rsidR="007A792D" w:rsidRPr="005F7ADA">
        <w:rPr>
          <w:rFonts w:asciiTheme="minorEastAsia" w:hAnsiTheme="minorEastAsia"/>
          <w:sz w:val="24"/>
          <w:szCs w:val="24"/>
        </w:rPr>
        <w:t>生产</w:t>
      </w:r>
      <w:r w:rsidR="00F03C15">
        <w:rPr>
          <w:rFonts w:asciiTheme="minorEastAsia" w:hAnsiTheme="minorEastAsia"/>
          <w:sz w:val="24"/>
          <w:szCs w:val="24"/>
        </w:rPr>
        <w:t>企业</w:t>
      </w:r>
      <w:r w:rsidR="007A792D" w:rsidRPr="005F7ADA">
        <w:rPr>
          <w:rFonts w:asciiTheme="minorEastAsia" w:hAnsiTheme="minorEastAsia"/>
          <w:sz w:val="24"/>
          <w:szCs w:val="24"/>
        </w:rPr>
        <w:t>有效期内的《食品生产许可证》或《食品经营许可证》</w:t>
      </w:r>
      <w:r w:rsidR="007A792D">
        <w:rPr>
          <w:rFonts w:asciiTheme="minorEastAsia" w:hAnsiTheme="minorEastAsia"/>
          <w:sz w:val="24"/>
          <w:szCs w:val="24"/>
        </w:rPr>
        <w:t>，</w:t>
      </w:r>
      <w:r w:rsidR="007A792D" w:rsidRPr="005F7ADA">
        <w:rPr>
          <w:rFonts w:asciiTheme="minorEastAsia" w:hAnsiTheme="minorEastAsia"/>
          <w:sz w:val="24"/>
          <w:szCs w:val="24"/>
        </w:rPr>
        <w:t>鸡蛋、肉类生产</w:t>
      </w:r>
      <w:r w:rsidR="007A792D">
        <w:rPr>
          <w:rFonts w:asciiTheme="minorEastAsia" w:hAnsiTheme="minorEastAsia"/>
          <w:sz w:val="24"/>
          <w:szCs w:val="24"/>
        </w:rPr>
        <w:t>企业</w:t>
      </w:r>
      <w:r w:rsidR="008E0070">
        <w:rPr>
          <w:rFonts w:asciiTheme="minorEastAsia" w:hAnsiTheme="minorEastAsia"/>
          <w:sz w:val="24"/>
          <w:szCs w:val="24"/>
        </w:rPr>
        <w:t>有</w:t>
      </w:r>
      <w:r w:rsidR="007A792D" w:rsidRPr="005F7ADA">
        <w:rPr>
          <w:rFonts w:asciiTheme="minorEastAsia" w:hAnsiTheme="minorEastAsia"/>
          <w:sz w:val="24"/>
          <w:szCs w:val="24"/>
        </w:rPr>
        <w:t>效的《动物防疫条件合格证》</w:t>
      </w:r>
      <w:r w:rsidRPr="005F7ADA">
        <w:rPr>
          <w:rFonts w:asciiTheme="minorEastAsia" w:hAnsiTheme="minorEastAsia"/>
          <w:sz w:val="24"/>
          <w:szCs w:val="24"/>
        </w:rPr>
        <w:t>；</w:t>
      </w:r>
      <w:r w:rsidRPr="005F7ADA">
        <w:rPr>
          <w:rFonts w:asciiTheme="minorEastAsia" w:hAnsiTheme="minorEastAsia"/>
          <w:sz w:val="24"/>
          <w:szCs w:val="24"/>
        </w:rPr>
        <w:br/>
        <w:t xml:space="preserve">    4）财务状况报告：提供2022年度的财务审计报告（至少包括资产负债表和利润表，成立时间至提交投标文件截止时间不足一年的可提供成立后任意时段的资产负表），或其基本存款账户开户银行出具的资信证明及基本存款账户信息；</w:t>
      </w:r>
      <w:r w:rsidRPr="005F7ADA">
        <w:rPr>
          <w:rFonts w:asciiTheme="minorEastAsia" w:hAnsiTheme="minorEastAsia"/>
          <w:sz w:val="24"/>
          <w:szCs w:val="24"/>
        </w:rPr>
        <w:br/>
        <w:t xml:space="preserve">    5）税收缴纳证明：提供2023年01月01日至今已缴存的至少一个月的纳税证明或完税证明，依法免税的单位应提供相关证明材料； </w:t>
      </w:r>
      <w:r w:rsidRPr="005F7ADA">
        <w:rPr>
          <w:rFonts w:asciiTheme="minorEastAsia" w:hAnsiTheme="minorEastAsia"/>
          <w:sz w:val="24"/>
          <w:szCs w:val="24"/>
        </w:rPr>
        <w:br/>
        <w:t xml:space="preserve">    6）社会保障资金缴纳证明：提供2023年01月01日至今已缴存的至少一个月的社会保障资金缴存单据或社保机构开具的社会保险参保缴费情况证明，依法不需要缴纳社会保障资金的单位应提供相关证明材料； </w:t>
      </w:r>
      <w:r w:rsidRPr="005F7ADA">
        <w:rPr>
          <w:rFonts w:asciiTheme="minorEastAsia" w:hAnsiTheme="minorEastAsia"/>
          <w:sz w:val="24"/>
          <w:szCs w:val="24"/>
        </w:rPr>
        <w:br/>
        <w:t xml:space="preserve">    7）参加政府采购活动前3年内，在经营活动中没有重大违法记录； </w:t>
      </w:r>
      <w:r w:rsidRPr="005F7ADA">
        <w:rPr>
          <w:rFonts w:asciiTheme="minorEastAsia" w:hAnsiTheme="minorEastAsia"/>
          <w:sz w:val="24"/>
          <w:szCs w:val="24"/>
        </w:rPr>
        <w:br/>
        <w:t xml:space="preserve">    8）代理机构将通过“信用中国”网站（www.creditchina.gov.cn）和中国政府采购网（www.ccgp.gov.cn）查询供应商信用记录，被列入失信被执行人、重大税收违法失信主体、政府采购严重违法失信行为记录名单的单位将被拒绝参与本项目投标； </w:t>
      </w:r>
      <w:r w:rsidRPr="005F7ADA">
        <w:rPr>
          <w:rFonts w:asciiTheme="minorEastAsia" w:hAnsiTheme="minorEastAsia"/>
          <w:sz w:val="24"/>
          <w:szCs w:val="24"/>
        </w:rPr>
        <w:br/>
        <w:t xml:space="preserve">    9）本项目不接受联合体投标。</w:t>
      </w:r>
      <w:r w:rsidRPr="005F7ADA">
        <w:rPr>
          <w:rFonts w:asciiTheme="minorEastAsia" w:hAnsiTheme="minorEastAsia"/>
          <w:sz w:val="24"/>
          <w:szCs w:val="24"/>
        </w:rPr>
        <w:br/>
      </w:r>
    </w:p>
    <w:p w14:paraId="32148C29" w14:textId="77777777" w:rsidR="00F723E4" w:rsidRPr="005F7ADA" w:rsidRDefault="00F723E4" w:rsidP="00F723E4">
      <w:pPr>
        <w:pStyle w:val="null3"/>
        <w:spacing w:line="360" w:lineRule="auto"/>
        <w:outlineLvl w:val="3"/>
        <w:rPr>
          <w:rFonts w:asciiTheme="minorEastAsia" w:hAnsiTheme="minorEastAsia" w:hint="default"/>
          <w:sz w:val="24"/>
          <w:szCs w:val="24"/>
        </w:rPr>
      </w:pPr>
      <w:r w:rsidRPr="005F7ADA">
        <w:rPr>
          <w:rFonts w:asciiTheme="minorEastAsia" w:hAnsiTheme="minorEastAsia"/>
          <w:b/>
          <w:sz w:val="24"/>
          <w:szCs w:val="24"/>
        </w:rPr>
        <w:t>三、获取采购文件</w:t>
      </w:r>
    </w:p>
    <w:p w14:paraId="5951C3CE" w14:textId="28224DFB"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时间： 2024年0</w:t>
      </w:r>
      <w:r w:rsidR="0002256F">
        <w:rPr>
          <w:rFonts w:asciiTheme="minorEastAsia" w:hAnsiTheme="minorEastAsia"/>
          <w:sz w:val="24"/>
          <w:szCs w:val="24"/>
          <w:lang w:eastAsia="zh-CN"/>
        </w:rPr>
        <w:t>4</w:t>
      </w:r>
      <w:r w:rsidRPr="005F7ADA">
        <w:rPr>
          <w:rFonts w:asciiTheme="minorEastAsia" w:hAnsiTheme="minorEastAsia"/>
          <w:sz w:val="24"/>
          <w:szCs w:val="24"/>
        </w:rPr>
        <w:t>月</w:t>
      </w:r>
      <w:r w:rsidR="0002256F">
        <w:rPr>
          <w:rFonts w:asciiTheme="minorEastAsia" w:hAnsiTheme="minorEastAsia"/>
          <w:sz w:val="24"/>
          <w:szCs w:val="24"/>
          <w:lang w:eastAsia="zh-CN"/>
        </w:rPr>
        <w:t>02</w:t>
      </w:r>
      <w:r w:rsidRPr="005F7ADA">
        <w:rPr>
          <w:rFonts w:asciiTheme="minorEastAsia" w:hAnsiTheme="minorEastAsia"/>
          <w:sz w:val="24"/>
          <w:szCs w:val="24"/>
        </w:rPr>
        <w:t>日 至 2024年0</w:t>
      </w:r>
      <w:r w:rsidR="0002256F">
        <w:rPr>
          <w:rFonts w:asciiTheme="minorEastAsia" w:hAnsiTheme="minorEastAsia"/>
          <w:sz w:val="24"/>
          <w:szCs w:val="24"/>
          <w:lang w:eastAsia="zh-CN"/>
        </w:rPr>
        <w:t>4</w:t>
      </w:r>
      <w:r w:rsidRPr="005F7ADA">
        <w:rPr>
          <w:rFonts w:asciiTheme="minorEastAsia" w:hAnsiTheme="minorEastAsia"/>
          <w:sz w:val="24"/>
          <w:szCs w:val="24"/>
        </w:rPr>
        <w:t>月</w:t>
      </w:r>
      <w:r w:rsidR="0002256F">
        <w:rPr>
          <w:rFonts w:asciiTheme="minorEastAsia" w:hAnsiTheme="minorEastAsia"/>
          <w:sz w:val="24"/>
          <w:szCs w:val="24"/>
          <w:lang w:eastAsia="zh-CN"/>
        </w:rPr>
        <w:t>0</w:t>
      </w:r>
      <w:r w:rsidR="008E3808">
        <w:rPr>
          <w:rFonts w:asciiTheme="minorEastAsia" w:hAnsiTheme="minorEastAsia"/>
          <w:sz w:val="24"/>
          <w:szCs w:val="24"/>
          <w:lang w:eastAsia="zh-CN"/>
        </w:rPr>
        <w:t>9</w:t>
      </w:r>
      <w:r w:rsidRPr="005F7ADA">
        <w:rPr>
          <w:rFonts w:asciiTheme="minorEastAsia" w:hAnsiTheme="minorEastAsia"/>
          <w:sz w:val="24"/>
          <w:szCs w:val="24"/>
        </w:rPr>
        <w:t>日 ，每天上午 00:00:00 至 12:00:00 ，下午 12:00:00 至 23:59:59 （北京时间）</w:t>
      </w:r>
    </w:p>
    <w:p w14:paraId="30D1978B"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lastRenderedPageBreak/>
        <w:t>途径：全国公共资源交易平台（陕西省·西安市）网站〖首页〉电子交易平台〉陕西政府采购交易系统〉企业端〗</w:t>
      </w:r>
    </w:p>
    <w:p w14:paraId="73AF83F0"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方式：在线获取</w:t>
      </w:r>
    </w:p>
    <w:p w14:paraId="2F65833A"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售价： 0元</w:t>
      </w:r>
    </w:p>
    <w:p w14:paraId="6468176B" w14:textId="77777777" w:rsidR="00F723E4" w:rsidRPr="005F7ADA" w:rsidRDefault="00F723E4" w:rsidP="00F723E4">
      <w:pPr>
        <w:pStyle w:val="null3"/>
        <w:spacing w:line="360" w:lineRule="auto"/>
        <w:outlineLvl w:val="3"/>
        <w:rPr>
          <w:rFonts w:asciiTheme="minorEastAsia" w:hAnsiTheme="minorEastAsia" w:hint="default"/>
          <w:sz w:val="24"/>
          <w:szCs w:val="24"/>
        </w:rPr>
      </w:pPr>
      <w:r w:rsidRPr="005F7ADA">
        <w:rPr>
          <w:rFonts w:asciiTheme="minorEastAsia" w:hAnsiTheme="minorEastAsia"/>
          <w:b/>
          <w:sz w:val="24"/>
          <w:szCs w:val="24"/>
        </w:rPr>
        <w:t>四、响应文件提交</w:t>
      </w:r>
    </w:p>
    <w:p w14:paraId="08574B6D" w14:textId="32EA4280"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截止时间： 2024年0</w:t>
      </w:r>
      <w:r w:rsidR="0002256F">
        <w:rPr>
          <w:rFonts w:asciiTheme="minorEastAsia" w:hAnsiTheme="minorEastAsia"/>
          <w:sz w:val="24"/>
          <w:szCs w:val="24"/>
          <w:lang w:eastAsia="zh-CN"/>
        </w:rPr>
        <w:t>4</w:t>
      </w:r>
      <w:r w:rsidRPr="005F7ADA">
        <w:rPr>
          <w:rFonts w:asciiTheme="minorEastAsia" w:hAnsiTheme="minorEastAsia"/>
          <w:sz w:val="24"/>
          <w:szCs w:val="24"/>
        </w:rPr>
        <w:t>月</w:t>
      </w:r>
      <w:r w:rsidR="0002256F">
        <w:rPr>
          <w:rFonts w:asciiTheme="minorEastAsia" w:hAnsiTheme="minorEastAsia"/>
          <w:sz w:val="24"/>
          <w:szCs w:val="24"/>
          <w:lang w:eastAsia="zh-CN"/>
        </w:rPr>
        <w:t>1</w:t>
      </w:r>
      <w:r w:rsidR="008E3808">
        <w:rPr>
          <w:rFonts w:asciiTheme="minorEastAsia" w:hAnsiTheme="minorEastAsia"/>
          <w:sz w:val="24"/>
          <w:szCs w:val="24"/>
          <w:lang w:eastAsia="zh-CN"/>
        </w:rPr>
        <w:t>2</w:t>
      </w:r>
      <w:r w:rsidRPr="005F7ADA">
        <w:rPr>
          <w:rFonts w:asciiTheme="minorEastAsia" w:hAnsiTheme="minorEastAsia"/>
          <w:sz w:val="24"/>
          <w:szCs w:val="24"/>
        </w:rPr>
        <w:t>日 10时00分00秒 （北京时间）</w:t>
      </w:r>
    </w:p>
    <w:p w14:paraId="17F54920"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地点：全国公共资源交易平台（陕西省·西安市）网站〖首页〉电子交易平台〉陕西政府采购交易系统〉企业端〗，在线递交。</w:t>
      </w:r>
    </w:p>
    <w:p w14:paraId="380310C4" w14:textId="77777777" w:rsidR="00F723E4" w:rsidRPr="005F7ADA" w:rsidRDefault="00F723E4" w:rsidP="00F723E4">
      <w:pPr>
        <w:pStyle w:val="null3"/>
        <w:spacing w:line="360" w:lineRule="auto"/>
        <w:outlineLvl w:val="3"/>
        <w:rPr>
          <w:rFonts w:asciiTheme="minorEastAsia" w:hAnsiTheme="minorEastAsia" w:hint="default"/>
          <w:sz w:val="24"/>
          <w:szCs w:val="24"/>
        </w:rPr>
      </w:pPr>
      <w:r w:rsidRPr="005F7ADA">
        <w:rPr>
          <w:rFonts w:asciiTheme="minorEastAsia" w:hAnsiTheme="minorEastAsia"/>
          <w:b/>
          <w:sz w:val="24"/>
          <w:szCs w:val="24"/>
        </w:rPr>
        <w:t>五、开启</w:t>
      </w:r>
    </w:p>
    <w:p w14:paraId="68A6F542" w14:textId="61B713B9"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时间： 2024年0</w:t>
      </w:r>
      <w:r w:rsidR="0002256F">
        <w:rPr>
          <w:rFonts w:asciiTheme="minorEastAsia" w:hAnsiTheme="minorEastAsia"/>
          <w:sz w:val="24"/>
          <w:szCs w:val="24"/>
          <w:lang w:eastAsia="zh-CN"/>
        </w:rPr>
        <w:t>4</w:t>
      </w:r>
      <w:r w:rsidRPr="005F7ADA">
        <w:rPr>
          <w:rFonts w:asciiTheme="minorEastAsia" w:hAnsiTheme="minorEastAsia"/>
          <w:sz w:val="24"/>
          <w:szCs w:val="24"/>
        </w:rPr>
        <w:t>月</w:t>
      </w:r>
      <w:r w:rsidR="0002256F">
        <w:rPr>
          <w:rFonts w:asciiTheme="minorEastAsia" w:hAnsiTheme="minorEastAsia"/>
          <w:sz w:val="24"/>
          <w:szCs w:val="24"/>
          <w:lang w:eastAsia="zh-CN"/>
        </w:rPr>
        <w:t>1</w:t>
      </w:r>
      <w:r w:rsidR="008E3808">
        <w:rPr>
          <w:rFonts w:asciiTheme="minorEastAsia" w:hAnsiTheme="minorEastAsia"/>
          <w:sz w:val="24"/>
          <w:szCs w:val="24"/>
          <w:lang w:eastAsia="zh-CN"/>
        </w:rPr>
        <w:t>2</w:t>
      </w:r>
      <w:r w:rsidRPr="005F7ADA">
        <w:rPr>
          <w:rFonts w:asciiTheme="minorEastAsia" w:hAnsiTheme="minorEastAsia"/>
          <w:sz w:val="24"/>
          <w:szCs w:val="24"/>
        </w:rPr>
        <w:t>日 10时00分00秒 （北京时间）</w:t>
      </w:r>
    </w:p>
    <w:p w14:paraId="681BDECF"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地点：全国公共资源交易平台（陕西省·西安市）</w:t>
      </w:r>
    </w:p>
    <w:p w14:paraId="103F9261" w14:textId="77777777" w:rsidR="00F723E4" w:rsidRPr="005F7ADA" w:rsidRDefault="00F723E4" w:rsidP="00F723E4">
      <w:pPr>
        <w:pStyle w:val="null3"/>
        <w:spacing w:line="360" w:lineRule="auto"/>
        <w:outlineLvl w:val="3"/>
        <w:rPr>
          <w:rFonts w:asciiTheme="minorEastAsia" w:hAnsiTheme="minorEastAsia" w:hint="default"/>
          <w:sz w:val="24"/>
          <w:szCs w:val="24"/>
        </w:rPr>
      </w:pPr>
      <w:r w:rsidRPr="005F7ADA">
        <w:rPr>
          <w:rFonts w:asciiTheme="minorEastAsia" w:hAnsiTheme="minorEastAsia"/>
          <w:b/>
          <w:sz w:val="24"/>
          <w:szCs w:val="24"/>
        </w:rPr>
        <w:t>六、公告期限</w:t>
      </w:r>
    </w:p>
    <w:p w14:paraId="71DF4B48"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自本公告发布之日起3个工作日。</w:t>
      </w:r>
    </w:p>
    <w:p w14:paraId="1E580444" w14:textId="77777777" w:rsidR="00F723E4" w:rsidRPr="005F7ADA" w:rsidRDefault="00F723E4" w:rsidP="00F723E4">
      <w:pPr>
        <w:pStyle w:val="null3"/>
        <w:spacing w:line="360" w:lineRule="auto"/>
        <w:outlineLvl w:val="3"/>
        <w:rPr>
          <w:rFonts w:asciiTheme="minorEastAsia" w:hAnsiTheme="minorEastAsia" w:hint="default"/>
          <w:sz w:val="24"/>
          <w:szCs w:val="24"/>
        </w:rPr>
      </w:pPr>
      <w:r w:rsidRPr="005F7ADA">
        <w:rPr>
          <w:rFonts w:asciiTheme="minorEastAsia" w:hAnsiTheme="minorEastAsia"/>
          <w:b/>
          <w:sz w:val="24"/>
          <w:szCs w:val="24"/>
        </w:rPr>
        <w:t>七、其他补充事宜</w:t>
      </w:r>
    </w:p>
    <w:p w14:paraId="31A868F7"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cs="宋体"/>
          <w:sz w:val="24"/>
          <w:szCs w:val="24"/>
        </w:rPr>
        <w:t>1、落实的政府采购政策：</w:t>
      </w:r>
    </w:p>
    <w:p w14:paraId="24CF916A"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cs="宋体"/>
          <w:sz w:val="24"/>
          <w:szCs w:val="24"/>
        </w:rPr>
        <w:t>（1）《政府采购促进中小企业发展管理办法》（财库〔2020〕46号）；</w:t>
      </w:r>
    </w:p>
    <w:p w14:paraId="4A0A6680"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cs="宋体"/>
          <w:sz w:val="24"/>
          <w:szCs w:val="24"/>
        </w:rPr>
        <w:t>（2）《财政部司法部关于政府采购支持监狱企业发展有关问题的通知》（财库〔2014〕68号）；</w:t>
      </w:r>
    </w:p>
    <w:p w14:paraId="0C0B11EC"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cs="宋体"/>
          <w:sz w:val="24"/>
          <w:szCs w:val="24"/>
        </w:rPr>
        <w:t>（3）《三部门联合发布关于促进残疾人就业政府采购政策的通知》（财库〔2017〕141号）；</w:t>
      </w:r>
    </w:p>
    <w:p w14:paraId="1FBB40E9"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cs="宋体"/>
          <w:sz w:val="24"/>
          <w:szCs w:val="24"/>
        </w:rPr>
        <w:t>（4）《关于运用政府采购政策支持乡村产业振兴的通知》（财库〔2021〕19号）；</w:t>
      </w:r>
    </w:p>
    <w:p w14:paraId="6DB5EAA1"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cs="宋体"/>
          <w:sz w:val="24"/>
          <w:szCs w:val="24"/>
        </w:rPr>
        <w:t>（5）《财政部农业农村部国家乡村振兴局中华全国供销合作总社关于印发&lt;关于深入开展政府采购脱贫地区农副产品工作推进乡村产业振兴的实施意见&gt;的通知》（财库〔2021〕20号）；</w:t>
      </w:r>
    </w:p>
    <w:p w14:paraId="76F72755"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cs="宋体"/>
          <w:sz w:val="24"/>
          <w:szCs w:val="24"/>
        </w:rPr>
        <w:t>（6）《陕西省财政厅关于进一步加强政府绿色采购有关问题的通知》（陕财办采〔2021〕29号）；</w:t>
      </w:r>
    </w:p>
    <w:p w14:paraId="02ACEA09"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cs="宋体"/>
          <w:sz w:val="24"/>
          <w:szCs w:val="24"/>
        </w:rPr>
        <w:t>（7）陕西省财政厅关于印发《陕西省中小企业政府采购信用融资办法》（陕财办采〔2018〕23号）；</w:t>
      </w:r>
    </w:p>
    <w:p w14:paraId="3E9AFC03"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cs="宋体"/>
          <w:sz w:val="24"/>
          <w:szCs w:val="24"/>
        </w:rPr>
        <w:t>（8）陕西省财政厅《关于加快推进我省中小企业政府采购信用融资工作的通知》（陕财办采〔2020〕15号）；</w:t>
      </w:r>
    </w:p>
    <w:p w14:paraId="5AC2E764" w14:textId="0CA1FC25"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cs="宋体"/>
          <w:sz w:val="24"/>
          <w:szCs w:val="24"/>
        </w:rPr>
        <w:lastRenderedPageBreak/>
        <w:t>（9）其他需要落实的政府采购政策，详见</w:t>
      </w:r>
      <w:r w:rsidR="00DB1F09">
        <w:rPr>
          <w:rFonts w:asciiTheme="minorEastAsia" w:hAnsiTheme="minorEastAsia" w:cs="宋体"/>
          <w:sz w:val="24"/>
          <w:szCs w:val="24"/>
        </w:rPr>
        <w:t>响应文件</w:t>
      </w:r>
      <w:r w:rsidRPr="005F7ADA">
        <w:rPr>
          <w:rFonts w:asciiTheme="minorEastAsia" w:hAnsiTheme="minorEastAsia" w:cs="宋体"/>
          <w:sz w:val="24"/>
          <w:szCs w:val="24"/>
        </w:rPr>
        <w:t>。</w:t>
      </w:r>
    </w:p>
    <w:p w14:paraId="0233D22E"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cs="宋体"/>
          <w:sz w:val="24"/>
          <w:szCs w:val="24"/>
        </w:rPr>
        <w:t>2、融资平台：根据《陕西省财政厅关于加快推进我省中小企业政府采购信用融资 工作的通知》陕财办采〔2020〕15号文件精神，有融资需求的供应商可根据自身情况，在陕西省政府采购信用融资平台（含各市分平台）自主选择金融机构及其融资产品， 凭政府采购中标（成交）通知书或政府采购合同向金融机构提出融资申请。</w:t>
      </w:r>
    </w:p>
    <w:p w14:paraId="1912E2F0"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cs="宋体"/>
          <w:sz w:val="24"/>
          <w:szCs w:val="24"/>
        </w:rPr>
        <w:t>3、请供应商按照陕西省财政厅关于政府采购供应商注册登记有关事项的通知中的要求，通过陕西省政府采购网（http://www.ccgp-shaanxi.gov.cn/）注册登记加入陕西省政府采购供应商库。</w:t>
      </w:r>
    </w:p>
    <w:p w14:paraId="0498DBD3"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cs="宋体"/>
          <w:sz w:val="24"/>
          <w:szCs w:val="24"/>
        </w:rPr>
        <w:t>4.网上投标确认流程：登录全国公共资源交易平台（陕西省西安市）（http://xxxq.sxggzyjy.cn/），选择“电子交易平台-陕西政府采购交易系统”进行登录，登录后选择“交易乙方”选择本项目选择“我要投标”填写相关信息后提交确认。</w:t>
      </w:r>
    </w:p>
    <w:p w14:paraId="7735CE78"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cs="宋体"/>
          <w:sz w:val="24"/>
          <w:szCs w:val="24"/>
        </w:rPr>
        <w:t>5.获取采购文件方式：选择本项目点击“项目流程”进入采购文件下载页面，点击 “交易文件下载”即可下载该项目发布的电子采购文件。投标人须在获取采购文件时 限内（即发售时间内）登录陕西省西安市公共资源交易中心平台系统，直接下载采 购文件。逾期下载通道将关闭，未及时下载采购文件将会影响后续开评标活动。</w:t>
      </w:r>
    </w:p>
    <w:p w14:paraId="663EC0DC"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cs="宋体"/>
          <w:sz w:val="24"/>
          <w:szCs w:val="24"/>
        </w:rPr>
        <w:t>6.办理CA锁方式：供应商初次使用交易平台，需前往陕西省数字证书认证中心股 份有限公司办理CA锁，办理地址及咨询电话如下：西安市高新三路九号信息港大厦 一层101室，咨询电话:4006369888；西安市长安北路14号省体育公寓B座一楼，咨询电话：029-88661241；西安市公共资源交易中心：西安市文景北路16号白桦林国际B座2楼最右12号窗口，电话：029-86510073转80211。</w:t>
      </w:r>
    </w:p>
    <w:p w14:paraId="1079AE16"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cs="宋体"/>
          <w:sz w:val="24"/>
          <w:szCs w:val="24"/>
        </w:rPr>
        <w:t>7. 本项目采用“不见面开标”方式，各供应商可登录（http://ggzyjy.xixianxinqu.gov.cn/xwzx/002002/20210721/d7421699-e891-4f40-</w:t>
      </w:r>
      <w:r w:rsidRPr="00621A23">
        <w:rPr>
          <w:rFonts w:asciiTheme="minorEastAsia" w:hAnsiTheme="minorEastAsia" w:cs="宋体"/>
          <w:sz w:val="24"/>
          <w:szCs w:val="24"/>
        </w:rPr>
        <w:t xml:space="preserve"> b441-dccc415e05b3.html）</w:t>
      </w:r>
      <w:r w:rsidRPr="005F7ADA">
        <w:rPr>
          <w:rFonts w:asciiTheme="minorEastAsia" w:hAnsiTheme="minorEastAsia" w:cs="宋体"/>
          <w:sz w:val="24"/>
          <w:szCs w:val="24"/>
        </w:rPr>
        <w:t>下载操作手册,并在投标截止时间前通过全国公共资源交易平台（陕西省·西安市）递交电子投标文件，供应商须线上使用数字认证证书对电 子化响应文件进行签章、加密、递交及开标时解密等相关招投标事宜。因投标人自身 设施故障或自身原因导致无法完成投标的，由投标人自行承担后果。</w:t>
      </w:r>
    </w:p>
    <w:p w14:paraId="271846A1"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cs="宋体"/>
          <w:sz w:val="24"/>
          <w:szCs w:val="24"/>
        </w:rPr>
        <w:t>8.为了保证远程不见面开标顺利进行，供应商需使用配备相关设备的电脑提前一小时登录网络开标大厅。相关操作流程详见全国公共资源交易平台（陕西省·西安市） 西安市公共资源交易中心网，技术咨询电话：029-33585729。</w:t>
      </w:r>
    </w:p>
    <w:p w14:paraId="695A50A6" w14:textId="77777777" w:rsidR="00F723E4" w:rsidRPr="005F7ADA" w:rsidRDefault="00F723E4" w:rsidP="00F723E4">
      <w:pPr>
        <w:pStyle w:val="null3"/>
        <w:spacing w:line="360" w:lineRule="auto"/>
        <w:outlineLvl w:val="3"/>
        <w:rPr>
          <w:rFonts w:asciiTheme="minorEastAsia" w:hAnsiTheme="minorEastAsia" w:hint="default"/>
          <w:sz w:val="24"/>
          <w:szCs w:val="24"/>
        </w:rPr>
      </w:pPr>
      <w:r w:rsidRPr="005F7ADA">
        <w:rPr>
          <w:rFonts w:asciiTheme="minorEastAsia" w:hAnsiTheme="minorEastAsia"/>
          <w:b/>
          <w:sz w:val="24"/>
          <w:szCs w:val="24"/>
        </w:rPr>
        <w:t>八、对本次招标提出询问，请按以下方式联系。</w:t>
      </w:r>
    </w:p>
    <w:p w14:paraId="48D4D90E" w14:textId="77777777" w:rsidR="00F723E4" w:rsidRPr="005F7ADA" w:rsidRDefault="00F723E4" w:rsidP="00F723E4">
      <w:pPr>
        <w:pStyle w:val="null3"/>
        <w:spacing w:line="360" w:lineRule="auto"/>
        <w:ind w:firstLineChars="200" w:firstLine="482"/>
        <w:outlineLvl w:val="5"/>
        <w:rPr>
          <w:rFonts w:asciiTheme="minorEastAsia" w:hAnsiTheme="minorEastAsia" w:hint="default"/>
          <w:sz w:val="24"/>
          <w:szCs w:val="24"/>
        </w:rPr>
      </w:pPr>
      <w:r w:rsidRPr="005F7ADA">
        <w:rPr>
          <w:rFonts w:asciiTheme="minorEastAsia" w:hAnsiTheme="minorEastAsia"/>
          <w:b/>
          <w:sz w:val="24"/>
          <w:szCs w:val="24"/>
        </w:rPr>
        <w:lastRenderedPageBreak/>
        <w:t>1.采购人信息</w:t>
      </w:r>
    </w:p>
    <w:p w14:paraId="2897C561"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名称：西安阎良国家航空高技术产业基地管理委员会</w:t>
      </w:r>
    </w:p>
    <w:p w14:paraId="617BE52A"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地址：西安市阎良区蓝天路88号</w:t>
      </w:r>
    </w:p>
    <w:p w14:paraId="69136EAC"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联系方式：89082238</w:t>
      </w:r>
    </w:p>
    <w:p w14:paraId="2989A456" w14:textId="77777777" w:rsidR="00F723E4" w:rsidRPr="005F7ADA" w:rsidRDefault="00F723E4" w:rsidP="00F723E4">
      <w:pPr>
        <w:pStyle w:val="null3"/>
        <w:spacing w:line="360" w:lineRule="auto"/>
        <w:ind w:firstLineChars="200" w:firstLine="482"/>
        <w:outlineLvl w:val="5"/>
        <w:rPr>
          <w:rFonts w:asciiTheme="minorEastAsia" w:hAnsiTheme="minorEastAsia" w:hint="default"/>
          <w:sz w:val="24"/>
          <w:szCs w:val="24"/>
        </w:rPr>
      </w:pPr>
      <w:r w:rsidRPr="005F7ADA">
        <w:rPr>
          <w:rFonts w:asciiTheme="minorEastAsia" w:hAnsiTheme="minorEastAsia"/>
          <w:b/>
          <w:sz w:val="24"/>
          <w:szCs w:val="24"/>
        </w:rPr>
        <w:t>2.采购代理机构信息</w:t>
      </w:r>
    </w:p>
    <w:p w14:paraId="207247A4"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名称：永明项目管理有限公司</w:t>
      </w:r>
    </w:p>
    <w:p w14:paraId="5B333498"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地址：西安市沣东新城征和四路2168号沣东自贸产业园一期内2号楼</w:t>
      </w:r>
    </w:p>
    <w:p w14:paraId="56759923"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联系方式：13720604137</w:t>
      </w:r>
    </w:p>
    <w:p w14:paraId="7880BF75" w14:textId="77777777" w:rsidR="00F723E4" w:rsidRPr="005F7ADA" w:rsidRDefault="00F723E4" w:rsidP="00F723E4">
      <w:pPr>
        <w:pStyle w:val="null3"/>
        <w:spacing w:line="360" w:lineRule="auto"/>
        <w:ind w:firstLineChars="200" w:firstLine="482"/>
        <w:outlineLvl w:val="5"/>
        <w:rPr>
          <w:rFonts w:asciiTheme="minorEastAsia" w:hAnsiTheme="minorEastAsia" w:hint="default"/>
          <w:sz w:val="24"/>
          <w:szCs w:val="24"/>
        </w:rPr>
      </w:pPr>
      <w:r w:rsidRPr="005F7ADA">
        <w:rPr>
          <w:rFonts w:asciiTheme="minorEastAsia" w:hAnsiTheme="minorEastAsia"/>
          <w:b/>
          <w:sz w:val="24"/>
          <w:szCs w:val="24"/>
        </w:rPr>
        <w:t>3.项目联系方式</w:t>
      </w:r>
    </w:p>
    <w:p w14:paraId="7E3DF358"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项目联系人：侯方</w:t>
      </w:r>
    </w:p>
    <w:p w14:paraId="29AD8350" w14:textId="77777777" w:rsidR="00F723E4" w:rsidRPr="005F7ADA" w:rsidRDefault="00F723E4" w:rsidP="00F723E4">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电话：13720604137</w:t>
      </w:r>
    </w:p>
    <w:bookmarkEnd w:id="24"/>
    <w:p w14:paraId="34E62BD7" w14:textId="762AAC64" w:rsidR="00D23B5B" w:rsidRDefault="00BB356B" w:rsidP="00F723E4">
      <w:pPr>
        <w:widowControl/>
        <w:shd w:val="clear" w:color="auto" w:fill="FFFFFF"/>
        <w:spacing w:line="360" w:lineRule="auto"/>
        <w:jc w:val="left"/>
        <w:outlineLvl w:val="5"/>
      </w:pPr>
      <w:r>
        <w:br w:type="page"/>
      </w:r>
    </w:p>
    <w:p w14:paraId="7D2C9957" w14:textId="77777777" w:rsidR="00D23B5B" w:rsidRDefault="00BB356B">
      <w:pPr>
        <w:pStyle w:val="1"/>
        <w:spacing w:before="120" w:after="120" w:line="360" w:lineRule="auto"/>
        <w:jc w:val="center"/>
        <w:rPr>
          <w:rFonts w:asciiTheme="minorEastAsia" w:hAnsiTheme="minorEastAsia" w:cstheme="minorEastAsia"/>
        </w:rPr>
      </w:pPr>
      <w:r>
        <w:rPr>
          <w:rFonts w:asciiTheme="minorEastAsia" w:hAnsiTheme="minorEastAsia" w:cstheme="minorEastAsia" w:hint="eastAsia"/>
          <w:sz w:val="36"/>
        </w:rPr>
        <w:lastRenderedPageBreak/>
        <w:t xml:space="preserve"> </w:t>
      </w:r>
      <w:bookmarkStart w:id="25" w:name="_Toc162874498"/>
      <w:r>
        <w:rPr>
          <w:rFonts w:asciiTheme="minorEastAsia" w:hAnsiTheme="minorEastAsia" w:cstheme="minorEastAsia" w:hint="eastAsia"/>
        </w:rPr>
        <w:t xml:space="preserve">第二部分 </w:t>
      </w:r>
      <w:bookmarkStart w:id="26" w:name="_Toc14931"/>
      <w:r>
        <w:rPr>
          <w:rFonts w:asciiTheme="minorEastAsia" w:hAnsiTheme="minorEastAsia" w:cstheme="minorEastAsia" w:hint="eastAsia"/>
        </w:rPr>
        <w:t>供应商须知前附表</w:t>
      </w:r>
      <w:bookmarkEnd w:id="25"/>
      <w:bookmarkEnd w:id="26"/>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1783"/>
        <w:gridCol w:w="6641"/>
      </w:tblGrid>
      <w:tr w:rsidR="00D23B5B" w14:paraId="5A9F8AED" w14:textId="77777777" w:rsidTr="003975EB">
        <w:trPr>
          <w:trHeight w:val="729"/>
          <w:tblHeader/>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33038E53" w14:textId="77777777" w:rsidR="00D23B5B" w:rsidRDefault="00BB356B">
            <w:pPr>
              <w:spacing w:line="500" w:lineRule="exact"/>
              <w:jc w:val="center"/>
              <w:rPr>
                <w:rFonts w:asciiTheme="minorEastAsia" w:hAnsiTheme="minorEastAsia" w:cstheme="minorEastAsia"/>
                <w:sz w:val="24"/>
                <w:szCs w:val="24"/>
              </w:rPr>
            </w:pPr>
            <w:proofErr w:type="gramStart"/>
            <w:r>
              <w:rPr>
                <w:rFonts w:asciiTheme="minorEastAsia" w:hAnsiTheme="minorEastAsia" w:cstheme="minorEastAsia" w:hint="eastAsia"/>
                <w:sz w:val="24"/>
                <w:szCs w:val="24"/>
              </w:rPr>
              <w:t>项号</w:t>
            </w:r>
            <w:proofErr w:type="gramEnd"/>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2A77D966"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条款</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52DBF053"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编列内容</w:t>
            </w:r>
          </w:p>
        </w:tc>
      </w:tr>
      <w:tr w:rsidR="00D23B5B" w14:paraId="33817E02" w14:textId="77777777" w:rsidTr="003975EB">
        <w:trPr>
          <w:trHeight w:val="595"/>
          <w:jc w:val="center"/>
        </w:trPr>
        <w:tc>
          <w:tcPr>
            <w:tcW w:w="818" w:type="dxa"/>
            <w:vMerge w:val="restart"/>
            <w:tcBorders>
              <w:top w:val="single" w:sz="4" w:space="0" w:color="auto"/>
              <w:left w:val="single" w:sz="4" w:space="0" w:color="auto"/>
              <w:right w:val="single" w:sz="4" w:space="0" w:color="auto"/>
            </w:tcBorders>
            <w:shd w:val="clear" w:color="auto" w:fill="auto"/>
            <w:vAlign w:val="center"/>
          </w:tcPr>
          <w:p w14:paraId="35A179B8"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1.3</w:t>
            </w:r>
          </w:p>
        </w:tc>
        <w:tc>
          <w:tcPr>
            <w:tcW w:w="1783" w:type="dxa"/>
            <w:vMerge w:val="restart"/>
            <w:tcBorders>
              <w:top w:val="single" w:sz="4" w:space="0" w:color="auto"/>
              <w:left w:val="single" w:sz="4" w:space="0" w:color="auto"/>
              <w:right w:val="single" w:sz="4" w:space="0" w:color="auto"/>
            </w:tcBorders>
            <w:shd w:val="clear" w:color="auto" w:fill="auto"/>
            <w:vAlign w:val="center"/>
          </w:tcPr>
          <w:p w14:paraId="0EC75699"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项目名称及</w:t>
            </w:r>
          </w:p>
          <w:p w14:paraId="1051DB64"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项目编号</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2F5A3A76" w14:textId="04B0EF49"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采购项目名称：</w:t>
            </w:r>
            <w:r w:rsidR="005A6DA5">
              <w:rPr>
                <w:rFonts w:ascii="宋体" w:hAnsi="宋体" w:cs="宋体" w:hint="eastAsia"/>
                <w:color w:val="000000"/>
                <w:kern w:val="0"/>
                <w:sz w:val="24"/>
                <w:szCs w:val="24"/>
              </w:rPr>
              <w:t>航空基地2024年营养改善计划</w:t>
            </w:r>
            <w:proofErr w:type="gramStart"/>
            <w:r w:rsidR="005A6DA5">
              <w:rPr>
                <w:rFonts w:ascii="宋体" w:hAnsi="宋体" w:cs="宋体" w:hint="eastAsia"/>
                <w:color w:val="000000"/>
                <w:kern w:val="0"/>
                <w:sz w:val="24"/>
                <w:szCs w:val="24"/>
              </w:rPr>
              <w:t>大宗食材采购</w:t>
            </w:r>
            <w:proofErr w:type="gramEnd"/>
            <w:r w:rsidR="005A6DA5">
              <w:rPr>
                <w:rFonts w:ascii="宋体" w:hAnsi="宋体" w:cs="宋体" w:hint="eastAsia"/>
                <w:color w:val="000000"/>
                <w:kern w:val="0"/>
                <w:sz w:val="24"/>
                <w:szCs w:val="24"/>
              </w:rPr>
              <w:t>项目(肉、蛋、奶)（</w:t>
            </w:r>
            <w:r w:rsidR="00E21BE4">
              <w:rPr>
                <w:rFonts w:ascii="宋体" w:hAnsi="宋体" w:cs="宋体" w:hint="eastAsia"/>
                <w:color w:val="000000"/>
                <w:kern w:val="0"/>
                <w:sz w:val="24"/>
                <w:szCs w:val="24"/>
              </w:rPr>
              <w:t>三次</w:t>
            </w:r>
            <w:r w:rsidR="005A6DA5">
              <w:rPr>
                <w:rFonts w:ascii="宋体" w:hAnsi="宋体" w:cs="宋体" w:hint="eastAsia"/>
                <w:color w:val="000000"/>
                <w:kern w:val="0"/>
                <w:sz w:val="24"/>
                <w:szCs w:val="24"/>
              </w:rPr>
              <w:t>）</w:t>
            </w:r>
            <w:r>
              <w:rPr>
                <w:rFonts w:asciiTheme="minorEastAsia" w:hAnsiTheme="minorEastAsia" w:cstheme="minorEastAsia" w:hint="eastAsia"/>
                <w:sz w:val="24"/>
                <w:szCs w:val="24"/>
              </w:rPr>
              <w:t xml:space="preserve"> </w:t>
            </w:r>
          </w:p>
        </w:tc>
      </w:tr>
      <w:tr w:rsidR="00D23B5B" w14:paraId="10E03938" w14:textId="77777777" w:rsidTr="003975EB">
        <w:trPr>
          <w:trHeight w:val="595"/>
          <w:jc w:val="center"/>
        </w:trPr>
        <w:tc>
          <w:tcPr>
            <w:tcW w:w="818" w:type="dxa"/>
            <w:vMerge/>
            <w:tcBorders>
              <w:left w:val="single" w:sz="4" w:space="0" w:color="auto"/>
              <w:bottom w:val="single" w:sz="4" w:space="0" w:color="auto"/>
              <w:right w:val="single" w:sz="4" w:space="0" w:color="auto"/>
            </w:tcBorders>
            <w:shd w:val="clear" w:color="auto" w:fill="auto"/>
            <w:vAlign w:val="center"/>
          </w:tcPr>
          <w:p w14:paraId="09CBF4F6" w14:textId="77777777" w:rsidR="00D23B5B" w:rsidRDefault="00D23B5B">
            <w:pPr>
              <w:spacing w:line="500" w:lineRule="exact"/>
            </w:pPr>
          </w:p>
        </w:tc>
        <w:tc>
          <w:tcPr>
            <w:tcW w:w="1783" w:type="dxa"/>
            <w:vMerge/>
            <w:tcBorders>
              <w:left w:val="single" w:sz="4" w:space="0" w:color="auto"/>
              <w:bottom w:val="single" w:sz="4" w:space="0" w:color="auto"/>
              <w:right w:val="single" w:sz="4" w:space="0" w:color="auto"/>
            </w:tcBorders>
            <w:shd w:val="clear" w:color="auto" w:fill="auto"/>
            <w:vAlign w:val="center"/>
          </w:tcPr>
          <w:p w14:paraId="708139DC" w14:textId="77777777" w:rsidR="00D23B5B" w:rsidRDefault="00D23B5B">
            <w:pPr>
              <w:spacing w:line="500" w:lineRule="exact"/>
            </w:pP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2895AB7A" w14:textId="29826285"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采购项目编号：</w:t>
            </w:r>
            <w:r w:rsidR="00E21BE4">
              <w:rPr>
                <w:rFonts w:asciiTheme="minorEastAsia" w:hAnsiTheme="minorEastAsia" w:cstheme="minorEastAsia"/>
                <w:sz w:val="24"/>
                <w:szCs w:val="24"/>
              </w:rPr>
              <w:t>YMD-2024002-02-SC</w:t>
            </w:r>
          </w:p>
        </w:tc>
      </w:tr>
      <w:tr w:rsidR="00D23B5B" w14:paraId="74A7D30E" w14:textId="77777777" w:rsidTr="003975EB">
        <w:trPr>
          <w:trHeight w:val="301"/>
          <w:jc w:val="center"/>
        </w:trPr>
        <w:tc>
          <w:tcPr>
            <w:tcW w:w="818" w:type="dxa"/>
            <w:vMerge w:val="restart"/>
            <w:tcBorders>
              <w:top w:val="single" w:sz="4" w:space="0" w:color="auto"/>
              <w:left w:val="single" w:sz="4" w:space="0" w:color="auto"/>
              <w:right w:val="single" w:sz="4" w:space="0" w:color="auto"/>
            </w:tcBorders>
            <w:shd w:val="clear" w:color="auto" w:fill="auto"/>
            <w:vAlign w:val="center"/>
          </w:tcPr>
          <w:p w14:paraId="04FFE147"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2.1</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677222A7"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采购人</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20A853E9" w14:textId="6A6205BF" w:rsidR="00D23B5B" w:rsidRDefault="005A6DA5">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西安阎</w:t>
            </w:r>
            <w:proofErr w:type="gramStart"/>
            <w:r>
              <w:rPr>
                <w:rFonts w:asciiTheme="minorEastAsia" w:hAnsiTheme="minorEastAsia" w:cstheme="minorEastAsia" w:hint="eastAsia"/>
                <w:sz w:val="24"/>
                <w:szCs w:val="24"/>
              </w:rPr>
              <w:t>良国家</w:t>
            </w:r>
            <w:proofErr w:type="gramEnd"/>
            <w:r>
              <w:rPr>
                <w:rFonts w:asciiTheme="minorEastAsia" w:hAnsiTheme="minorEastAsia" w:cstheme="minorEastAsia" w:hint="eastAsia"/>
                <w:sz w:val="24"/>
                <w:szCs w:val="24"/>
              </w:rPr>
              <w:t>航空高技术产业基地管理委员会</w:t>
            </w:r>
          </w:p>
        </w:tc>
      </w:tr>
      <w:tr w:rsidR="00D23B5B" w14:paraId="49D830A4" w14:textId="77777777" w:rsidTr="003975EB">
        <w:trPr>
          <w:trHeight w:val="165"/>
          <w:jc w:val="center"/>
        </w:trPr>
        <w:tc>
          <w:tcPr>
            <w:tcW w:w="818" w:type="dxa"/>
            <w:vMerge/>
            <w:tcBorders>
              <w:left w:val="single" w:sz="4" w:space="0" w:color="auto"/>
              <w:right w:val="single" w:sz="4" w:space="0" w:color="auto"/>
            </w:tcBorders>
            <w:shd w:val="clear" w:color="auto" w:fill="auto"/>
            <w:vAlign w:val="center"/>
          </w:tcPr>
          <w:p w14:paraId="6558AFE1" w14:textId="77777777" w:rsidR="00D23B5B" w:rsidRDefault="00D23B5B">
            <w:pPr>
              <w:spacing w:line="500" w:lineRule="exact"/>
              <w:jc w:val="center"/>
              <w:rPr>
                <w:rFonts w:asciiTheme="minorEastAsia" w:hAnsiTheme="minorEastAsia" w:cstheme="minorEastAsia"/>
                <w:sz w:val="24"/>
                <w:szCs w:val="24"/>
              </w:rPr>
            </w:pP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166024E1"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采购代理机构</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017392ED"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永明项目管理有限公司</w:t>
            </w:r>
          </w:p>
        </w:tc>
      </w:tr>
      <w:tr w:rsidR="00D23B5B" w14:paraId="3E3B2497" w14:textId="77777777" w:rsidTr="003975EB">
        <w:trPr>
          <w:trHeight w:val="165"/>
          <w:jc w:val="center"/>
        </w:trPr>
        <w:tc>
          <w:tcPr>
            <w:tcW w:w="818" w:type="dxa"/>
            <w:vMerge/>
            <w:tcBorders>
              <w:left w:val="single" w:sz="4" w:space="0" w:color="auto"/>
              <w:bottom w:val="single" w:sz="4" w:space="0" w:color="auto"/>
              <w:right w:val="single" w:sz="4" w:space="0" w:color="auto"/>
            </w:tcBorders>
            <w:shd w:val="clear" w:color="auto" w:fill="auto"/>
            <w:vAlign w:val="center"/>
          </w:tcPr>
          <w:p w14:paraId="05CED34F" w14:textId="77777777" w:rsidR="00D23B5B" w:rsidRDefault="00D23B5B">
            <w:pPr>
              <w:spacing w:line="500" w:lineRule="exact"/>
              <w:jc w:val="center"/>
              <w:rPr>
                <w:rFonts w:asciiTheme="minorEastAsia" w:hAnsiTheme="minorEastAsia" w:cstheme="minorEastAsia"/>
                <w:sz w:val="24"/>
                <w:szCs w:val="24"/>
              </w:rPr>
            </w:pP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6A8D2077"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采购方式</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432359DC"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竞争性磋商</w:t>
            </w:r>
          </w:p>
        </w:tc>
      </w:tr>
      <w:tr w:rsidR="00D23B5B" w14:paraId="128A7766" w14:textId="77777777" w:rsidTr="003975EB">
        <w:trPr>
          <w:trHeight w:val="617"/>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7DF77C42"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2.3</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1A66F427"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采购内容</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7AB13F86" w14:textId="77777777" w:rsidR="00D23B5B" w:rsidRDefault="00BB356B">
            <w:pPr>
              <w:spacing w:line="500" w:lineRule="exact"/>
              <w:jc w:val="left"/>
              <w:rPr>
                <w:rFonts w:asciiTheme="minorEastAsia" w:hAnsiTheme="minorEastAsia" w:cstheme="minorEastAsia"/>
                <w:sz w:val="24"/>
                <w:szCs w:val="24"/>
              </w:rPr>
            </w:pPr>
            <w:r>
              <w:rPr>
                <w:rFonts w:asciiTheme="minorEastAsia" w:hAnsiTheme="minorEastAsia" w:cstheme="minorEastAsia" w:hint="eastAsia"/>
                <w:sz w:val="24"/>
                <w:szCs w:val="24"/>
              </w:rPr>
              <w:t xml:space="preserve">采购内容：具体要求详见采购文件第七部分。 </w:t>
            </w:r>
          </w:p>
          <w:p w14:paraId="7CDF0331"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备注：供应商磋商报价不得超过采购预算。</w:t>
            </w:r>
          </w:p>
        </w:tc>
      </w:tr>
      <w:tr w:rsidR="00D23B5B" w14:paraId="584CDF0B" w14:textId="77777777" w:rsidTr="003975EB">
        <w:trPr>
          <w:trHeight w:val="617"/>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65133CA0"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2.4</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2E09A549"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采购预算</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4316AF38" w14:textId="3F61BAFF" w:rsidR="00D23B5B" w:rsidRDefault="00F832A9">
            <w:pPr>
              <w:spacing w:line="500" w:lineRule="exact"/>
              <w:rPr>
                <w:rFonts w:asciiTheme="minorEastAsia" w:hAnsiTheme="minorEastAsia" w:cstheme="minorEastAsia"/>
                <w:sz w:val="24"/>
                <w:szCs w:val="24"/>
              </w:rPr>
            </w:pPr>
            <w:r>
              <w:rPr>
                <w:rFonts w:ascii="宋体" w:hAnsi="宋体" w:cs="宋体" w:hint="eastAsia"/>
                <w:color w:val="000000"/>
                <w:kern w:val="0"/>
                <w:sz w:val="24"/>
                <w:szCs w:val="24"/>
              </w:rPr>
              <w:t>1700000</w:t>
            </w:r>
            <w:r w:rsidR="00747A22">
              <w:rPr>
                <w:rFonts w:ascii="宋体" w:hAnsi="宋体" w:cs="宋体" w:hint="eastAsia"/>
                <w:color w:val="000000"/>
                <w:kern w:val="0"/>
                <w:sz w:val="24"/>
                <w:szCs w:val="24"/>
              </w:rPr>
              <w:t>.00</w:t>
            </w:r>
            <w:r w:rsidR="00BB356B">
              <w:rPr>
                <w:rFonts w:asciiTheme="minorEastAsia" w:hAnsiTheme="minorEastAsia" w:cstheme="minorEastAsia" w:hint="eastAsia"/>
                <w:sz w:val="24"/>
                <w:szCs w:val="24"/>
              </w:rPr>
              <w:t>元</w:t>
            </w:r>
          </w:p>
        </w:tc>
      </w:tr>
      <w:tr w:rsidR="00D23B5B" w14:paraId="0ED0A256" w14:textId="77777777" w:rsidTr="003975EB">
        <w:trPr>
          <w:trHeight w:val="90"/>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181591D3"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2.5</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0E88038D"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资金来源</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12FCFF08" w14:textId="0F708E4A" w:rsidR="00D23B5B" w:rsidRDefault="00F832A9">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保障性</w:t>
            </w:r>
            <w:r w:rsidR="00BB356B">
              <w:rPr>
                <w:rFonts w:asciiTheme="minorEastAsia" w:hAnsiTheme="minorEastAsia" w:cstheme="minorEastAsia" w:hint="eastAsia"/>
                <w:sz w:val="24"/>
                <w:szCs w:val="24"/>
              </w:rPr>
              <w:t>资金</w:t>
            </w:r>
          </w:p>
        </w:tc>
      </w:tr>
      <w:tr w:rsidR="00D23B5B" w14:paraId="4C58CB52" w14:textId="77777777" w:rsidTr="003975EB">
        <w:trPr>
          <w:trHeight w:val="90"/>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74F07B34"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2.6</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48B38269" w14:textId="48046EAC" w:rsidR="00D23B5B" w:rsidRDefault="00B5583D">
            <w:pPr>
              <w:spacing w:line="500" w:lineRule="exact"/>
              <w:jc w:val="center"/>
              <w:rPr>
                <w:rFonts w:asciiTheme="minorEastAsia" w:hAnsiTheme="minorEastAsia" w:cstheme="minorEastAsia"/>
                <w:sz w:val="24"/>
                <w:szCs w:val="24"/>
              </w:rPr>
            </w:pPr>
            <w:r w:rsidRPr="005F7ADA">
              <w:rPr>
                <w:rFonts w:asciiTheme="minorEastAsia" w:hAnsiTheme="minorEastAsia"/>
                <w:sz w:val="24"/>
                <w:szCs w:val="24"/>
              </w:rPr>
              <w:t>合同履行期限</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299ECE30" w14:textId="73B77A1D" w:rsidR="00D23B5B" w:rsidRDefault="00F832A9">
            <w:pPr>
              <w:spacing w:line="500" w:lineRule="exact"/>
              <w:rPr>
                <w:rFonts w:asciiTheme="minorEastAsia" w:hAnsiTheme="minorEastAsia" w:cstheme="minorEastAsia"/>
                <w:sz w:val="24"/>
                <w:szCs w:val="24"/>
              </w:rPr>
            </w:pPr>
            <w:r w:rsidRPr="005F7ADA">
              <w:rPr>
                <w:rFonts w:asciiTheme="minorEastAsia" w:hAnsiTheme="minorEastAsia"/>
                <w:sz w:val="24"/>
                <w:szCs w:val="24"/>
              </w:rPr>
              <w:t>自合同签订之日起一年</w:t>
            </w:r>
            <w:r w:rsidR="00BB356B">
              <w:rPr>
                <w:rFonts w:asciiTheme="minorEastAsia" w:hAnsiTheme="minorEastAsia" w:cstheme="minorEastAsia" w:hint="eastAsia"/>
                <w:sz w:val="24"/>
                <w:szCs w:val="24"/>
              </w:rPr>
              <w:t>。</w:t>
            </w:r>
          </w:p>
        </w:tc>
      </w:tr>
      <w:tr w:rsidR="00D23B5B" w14:paraId="7EF8F7B7" w14:textId="77777777" w:rsidTr="003975EB">
        <w:trPr>
          <w:trHeight w:val="556"/>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194C144D"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5.2</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16B38AAB"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踏勘</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00DB7A8C"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不组织。</w:t>
            </w:r>
          </w:p>
        </w:tc>
      </w:tr>
      <w:tr w:rsidR="00D23B5B" w14:paraId="08E18C88" w14:textId="77777777" w:rsidTr="003975EB">
        <w:trPr>
          <w:trHeight w:val="850"/>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304423CA"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7.2</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411DC896" w14:textId="77777777" w:rsidR="00D23B5B" w:rsidRPr="00EB039C" w:rsidRDefault="00BB356B">
            <w:pPr>
              <w:spacing w:line="500" w:lineRule="exact"/>
              <w:jc w:val="center"/>
              <w:rPr>
                <w:rFonts w:asciiTheme="minorEastAsia" w:hAnsiTheme="minorEastAsia" w:cstheme="minorEastAsia"/>
                <w:sz w:val="24"/>
                <w:szCs w:val="24"/>
              </w:rPr>
            </w:pPr>
            <w:r w:rsidRPr="00EB039C">
              <w:rPr>
                <w:rFonts w:asciiTheme="minorEastAsia" w:hAnsiTheme="minorEastAsia" w:cstheme="minorEastAsia" w:hint="eastAsia"/>
                <w:sz w:val="24"/>
                <w:szCs w:val="24"/>
              </w:rPr>
              <w:t>供应商对采购文件质疑时间</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2EA4F1EB" w14:textId="77777777" w:rsidR="00D23B5B" w:rsidRPr="00EB039C" w:rsidRDefault="00BB356B">
            <w:pPr>
              <w:spacing w:line="500" w:lineRule="exact"/>
              <w:rPr>
                <w:rFonts w:asciiTheme="minorEastAsia" w:hAnsiTheme="minorEastAsia" w:cstheme="minorEastAsia"/>
                <w:sz w:val="24"/>
                <w:szCs w:val="24"/>
              </w:rPr>
            </w:pPr>
            <w:r w:rsidRPr="00EB039C">
              <w:rPr>
                <w:rFonts w:asciiTheme="minorEastAsia" w:hAnsiTheme="minorEastAsia" w:cstheme="minorEastAsia" w:hint="eastAsia"/>
                <w:sz w:val="24"/>
                <w:szCs w:val="24"/>
              </w:rPr>
              <w:t>供应商应当在获取采购文件或者采购文件公告期限届满之日起7个工作日内提出；</w:t>
            </w:r>
          </w:p>
        </w:tc>
      </w:tr>
      <w:tr w:rsidR="00D23B5B" w14:paraId="6D02C540" w14:textId="77777777" w:rsidTr="003975EB">
        <w:trPr>
          <w:trHeight w:val="1106"/>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4FD8EDCF"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7.3</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50280513"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质疑事项</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2A5792CE"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1、供应商提出质疑应符合中华人民共和国财政部令第94号《政府采购质疑和投诉办法》的规定。</w:t>
            </w:r>
          </w:p>
          <w:p w14:paraId="7CA7A7B3"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2、质疑接收方式：供应商以书面形式将质疑函原件和必要的证明材料送至接收部门，法定代表人、主要负责人、自然人提交</w:t>
            </w:r>
            <w:proofErr w:type="gramStart"/>
            <w:r>
              <w:rPr>
                <w:rFonts w:asciiTheme="minorEastAsia" w:hAnsiTheme="minorEastAsia" w:cstheme="minorEastAsia" w:hint="eastAsia"/>
                <w:sz w:val="24"/>
                <w:szCs w:val="24"/>
              </w:rPr>
              <w:t>质疑函须提交</w:t>
            </w:r>
            <w:proofErr w:type="gramEnd"/>
            <w:r>
              <w:rPr>
                <w:rFonts w:asciiTheme="minorEastAsia" w:hAnsiTheme="minorEastAsia" w:cstheme="minorEastAsia" w:hint="eastAsia"/>
                <w:sz w:val="24"/>
                <w:szCs w:val="24"/>
              </w:rPr>
              <w:t>其身份证复印件，代理人提交</w:t>
            </w:r>
            <w:proofErr w:type="gramStart"/>
            <w:r>
              <w:rPr>
                <w:rFonts w:asciiTheme="minorEastAsia" w:hAnsiTheme="minorEastAsia" w:cstheme="minorEastAsia" w:hint="eastAsia"/>
                <w:sz w:val="24"/>
                <w:szCs w:val="24"/>
              </w:rPr>
              <w:t>质疑函须提交</w:t>
            </w:r>
            <w:proofErr w:type="gramEnd"/>
            <w:r>
              <w:rPr>
                <w:rFonts w:asciiTheme="minorEastAsia" w:hAnsiTheme="minorEastAsia" w:cstheme="minorEastAsia" w:hint="eastAsia"/>
                <w:sz w:val="24"/>
                <w:szCs w:val="24"/>
              </w:rPr>
              <w:t>授权委托书及授权人和被授权人身份证复印件。</w:t>
            </w:r>
          </w:p>
          <w:p w14:paraId="46D96714"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接收部门：永明项目管理有限公司</w:t>
            </w:r>
          </w:p>
          <w:p w14:paraId="1D543738"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接收人：侯工</w:t>
            </w:r>
          </w:p>
          <w:p w14:paraId="42D727BA"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联系电话：</w:t>
            </w:r>
            <w:r>
              <w:rPr>
                <w:rFonts w:ascii="宋体" w:hAnsi="宋体" w:cs="宋体"/>
                <w:color w:val="000000"/>
                <w:kern w:val="0"/>
                <w:sz w:val="24"/>
              </w:rPr>
              <w:t>13720604137</w:t>
            </w:r>
          </w:p>
          <w:p w14:paraId="531BCFE1"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lastRenderedPageBreak/>
              <w:t>地址：</w:t>
            </w:r>
            <w:r>
              <w:rPr>
                <w:rFonts w:ascii="宋体" w:hAnsi="宋体" w:cs="宋体" w:hint="eastAsia"/>
                <w:kern w:val="0"/>
                <w:sz w:val="24"/>
              </w:rPr>
              <w:t>西安市</w:t>
            </w:r>
            <w:proofErr w:type="gramStart"/>
            <w:r>
              <w:rPr>
                <w:rFonts w:ascii="宋体" w:hAnsi="宋体" w:cs="宋体" w:hint="eastAsia"/>
                <w:kern w:val="0"/>
                <w:sz w:val="24"/>
              </w:rPr>
              <w:t>沣</w:t>
            </w:r>
            <w:proofErr w:type="gramEnd"/>
            <w:r>
              <w:rPr>
                <w:rFonts w:ascii="宋体" w:hAnsi="宋体" w:cs="宋体" w:hint="eastAsia"/>
                <w:kern w:val="0"/>
                <w:sz w:val="24"/>
              </w:rPr>
              <w:t>东新城征和四路2168号</w:t>
            </w:r>
            <w:proofErr w:type="gramStart"/>
            <w:r>
              <w:rPr>
                <w:rFonts w:ascii="宋体" w:hAnsi="宋体" w:cs="宋体" w:hint="eastAsia"/>
                <w:kern w:val="0"/>
                <w:sz w:val="24"/>
              </w:rPr>
              <w:t>沣</w:t>
            </w:r>
            <w:proofErr w:type="gramEnd"/>
            <w:r>
              <w:rPr>
                <w:rFonts w:ascii="宋体" w:hAnsi="宋体" w:cs="宋体" w:hint="eastAsia"/>
                <w:kern w:val="0"/>
                <w:sz w:val="24"/>
              </w:rPr>
              <w:t>东自</w:t>
            </w:r>
            <w:proofErr w:type="gramStart"/>
            <w:r>
              <w:rPr>
                <w:rFonts w:ascii="宋体" w:hAnsi="宋体" w:cs="宋体" w:hint="eastAsia"/>
                <w:kern w:val="0"/>
                <w:sz w:val="24"/>
              </w:rPr>
              <w:t>贸产业</w:t>
            </w:r>
            <w:proofErr w:type="gramEnd"/>
            <w:r>
              <w:rPr>
                <w:rFonts w:ascii="宋体" w:hAnsi="宋体" w:cs="宋体" w:hint="eastAsia"/>
                <w:kern w:val="0"/>
                <w:sz w:val="24"/>
              </w:rPr>
              <w:t>园一期内2号楼</w:t>
            </w:r>
          </w:p>
        </w:tc>
      </w:tr>
      <w:tr w:rsidR="00D23B5B" w14:paraId="7C101374" w14:textId="77777777" w:rsidTr="003975EB">
        <w:trPr>
          <w:trHeight w:val="90"/>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1E561247"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lastRenderedPageBreak/>
              <w:t>8.3</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6707E22A"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磋商文件的澄清或修改时间</w:t>
            </w:r>
          </w:p>
          <w:p w14:paraId="347C6430" w14:textId="77777777" w:rsidR="00D23B5B" w:rsidRDefault="00D23B5B">
            <w:pPr>
              <w:spacing w:line="500" w:lineRule="exact"/>
              <w:jc w:val="center"/>
              <w:rPr>
                <w:rFonts w:asciiTheme="minorEastAsia" w:hAnsiTheme="minorEastAsia" w:cstheme="minorEastAsia"/>
                <w:sz w:val="24"/>
                <w:szCs w:val="24"/>
              </w:rPr>
            </w:pP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231C53BD"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1、澄清或者修改：澄清或者修改的内容可能影响响应文件编制的，采购人、采购代理机构应当在提交首次响应文件截止时间至少5日前，以书面形式通知所有</w:t>
            </w:r>
            <w:proofErr w:type="gramStart"/>
            <w:r>
              <w:rPr>
                <w:rFonts w:asciiTheme="minorEastAsia" w:hAnsiTheme="minorEastAsia" w:cstheme="minorEastAsia" w:hint="eastAsia"/>
                <w:sz w:val="24"/>
                <w:szCs w:val="24"/>
              </w:rPr>
              <w:t>获取磋商</w:t>
            </w:r>
            <w:proofErr w:type="gramEnd"/>
            <w:r>
              <w:rPr>
                <w:rFonts w:asciiTheme="minorEastAsia" w:hAnsiTheme="minorEastAsia" w:cstheme="minorEastAsia" w:hint="eastAsia"/>
                <w:sz w:val="24"/>
                <w:szCs w:val="24"/>
              </w:rPr>
              <w:t>文件的供应商；不足5日的，采购人、采购代理机构应当顺延提交首次磋商响应文件截止时间。</w:t>
            </w:r>
          </w:p>
          <w:p w14:paraId="10C54C62"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2、采购人、采购代理机构回复：采购人应当在收到供应商的书面质疑后七个作日内</w:t>
            </w:r>
            <w:proofErr w:type="gramStart"/>
            <w:r>
              <w:rPr>
                <w:rFonts w:asciiTheme="minorEastAsia" w:hAnsiTheme="minorEastAsia" w:cstheme="minorEastAsia" w:hint="eastAsia"/>
                <w:sz w:val="24"/>
                <w:szCs w:val="24"/>
              </w:rPr>
              <w:t>作出</w:t>
            </w:r>
            <w:proofErr w:type="gramEnd"/>
            <w:r>
              <w:rPr>
                <w:rFonts w:asciiTheme="minorEastAsia" w:hAnsiTheme="minorEastAsia" w:cstheme="minorEastAsia" w:hint="eastAsia"/>
                <w:sz w:val="24"/>
                <w:szCs w:val="24"/>
              </w:rPr>
              <w:t>答复，并以书面形式通知质疑供应商和其它有关供应商，但答复的内容不得涉及商业秘密。</w:t>
            </w:r>
          </w:p>
        </w:tc>
      </w:tr>
      <w:tr w:rsidR="00D23B5B" w14:paraId="0CF64254" w14:textId="77777777" w:rsidTr="003975EB">
        <w:trPr>
          <w:trHeight w:val="90"/>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0FC750C4"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9.4</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6C7219FC"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联合体说明</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705BCDE2"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本项目不接受联合体磋商。</w:t>
            </w:r>
          </w:p>
        </w:tc>
      </w:tr>
      <w:tr w:rsidR="00D23B5B" w14:paraId="76B2B855" w14:textId="77777777" w:rsidTr="003975EB">
        <w:trPr>
          <w:trHeight w:val="90"/>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5E5B414B"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14.6</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6DE4BD99"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备选方案</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7B4A913D"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本项目不接受备选方案。</w:t>
            </w:r>
          </w:p>
        </w:tc>
      </w:tr>
      <w:tr w:rsidR="00D23B5B" w14:paraId="115FF0ED" w14:textId="77777777" w:rsidTr="003975EB">
        <w:trPr>
          <w:trHeight w:val="90"/>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415699BA"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14.8</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3254505C"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磋商报价说明</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679BA074" w14:textId="5E99CE99" w:rsidR="00D23B5B" w:rsidRDefault="00BB356B">
            <w:pPr>
              <w:tabs>
                <w:tab w:val="left" w:pos="480"/>
              </w:tabs>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磋商报价须为完成磋商文件规定的全部工作内容，须包含项目全过程费用。包括但不</w:t>
            </w:r>
            <w:proofErr w:type="gramStart"/>
            <w:r>
              <w:rPr>
                <w:rFonts w:asciiTheme="minorEastAsia" w:hAnsiTheme="minorEastAsia" w:cstheme="minorEastAsia" w:hint="eastAsia"/>
                <w:sz w:val="24"/>
                <w:szCs w:val="24"/>
              </w:rPr>
              <w:t>限于磋商</w:t>
            </w:r>
            <w:proofErr w:type="gramEnd"/>
            <w:r>
              <w:rPr>
                <w:rFonts w:asciiTheme="minorEastAsia" w:hAnsiTheme="minorEastAsia" w:cstheme="minorEastAsia" w:hint="eastAsia"/>
                <w:sz w:val="24"/>
                <w:szCs w:val="24"/>
              </w:rPr>
              <w:t>文件中采购内容的</w:t>
            </w:r>
            <w:r>
              <w:rPr>
                <w:rFonts w:ascii="宋体" w:eastAsia="宋体" w:hAnsi="宋体" w:cs="宋体" w:hint="eastAsia"/>
                <w:sz w:val="24"/>
                <w:szCs w:val="24"/>
              </w:rPr>
              <w:t>运杂费（含保险费）、</w:t>
            </w:r>
            <w:r>
              <w:rPr>
                <w:rFonts w:asciiTheme="minorEastAsia" w:hAnsiTheme="minorEastAsia" w:cstheme="minorEastAsia" w:hint="eastAsia"/>
                <w:sz w:val="24"/>
                <w:szCs w:val="24"/>
              </w:rPr>
              <w:t>产品费用、所有工作费用及涉及的资料费、咨询费、差旅费、会务费、人工费（含保险）、税金、管理费及其他一切相关费用。不得因报价原因减少任何工作内容。服务期内采购人不再增加任何费用。</w:t>
            </w:r>
          </w:p>
          <w:p w14:paraId="58676379"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供应商应根据本项目所列采购内容及要求并结合实际情况自主报价。</w:t>
            </w:r>
          </w:p>
        </w:tc>
      </w:tr>
      <w:tr w:rsidR="00D23B5B" w14:paraId="553E5F5E" w14:textId="77777777" w:rsidTr="003975EB">
        <w:trPr>
          <w:trHeight w:val="90"/>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28AA7104"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16.1</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2DBE73C8"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供应商资格</w:t>
            </w:r>
          </w:p>
          <w:p w14:paraId="7E6C8483" w14:textId="77777777" w:rsidR="00D23B5B" w:rsidRDefault="00BB356B">
            <w:pPr>
              <w:spacing w:line="500" w:lineRule="exact"/>
              <w:jc w:val="center"/>
            </w:pPr>
            <w:r>
              <w:rPr>
                <w:rFonts w:asciiTheme="minorEastAsia" w:hAnsiTheme="minorEastAsia" w:cstheme="minorEastAsia" w:hint="eastAsia"/>
                <w:sz w:val="24"/>
                <w:szCs w:val="24"/>
              </w:rPr>
              <w:t>要求</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54774AB5" w14:textId="77777777" w:rsidR="00304E2C" w:rsidRPr="005F7ADA" w:rsidRDefault="00304E2C" w:rsidP="00304E2C">
            <w:pPr>
              <w:pStyle w:val="null3"/>
              <w:spacing w:line="360" w:lineRule="auto"/>
              <w:rPr>
                <w:rFonts w:asciiTheme="minorEastAsia" w:hAnsiTheme="minorEastAsia" w:hint="default"/>
                <w:sz w:val="24"/>
                <w:szCs w:val="24"/>
              </w:rPr>
            </w:pPr>
            <w:r w:rsidRPr="005F7ADA">
              <w:rPr>
                <w:rFonts w:asciiTheme="minorEastAsia" w:hAnsiTheme="minorEastAsia"/>
                <w:sz w:val="24"/>
                <w:szCs w:val="24"/>
              </w:rPr>
              <w:t>1.满足《中华人民共和国政府采购法》第二十二条规定;</w:t>
            </w:r>
          </w:p>
          <w:p w14:paraId="7F79DCCA" w14:textId="77777777" w:rsidR="00304E2C" w:rsidRPr="005F7ADA" w:rsidRDefault="00304E2C" w:rsidP="00304E2C">
            <w:pPr>
              <w:pStyle w:val="null3"/>
              <w:spacing w:line="360" w:lineRule="auto"/>
              <w:rPr>
                <w:rFonts w:asciiTheme="minorEastAsia" w:hAnsiTheme="minorEastAsia" w:hint="default"/>
                <w:sz w:val="24"/>
                <w:szCs w:val="24"/>
              </w:rPr>
            </w:pPr>
            <w:r w:rsidRPr="005F7ADA">
              <w:rPr>
                <w:rFonts w:asciiTheme="minorEastAsia" w:hAnsiTheme="minorEastAsia"/>
                <w:sz w:val="24"/>
                <w:szCs w:val="24"/>
              </w:rPr>
              <w:t>2.落实政府采购政策需满足的资格要求：</w:t>
            </w:r>
          </w:p>
          <w:p w14:paraId="011825D3" w14:textId="16AD170D" w:rsidR="00304E2C" w:rsidRPr="005F7ADA" w:rsidRDefault="00304E2C" w:rsidP="00304E2C">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合同包1(航空基地2024年营养改善计划大宗食材采购项目(肉、蛋、奶)（</w:t>
            </w:r>
            <w:r w:rsidR="00E21BE4">
              <w:rPr>
                <w:rFonts w:asciiTheme="minorEastAsia" w:hAnsiTheme="minorEastAsia"/>
                <w:sz w:val="24"/>
                <w:szCs w:val="24"/>
              </w:rPr>
              <w:t>三次</w:t>
            </w:r>
            <w:r w:rsidRPr="005F7ADA">
              <w:rPr>
                <w:rFonts w:asciiTheme="minorEastAsia" w:hAnsiTheme="minorEastAsia"/>
                <w:sz w:val="24"/>
                <w:szCs w:val="24"/>
              </w:rPr>
              <w:t>）)落实政府采购政策需满足的资格要求如下:</w:t>
            </w:r>
          </w:p>
          <w:p w14:paraId="166FCD9F" w14:textId="77777777" w:rsidR="00304E2C" w:rsidRPr="005F7ADA" w:rsidRDefault="00304E2C" w:rsidP="00304E2C">
            <w:pPr>
              <w:pStyle w:val="null3"/>
              <w:spacing w:line="360" w:lineRule="auto"/>
              <w:ind w:left="1320" w:hanging="480"/>
              <w:rPr>
                <w:rFonts w:asciiTheme="minorEastAsia" w:hAnsiTheme="minorEastAsia" w:hint="default"/>
                <w:sz w:val="24"/>
                <w:szCs w:val="24"/>
              </w:rPr>
            </w:pPr>
            <w:r w:rsidRPr="005F7ADA">
              <w:rPr>
                <w:rFonts w:asciiTheme="minorEastAsia" w:hAnsiTheme="minorEastAsia"/>
                <w:sz w:val="24"/>
                <w:szCs w:val="24"/>
              </w:rPr>
              <w:t>本项目非专门面向中小企业采购</w:t>
            </w:r>
          </w:p>
          <w:p w14:paraId="5A30088E" w14:textId="77777777" w:rsidR="00304E2C" w:rsidRPr="005F7ADA" w:rsidRDefault="00304E2C" w:rsidP="00304E2C">
            <w:pPr>
              <w:pStyle w:val="null3"/>
              <w:spacing w:line="360" w:lineRule="auto"/>
              <w:rPr>
                <w:rFonts w:asciiTheme="minorEastAsia" w:hAnsiTheme="minorEastAsia" w:hint="default"/>
                <w:sz w:val="24"/>
                <w:szCs w:val="24"/>
              </w:rPr>
            </w:pPr>
            <w:r w:rsidRPr="005F7ADA">
              <w:rPr>
                <w:rFonts w:asciiTheme="minorEastAsia" w:hAnsiTheme="minorEastAsia"/>
                <w:sz w:val="24"/>
                <w:szCs w:val="24"/>
              </w:rPr>
              <w:lastRenderedPageBreak/>
              <w:t>3.本项目的特定资格要求：</w:t>
            </w:r>
          </w:p>
          <w:p w14:paraId="7FC512FA" w14:textId="5EB8BE81" w:rsidR="00304E2C" w:rsidRPr="005F7ADA" w:rsidRDefault="00304E2C" w:rsidP="00304E2C">
            <w:pPr>
              <w:pStyle w:val="null3"/>
              <w:spacing w:line="360" w:lineRule="auto"/>
              <w:ind w:firstLineChars="200" w:firstLine="480"/>
              <w:rPr>
                <w:rFonts w:asciiTheme="minorEastAsia" w:hAnsiTheme="minorEastAsia" w:hint="default"/>
                <w:sz w:val="24"/>
                <w:szCs w:val="24"/>
              </w:rPr>
            </w:pPr>
            <w:r w:rsidRPr="005F7ADA">
              <w:rPr>
                <w:rFonts w:asciiTheme="minorEastAsia" w:hAnsiTheme="minorEastAsia"/>
                <w:sz w:val="24"/>
                <w:szCs w:val="24"/>
              </w:rPr>
              <w:t>合同包1(航空基地2024年营养改善计划大宗食材采购项目(肉、蛋、奶)（</w:t>
            </w:r>
            <w:r w:rsidR="00E21BE4">
              <w:rPr>
                <w:rFonts w:asciiTheme="minorEastAsia" w:hAnsiTheme="minorEastAsia"/>
                <w:sz w:val="24"/>
                <w:szCs w:val="24"/>
              </w:rPr>
              <w:t>三次</w:t>
            </w:r>
            <w:r w:rsidRPr="005F7ADA">
              <w:rPr>
                <w:rFonts w:asciiTheme="minorEastAsia" w:hAnsiTheme="minorEastAsia"/>
                <w:sz w:val="24"/>
                <w:szCs w:val="24"/>
              </w:rPr>
              <w:t>）)特定资格要求如下:</w:t>
            </w:r>
          </w:p>
          <w:p w14:paraId="2703BB8A" w14:textId="60F8ADB2" w:rsidR="00D23B5B" w:rsidRDefault="00304E2C" w:rsidP="00A3126B">
            <w:pPr>
              <w:spacing w:line="360" w:lineRule="auto"/>
              <w:ind w:firstLineChars="200" w:firstLine="480"/>
              <w:rPr>
                <w:rFonts w:asciiTheme="minorEastAsia" w:hAnsiTheme="minorEastAsia" w:cstheme="minorEastAsia"/>
                <w:sz w:val="24"/>
                <w:szCs w:val="24"/>
              </w:rPr>
            </w:pPr>
            <w:r w:rsidRPr="005F7ADA">
              <w:rPr>
                <w:rFonts w:asciiTheme="minorEastAsia" w:hAnsiTheme="minorEastAsia"/>
                <w:sz w:val="24"/>
                <w:szCs w:val="24"/>
              </w:rPr>
              <w:t xml:space="preserve">    1）具有独立承担民事责任能力的法人、其他组织或自然人，并出具合法有效的营业执照或事业单位法人证书等国家规定的相关证明，自然人参与的提供其身份证明； </w:t>
            </w:r>
            <w:r w:rsidRPr="005F7ADA">
              <w:rPr>
                <w:rFonts w:asciiTheme="minorEastAsia" w:hAnsiTheme="minorEastAsia"/>
                <w:sz w:val="24"/>
                <w:szCs w:val="24"/>
              </w:rPr>
              <w:br/>
              <w:t xml:space="preserve">    2）供应商应授权合法的人员参加招标活动全过程，其中法定代表人直接参加投标的，须出具法定代表人身份证，并与营业执照上信息一致。法定代表人授权代表参加投标的，须出具法定代表人授权书及授权代表身份证； </w:t>
            </w:r>
            <w:r w:rsidRPr="005F7ADA">
              <w:rPr>
                <w:rFonts w:asciiTheme="minorEastAsia" w:hAnsiTheme="minorEastAsia"/>
                <w:sz w:val="24"/>
                <w:szCs w:val="24"/>
              </w:rPr>
              <w:br/>
              <w:t xml:space="preserve">    </w:t>
            </w:r>
            <w:r w:rsidR="007A250F" w:rsidRPr="005F7ADA">
              <w:rPr>
                <w:rFonts w:asciiTheme="minorEastAsia" w:hAnsiTheme="minorEastAsia"/>
                <w:sz w:val="24"/>
                <w:szCs w:val="24"/>
              </w:rPr>
              <w:t>3）</w:t>
            </w:r>
            <w:r w:rsidR="007A250F">
              <w:rPr>
                <w:rFonts w:asciiTheme="minorEastAsia" w:hAnsiTheme="minorEastAsia"/>
                <w:sz w:val="24"/>
                <w:szCs w:val="24"/>
              </w:rPr>
              <w:t>若供应商为生产企业，奶类</w:t>
            </w:r>
            <w:r w:rsidR="007A250F" w:rsidRPr="005F7ADA">
              <w:rPr>
                <w:rFonts w:asciiTheme="minorEastAsia" w:hAnsiTheme="minorEastAsia"/>
                <w:sz w:val="24"/>
                <w:szCs w:val="24"/>
              </w:rPr>
              <w:t>生产</w:t>
            </w:r>
            <w:r w:rsidR="007A250F">
              <w:rPr>
                <w:rFonts w:asciiTheme="minorEastAsia" w:hAnsiTheme="minorEastAsia"/>
                <w:sz w:val="24"/>
                <w:szCs w:val="24"/>
              </w:rPr>
              <w:t>企业</w:t>
            </w:r>
            <w:r w:rsidR="007A250F" w:rsidRPr="005F7ADA">
              <w:rPr>
                <w:rFonts w:asciiTheme="minorEastAsia" w:hAnsiTheme="minorEastAsia"/>
                <w:sz w:val="24"/>
                <w:szCs w:val="24"/>
              </w:rPr>
              <w:t>须提供有效期内的《食品生产许可证》或《食品经营许可证》</w:t>
            </w:r>
            <w:r w:rsidR="007A250F">
              <w:rPr>
                <w:rFonts w:asciiTheme="minorEastAsia" w:hAnsiTheme="minorEastAsia"/>
                <w:sz w:val="24"/>
                <w:szCs w:val="24"/>
              </w:rPr>
              <w:t>，</w:t>
            </w:r>
            <w:r w:rsidR="007A250F" w:rsidRPr="005F7ADA">
              <w:rPr>
                <w:rFonts w:asciiTheme="minorEastAsia" w:hAnsiTheme="minorEastAsia"/>
                <w:sz w:val="24"/>
                <w:szCs w:val="24"/>
              </w:rPr>
              <w:t>鸡蛋、肉类生产</w:t>
            </w:r>
            <w:r w:rsidR="007A250F">
              <w:rPr>
                <w:rFonts w:asciiTheme="minorEastAsia" w:hAnsiTheme="minorEastAsia"/>
                <w:sz w:val="24"/>
                <w:szCs w:val="24"/>
              </w:rPr>
              <w:t>企业须提供有</w:t>
            </w:r>
            <w:r w:rsidR="007A250F" w:rsidRPr="005F7ADA">
              <w:rPr>
                <w:rFonts w:asciiTheme="minorEastAsia" w:hAnsiTheme="minorEastAsia"/>
                <w:sz w:val="24"/>
                <w:szCs w:val="24"/>
              </w:rPr>
              <w:t>效的《动物防疫条件合格证》</w:t>
            </w:r>
            <w:r w:rsidR="007A250F">
              <w:rPr>
                <w:rFonts w:asciiTheme="minorEastAsia" w:hAnsiTheme="minorEastAsia"/>
                <w:sz w:val="24"/>
                <w:szCs w:val="24"/>
              </w:rPr>
              <w:t>；</w:t>
            </w:r>
            <w:r w:rsidR="007A250F" w:rsidRPr="005F7ADA">
              <w:rPr>
                <w:rFonts w:asciiTheme="minorEastAsia" w:hAnsiTheme="minorEastAsia"/>
                <w:sz w:val="24"/>
                <w:szCs w:val="24"/>
              </w:rPr>
              <w:t>若</w:t>
            </w:r>
            <w:r w:rsidR="007A250F">
              <w:rPr>
                <w:rFonts w:asciiTheme="minorEastAsia" w:hAnsiTheme="minorEastAsia"/>
                <w:sz w:val="24"/>
                <w:szCs w:val="24"/>
              </w:rPr>
              <w:t>供应商</w:t>
            </w:r>
            <w:r w:rsidR="007A250F" w:rsidRPr="005F7ADA">
              <w:rPr>
                <w:rFonts w:asciiTheme="minorEastAsia" w:hAnsiTheme="minorEastAsia"/>
                <w:sz w:val="24"/>
                <w:szCs w:val="24"/>
              </w:rPr>
              <w:t>为代理商</w:t>
            </w:r>
            <w:r w:rsidR="007A250F">
              <w:rPr>
                <w:rFonts w:asciiTheme="minorEastAsia" w:hAnsiTheme="minorEastAsia"/>
                <w:sz w:val="24"/>
                <w:szCs w:val="24"/>
              </w:rPr>
              <w:t>，</w:t>
            </w:r>
            <w:r w:rsidR="007A250F" w:rsidRPr="005F7ADA">
              <w:rPr>
                <w:rFonts w:asciiTheme="minorEastAsia" w:hAnsiTheme="minorEastAsia"/>
                <w:sz w:val="24"/>
                <w:szCs w:val="24"/>
              </w:rPr>
              <w:t>须提供有效期内的《食品经营许可证》和</w:t>
            </w:r>
            <w:r w:rsidR="007A250F">
              <w:rPr>
                <w:rFonts w:asciiTheme="minorEastAsia" w:hAnsiTheme="minorEastAsia"/>
                <w:sz w:val="24"/>
                <w:szCs w:val="24"/>
              </w:rPr>
              <w:t>生产企业授权书或销售协议，奶类</w:t>
            </w:r>
            <w:r w:rsidR="007A250F" w:rsidRPr="005F7ADA">
              <w:rPr>
                <w:rFonts w:asciiTheme="minorEastAsia" w:hAnsiTheme="minorEastAsia"/>
                <w:sz w:val="24"/>
                <w:szCs w:val="24"/>
              </w:rPr>
              <w:t>生产</w:t>
            </w:r>
            <w:r w:rsidR="007A250F">
              <w:rPr>
                <w:rFonts w:asciiTheme="minorEastAsia" w:hAnsiTheme="minorEastAsia"/>
                <w:sz w:val="24"/>
                <w:szCs w:val="24"/>
              </w:rPr>
              <w:t>企业</w:t>
            </w:r>
            <w:r w:rsidR="007A250F" w:rsidRPr="005F7ADA">
              <w:rPr>
                <w:rFonts w:asciiTheme="minorEastAsia" w:hAnsiTheme="minorEastAsia"/>
                <w:sz w:val="24"/>
                <w:szCs w:val="24"/>
              </w:rPr>
              <w:t>有效期内的《食品生产许可证》或《食品经营许可证》</w:t>
            </w:r>
            <w:r w:rsidR="007A250F">
              <w:rPr>
                <w:rFonts w:asciiTheme="minorEastAsia" w:hAnsiTheme="minorEastAsia"/>
                <w:sz w:val="24"/>
                <w:szCs w:val="24"/>
              </w:rPr>
              <w:t>，</w:t>
            </w:r>
            <w:r w:rsidR="007A250F" w:rsidRPr="005F7ADA">
              <w:rPr>
                <w:rFonts w:asciiTheme="minorEastAsia" w:hAnsiTheme="minorEastAsia"/>
                <w:sz w:val="24"/>
                <w:szCs w:val="24"/>
              </w:rPr>
              <w:t>鸡蛋、肉类生产</w:t>
            </w:r>
            <w:r w:rsidR="007A250F">
              <w:rPr>
                <w:rFonts w:asciiTheme="minorEastAsia" w:hAnsiTheme="minorEastAsia"/>
                <w:sz w:val="24"/>
                <w:szCs w:val="24"/>
              </w:rPr>
              <w:t>企业有</w:t>
            </w:r>
            <w:r w:rsidR="007A250F" w:rsidRPr="005F7ADA">
              <w:rPr>
                <w:rFonts w:asciiTheme="minorEastAsia" w:hAnsiTheme="minorEastAsia"/>
                <w:sz w:val="24"/>
                <w:szCs w:val="24"/>
              </w:rPr>
              <w:t>效的《动物防疫条件合格证》；</w:t>
            </w:r>
            <w:r w:rsidRPr="005F7ADA">
              <w:rPr>
                <w:rFonts w:asciiTheme="minorEastAsia" w:hAnsiTheme="minorEastAsia"/>
                <w:sz w:val="24"/>
                <w:szCs w:val="24"/>
              </w:rPr>
              <w:br/>
              <w:t xml:space="preserve">    4）财务状况报告：提供2022年度的财务审计报告（至少包括资产负债表和利润表，成立时间至提交投标文件截止时间不足一年的可提供成立后任意时段的资产负表），或其基本存款账户开户银行出具的资信证明及基本存款账户信息；</w:t>
            </w:r>
            <w:r w:rsidRPr="005F7ADA">
              <w:rPr>
                <w:rFonts w:asciiTheme="minorEastAsia" w:hAnsiTheme="minorEastAsia"/>
                <w:sz w:val="24"/>
                <w:szCs w:val="24"/>
              </w:rPr>
              <w:br/>
              <w:t xml:space="preserve">    5）税收缴纳证明：提供2023年01月01日至今已缴存的至少一个月的纳税证明或完税证明，依法免税的单位应提供相关证明材料； </w:t>
            </w:r>
            <w:r w:rsidRPr="005F7ADA">
              <w:rPr>
                <w:rFonts w:asciiTheme="minorEastAsia" w:hAnsiTheme="minorEastAsia"/>
                <w:sz w:val="24"/>
                <w:szCs w:val="24"/>
              </w:rPr>
              <w:br/>
              <w:t xml:space="preserve">    6）社会保障资金缴纳证明：提供2023年01月01日至今已缴存的至少一个月的社会保障资金</w:t>
            </w:r>
            <w:proofErr w:type="gramStart"/>
            <w:r w:rsidRPr="005F7ADA">
              <w:rPr>
                <w:rFonts w:asciiTheme="minorEastAsia" w:hAnsiTheme="minorEastAsia"/>
                <w:sz w:val="24"/>
                <w:szCs w:val="24"/>
              </w:rPr>
              <w:t>缴</w:t>
            </w:r>
            <w:proofErr w:type="gramEnd"/>
            <w:r w:rsidRPr="005F7ADA">
              <w:rPr>
                <w:rFonts w:asciiTheme="minorEastAsia" w:hAnsiTheme="minorEastAsia"/>
                <w:sz w:val="24"/>
                <w:szCs w:val="24"/>
              </w:rPr>
              <w:t xml:space="preserve">存单据或社保机构开具的社会保险参保缴费情况证明，依法不需要缴纳社会保障资金的单位应提供相关证明材料； </w:t>
            </w:r>
            <w:r w:rsidRPr="005F7ADA">
              <w:rPr>
                <w:rFonts w:asciiTheme="minorEastAsia" w:hAnsiTheme="minorEastAsia"/>
                <w:sz w:val="24"/>
                <w:szCs w:val="24"/>
              </w:rPr>
              <w:br/>
            </w:r>
            <w:r w:rsidRPr="005F7ADA">
              <w:rPr>
                <w:rFonts w:asciiTheme="minorEastAsia" w:hAnsiTheme="minorEastAsia"/>
                <w:sz w:val="24"/>
                <w:szCs w:val="24"/>
              </w:rPr>
              <w:lastRenderedPageBreak/>
              <w:t xml:space="preserve">    7）参加政府采购活动前3年内，在经营活动中没有重大违法记录； </w:t>
            </w:r>
            <w:r w:rsidRPr="005F7ADA">
              <w:rPr>
                <w:rFonts w:asciiTheme="minorEastAsia" w:hAnsiTheme="minorEastAsia"/>
                <w:sz w:val="24"/>
                <w:szCs w:val="24"/>
              </w:rPr>
              <w:br/>
              <w:t xml:space="preserve">    8）代理机构将通过“信用中国”网站（www.creditchina.gov.cn）和中国政府采购网（www.ccgp.gov.cn）查询供应商信用记录，被列入失信被执行人、重大税收违法失信主体、政府采购严重违法失信行为记录名单的单位将被拒绝参与本项目投标； </w:t>
            </w:r>
            <w:r w:rsidRPr="005F7ADA">
              <w:rPr>
                <w:rFonts w:asciiTheme="minorEastAsia" w:hAnsiTheme="minorEastAsia"/>
                <w:sz w:val="24"/>
                <w:szCs w:val="24"/>
              </w:rPr>
              <w:br/>
              <w:t xml:space="preserve">    9）本项目不接受联合体投标。</w:t>
            </w:r>
          </w:p>
        </w:tc>
      </w:tr>
      <w:tr w:rsidR="00D23B5B" w14:paraId="65E89DBF" w14:textId="77777777" w:rsidTr="003975EB">
        <w:trPr>
          <w:trHeight w:val="90"/>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54DD88DE"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lastRenderedPageBreak/>
              <w:t>18</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51D87FD1"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磋商保证金</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79AC6697"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根据《西安市财政局关于促进政府采购公平竞争优化营商环境》（</w:t>
            </w:r>
            <w:proofErr w:type="gramStart"/>
            <w:r>
              <w:rPr>
                <w:rFonts w:asciiTheme="minorEastAsia" w:hAnsiTheme="minorEastAsia" w:cstheme="minorEastAsia" w:hint="eastAsia"/>
                <w:sz w:val="24"/>
                <w:szCs w:val="24"/>
              </w:rPr>
              <w:t>市财函【2020】</w:t>
            </w:r>
            <w:proofErr w:type="gramEnd"/>
            <w:r>
              <w:rPr>
                <w:rFonts w:asciiTheme="minorEastAsia" w:hAnsiTheme="minorEastAsia" w:cstheme="minorEastAsia" w:hint="eastAsia"/>
                <w:sz w:val="24"/>
                <w:szCs w:val="24"/>
              </w:rPr>
              <w:t>617号文），本次项目无需缴纳磋商保证金。</w:t>
            </w:r>
          </w:p>
        </w:tc>
      </w:tr>
      <w:tr w:rsidR="00D23B5B" w14:paraId="47F7ECB5" w14:textId="77777777" w:rsidTr="003975EB">
        <w:trPr>
          <w:trHeight w:val="90"/>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27F8A1FF"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19.1</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086B85E9"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磋商有效期</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1FFD000E"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磋商响应文件及磋商报价自磋商响应文件递交截止之日起有效期为 90日历天。</w:t>
            </w:r>
          </w:p>
        </w:tc>
      </w:tr>
      <w:tr w:rsidR="00D23B5B" w14:paraId="7AE50E0D" w14:textId="77777777" w:rsidTr="003975EB">
        <w:trPr>
          <w:trHeight w:val="384"/>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276AE1F8"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25.2</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4A6BA582"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磋商小组</w:t>
            </w:r>
          </w:p>
          <w:p w14:paraId="1EB951D5"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成员</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4685178B"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磋商小组成员由采购人代表和评审专家共3人及以上单数组成，其中评审专家人数不得</w:t>
            </w:r>
            <w:proofErr w:type="gramStart"/>
            <w:r>
              <w:rPr>
                <w:rFonts w:asciiTheme="minorEastAsia" w:hAnsiTheme="minorEastAsia" w:cstheme="minorEastAsia" w:hint="eastAsia"/>
                <w:sz w:val="24"/>
                <w:szCs w:val="24"/>
              </w:rPr>
              <w:t>少于磋商</w:t>
            </w:r>
            <w:proofErr w:type="gramEnd"/>
            <w:r>
              <w:rPr>
                <w:rFonts w:asciiTheme="minorEastAsia" w:hAnsiTheme="minorEastAsia" w:cstheme="minorEastAsia" w:hint="eastAsia"/>
                <w:sz w:val="24"/>
                <w:szCs w:val="24"/>
              </w:rPr>
              <w:t>小组成员总数的2/3。</w:t>
            </w:r>
          </w:p>
        </w:tc>
      </w:tr>
      <w:tr w:rsidR="00D23B5B" w14:paraId="11ADF20D" w14:textId="77777777" w:rsidTr="003975EB">
        <w:trPr>
          <w:trHeight w:val="384"/>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405911C4"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28.5</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340B6E96"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提交最后报价的供应商不足3家的特殊情况</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359E36ED"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按照相关法律法规的规定执行。</w:t>
            </w:r>
          </w:p>
        </w:tc>
      </w:tr>
      <w:tr w:rsidR="00D23B5B" w14:paraId="1ACD80EE" w14:textId="77777777" w:rsidTr="003975EB">
        <w:trPr>
          <w:trHeight w:val="493"/>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592B88EE"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29.4</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7630F2BE"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需落实的政府采购政策</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4EDD4C86"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见竞争性磋商公告</w:t>
            </w:r>
          </w:p>
        </w:tc>
      </w:tr>
      <w:tr w:rsidR="00D23B5B" w14:paraId="6F92390C" w14:textId="77777777" w:rsidTr="003975EB">
        <w:trPr>
          <w:trHeight w:val="384"/>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58D7F28A"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29.3</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6F808E4B"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评审办法</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31DFBE3F"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综合评分法，是指响应文件满足磋商文件全部实质性要求且按评审因素的量化指标评审得分最高的供应商为成交候选供应商的评审方法，本项目磋商小组根据量化指标评审得分由高到底推荐成交候选单位。（最低报价不是中标的唯一标准），具体评审办法见第四部分评审原则及主要方法。</w:t>
            </w:r>
          </w:p>
        </w:tc>
      </w:tr>
      <w:tr w:rsidR="00D23B5B" w14:paraId="5BE3532C" w14:textId="77777777" w:rsidTr="003975EB">
        <w:trPr>
          <w:trHeight w:val="419"/>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57A36A1C"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lastRenderedPageBreak/>
              <w:t>31.6</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332A8B9D"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合同签订</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023ADEE7" w14:textId="1FB344A4"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 xml:space="preserve">1）采购人与成交供应商应当在成交通知书发出之日起30日内，按照磋商文件确定的合同文件以及采购标的、采购金额、采购数量、技术和服务要求等事项签订政府采购合同。 </w:t>
            </w:r>
          </w:p>
          <w:p w14:paraId="278607BB"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2）如果已成交的供应商不能按响应文件，包括补充文件（如澄清、承诺等）中承诺的条件履行签约行为，采购人有权取消其成交资格。</w:t>
            </w:r>
          </w:p>
        </w:tc>
      </w:tr>
      <w:tr w:rsidR="00D23B5B" w14:paraId="3D4F515D" w14:textId="77777777" w:rsidTr="003975EB">
        <w:trPr>
          <w:trHeight w:val="419"/>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3AFA9F58"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33</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3BBFBD13"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履约保证金</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45C54E08"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本项目无履约保证金</w:t>
            </w:r>
          </w:p>
        </w:tc>
      </w:tr>
      <w:tr w:rsidR="00D23B5B" w14:paraId="513781FD" w14:textId="77777777" w:rsidTr="003975EB">
        <w:trPr>
          <w:trHeight w:val="419"/>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26F12910"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35</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0CC12135"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招标代理服</w:t>
            </w:r>
          </w:p>
          <w:p w14:paraId="6823B249" w14:textId="77777777" w:rsidR="00D23B5B" w:rsidRDefault="00BB356B">
            <w:pPr>
              <w:spacing w:line="500" w:lineRule="exact"/>
              <w:jc w:val="center"/>
              <w:rPr>
                <w:rFonts w:asciiTheme="minorEastAsia" w:hAnsiTheme="minorEastAsia" w:cstheme="minorEastAsia"/>
                <w:sz w:val="24"/>
                <w:szCs w:val="24"/>
              </w:rPr>
            </w:pPr>
            <w:proofErr w:type="gramStart"/>
            <w:r>
              <w:rPr>
                <w:rFonts w:asciiTheme="minorEastAsia" w:hAnsiTheme="minorEastAsia" w:cstheme="minorEastAsia" w:hint="eastAsia"/>
                <w:sz w:val="24"/>
                <w:szCs w:val="24"/>
              </w:rPr>
              <w:t>务</w:t>
            </w:r>
            <w:proofErr w:type="gramEnd"/>
            <w:r>
              <w:rPr>
                <w:rFonts w:asciiTheme="minorEastAsia" w:hAnsiTheme="minorEastAsia" w:cstheme="minorEastAsia" w:hint="eastAsia"/>
                <w:sz w:val="24"/>
                <w:szCs w:val="24"/>
              </w:rPr>
              <w:t>费</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3C7B9806"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1、招标代理服务费的计取方式为：招标代理服务费的收取参见国家计委颁布的《招标代理服务收费管理暂行办法》（计价格[2002]1980号）和（发改办价格[2003]857号）中货物类收费标准计取代理服务费。</w:t>
            </w:r>
          </w:p>
          <w:p w14:paraId="6C840188"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2、如经计算代理服务费不足人民币5000元则按照定额5000元计取。请悉知。</w:t>
            </w:r>
          </w:p>
          <w:p w14:paraId="1F3BB911" w14:textId="77777777" w:rsidR="00D23B5B" w:rsidRDefault="00BB356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3、成交供应商领取成交通知书之前向招标代理机构交纳服务费，采用现金或转账方式一次性交纳。</w:t>
            </w:r>
          </w:p>
        </w:tc>
      </w:tr>
      <w:tr w:rsidR="003975EB" w14:paraId="76F7CA1B" w14:textId="77777777" w:rsidTr="003975EB">
        <w:trPr>
          <w:trHeight w:val="90"/>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30E48E74" w14:textId="11C24276" w:rsidR="003975EB" w:rsidRDefault="003975E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35.1</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4B39BE59" w14:textId="5E1D70F9" w:rsidR="003975EB" w:rsidRDefault="003975EB" w:rsidP="003975EB">
            <w:pPr>
              <w:spacing w:line="500" w:lineRule="exact"/>
              <w:jc w:val="center"/>
              <w:rPr>
                <w:rFonts w:asciiTheme="minorEastAsia" w:hAnsiTheme="minorEastAsia" w:cstheme="minorEastAsia"/>
                <w:sz w:val="24"/>
                <w:szCs w:val="24"/>
              </w:rPr>
            </w:pPr>
            <w:r w:rsidRPr="003975EB">
              <w:rPr>
                <w:rFonts w:asciiTheme="minorEastAsia" w:hAnsiTheme="minorEastAsia" w:cstheme="minorEastAsia" w:hint="eastAsia"/>
                <w:sz w:val="24"/>
                <w:szCs w:val="24"/>
              </w:rPr>
              <w:t>代理服务费账户</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363A9550" w14:textId="77777777" w:rsidR="003975EB" w:rsidRPr="003975EB" w:rsidRDefault="003975EB" w:rsidP="003975EB">
            <w:pPr>
              <w:spacing w:line="500" w:lineRule="exact"/>
              <w:rPr>
                <w:rFonts w:asciiTheme="minorEastAsia" w:hAnsiTheme="minorEastAsia" w:cstheme="minorEastAsia"/>
                <w:sz w:val="24"/>
                <w:szCs w:val="24"/>
              </w:rPr>
            </w:pPr>
            <w:r w:rsidRPr="003975EB">
              <w:rPr>
                <w:rFonts w:asciiTheme="minorEastAsia" w:hAnsiTheme="minorEastAsia" w:cstheme="minorEastAsia" w:hint="eastAsia"/>
                <w:sz w:val="24"/>
                <w:szCs w:val="24"/>
              </w:rPr>
              <w:t>账户名称：永明项目管理有限公司</w:t>
            </w:r>
          </w:p>
          <w:p w14:paraId="007EEEEA" w14:textId="77777777" w:rsidR="003975EB" w:rsidRPr="003975EB" w:rsidRDefault="003975EB" w:rsidP="003975EB">
            <w:pPr>
              <w:spacing w:line="500" w:lineRule="exact"/>
              <w:rPr>
                <w:rFonts w:asciiTheme="minorEastAsia" w:hAnsiTheme="minorEastAsia" w:cstheme="minorEastAsia"/>
                <w:sz w:val="24"/>
                <w:szCs w:val="24"/>
              </w:rPr>
            </w:pPr>
            <w:r w:rsidRPr="003975EB">
              <w:rPr>
                <w:rFonts w:asciiTheme="minorEastAsia" w:hAnsiTheme="minorEastAsia" w:cstheme="minorEastAsia" w:hint="eastAsia"/>
                <w:sz w:val="24"/>
                <w:szCs w:val="24"/>
              </w:rPr>
              <w:t>开户银行：中信银行陕西自贸试验区西安科技路支行</w:t>
            </w:r>
          </w:p>
          <w:p w14:paraId="20A03A1C" w14:textId="77777777" w:rsidR="003975EB" w:rsidRPr="003975EB" w:rsidRDefault="003975EB" w:rsidP="003975EB">
            <w:pPr>
              <w:spacing w:line="500" w:lineRule="exact"/>
              <w:rPr>
                <w:rFonts w:asciiTheme="minorEastAsia" w:hAnsiTheme="minorEastAsia" w:cstheme="minorEastAsia"/>
                <w:sz w:val="24"/>
                <w:szCs w:val="24"/>
              </w:rPr>
            </w:pPr>
            <w:proofErr w:type="gramStart"/>
            <w:r w:rsidRPr="003975EB">
              <w:rPr>
                <w:rFonts w:asciiTheme="minorEastAsia" w:hAnsiTheme="minorEastAsia" w:cstheme="minorEastAsia" w:hint="eastAsia"/>
                <w:sz w:val="24"/>
                <w:szCs w:val="24"/>
              </w:rPr>
              <w:t>账</w:t>
            </w:r>
            <w:proofErr w:type="gramEnd"/>
            <w:r w:rsidRPr="003975EB">
              <w:rPr>
                <w:rFonts w:asciiTheme="minorEastAsia" w:hAnsiTheme="minorEastAsia" w:cstheme="minorEastAsia" w:hint="eastAsia"/>
                <w:sz w:val="24"/>
                <w:szCs w:val="24"/>
              </w:rPr>
              <w:t xml:space="preserve"> </w:t>
            </w:r>
            <w:r w:rsidRPr="003975EB">
              <w:rPr>
                <w:rFonts w:asciiTheme="minorEastAsia" w:hAnsiTheme="minorEastAsia" w:cstheme="minorEastAsia"/>
                <w:sz w:val="24"/>
                <w:szCs w:val="24"/>
              </w:rPr>
              <w:t xml:space="preserve">   </w:t>
            </w:r>
            <w:r w:rsidRPr="003975EB">
              <w:rPr>
                <w:rFonts w:asciiTheme="minorEastAsia" w:hAnsiTheme="minorEastAsia" w:cstheme="minorEastAsia" w:hint="eastAsia"/>
                <w:sz w:val="24"/>
                <w:szCs w:val="24"/>
              </w:rPr>
              <w:t>号：</w:t>
            </w:r>
            <w:r w:rsidRPr="003975EB">
              <w:rPr>
                <w:rFonts w:asciiTheme="minorEastAsia" w:hAnsiTheme="minorEastAsia" w:cstheme="minorEastAsia"/>
                <w:sz w:val="24"/>
                <w:szCs w:val="24"/>
              </w:rPr>
              <w:t>7252410182600044355</w:t>
            </w:r>
          </w:p>
          <w:p w14:paraId="3DE2195E" w14:textId="77777777" w:rsidR="003975EB" w:rsidRPr="003975EB" w:rsidRDefault="003975EB" w:rsidP="003975EB">
            <w:pPr>
              <w:spacing w:line="500" w:lineRule="exact"/>
              <w:rPr>
                <w:rFonts w:asciiTheme="minorEastAsia" w:hAnsiTheme="minorEastAsia" w:cstheme="minorEastAsia"/>
                <w:sz w:val="24"/>
                <w:szCs w:val="24"/>
              </w:rPr>
            </w:pPr>
            <w:r w:rsidRPr="003975EB">
              <w:rPr>
                <w:rFonts w:asciiTheme="minorEastAsia" w:hAnsiTheme="minorEastAsia" w:cstheme="minorEastAsia" w:hint="eastAsia"/>
                <w:sz w:val="24"/>
                <w:szCs w:val="24"/>
              </w:rPr>
              <w:t>转账事由：  项目编号+</w:t>
            </w:r>
            <w:proofErr w:type="gramStart"/>
            <w:r w:rsidRPr="003975EB">
              <w:rPr>
                <w:rFonts w:asciiTheme="minorEastAsia" w:hAnsiTheme="minorEastAsia" w:cstheme="minorEastAsia" w:hint="eastAsia"/>
                <w:sz w:val="24"/>
                <w:szCs w:val="24"/>
              </w:rPr>
              <w:t>包号</w:t>
            </w:r>
            <w:proofErr w:type="gramEnd"/>
            <w:r w:rsidRPr="003975EB">
              <w:rPr>
                <w:rFonts w:asciiTheme="minorEastAsia" w:hAnsiTheme="minorEastAsia" w:cstheme="minorEastAsia" w:hint="eastAsia"/>
                <w:sz w:val="24"/>
                <w:szCs w:val="24"/>
              </w:rPr>
              <w:t xml:space="preserve">  代理服务费</w:t>
            </w:r>
          </w:p>
          <w:p w14:paraId="7C0C17BE" w14:textId="25F3FE49" w:rsidR="003975EB" w:rsidRDefault="003975EB" w:rsidP="003975EB">
            <w:pPr>
              <w:spacing w:line="500" w:lineRule="exact"/>
              <w:rPr>
                <w:rFonts w:asciiTheme="minorEastAsia" w:hAnsiTheme="minorEastAsia" w:cstheme="minorEastAsia"/>
                <w:sz w:val="24"/>
                <w:szCs w:val="24"/>
              </w:rPr>
            </w:pPr>
            <w:r w:rsidRPr="003975EB">
              <w:rPr>
                <w:rFonts w:asciiTheme="minorEastAsia" w:hAnsiTheme="minorEastAsia" w:cstheme="minorEastAsia" w:hint="eastAsia"/>
                <w:sz w:val="24"/>
                <w:szCs w:val="24"/>
              </w:rPr>
              <w:t>咨询电话：</w:t>
            </w:r>
            <w:r w:rsidRPr="003975EB">
              <w:rPr>
                <w:rFonts w:asciiTheme="minorEastAsia" w:hAnsiTheme="minorEastAsia" w:cstheme="minorEastAsia"/>
                <w:sz w:val="24"/>
                <w:szCs w:val="24"/>
              </w:rPr>
              <w:t>13720604137</w:t>
            </w:r>
          </w:p>
        </w:tc>
      </w:tr>
      <w:tr w:rsidR="00D23B5B" w14:paraId="040D0F89" w14:textId="77777777" w:rsidTr="003975EB">
        <w:trPr>
          <w:trHeight w:val="90"/>
          <w:jc w:val="center"/>
        </w:trPr>
        <w:tc>
          <w:tcPr>
            <w:tcW w:w="92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82A552"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说明事项</w:t>
            </w:r>
          </w:p>
        </w:tc>
      </w:tr>
      <w:tr w:rsidR="00D23B5B" w14:paraId="6C35B80C" w14:textId="77777777" w:rsidTr="003975EB">
        <w:trPr>
          <w:trHeight w:val="90"/>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0419BEF5"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1</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6ABF7BB7" w14:textId="491ACA98" w:rsidR="00D23B5B" w:rsidRPr="003975EB" w:rsidRDefault="003975EB" w:rsidP="003975EB">
            <w:pPr>
              <w:spacing w:line="500" w:lineRule="exact"/>
              <w:rPr>
                <w:rFonts w:asciiTheme="minorEastAsia" w:hAnsiTheme="minorEastAsia" w:cstheme="minorEastAsia"/>
                <w:sz w:val="24"/>
                <w:szCs w:val="24"/>
              </w:rPr>
            </w:pPr>
            <w:r w:rsidRPr="003975EB">
              <w:rPr>
                <w:rFonts w:asciiTheme="minorEastAsia" w:hAnsiTheme="minorEastAsia" w:cstheme="minorEastAsia" w:hint="eastAsia"/>
                <w:sz w:val="24"/>
                <w:szCs w:val="24"/>
              </w:rPr>
              <w:t>一致性</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4EFA1CF5" w14:textId="27900330" w:rsidR="00D23B5B" w:rsidRPr="003975EB" w:rsidRDefault="003975EB" w:rsidP="003975EB">
            <w:pPr>
              <w:spacing w:line="500" w:lineRule="exact"/>
              <w:rPr>
                <w:rFonts w:asciiTheme="minorEastAsia" w:hAnsiTheme="minorEastAsia" w:cstheme="minorEastAsia"/>
                <w:sz w:val="24"/>
                <w:szCs w:val="24"/>
              </w:rPr>
            </w:pPr>
            <w:r w:rsidRPr="003975EB">
              <w:rPr>
                <w:rFonts w:asciiTheme="minorEastAsia" w:hAnsiTheme="minorEastAsia" w:cstheme="minorEastAsia" w:hint="eastAsia"/>
                <w:sz w:val="24"/>
                <w:szCs w:val="24"/>
              </w:rPr>
              <w:t>供应商须知前附表和须知不一致的地方，以前附表为准。</w:t>
            </w:r>
          </w:p>
        </w:tc>
      </w:tr>
      <w:tr w:rsidR="00D23B5B" w14:paraId="12855F36" w14:textId="77777777" w:rsidTr="003975EB">
        <w:trPr>
          <w:trHeight w:val="688"/>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14:paraId="63E2846A" w14:textId="77777777" w:rsidR="00D23B5B" w:rsidRDefault="00BB356B">
            <w:pPr>
              <w:spacing w:line="500" w:lineRule="exact"/>
              <w:jc w:val="center"/>
              <w:rPr>
                <w:rFonts w:asciiTheme="minorEastAsia" w:hAnsiTheme="minorEastAsia" w:cstheme="minorEastAsia"/>
                <w:sz w:val="24"/>
                <w:szCs w:val="24"/>
              </w:rPr>
            </w:pPr>
            <w:r>
              <w:rPr>
                <w:rFonts w:asciiTheme="minorEastAsia" w:hAnsiTheme="minorEastAsia" w:cstheme="minorEastAsia" w:hint="eastAsia"/>
                <w:sz w:val="24"/>
                <w:szCs w:val="24"/>
              </w:rPr>
              <w:t>2</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03FED19E" w14:textId="4E916E92" w:rsidR="00D23B5B" w:rsidRDefault="003975EB" w:rsidP="003975EB">
            <w:pPr>
              <w:spacing w:line="500" w:lineRule="exact"/>
              <w:rPr>
                <w:rFonts w:asciiTheme="minorEastAsia" w:hAnsiTheme="minorEastAsia" w:cstheme="minorEastAsia"/>
                <w:sz w:val="24"/>
                <w:szCs w:val="24"/>
              </w:rPr>
            </w:pPr>
            <w:r w:rsidRPr="003975EB">
              <w:rPr>
                <w:rFonts w:asciiTheme="minorEastAsia" w:hAnsiTheme="minorEastAsia" w:cstheme="minorEastAsia" w:hint="eastAsia"/>
                <w:sz w:val="24"/>
                <w:szCs w:val="24"/>
              </w:rPr>
              <w:t>标的所属行业</w:t>
            </w:r>
          </w:p>
        </w:tc>
        <w:tc>
          <w:tcPr>
            <w:tcW w:w="6641" w:type="dxa"/>
            <w:tcBorders>
              <w:top w:val="single" w:sz="4" w:space="0" w:color="auto"/>
              <w:left w:val="single" w:sz="4" w:space="0" w:color="auto"/>
              <w:bottom w:val="single" w:sz="4" w:space="0" w:color="auto"/>
              <w:right w:val="single" w:sz="4" w:space="0" w:color="auto"/>
            </w:tcBorders>
            <w:shd w:val="clear" w:color="auto" w:fill="auto"/>
            <w:vAlign w:val="center"/>
          </w:tcPr>
          <w:p w14:paraId="61BC5E95" w14:textId="761181C7" w:rsidR="00D23B5B" w:rsidRDefault="003975EB" w:rsidP="003975EB">
            <w:pPr>
              <w:spacing w:line="500" w:lineRule="exact"/>
              <w:rPr>
                <w:rFonts w:asciiTheme="minorEastAsia" w:hAnsiTheme="minorEastAsia" w:cstheme="minorEastAsia"/>
                <w:sz w:val="24"/>
                <w:szCs w:val="24"/>
              </w:rPr>
            </w:pPr>
            <w:r>
              <w:rPr>
                <w:rFonts w:asciiTheme="minorEastAsia" w:hAnsiTheme="minorEastAsia" w:cstheme="minorEastAsia" w:hint="eastAsia"/>
                <w:sz w:val="24"/>
                <w:szCs w:val="24"/>
              </w:rPr>
              <w:t>工业</w:t>
            </w:r>
          </w:p>
        </w:tc>
      </w:tr>
      <w:tr w:rsidR="003975EB" w14:paraId="4FCA1E05" w14:textId="77777777" w:rsidTr="00F44ED9">
        <w:trPr>
          <w:trHeight w:val="688"/>
          <w:jc w:val="center"/>
        </w:trPr>
        <w:tc>
          <w:tcPr>
            <w:tcW w:w="92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977E03" w14:textId="135839D7" w:rsidR="003975EB" w:rsidRDefault="003975EB">
            <w:pPr>
              <w:spacing w:line="500" w:lineRule="exact"/>
              <w:rPr>
                <w:rFonts w:asciiTheme="minorEastAsia" w:hAnsiTheme="minorEastAsia" w:cstheme="minorEastAsia"/>
                <w:sz w:val="24"/>
                <w:szCs w:val="24"/>
              </w:rPr>
            </w:pPr>
            <w:r w:rsidRPr="00B23D5A">
              <w:rPr>
                <w:rFonts w:asciiTheme="minorEastAsia" w:hAnsiTheme="minorEastAsia" w:cs="仿宋" w:hint="eastAsia"/>
                <w:b/>
                <w:bCs/>
                <w:szCs w:val="21"/>
              </w:rPr>
              <w:t>评审时因供应商提供的投标文件中证明材料不清晰导致无法辨认的，或隐瞒相关不良信息的，造</w:t>
            </w:r>
            <w:r w:rsidRPr="00152F8A">
              <w:rPr>
                <w:rFonts w:asciiTheme="minorEastAsia" w:hAnsiTheme="minorEastAsia" w:cs="仿宋" w:hint="eastAsia"/>
                <w:b/>
                <w:bCs/>
                <w:szCs w:val="21"/>
              </w:rPr>
              <w:t>成不利于供应商的情况其后果由供应商自行负责。</w:t>
            </w:r>
          </w:p>
        </w:tc>
      </w:tr>
    </w:tbl>
    <w:p w14:paraId="62F5C54E" w14:textId="77777777" w:rsidR="00D23B5B" w:rsidRDefault="00BB356B">
      <w:pPr>
        <w:widowControl/>
        <w:jc w:val="left"/>
      </w:pPr>
      <w:r>
        <w:br w:type="page"/>
      </w:r>
    </w:p>
    <w:p w14:paraId="099F266B" w14:textId="77777777" w:rsidR="00D23B5B" w:rsidRDefault="00BB356B">
      <w:pPr>
        <w:pStyle w:val="1"/>
        <w:spacing w:line="360" w:lineRule="auto"/>
        <w:jc w:val="center"/>
        <w:rPr>
          <w:rFonts w:asciiTheme="minorEastAsia" w:hAnsiTheme="minorEastAsia" w:cstheme="minorEastAsia"/>
          <w:sz w:val="36"/>
        </w:rPr>
      </w:pPr>
      <w:bookmarkStart w:id="27" w:name="_Toc423508219"/>
      <w:bookmarkStart w:id="28" w:name="_Toc3212"/>
      <w:bookmarkStart w:id="29" w:name="_Toc497711585"/>
      <w:bookmarkStart w:id="30" w:name="_Toc492955459"/>
      <w:bookmarkStart w:id="31" w:name="_Toc497712133"/>
      <w:bookmarkStart w:id="32" w:name="_Toc497546918"/>
      <w:bookmarkStart w:id="33" w:name="_Toc246928930"/>
      <w:bookmarkStart w:id="34" w:name="_Toc93800308"/>
      <w:bookmarkStart w:id="35" w:name="_Toc497551820"/>
      <w:bookmarkStart w:id="36" w:name="_Toc162874499"/>
      <w:r>
        <w:rPr>
          <w:rFonts w:asciiTheme="minorEastAsia" w:hAnsiTheme="minorEastAsia" w:cstheme="minorEastAsia" w:hint="eastAsia"/>
          <w:sz w:val="36"/>
        </w:rPr>
        <w:lastRenderedPageBreak/>
        <w:t>第三部分  磋商须知</w:t>
      </w:r>
      <w:bookmarkEnd w:id="27"/>
      <w:bookmarkEnd w:id="28"/>
      <w:bookmarkEnd w:id="36"/>
    </w:p>
    <w:p w14:paraId="39919716" w14:textId="77777777" w:rsidR="00D23B5B" w:rsidRDefault="00BB356B">
      <w:pPr>
        <w:pStyle w:val="2"/>
        <w:spacing w:before="0" w:after="0" w:line="360" w:lineRule="auto"/>
        <w:jc w:val="center"/>
        <w:rPr>
          <w:rFonts w:asciiTheme="minorEastAsia" w:eastAsiaTheme="minorEastAsia" w:hAnsiTheme="minorEastAsia" w:cstheme="minorEastAsia"/>
          <w:b w:val="0"/>
          <w:sz w:val="36"/>
        </w:rPr>
      </w:pPr>
      <w:bookmarkStart w:id="37" w:name="_Toc8631"/>
      <w:bookmarkStart w:id="38" w:name="_Toc246928895"/>
      <w:bookmarkStart w:id="39" w:name="_Toc18819"/>
      <w:bookmarkStart w:id="40" w:name="_Toc423508220"/>
      <w:bookmarkStart w:id="41" w:name="_Toc389620207"/>
      <w:bookmarkStart w:id="42" w:name="_Toc246928929"/>
      <w:bookmarkStart w:id="43" w:name="_Toc385992368"/>
      <w:bookmarkStart w:id="44" w:name="_Toc162874500"/>
      <w:r>
        <w:rPr>
          <w:rFonts w:asciiTheme="minorEastAsia" w:eastAsiaTheme="minorEastAsia" w:hAnsiTheme="minorEastAsia" w:cstheme="minorEastAsia" w:hint="eastAsia"/>
          <w:b w:val="0"/>
          <w:sz w:val="36"/>
        </w:rPr>
        <w:t>A 总则</w:t>
      </w:r>
      <w:bookmarkEnd w:id="37"/>
      <w:bookmarkEnd w:id="38"/>
      <w:bookmarkEnd w:id="39"/>
      <w:bookmarkEnd w:id="40"/>
      <w:bookmarkEnd w:id="44"/>
    </w:p>
    <w:p w14:paraId="215DF405"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45" w:name="_Toc423508221"/>
      <w:bookmarkStart w:id="46" w:name="_Toc20164"/>
      <w:bookmarkStart w:id="47" w:name="_Toc5932"/>
      <w:bookmarkStart w:id="48" w:name="_Toc246928896"/>
      <w:bookmarkStart w:id="49" w:name="_Toc162874501"/>
      <w:r>
        <w:rPr>
          <w:rFonts w:asciiTheme="minorEastAsia" w:hAnsiTheme="minorEastAsia" w:cstheme="minorEastAsia" w:hint="eastAsia"/>
          <w:sz w:val="24"/>
          <w:szCs w:val="24"/>
        </w:rPr>
        <w:t>1. 适用范围</w:t>
      </w:r>
      <w:bookmarkEnd w:id="45"/>
      <w:bookmarkEnd w:id="46"/>
      <w:bookmarkEnd w:id="47"/>
      <w:bookmarkEnd w:id="48"/>
      <w:bookmarkEnd w:id="49"/>
    </w:p>
    <w:p w14:paraId="2C67332B"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bookmarkStart w:id="50" w:name="_Toc246928897"/>
      <w:r>
        <w:rPr>
          <w:rFonts w:asciiTheme="minorEastAsia" w:hAnsiTheme="minorEastAsia" w:cstheme="minorEastAsia" w:hint="eastAsia"/>
          <w:sz w:val="24"/>
        </w:rPr>
        <w:t>1.1 本磋商文件仅适用于本磋商公告中所叙述项目的货物、服务。</w:t>
      </w:r>
    </w:p>
    <w:p w14:paraId="0E22B9D0"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1.2本次采购属货物类采购，采购人，采购代理机构、供应商、磋商小组的相关行为均受《中华人民共和国政府采购法》、《中华人民共和国政府采购法实施条例》、《政府采购竞争性磋商采购方式管理暂行办法》、财政部规章及政府采购项目所在地有关法规、规章的约束，其权利受到上述法律法规的保护。</w:t>
      </w:r>
    </w:p>
    <w:p w14:paraId="653F1516"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1.3“项目名称及编号 ”</w:t>
      </w:r>
      <w:proofErr w:type="gramStart"/>
      <w:r>
        <w:rPr>
          <w:rFonts w:asciiTheme="minorEastAsia" w:hAnsiTheme="minorEastAsia" w:cstheme="minorEastAsia" w:hint="eastAsia"/>
          <w:sz w:val="24"/>
        </w:rPr>
        <w:t>见供应</w:t>
      </w:r>
      <w:proofErr w:type="gramEnd"/>
      <w:r>
        <w:rPr>
          <w:rFonts w:asciiTheme="minorEastAsia" w:hAnsiTheme="minorEastAsia" w:cstheme="minorEastAsia" w:hint="eastAsia"/>
          <w:sz w:val="24"/>
        </w:rPr>
        <w:t>商须知前附表。</w:t>
      </w:r>
    </w:p>
    <w:p w14:paraId="4018D37F"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51" w:name="_Toc423508222"/>
      <w:bookmarkStart w:id="52" w:name="_Toc22677"/>
      <w:bookmarkStart w:id="53" w:name="_Toc570"/>
      <w:bookmarkStart w:id="54" w:name="_Toc162874502"/>
      <w:r>
        <w:rPr>
          <w:rFonts w:asciiTheme="minorEastAsia" w:hAnsiTheme="minorEastAsia" w:cstheme="minorEastAsia" w:hint="eastAsia"/>
          <w:sz w:val="24"/>
          <w:szCs w:val="24"/>
        </w:rPr>
        <w:t>2. 定义</w:t>
      </w:r>
      <w:bookmarkEnd w:id="50"/>
      <w:bookmarkEnd w:id="51"/>
      <w:bookmarkEnd w:id="52"/>
      <w:bookmarkEnd w:id="53"/>
      <w:bookmarkEnd w:id="54"/>
      <w:r>
        <w:rPr>
          <w:rFonts w:asciiTheme="minorEastAsia" w:hAnsiTheme="minorEastAsia" w:cstheme="minorEastAsia" w:hint="eastAsia"/>
          <w:sz w:val="24"/>
          <w:szCs w:val="24"/>
        </w:rPr>
        <w:t xml:space="preserve"> </w:t>
      </w:r>
    </w:p>
    <w:p w14:paraId="13767533" w14:textId="77777777" w:rsidR="00D23B5B" w:rsidRDefault="00BB356B">
      <w:pPr>
        <w:overflowPunct w:val="0"/>
        <w:adjustRightInd w:val="0"/>
        <w:snapToGrid w:val="0"/>
        <w:spacing w:line="360" w:lineRule="auto"/>
        <w:ind w:firstLineChars="200" w:firstLine="480"/>
        <w:rPr>
          <w:rFonts w:asciiTheme="minorEastAsia" w:hAnsiTheme="minorEastAsia" w:cstheme="minorEastAsia"/>
          <w:kern w:val="0"/>
          <w:sz w:val="24"/>
          <w:szCs w:val="24"/>
        </w:rPr>
      </w:pPr>
      <w:r>
        <w:rPr>
          <w:rFonts w:asciiTheme="minorEastAsia" w:hAnsiTheme="minorEastAsia" w:cstheme="minorEastAsia" w:hint="eastAsia"/>
          <w:sz w:val="24"/>
        </w:rPr>
        <w:t>2.1 “采购人”</w:t>
      </w:r>
      <w:proofErr w:type="gramStart"/>
      <w:r>
        <w:rPr>
          <w:rFonts w:asciiTheme="minorEastAsia" w:hAnsiTheme="minorEastAsia" w:cstheme="minorEastAsia" w:hint="eastAsia"/>
          <w:sz w:val="24"/>
        </w:rPr>
        <w:t>见供应</w:t>
      </w:r>
      <w:proofErr w:type="gramEnd"/>
      <w:r>
        <w:rPr>
          <w:rFonts w:asciiTheme="minorEastAsia" w:hAnsiTheme="minorEastAsia" w:cstheme="minorEastAsia" w:hint="eastAsia"/>
          <w:sz w:val="24"/>
        </w:rPr>
        <w:t>商须知前附表。</w:t>
      </w:r>
    </w:p>
    <w:p w14:paraId="427AD2A2" w14:textId="77777777" w:rsidR="00D23B5B" w:rsidRDefault="00BB356B">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 xml:space="preserve">    “采购代理机构”</w:t>
      </w:r>
      <w:proofErr w:type="gramStart"/>
      <w:r>
        <w:rPr>
          <w:rFonts w:asciiTheme="minorEastAsia" w:hAnsiTheme="minorEastAsia" w:cstheme="minorEastAsia" w:hint="eastAsia"/>
          <w:sz w:val="24"/>
        </w:rPr>
        <w:t>见供应</w:t>
      </w:r>
      <w:proofErr w:type="gramEnd"/>
      <w:r>
        <w:rPr>
          <w:rFonts w:asciiTheme="minorEastAsia" w:hAnsiTheme="minorEastAsia" w:cstheme="minorEastAsia" w:hint="eastAsia"/>
          <w:sz w:val="24"/>
        </w:rPr>
        <w:t>商须知前附表。</w:t>
      </w:r>
    </w:p>
    <w:p w14:paraId="7CEF7806" w14:textId="77777777" w:rsidR="00D23B5B" w:rsidRDefault="00BB356B">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 xml:space="preserve">    “采购方式”</w:t>
      </w:r>
      <w:proofErr w:type="gramStart"/>
      <w:r>
        <w:rPr>
          <w:rFonts w:asciiTheme="minorEastAsia" w:hAnsiTheme="minorEastAsia" w:cstheme="minorEastAsia" w:hint="eastAsia"/>
          <w:sz w:val="24"/>
        </w:rPr>
        <w:t>见供应</w:t>
      </w:r>
      <w:proofErr w:type="gramEnd"/>
      <w:r>
        <w:rPr>
          <w:rFonts w:asciiTheme="minorEastAsia" w:hAnsiTheme="minorEastAsia" w:cstheme="minorEastAsia" w:hint="eastAsia"/>
          <w:sz w:val="24"/>
        </w:rPr>
        <w:t>商须知前附表。</w:t>
      </w:r>
    </w:p>
    <w:p w14:paraId="09DC82F5" w14:textId="77777777" w:rsidR="00D23B5B" w:rsidRDefault="00BB356B">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2.2 “供应商”系指响应采购人要求提交响应文件的供应商。</w:t>
      </w:r>
    </w:p>
    <w:p w14:paraId="6B989F62" w14:textId="77777777" w:rsidR="00D23B5B" w:rsidRDefault="00BB356B">
      <w:pPr>
        <w:widowControl/>
        <w:spacing w:line="360" w:lineRule="auto"/>
        <w:ind w:firstLineChars="200" w:firstLine="480"/>
        <w:jc w:val="left"/>
        <w:rPr>
          <w:rFonts w:asciiTheme="minorEastAsia" w:hAnsiTheme="minorEastAsia" w:cstheme="minorEastAsia"/>
          <w:sz w:val="24"/>
        </w:rPr>
      </w:pPr>
      <w:bookmarkStart w:id="55" w:name="_Toc246928898"/>
      <w:r>
        <w:rPr>
          <w:rFonts w:asciiTheme="minorEastAsia" w:hAnsiTheme="minorEastAsia" w:cstheme="minorEastAsia" w:hint="eastAsia"/>
          <w:sz w:val="24"/>
        </w:rPr>
        <w:t>2.3 “采购内容”</w:t>
      </w:r>
      <w:bookmarkStart w:id="56" w:name="_Toc423508223"/>
      <w:proofErr w:type="gramStart"/>
      <w:r>
        <w:rPr>
          <w:rFonts w:asciiTheme="minorEastAsia" w:hAnsiTheme="minorEastAsia" w:cstheme="minorEastAsia" w:hint="eastAsia"/>
          <w:sz w:val="24"/>
        </w:rPr>
        <w:t>见供应</w:t>
      </w:r>
      <w:proofErr w:type="gramEnd"/>
      <w:r>
        <w:rPr>
          <w:rFonts w:asciiTheme="minorEastAsia" w:hAnsiTheme="minorEastAsia" w:cstheme="minorEastAsia" w:hint="eastAsia"/>
          <w:sz w:val="24"/>
        </w:rPr>
        <w:t>商须知前附表。</w:t>
      </w:r>
    </w:p>
    <w:p w14:paraId="59275D26" w14:textId="77777777" w:rsidR="00D23B5B" w:rsidRDefault="00BB356B">
      <w:pPr>
        <w:widowControl/>
        <w:spacing w:line="36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2.4 “采购预算”</w:t>
      </w:r>
      <w:proofErr w:type="gramStart"/>
      <w:r>
        <w:rPr>
          <w:rFonts w:asciiTheme="minorEastAsia" w:hAnsiTheme="minorEastAsia" w:cstheme="minorEastAsia" w:hint="eastAsia"/>
          <w:sz w:val="24"/>
        </w:rPr>
        <w:t>见供应</w:t>
      </w:r>
      <w:proofErr w:type="gramEnd"/>
      <w:r>
        <w:rPr>
          <w:rFonts w:asciiTheme="minorEastAsia" w:hAnsiTheme="minorEastAsia" w:cstheme="minorEastAsia" w:hint="eastAsia"/>
          <w:sz w:val="24"/>
        </w:rPr>
        <w:t>商须知前附表。</w:t>
      </w:r>
    </w:p>
    <w:p w14:paraId="562D6008" w14:textId="77777777" w:rsidR="00D23B5B" w:rsidRDefault="00BB356B">
      <w:pPr>
        <w:widowControl/>
        <w:spacing w:line="36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2.5 “</w:t>
      </w:r>
      <w:bookmarkStart w:id="57" w:name="_Toc11305"/>
      <w:r>
        <w:rPr>
          <w:rFonts w:asciiTheme="minorEastAsia" w:hAnsiTheme="minorEastAsia" w:cstheme="minorEastAsia" w:hint="eastAsia"/>
          <w:sz w:val="24"/>
        </w:rPr>
        <w:t>资金来源”</w:t>
      </w:r>
      <w:proofErr w:type="gramStart"/>
      <w:r>
        <w:rPr>
          <w:rFonts w:asciiTheme="minorEastAsia" w:hAnsiTheme="minorEastAsia" w:cstheme="minorEastAsia" w:hint="eastAsia"/>
          <w:sz w:val="24"/>
        </w:rPr>
        <w:t>见供应</w:t>
      </w:r>
      <w:proofErr w:type="gramEnd"/>
      <w:r>
        <w:rPr>
          <w:rFonts w:asciiTheme="minorEastAsia" w:hAnsiTheme="minorEastAsia" w:cstheme="minorEastAsia" w:hint="eastAsia"/>
          <w:sz w:val="24"/>
        </w:rPr>
        <w:t>商须知前附表。</w:t>
      </w:r>
    </w:p>
    <w:p w14:paraId="25C9FBF5" w14:textId="77777777" w:rsidR="00D23B5B" w:rsidRDefault="00BB356B">
      <w:pPr>
        <w:widowControl/>
        <w:spacing w:line="36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2.6 “交货时间”</w:t>
      </w:r>
      <w:proofErr w:type="gramStart"/>
      <w:r>
        <w:rPr>
          <w:rFonts w:asciiTheme="minorEastAsia" w:hAnsiTheme="minorEastAsia" w:cstheme="minorEastAsia" w:hint="eastAsia"/>
          <w:sz w:val="24"/>
        </w:rPr>
        <w:t>见供应</w:t>
      </w:r>
      <w:proofErr w:type="gramEnd"/>
      <w:r>
        <w:rPr>
          <w:rFonts w:asciiTheme="minorEastAsia" w:hAnsiTheme="minorEastAsia" w:cstheme="minorEastAsia" w:hint="eastAsia"/>
          <w:sz w:val="24"/>
        </w:rPr>
        <w:t>商须知前附表。</w:t>
      </w:r>
    </w:p>
    <w:p w14:paraId="50D3B2CE" w14:textId="77777777" w:rsidR="00D23B5B" w:rsidRDefault="00BB356B">
      <w:pPr>
        <w:widowControl/>
        <w:spacing w:line="36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2.7 “质保期”</w:t>
      </w:r>
      <w:proofErr w:type="gramStart"/>
      <w:r>
        <w:rPr>
          <w:rFonts w:asciiTheme="minorEastAsia" w:hAnsiTheme="minorEastAsia" w:cstheme="minorEastAsia" w:hint="eastAsia"/>
          <w:sz w:val="24"/>
        </w:rPr>
        <w:t>见供应</w:t>
      </w:r>
      <w:proofErr w:type="gramEnd"/>
      <w:r>
        <w:rPr>
          <w:rFonts w:asciiTheme="minorEastAsia" w:hAnsiTheme="minorEastAsia" w:cstheme="minorEastAsia" w:hint="eastAsia"/>
          <w:sz w:val="24"/>
        </w:rPr>
        <w:t>商须知前附表。</w:t>
      </w:r>
    </w:p>
    <w:p w14:paraId="647F69A4"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58" w:name="_Toc24545"/>
      <w:bookmarkStart w:id="59" w:name="_Toc162874503"/>
      <w:r>
        <w:rPr>
          <w:rFonts w:asciiTheme="minorEastAsia" w:hAnsiTheme="minorEastAsia" w:cstheme="minorEastAsia" w:hint="eastAsia"/>
          <w:sz w:val="24"/>
          <w:szCs w:val="24"/>
        </w:rPr>
        <w:t>3. 合格的</w:t>
      </w:r>
      <w:bookmarkEnd w:id="55"/>
      <w:bookmarkEnd w:id="56"/>
      <w:bookmarkEnd w:id="57"/>
      <w:r>
        <w:rPr>
          <w:rFonts w:asciiTheme="minorEastAsia" w:hAnsiTheme="minorEastAsia" w:cstheme="minorEastAsia" w:hint="eastAsia"/>
          <w:sz w:val="24"/>
          <w:szCs w:val="24"/>
        </w:rPr>
        <w:t>供应商</w:t>
      </w:r>
      <w:bookmarkEnd w:id="58"/>
      <w:bookmarkEnd w:id="59"/>
    </w:p>
    <w:p w14:paraId="0704AC7F" w14:textId="77777777" w:rsidR="00D23B5B" w:rsidRDefault="00BB356B">
      <w:pPr>
        <w:widowControl/>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3.1供应商资格要求见供应商须知前附表16.1。</w:t>
      </w:r>
    </w:p>
    <w:p w14:paraId="595A3789" w14:textId="77777777" w:rsidR="00D23B5B" w:rsidRDefault="00BB356B">
      <w:pPr>
        <w:widowControl/>
        <w:spacing w:line="360" w:lineRule="auto"/>
        <w:ind w:firstLineChars="200" w:firstLine="480"/>
        <w:rPr>
          <w:rFonts w:asciiTheme="minorEastAsia" w:hAnsiTheme="minorEastAsia" w:cstheme="minorEastAsia"/>
          <w:sz w:val="24"/>
        </w:rPr>
      </w:pPr>
      <w:bookmarkStart w:id="60" w:name="_Toc246928899"/>
      <w:bookmarkStart w:id="61" w:name="_Toc423508224"/>
      <w:bookmarkStart w:id="62" w:name="_Toc311415574"/>
      <w:bookmarkStart w:id="63" w:name="_Toc246928900"/>
      <w:r>
        <w:rPr>
          <w:rFonts w:asciiTheme="minorEastAsia" w:hAnsiTheme="minorEastAsia" w:cstheme="minorEastAsia" w:hint="eastAsia"/>
          <w:sz w:val="24"/>
        </w:rPr>
        <w:t>3.2 供应商必须在竞争性磋商公告载明的地点和方式</w:t>
      </w:r>
      <w:proofErr w:type="gramStart"/>
      <w:r>
        <w:rPr>
          <w:rFonts w:asciiTheme="minorEastAsia" w:hAnsiTheme="minorEastAsia" w:cstheme="minorEastAsia" w:hint="eastAsia"/>
          <w:sz w:val="24"/>
        </w:rPr>
        <w:t>获取磋商</w:t>
      </w:r>
      <w:proofErr w:type="gramEnd"/>
      <w:r>
        <w:rPr>
          <w:rFonts w:asciiTheme="minorEastAsia" w:hAnsiTheme="minorEastAsia" w:cstheme="minorEastAsia" w:hint="eastAsia"/>
          <w:sz w:val="24"/>
        </w:rPr>
        <w:t>文件并登记，未经正常渠道</w:t>
      </w:r>
      <w:proofErr w:type="gramStart"/>
      <w:r>
        <w:rPr>
          <w:rFonts w:asciiTheme="minorEastAsia" w:hAnsiTheme="minorEastAsia" w:cstheme="minorEastAsia" w:hint="eastAsia"/>
          <w:sz w:val="24"/>
        </w:rPr>
        <w:t>获取磋商</w:t>
      </w:r>
      <w:proofErr w:type="gramEnd"/>
      <w:r>
        <w:rPr>
          <w:rFonts w:asciiTheme="minorEastAsia" w:hAnsiTheme="minorEastAsia" w:cstheme="minorEastAsia" w:hint="eastAsia"/>
          <w:sz w:val="24"/>
        </w:rPr>
        <w:t>文件并登记的潜在供应商均无资格参加本次采购活动。</w:t>
      </w:r>
    </w:p>
    <w:p w14:paraId="751173D5" w14:textId="77777777" w:rsidR="00D23B5B" w:rsidRDefault="00BB356B">
      <w:pPr>
        <w:widowControl/>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3.3 供应商应参照《中华人民共和国政府采购法》及其它有关的中国法律和法规。</w:t>
      </w:r>
    </w:p>
    <w:bookmarkEnd w:id="60"/>
    <w:p w14:paraId="3995B641" w14:textId="77777777" w:rsidR="00D23B5B" w:rsidRDefault="00BB356B">
      <w:pPr>
        <w:widowControl/>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3.4 只有在法律上和财务上独立，合法运作，并独立于采购代理机构和采购人的供应</w:t>
      </w:r>
      <w:proofErr w:type="gramStart"/>
      <w:r>
        <w:rPr>
          <w:rFonts w:asciiTheme="minorEastAsia" w:hAnsiTheme="minorEastAsia" w:cstheme="minorEastAsia" w:hint="eastAsia"/>
          <w:sz w:val="24"/>
        </w:rPr>
        <w:t>商才能</w:t>
      </w:r>
      <w:proofErr w:type="gramEnd"/>
      <w:r>
        <w:rPr>
          <w:rFonts w:asciiTheme="minorEastAsia" w:hAnsiTheme="minorEastAsia" w:cstheme="minorEastAsia" w:hint="eastAsia"/>
          <w:sz w:val="24"/>
        </w:rPr>
        <w:t>参加采购活动。</w:t>
      </w:r>
    </w:p>
    <w:p w14:paraId="3F7DA977" w14:textId="77777777" w:rsidR="00D23B5B" w:rsidRDefault="00BB356B">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 xml:space="preserve">3.5 </w:t>
      </w:r>
      <w:r>
        <w:rPr>
          <w:rFonts w:asciiTheme="minorEastAsia" w:hAnsiTheme="minorEastAsia" w:cstheme="minorEastAsia" w:hint="eastAsia"/>
          <w:sz w:val="24"/>
        </w:rPr>
        <w:t>供应商</w:t>
      </w:r>
      <w:r>
        <w:rPr>
          <w:rFonts w:asciiTheme="minorEastAsia" w:hAnsiTheme="minorEastAsia" w:cstheme="minorEastAsia" w:hint="eastAsia"/>
          <w:kern w:val="0"/>
          <w:sz w:val="24"/>
        </w:rPr>
        <w:t>之间如果存在下列情形之一的，不得同时参加本项目投标：</w:t>
      </w:r>
    </w:p>
    <w:p w14:paraId="52DB0981" w14:textId="77777777" w:rsidR="00D23B5B" w:rsidRDefault="00BB356B">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3.5.1 法定代表人为同一个人的两个及两个以上法人公司；</w:t>
      </w:r>
    </w:p>
    <w:p w14:paraId="38087A72" w14:textId="77777777" w:rsidR="00D23B5B" w:rsidRDefault="00BB356B">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lastRenderedPageBreak/>
        <w:t>3.5.2 母公司、全资子公司及其控股公司；</w:t>
      </w:r>
    </w:p>
    <w:p w14:paraId="384E466D" w14:textId="77777777" w:rsidR="00D23B5B" w:rsidRDefault="00BB356B">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3.5.3 参加投标的其他组织之间存在特殊的利害关系的；</w:t>
      </w:r>
    </w:p>
    <w:p w14:paraId="2DF0835D" w14:textId="77777777" w:rsidR="00D23B5B" w:rsidRDefault="00BB356B">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3.5.4 单位负责人为同一人或者存在直接控股、管理关系的不同单位；</w:t>
      </w:r>
    </w:p>
    <w:p w14:paraId="7EEC505C" w14:textId="77777777" w:rsidR="00D23B5B" w:rsidRDefault="00BB356B">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3.5.5 法律和行政法规规定的其他情形；</w:t>
      </w:r>
    </w:p>
    <w:p w14:paraId="4AD3E7DC" w14:textId="77777777" w:rsidR="00D23B5B" w:rsidRDefault="00BB356B">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3.6 对列入失信被执行人、政府采购严重违法失信行为记录名单的</w:t>
      </w:r>
      <w:r>
        <w:rPr>
          <w:rFonts w:asciiTheme="minorEastAsia" w:hAnsiTheme="minorEastAsia" w:cstheme="minorEastAsia" w:hint="eastAsia"/>
          <w:sz w:val="24"/>
        </w:rPr>
        <w:t>供应商</w:t>
      </w:r>
      <w:r>
        <w:rPr>
          <w:rFonts w:asciiTheme="minorEastAsia" w:hAnsiTheme="minorEastAsia" w:cstheme="minorEastAsia" w:hint="eastAsia"/>
          <w:kern w:val="0"/>
          <w:sz w:val="24"/>
        </w:rPr>
        <w:t>，拒绝参与本项目政府采购活动。</w:t>
      </w:r>
    </w:p>
    <w:p w14:paraId="3E72C84D" w14:textId="77777777" w:rsidR="00D23B5B" w:rsidRDefault="00BB356B">
      <w:pPr>
        <w:pStyle w:val="3"/>
        <w:overflowPunct w:val="0"/>
        <w:adjustRightInd w:val="0"/>
        <w:snapToGrid w:val="0"/>
        <w:spacing w:beforeLines="50" w:before="120" w:after="0" w:line="360" w:lineRule="auto"/>
        <w:rPr>
          <w:rFonts w:asciiTheme="minorEastAsia" w:hAnsiTheme="minorEastAsia" w:cstheme="minorEastAsia"/>
          <w:sz w:val="24"/>
          <w:szCs w:val="24"/>
        </w:rPr>
      </w:pPr>
      <w:bookmarkStart w:id="64" w:name="_Toc22952"/>
      <w:bookmarkStart w:id="65" w:name="_Toc12935"/>
      <w:bookmarkStart w:id="66" w:name="_Toc162874504"/>
      <w:r>
        <w:rPr>
          <w:rFonts w:asciiTheme="minorEastAsia" w:hAnsiTheme="minorEastAsia" w:cstheme="minorEastAsia" w:hint="eastAsia"/>
          <w:sz w:val="24"/>
          <w:szCs w:val="24"/>
        </w:rPr>
        <w:t>4. 合格</w:t>
      </w:r>
      <w:bookmarkEnd w:id="61"/>
      <w:bookmarkEnd w:id="62"/>
      <w:r>
        <w:rPr>
          <w:rFonts w:asciiTheme="minorEastAsia" w:hAnsiTheme="minorEastAsia" w:cstheme="minorEastAsia" w:hint="eastAsia"/>
          <w:sz w:val="24"/>
          <w:szCs w:val="24"/>
        </w:rPr>
        <w:t>服务</w:t>
      </w:r>
      <w:bookmarkEnd w:id="64"/>
      <w:bookmarkEnd w:id="65"/>
      <w:bookmarkEnd w:id="66"/>
    </w:p>
    <w:p w14:paraId="547B0298"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4.1 合同中提供的所有有关的货物/服务，均应来自国家有关政府采购规定的货物/服务的合格来源，本合同的支付也仅限于这些货物/服务。</w:t>
      </w:r>
    </w:p>
    <w:p w14:paraId="0E1F6C25"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4.2 供应商</w:t>
      </w:r>
      <w:r>
        <w:rPr>
          <w:rFonts w:asciiTheme="minorEastAsia" w:hAnsiTheme="minorEastAsia" w:cstheme="minorEastAsia" w:hint="eastAsia"/>
          <w:sz w:val="24"/>
          <w:szCs w:val="24"/>
        </w:rPr>
        <w:t>应保证,采购人在中华人民共和国使用</w:t>
      </w:r>
      <w:r>
        <w:rPr>
          <w:rFonts w:asciiTheme="minorEastAsia" w:hAnsiTheme="minorEastAsia" w:cstheme="minorEastAsia" w:hint="eastAsia"/>
          <w:sz w:val="24"/>
        </w:rPr>
        <w:t>货物/</w:t>
      </w:r>
      <w:r>
        <w:rPr>
          <w:rFonts w:asciiTheme="minorEastAsia" w:hAnsiTheme="minorEastAsia" w:cstheme="minorEastAsia" w:hint="eastAsia"/>
          <w:sz w:val="24"/>
          <w:szCs w:val="24"/>
        </w:rPr>
        <w:t>服务的任何一部分时,采购人免受第三方提出侵犯其知识产权的起诉。</w:t>
      </w:r>
      <w:r>
        <w:rPr>
          <w:rFonts w:asciiTheme="minorEastAsia" w:hAnsiTheme="minorEastAsia" w:cstheme="minorEastAsia" w:hint="eastAsia"/>
          <w:sz w:val="24"/>
        </w:rPr>
        <w:t>若因知识产权发生的争议、纠纷，由供应商承担一切责任和后果，采购人不承担任何责任。因知识产权纠纷给采购人造成损失的，还应当承担损害赔偿责任。</w:t>
      </w:r>
    </w:p>
    <w:p w14:paraId="668482A2"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67" w:name="_Toc24462"/>
      <w:bookmarkStart w:id="68" w:name="_Toc423508225"/>
      <w:bookmarkStart w:id="69" w:name="_Toc311415575"/>
      <w:bookmarkStart w:id="70" w:name="_Toc9877"/>
      <w:bookmarkStart w:id="71" w:name="_Toc162874505"/>
      <w:r>
        <w:rPr>
          <w:rFonts w:asciiTheme="minorEastAsia" w:hAnsiTheme="minorEastAsia" w:cstheme="minorEastAsia" w:hint="eastAsia"/>
          <w:sz w:val="24"/>
          <w:szCs w:val="24"/>
        </w:rPr>
        <w:t>5.踏勘及费用</w:t>
      </w:r>
      <w:bookmarkEnd w:id="67"/>
      <w:bookmarkEnd w:id="68"/>
      <w:bookmarkEnd w:id="69"/>
      <w:bookmarkEnd w:id="70"/>
      <w:bookmarkEnd w:id="71"/>
    </w:p>
    <w:p w14:paraId="04946DBA" w14:textId="77777777" w:rsidR="00D23B5B" w:rsidRDefault="00BB356B">
      <w:pPr>
        <w:overflowPunct w:val="0"/>
        <w:adjustRightInd w:val="0"/>
        <w:snapToGrid w:val="0"/>
        <w:spacing w:line="360" w:lineRule="auto"/>
        <w:ind w:firstLineChars="200" w:firstLine="464"/>
        <w:rPr>
          <w:rFonts w:asciiTheme="minorEastAsia" w:hAnsiTheme="minorEastAsia" w:cstheme="minorEastAsia"/>
          <w:spacing w:val="-4"/>
          <w:sz w:val="24"/>
        </w:rPr>
      </w:pPr>
      <w:r>
        <w:rPr>
          <w:rFonts w:asciiTheme="minorEastAsia" w:hAnsiTheme="minorEastAsia" w:cstheme="minorEastAsia" w:hint="eastAsia"/>
          <w:spacing w:val="-4"/>
          <w:sz w:val="24"/>
        </w:rPr>
        <w:t>5.1 费用说明：</w:t>
      </w:r>
      <w:r>
        <w:rPr>
          <w:rFonts w:asciiTheme="minorEastAsia" w:hAnsiTheme="minorEastAsia" w:cstheme="minorEastAsia" w:hint="eastAsia"/>
          <w:sz w:val="24"/>
        </w:rPr>
        <w:t>供应商</w:t>
      </w:r>
      <w:r>
        <w:rPr>
          <w:rFonts w:asciiTheme="minorEastAsia" w:hAnsiTheme="minorEastAsia" w:cstheme="minorEastAsia" w:hint="eastAsia"/>
          <w:spacing w:val="-4"/>
          <w:sz w:val="24"/>
        </w:rPr>
        <w:t>应承担所有与编写和提交响应文件有关的费用，无论磋商过程中的做法和结果如何，采购人和采购代理机构在任何情况下均无义务和责任承担这些费用。</w:t>
      </w:r>
    </w:p>
    <w:p w14:paraId="4D422920" w14:textId="77777777" w:rsidR="00D23B5B" w:rsidRDefault="00BB356B">
      <w:pPr>
        <w:overflowPunct w:val="0"/>
        <w:adjustRightInd w:val="0"/>
        <w:snapToGrid w:val="0"/>
        <w:spacing w:line="360" w:lineRule="auto"/>
        <w:ind w:firstLineChars="200" w:firstLine="464"/>
        <w:rPr>
          <w:rFonts w:asciiTheme="minorEastAsia" w:hAnsiTheme="minorEastAsia" w:cstheme="minorEastAsia"/>
          <w:spacing w:val="-4"/>
          <w:sz w:val="24"/>
        </w:rPr>
      </w:pPr>
      <w:r>
        <w:rPr>
          <w:rFonts w:asciiTheme="minorEastAsia" w:hAnsiTheme="minorEastAsia" w:cstheme="minorEastAsia" w:hint="eastAsia"/>
          <w:spacing w:val="-4"/>
          <w:sz w:val="24"/>
        </w:rPr>
        <w:t>5.2踏勘：</w:t>
      </w:r>
      <w:proofErr w:type="gramStart"/>
      <w:r>
        <w:rPr>
          <w:rFonts w:asciiTheme="minorEastAsia" w:hAnsiTheme="minorEastAsia" w:cstheme="minorEastAsia" w:hint="eastAsia"/>
          <w:sz w:val="24"/>
        </w:rPr>
        <w:t>见供应</w:t>
      </w:r>
      <w:proofErr w:type="gramEnd"/>
      <w:r>
        <w:rPr>
          <w:rFonts w:asciiTheme="minorEastAsia" w:hAnsiTheme="minorEastAsia" w:cstheme="minorEastAsia" w:hint="eastAsia"/>
          <w:sz w:val="24"/>
        </w:rPr>
        <w:t>商须知前附表。</w:t>
      </w:r>
    </w:p>
    <w:p w14:paraId="7E307F12" w14:textId="77777777" w:rsidR="00D23B5B" w:rsidRDefault="00BB356B">
      <w:pPr>
        <w:pStyle w:val="2"/>
        <w:spacing w:line="360" w:lineRule="auto"/>
        <w:jc w:val="center"/>
        <w:rPr>
          <w:rFonts w:asciiTheme="minorEastAsia" w:eastAsiaTheme="minorEastAsia" w:hAnsiTheme="minorEastAsia" w:cstheme="minorEastAsia"/>
          <w:b w:val="0"/>
          <w:sz w:val="44"/>
        </w:rPr>
      </w:pPr>
      <w:bookmarkStart w:id="72" w:name="_Toc31157"/>
      <w:bookmarkStart w:id="73" w:name="_Toc423508226"/>
      <w:bookmarkStart w:id="74" w:name="_Toc3525"/>
      <w:bookmarkStart w:id="75" w:name="_Toc162874506"/>
      <w:r>
        <w:rPr>
          <w:rFonts w:asciiTheme="minorEastAsia" w:eastAsiaTheme="minorEastAsia" w:hAnsiTheme="minorEastAsia" w:cstheme="minorEastAsia" w:hint="eastAsia"/>
          <w:b w:val="0"/>
          <w:sz w:val="44"/>
        </w:rPr>
        <w:t>B 磋商文件说明</w:t>
      </w:r>
      <w:bookmarkEnd w:id="63"/>
      <w:bookmarkEnd w:id="72"/>
      <w:bookmarkEnd w:id="73"/>
      <w:bookmarkEnd w:id="74"/>
      <w:bookmarkEnd w:id="75"/>
    </w:p>
    <w:p w14:paraId="2587DC90"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76" w:name="_Toc16942"/>
      <w:bookmarkStart w:id="77" w:name="_Toc246928901"/>
      <w:bookmarkStart w:id="78" w:name="_Toc423508227"/>
      <w:bookmarkStart w:id="79" w:name="_Toc22667"/>
      <w:bookmarkStart w:id="80" w:name="_Toc162874507"/>
      <w:r>
        <w:rPr>
          <w:rFonts w:asciiTheme="minorEastAsia" w:hAnsiTheme="minorEastAsia" w:cstheme="minorEastAsia" w:hint="eastAsia"/>
          <w:sz w:val="24"/>
          <w:szCs w:val="24"/>
        </w:rPr>
        <w:t>6．磋商文件的构成</w:t>
      </w:r>
      <w:bookmarkEnd w:id="76"/>
      <w:bookmarkEnd w:id="77"/>
      <w:bookmarkEnd w:id="78"/>
      <w:bookmarkEnd w:id="79"/>
      <w:bookmarkEnd w:id="80"/>
    </w:p>
    <w:p w14:paraId="68254013" w14:textId="77777777" w:rsidR="00D23B5B" w:rsidRDefault="00BB356B">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6.1 磋商文件用以阐明所需提供的货物/服务、采购、磋商程序和合同条件。磋商文件包括：</w:t>
      </w:r>
    </w:p>
    <w:p w14:paraId="781808D8" w14:textId="77777777" w:rsidR="00D23B5B" w:rsidRDefault="00BB356B">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6.1.1 竞争性磋商公告；</w:t>
      </w:r>
    </w:p>
    <w:p w14:paraId="4D182E8B" w14:textId="77777777" w:rsidR="00D23B5B" w:rsidRDefault="00BB356B">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6.1.2 供应商须知前附表；</w:t>
      </w:r>
    </w:p>
    <w:p w14:paraId="33BE6FE0" w14:textId="77777777" w:rsidR="00D23B5B" w:rsidRDefault="00BB356B">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6.1.3 磋商须知；</w:t>
      </w:r>
    </w:p>
    <w:p w14:paraId="2BD6B500" w14:textId="77777777" w:rsidR="00D23B5B" w:rsidRDefault="00BB356B">
      <w:pPr>
        <w:tabs>
          <w:tab w:val="left" w:pos="2415"/>
        </w:tabs>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6.1.4 合同文本（仅供参考）；</w:t>
      </w:r>
    </w:p>
    <w:p w14:paraId="66EA858F" w14:textId="77777777" w:rsidR="00D23B5B" w:rsidRDefault="00BB356B">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6.1.5 磋商响应文件格式；</w:t>
      </w:r>
    </w:p>
    <w:p w14:paraId="4E12A081" w14:textId="77777777" w:rsidR="00D23B5B" w:rsidRDefault="00BB356B">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6.1.6 采购内容及要求。</w:t>
      </w:r>
    </w:p>
    <w:p w14:paraId="3BA461BC" w14:textId="77777777" w:rsidR="00D23B5B" w:rsidRDefault="00BB356B">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6.2供应商应认真</w:t>
      </w:r>
      <w:proofErr w:type="gramStart"/>
      <w:r>
        <w:rPr>
          <w:rFonts w:asciiTheme="minorEastAsia" w:hAnsiTheme="minorEastAsia" w:cstheme="minorEastAsia" w:hint="eastAsia"/>
          <w:sz w:val="24"/>
        </w:rPr>
        <w:t>阅读磋商</w:t>
      </w:r>
      <w:proofErr w:type="gramEnd"/>
      <w:r>
        <w:rPr>
          <w:rFonts w:asciiTheme="minorEastAsia" w:hAnsiTheme="minorEastAsia" w:cstheme="minorEastAsia" w:hint="eastAsia"/>
          <w:sz w:val="24"/>
        </w:rPr>
        <w:t>文件中所有的事项、格式条款和规范要求等。供应商没</w:t>
      </w:r>
      <w:r>
        <w:rPr>
          <w:rFonts w:asciiTheme="minorEastAsia" w:hAnsiTheme="minorEastAsia" w:cstheme="minorEastAsia" w:hint="eastAsia"/>
          <w:sz w:val="24"/>
        </w:rPr>
        <w:lastRenderedPageBreak/>
        <w:t>有对磋商文件全面做出实质性响应是供应商的风险。</w:t>
      </w:r>
      <w:bookmarkStart w:id="81" w:name="_Toc246928902"/>
    </w:p>
    <w:p w14:paraId="2C464037" w14:textId="77777777" w:rsidR="00D23B5B" w:rsidRDefault="00BB356B">
      <w:pPr>
        <w:pStyle w:val="3"/>
        <w:overflowPunct w:val="0"/>
        <w:adjustRightInd w:val="0"/>
        <w:snapToGrid w:val="0"/>
        <w:spacing w:beforeLines="50" w:before="120" w:after="0" w:line="360" w:lineRule="auto"/>
        <w:rPr>
          <w:rFonts w:asciiTheme="minorEastAsia" w:hAnsiTheme="minorEastAsia" w:cstheme="minorEastAsia"/>
          <w:sz w:val="24"/>
          <w:szCs w:val="24"/>
        </w:rPr>
      </w:pPr>
      <w:bookmarkStart w:id="82" w:name="_Toc423508228"/>
      <w:bookmarkStart w:id="83" w:name="_Toc24985"/>
      <w:bookmarkStart w:id="84" w:name="_Toc2807"/>
      <w:bookmarkStart w:id="85" w:name="_Toc162874508"/>
      <w:r>
        <w:rPr>
          <w:rFonts w:asciiTheme="minorEastAsia" w:hAnsiTheme="minorEastAsia" w:cstheme="minorEastAsia" w:hint="eastAsia"/>
          <w:sz w:val="24"/>
          <w:szCs w:val="24"/>
        </w:rPr>
        <w:t>7．供应商质疑</w:t>
      </w:r>
      <w:bookmarkEnd w:id="81"/>
      <w:bookmarkEnd w:id="82"/>
      <w:bookmarkEnd w:id="83"/>
      <w:bookmarkEnd w:id="84"/>
      <w:bookmarkEnd w:id="85"/>
    </w:p>
    <w:p w14:paraId="1E1A4C6F"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lang w:bidi="ar"/>
        </w:rPr>
      </w:pPr>
      <w:bookmarkStart w:id="86" w:name="_Toc246928903"/>
      <w:bookmarkStart w:id="87" w:name="_Toc21763"/>
      <w:bookmarkStart w:id="88" w:name="_Toc423508229"/>
      <w:r>
        <w:rPr>
          <w:rFonts w:asciiTheme="minorEastAsia" w:hAnsiTheme="minorEastAsia" w:cstheme="minorEastAsia" w:hint="eastAsia"/>
          <w:sz w:val="24"/>
          <w:szCs w:val="24"/>
          <w:lang w:bidi="ar"/>
        </w:rPr>
        <w:t>7.1 任何要求对磋商文件澄清的供应商，应在</w:t>
      </w:r>
      <w:proofErr w:type="gramStart"/>
      <w:r>
        <w:rPr>
          <w:rFonts w:asciiTheme="minorEastAsia" w:hAnsiTheme="minorEastAsia" w:cstheme="minorEastAsia" w:hint="eastAsia"/>
          <w:sz w:val="24"/>
          <w:szCs w:val="24"/>
          <w:lang w:bidi="ar"/>
        </w:rPr>
        <w:t>购买磋商</w:t>
      </w:r>
      <w:proofErr w:type="gramEnd"/>
      <w:r>
        <w:rPr>
          <w:rFonts w:asciiTheme="minorEastAsia" w:hAnsiTheme="minorEastAsia" w:cstheme="minorEastAsia" w:hint="eastAsia"/>
          <w:sz w:val="24"/>
          <w:szCs w:val="24"/>
          <w:lang w:bidi="ar"/>
        </w:rPr>
        <w:t>文件后以书面形式通知采购代理机构。采购代理机构将视情况确定采用适当方式予以澄清或以书面形式予以答复，涉及变更或修正内容在政府采购发布媒体上发布更正公告，并以书面形式通知所有磋商文件收受人，且作为磋商文件的组成部分。</w:t>
      </w:r>
    </w:p>
    <w:p w14:paraId="71F2F89E"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lang w:bidi="ar"/>
        </w:rPr>
      </w:pPr>
      <w:r>
        <w:rPr>
          <w:rFonts w:asciiTheme="minorEastAsia" w:hAnsiTheme="minorEastAsia" w:cstheme="minorEastAsia" w:hint="eastAsia"/>
          <w:sz w:val="24"/>
          <w:szCs w:val="24"/>
          <w:lang w:bidi="ar"/>
        </w:rPr>
        <w:t>7.2</w:t>
      </w:r>
      <w:r>
        <w:rPr>
          <w:rFonts w:asciiTheme="minorEastAsia" w:hAnsiTheme="minorEastAsia" w:cstheme="minorEastAsia" w:hint="eastAsia"/>
          <w:bCs/>
          <w:sz w:val="24"/>
          <w:szCs w:val="24"/>
          <w:lang w:bidi="ar"/>
        </w:rPr>
        <w:t>供应商采购文件质疑时间</w:t>
      </w:r>
      <w:r>
        <w:rPr>
          <w:rFonts w:asciiTheme="minorEastAsia" w:hAnsiTheme="minorEastAsia" w:cstheme="minorEastAsia" w:hint="eastAsia"/>
          <w:sz w:val="24"/>
          <w:szCs w:val="24"/>
          <w:lang w:bidi="ar"/>
        </w:rPr>
        <w:t>：</w:t>
      </w:r>
      <w:proofErr w:type="gramStart"/>
      <w:r>
        <w:rPr>
          <w:rFonts w:asciiTheme="minorEastAsia" w:hAnsiTheme="minorEastAsia" w:cstheme="minorEastAsia" w:hint="eastAsia"/>
          <w:sz w:val="24"/>
          <w:szCs w:val="24"/>
          <w:lang w:bidi="ar"/>
        </w:rPr>
        <w:t>见供应</w:t>
      </w:r>
      <w:proofErr w:type="gramEnd"/>
      <w:r>
        <w:rPr>
          <w:rFonts w:asciiTheme="minorEastAsia" w:hAnsiTheme="minorEastAsia" w:cstheme="minorEastAsia" w:hint="eastAsia"/>
          <w:sz w:val="24"/>
          <w:szCs w:val="24"/>
          <w:lang w:bidi="ar"/>
        </w:rPr>
        <w:t>商须知前附表。</w:t>
      </w:r>
    </w:p>
    <w:p w14:paraId="1138AB61"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lang w:bidi="ar"/>
        </w:rPr>
      </w:pPr>
      <w:r>
        <w:rPr>
          <w:rFonts w:asciiTheme="minorEastAsia" w:hAnsiTheme="minorEastAsia" w:cstheme="minorEastAsia" w:hint="eastAsia"/>
          <w:sz w:val="24"/>
          <w:szCs w:val="24"/>
          <w:lang w:bidi="ar"/>
        </w:rPr>
        <w:t>7.3质疑事项：</w:t>
      </w:r>
      <w:proofErr w:type="gramStart"/>
      <w:r>
        <w:rPr>
          <w:rFonts w:asciiTheme="minorEastAsia" w:hAnsiTheme="minorEastAsia" w:cstheme="minorEastAsia" w:hint="eastAsia"/>
          <w:sz w:val="24"/>
          <w:szCs w:val="24"/>
          <w:lang w:bidi="ar"/>
        </w:rPr>
        <w:t>见供应</w:t>
      </w:r>
      <w:proofErr w:type="gramEnd"/>
      <w:r>
        <w:rPr>
          <w:rFonts w:asciiTheme="minorEastAsia" w:hAnsiTheme="minorEastAsia" w:cstheme="minorEastAsia" w:hint="eastAsia"/>
          <w:sz w:val="24"/>
          <w:szCs w:val="24"/>
          <w:lang w:bidi="ar"/>
        </w:rPr>
        <w:t>商须知前附表。</w:t>
      </w:r>
    </w:p>
    <w:p w14:paraId="461363F5" w14:textId="77777777" w:rsidR="00D23B5B" w:rsidRDefault="00BB356B">
      <w:pPr>
        <w:pStyle w:val="3"/>
        <w:overflowPunct w:val="0"/>
        <w:adjustRightInd w:val="0"/>
        <w:snapToGrid w:val="0"/>
        <w:spacing w:beforeLines="50" w:before="120" w:after="0" w:line="360" w:lineRule="auto"/>
        <w:rPr>
          <w:rFonts w:asciiTheme="minorEastAsia" w:hAnsiTheme="minorEastAsia" w:cstheme="minorEastAsia"/>
          <w:sz w:val="24"/>
          <w:szCs w:val="24"/>
        </w:rPr>
      </w:pPr>
      <w:bookmarkStart w:id="89" w:name="_Toc2866"/>
      <w:bookmarkStart w:id="90" w:name="_Toc162874509"/>
      <w:r>
        <w:rPr>
          <w:rFonts w:asciiTheme="minorEastAsia" w:hAnsiTheme="minorEastAsia" w:cstheme="minorEastAsia" w:hint="eastAsia"/>
          <w:sz w:val="24"/>
          <w:szCs w:val="24"/>
        </w:rPr>
        <w:t>8．磋商文件的澄清或修改</w:t>
      </w:r>
      <w:bookmarkEnd w:id="86"/>
      <w:bookmarkEnd w:id="87"/>
      <w:bookmarkEnd w:id="88"/>
      <w:bookmarkEnd w:id="89"/>
      <w:bookmarkEnd w:id="90"/>
    </w:p>
    <w:p w14:paraId="70EE7EEC"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rPr>
      </w:pPr>
      <w:bookmarkStart w:id="91" w:name="_Toc311415580"/>
      <w:bookmarkStart w:id="92" w:name="_Toc283240488"/>
      <w:bookmarkStart w:id="93" w:name="_Toc283626504"/>
      <w:bookmarkStart w:id="94" w:name="_Toc332874421"/>
      <w:bookmarkStart w:id="95" w:name="_Toc423508230"/>
      <w:bookmarkStart w:id="96" w:name="_Toc409684168"/>
      <w:bookmarkStart w:id="97" w:name="_Toc18009"/>
      <w:r>
        <w:rPr>
          <w:rFonts w:asciiTheme="minorEastAsia" w:hAnsiTheme="minorEastAsia" w:cstheme="minorEastAsia" w:hint="eastAsia"/>
          <w:sz w:val="24"/>
          <w:szCs w:val="24"/>
          <w:lang w:bidi="ar"/>
        </w:rPr>
        <w:t>8.1 在磋商文件要求提交响应文件截止时间前，无论出于何种原因，采购人可主动地或在解答供应商要求澄清的问题时对磋商文件进行修改。</w:t>
      </w:r>
    </w:p>
    <w:p w14:paraId="08882A89"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8.2 磋商文件的修改将以书面形式通知所有磋商文件的收受人，供应商在收到该通知后应立即以邮件的形式予以确认。</w:t>
      </w:r>
    </w:p>
    <w:p w14:paraId="6AD4748D"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lang w:bidi="ar"/>
        </w:rPr>
      </w:pPr>
      <w:r>
        <w:rPr>
          <w:rFonts w:asciiTheme="minorEastAsia" w:hAnsiTheme="minorEastAsia" w:cstheme="minorEastAsia" w:hint="eastAsia"/>
          <w:sz w:val="24"/>
          <w:szCs w:val="24"/>
          <w:lang w:bidi="ar"/>
        </w:rPr>
        <w:t>8.3</w:t>
      </w:r>
      <w:r>
        <w:rPr>
          <w:rFonts w:asciiTheme="minorEastAsia" w:hAnsiTheme="minorEastAsia" w:cstheme="minorEastAsia" w:hint="eastAsia"/>
          <w:sz w:val="24"/>
          <w:szCs w:val="24"/>
        </w:rPr>
        <w:t>磋商文件的澄清或修改时间：</w:t>
      </w:r>
      <w:proofErr w:type="gramStart"/>
      <w:r>
        <w:rPr>
          <w:rFonts w:asciiTheme="minorEastAsia" w:hAnsiTheme="minorEastAsia" w:cstheme="minorEastAsia" w:hint="eastAsia"/>
          <w:sz w:val="24"/>
          <w:szCs w:val="24"/>
          <w:lang w:bidi="ar"/>
        </w:rPr>
        <w:t>见供应</w:t>
      </w:r>
      <w:proofErr w:type="gramEnd"/>
      <w:r>
        <w:rPr>
          <w:rFonts w:asciiTheme="minorEastAsia" w:hAnsiTheme="minorEastAsia" w:cstheme="minorEastAsia" w:hint="eastAsia"/>
          <w:sz w:val="24"/>
          <w:szCs w:val="24"/>
          <w:lang w:bidi="ar"/>
        </w:rPr>
        <w:t>商须知前附表。</w:t>
      </w:r>
    </w:p>
    <w:p w14:paraId="73883A8F"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8.4该澄清或者修改的内容作为磋商文件的组成部分。并以书面形式通知所有已</w:t>
      </w:r>
      <w:proofErr w:type="gramStart"/>
      <w:r>
        <w:rPr>
          <w:rFonts w:asciiTheme="minorEastAsia" w:hAnsiTheme="minorEastAsia" w:cstheme="minorEastAsia" w:hint="eastAsia"/>
          <w:sz w:val="24"/>
          <w:szCs w:val="24"/>
          <w:lang w:bidi="ar"/>
        </w:rPr>
        <w:t>购买磋商</w:t>
      </w:r>
      <w:proofErr w:type="gramEnd"/>
      <w:r>
        <w:rPr>
          <w:rFonts w:asciiTheme="minorEastAsia" w:hAnsiTheme="minorEastAsia" w:cstheme="minorEastAsia" w:hint="eastAsia"/>
          <w:sz w:val="24"/>
          <w:szCs w:val="24"/>
          <w:lang w:bidi="ar"/>
        </w:rPr>
        <w:t>文件的供应商。</w:t>
      </w:r>
    </w:p>
    <w:p w14:paraId="4C3B6B2C"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lang w:bidi="ar"/>
        </w:rPr>
      </w:pPr>
      <w:r>
        <w:rPr>
          <w:rFonts w:asciiTheme="minorEastAsia" w:hAnsiTheme="minorEastAsia" w:cstheme="minorEastAsia" w:hint="eastAsia"/>
          <w:sz w:val="24"/>
          <w:szCs w:val="24"/>
          <w:lang w:bidi="ar"/>
        </w:rPr>
        <w:t>8.5 磋商文件的修改书将</w:t>
      </w:r>
      <w:proofErr w:type="gramStart"/>
      <w:r>
        <w:rPr>
          <w:rFonts w:asciiTheme="minorEastAsia" w:hAnsiTheme="minorEastAsia" w:cstheme="minorEastAsia" w:hint="eastAsia"/>
          <w:sz w:val="24"/>
          <w:szCs w:val="24"/>
          <w:lang w:bidi="ar"/>
        </w:rPr>
        <w:t>构成磋商</w:t>
      </w:r>
      <w:proofErr w:type="gramEnd"/>
      <w:r>
        <w:rPr>
          <w:rFonts w:asciiTheme="minorEastAsia" w:hAnsiTheme="minorEastAsia" w:cstheme="minorEastAsia" w:hint="eastAsia"/>
          <w:sz w:val="24"/>
          <w:szCs w:val="24"/>
          <w:lang w:bidi="ar"/>
        </w:rPr>
        <w:t>文件的一部分，对采购人和供应商都具有约束力。</w:t>
      </w:r>
    </w:p>
    <w:p w14:paraId="1E8B4E21" w14:textId="77777777" w:rsidR="00D23B5B" w:rsidRDefault="00BB356B">
      <w:pPr>
        <w:pStyle w:val="2"/>
        <w:spacing w:line="360" w:lineRule="auto"/>
        <w:jc w:val="center"/>
        <w:rPr>
          <w:rFonts w:asciiTheme="minorEastAsia" w:eastAsiaTheme="minorEastAsia" w:hAnsiTheme="minorEastAsia" w:cstheme="minorEastAsia"/>
          <w:b w:val="0"/>
          <w:sz w:val="44"/>
        </w:rPr>
      </w:pPr>
      <w:bookmarkStart w:id="98" w:name="_Toc24521"/>
      <w:bookmarkStart w:id="99" w:name="_Toc162874510"/>
      <w:r>
        <w:rPr>
          <w:rFonts w:asciiTheme="minorEastAsia" w:eastAsiaTheme="minorEastAsia" w:hAnsiTheme="minorEastAsia" w:cstheme="minorEastAsia" w:hint="eastAsia"/>
          <w:b w:val="0"/>
          <w:sz w:val="44"/>
        </w:rPr>
        <w:t>C．响应文件的编写</w:t>
      </w:r>
      <w:bookmarkEnd w:id="91"/>
      <w:bookmarkEnd w:id="92"/>
      <w:bookmarkEnd w:id="93"/>
      <w:bookmarkEnd w:id="94"/>
      <w:bookmarkEnd w:id="95"/>
      <w:bookmarkEnd w:id="96"/>
      <w:bookmarkEnd w:id="97"/>
      <w:bookmarkEnd w:id="98"/>
      <w:bookmarkEnd w:id="99"/>
    </w:p>
    <w:p w14:paraId="614104FA"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100" w:name="_Toc423508231"/>
      <w:bookmarkStart w:id="101" w:name="_Toc311415581"/>
      <w:bookmarkStart w:id="102" w:name="_Toc3544"/>
      <w:bookmarkStart w:id="103" w:name="_Toc20171"/>
      <w:bookmarkStart w:id="104" w:name="_Toc162874511"/>
      <w:r>
        <w:rPr>
          <w:rFonts w:asciiTheme="minorEastAsia" w:hAnsiTheme="minorEastAsia" w:cstheme="minorEastAsia" w:hint="eastAsia"/>
          <w:sz w:val="24"/>
          <w:szCs w:val="24"/>
        </w:rPr>
        <w:t>9．响应文件编制的原则</w:t>
      </w:r>
      <w:bookmarkEnd w:id="100"/>
      <w:bookmarkEnd w:id="101"/>
      <w:bookmarkEnd w:id="102"/>
      <w:bookmarkEnd w:id="103"/>
      <w:bookmarkEnd w:id="104"/>
    </w:p>
    <w:p w14:paraId="1668E57B"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rPr>
      </w:pPr>
      <w:bookmarkStart w:id="105" w:name="_Toc311415582"/>
      <w:bookmarkStart w:id="106" w:name="_Toc1794"/>
      <w:bookmarkStart w:id="107" w:name="_Toc423508232"/>
      <w:r>
        <w:rPr>
          <w:rFonts w:asciiTheme="minorEastAsia" w:hAnsiTheme="minorEastAsia" w:cstheme="minorEastAsia" w:hint="eastAsia"/>
          <w:sz w:val="24"/>
          <w:szCs w:val="24"/>
          <w:lang w:bidi="ar"/>
        </w:rPr>
        <w:t>9.1 供应商应在认真</w:t>
      </w:r>
      <w:proofErr w:type="gramStart"/>
      <w:r>
        <w:rPr>
          <w:rFonts w:asciiTheme="minorEastAsia" w:hAnsiTheme="minorEastAsia" w:cstheme="minorEastAsia" w:hint="eastAsia"/>
          <w:sz w:val="24"/>
          <w:szCs w:val="24"/>
          <w:lang w:bidi="ar"/>
        </w:rPr>
        <w:t>阅读磋商</w:t>
      </w:r>
      <w:proofErr w:type="gramEnd"/>
      <w:r>
        <w:rPr>
          <w:rFonts w:asciiTheme="minorEastAsia" w:hAnsiTheme="minorEastAsia" w:cstheme="minorEastAsia" w:hint="eastAsia"/>
          <w:sz w:val="24"/>
          <w:szCs w:val="24"/>
          <w:lang w:bidi="ar"/>
        </w:rPr>
        <w:t>文件所有内容的基础上，按照磋商文件的要求编制完整的响应文件。磋商文件中对响应文件格式有要求的，应按格式逐项填写内容，不准有空项；无相应内容可填的项应填写“无”、“没有相应指标”等明确的回答文字。响应文件中留有空项的，将被视为不完整响应的响应文件，其将有可能被拒绝。</w:t>
      </w:r>
    </w:p>
    <w:p w14:paraId="5138606C"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9.2 供应商必须保证响应文件所提供的全部资料真实可靠，并接受对其中任何资料进一步审查的要求。</w:t>
      </w:r>
    </w:p>
    <w:p w14:paraId="7AD7E6AC"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9.3 响应文件须对磋商文件中的内容做出实质性和完整的响应，否则其将被拒绝。</w:t>
      </w:r>
    </w:p>
    <w:p w14:paraId="47B953B6"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lang w:bidi="ar"/>
        </w:rPr>
      </w:pPr>
      <w:r>
        <w:rPr>
          <w:rFonts w:asciiTheme="minorEastAsia" w:hAnsiTheme="minorEastAsia" w:cstheme="minorEastAsia" w:hint="eastAsia"/>
          <w:sz w:val="24"/>
          <w:szCs w:val="24"/>
          <w:lang w:bidi="ar"/>
        </w:rPr>
        <w:t>9.4联合体说明：</w:t>
      </w:r>
    </w:p>
    <w:p w14:paraId="1EF0786F" w14:textId="3E37C733" w:rsidR="00D23B5B" w:rsidRDefault="00BB356B" w:rsidP="00154F2A">
      <w:pPr>
        <w:overflowPunct w:val="0"/>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lastRenderedPageBreak/>
        <w:t>本项目是否允许联合体见须知前附表要求</w:t>
      </w:r>
      <w:r w:rsidR="00154F2A">
        <w:rPr>
          <w:rFonts w:asciiTheme="minorEastAsia" w:hAnsiTheme="minorEastAsia" w:cstheme="minorEastAsia" w:hint="eastAsia"/>
          <w:sz w:val="24"/>
          <w:szCs w:val="24"/>
          <w:lang w:bidi="ar"/>
        </w:rPr>
        <w:t>。</w:t>
      </w:r>
      <w:r>
        <w:rPr>
          <w:rFonts w:asciiTheme="minorEastAsia" w:hAnsiTheme="minorEastAsia" w:cstheme="minorEastAsia" w:hint="eastAsia"/>
          <w:sz w:val="24"/>
          <w:szCs w:val="24"/>
          <w:lang w:bidi="ar"/>
        </w:rPr>
        <w:t xml:space="preserve"> </w:t>
      </w:r>
    </w:p>
    <w:p w14:paraId="0A48ECD4"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108" w:name="_Toc22692"/>
      <w:bookmarkStart w:id="109" w:name="_Toc162874512"/>
      <w:r>
        <w:rPr>
          <w:rFonts w:asciiTheme="minorEastAsia" w:hAnsiTheme="minorEastAsia" w:cstheme="minorEastAsia" w:hint="eastAsia"/>
          <w:sz w:val="24"/>
          <w:szCs w:val="24"/>
        </w:rPr>
        <w:t>10．磋商语言</w:t>
      </w:r>
      <w:bookmarkEnd w:id="105"/>
      <w:bookmarkEnd w:id="106"/>
      <w:bookmarkEnd w:id="107"/>
      <w:bookmarkEnd w:id="108"/>
      <w:bookmarkEnd w:id="109"/>
    </w:p>
    <w:p w14:paraId="2AB244D4"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10.1 由供应商编写的响应文件和往来信件应以中文书写。</w:t>
      </w:r>
    </w:p>
    <w:p w14:paraId="14073B41"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110" w:name="_Toc1533"/>
      <w:bookmarkStart w:id="111" w:name="_Toc423508233"/>
      <w:bookmarkStart w:id="112" w:name="_Toc311415583"/>
      <w:bookmarkStart w:id="113" w:name="_Toc7915"/>
      <w:bookmarkStart w:id="114" w:name="_Toc162874513"/>
      <w:r>
        <w:rPr>
          <w:rFonts w:asciiTheme="minorEastAsia" w:hAnsiTheme="minorEastAsia" w:cstheme="minorEastAsia" w:hint="eastAsia"/>
          <w:sz w:val="24"/>
          <w:szCs w:val="24"/>
        </w:rPr>
        <w:t>11．计量单位</w:t>
      </w:r>
      <w:bookmarkEnd w:id="110"/>
      <w:bookmarkEnd w:id="111"/>
      <w:bookmarkEnd w:id="112"/>
      <w:bookmarkEnd w:id="113"/>
      <w:bookmarkEnd w:id="114"/>
    </w:p>
    <w:p w14:paraId="7478F5F7"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11.1 除在磋商文件的技术规格中另有规定外，计量单位应使用中华人民共和国法定计量单位。</w:t>
      </w:r>
    </w:p>
    <w:p w14:paraId="5F80FE43"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115" w:name="_Toc10065"/>
      <w:bookmarkStart w:id="116" w:name="_Toc311415584"/>
      <w:bookmarkStart w:id="117" w:name="_Toc423508234"/>
      <w:bookmarkStart w:id="118" w:name="_Toc32081"/>
      <w:bookmarkStart w:id="119" w:name="_Toc162874514"/>
      <w:r>
        <w:rPr>
          <w:rFonts w:asciiTheme="minorEastAsia" w:hAnsiTheme="minorEastAsia" w:cstheme="minorEastAsia" w:hint="eastAsia"/>
          <w:sz w:val="24"/>
          <w:szCs w:val="24"/>
        </w:rPr>
        <w:t>12．响应文件的组成</w:t>
      </w:r>
      <w:bookmarkEnd w:id="115"/>
      <w:bookmarkEnd w:id="116"/>
      <w:bookmarkEnd w:id="117"/>
      <w:bookmarkEnd w:id="118"/>
      <w:bookmarkEnd w:id="119"/>
    </w:p>
    <w:p w14:paraId="72A74227"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rPr>
      </w:pPr>
      <w:bookmarkStart w:id="120" w:name="_Toc423508235"/>
      <w:bookmarkStart w:id="121" w:name="_Toc311415585"/>
      <w:bookmarkStart w:id="122" w:name="_Toc24441"/>
      <w:r>
        <w:rPr>
          <w:rFonts w:asciiTheme="minorEastAsia" w:hAnsiTheme="minorEastAsia" w:cstheme="minorEastAsia" w:hint="eastAsia"/>
          <w:sz w:val="24"/>
          <w:szCs w:val="24"/>
          <w:lang w:bidi="ar"/>
        </w:rPr>
        <w:t>12.1 所有方案只允许供应商有一个磋商方案，不接受任何有选择的方案和报价（包括有条件的折扣）。供应商未按要求，提供了选择方案和/或报价的，其磋商将被拒绝。</w:t>
      </w:r>
    </w:p>
    <w:p w14:paraId="15A1CF00"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12.2供应商编写的响应文件应包括下列部分：</w:t>
      </w:r>
    </w:p>
    <w:p w14:paraId="7B8EFE26" w14:textId="77777777" w:rsidR="00D23B5B" w:rsidRDefault="00BB356B">
      <w:pPr>
        <w:overflowPunct w:val="0"/>
        <w:adjustRightInd w:val="0"/>
        <w:snapToGrid w:val="0"/>
        <w:spacing w:line="360" w:lineRule="auto"/>
        <w:rPr>
          <w:rFonts w:asciiTheme="minorEastAsia" w:hAnsiTheme="minorEastAsia" w:cstheme="minorEastAsia"/>
          <w:sz w:val="24"/>
          <w:szCs w:val="24"/>
        </w:rPr>
      </w:pPr>
      <w:r>
        <w:rPr>
          <w:rFonts w:asciiTheme="minorEastAsia" w:hAnsiTheme="minorEastAsia" w:cstheme="minorEastAsia" w:hint="eastAsia"/>
          <w:sz w:val="24"/>
          <w:szCs w:val="24"/>
          <w:lang w:bidi="ar"/>
        </w:rPr>
        <w:t xml:space="preserve">    (1) 磋商响应函、磋商报价表以及所有格式内容。</w:t>
      </w:r>
    </w:p>
    <w:p w14:paraId="37B8FF20" w14:textId="77777777" w:rsidR="00D23B5B" w:rsidRDefault="00BB356B">
      <w:pPr>
        <w:overflowPunct w:val="0"/>
        <w:adjustRightInd w:val="0"/>
        <w:snapToGrid w:val="0"/>
        <w:spacing w:line="360" w:lineRule="auto"/>
        <w:rPr>
          <w:rFonts w:asciiTheme="minorEastAsia" w:hAnsiTheme="minorEastAsia" w:cstheme="minorEastAsia"/>
          <w:sz w:val="24"/>
          <w:szCs w:val="24"/>
        </w:rPr>
      </w:pPr>
      <w:r>
        <w:rPr>
          <w:rFonts w:asciiTheme="minorEastAsia" w:hAnsiTheme="minorEastAsia" w:cstheme="minorEastAsia" w:hint="eastAsia"/>
          <w:sz w:val="24"/>
          <w:szCs w:val="24"/>
          <w:lang w:bidi="ar"/>
        </w:rPr>
        <w:t xml:space="preserve">    (2) 按照供应商须知出具的供应商资格要求。</w:t>
      </w:r>
    </w:p>
    <w:p w14:paraId="4F204A43" w14:textId="77777777" w:rsidR="00D23B5B" w:rsidRDefault="00BB356B">
      <w:pPr>
        <w:overflowPunct w:val="0"/>
        <w:adjustRightInd w:val="0"/>
        <w:snapToGrid w:val="0"/>
        <w:spacing w:line="360" w:lineRule="auto"/>
        <w:rPr>
          <w:rFonts w:asciiTheme="minorEastAsia" w:hAnsiTheme="minorEastAsia" w:cstheme="minorEastAsia"/>
          <w:sz w:val="24"/>
          <w:szCs w:val="24"/>
        </w:rPr>
      </w:pPr>
      <w:r>
        <w:rPr>
          <w:rFonts w:asciiTheme="minorEastAsia" w:hAnsiTheme="minorEastAsia" w:cstheme="minorEastAsia" w:hint="eastAsia"/>
          <w:sz w:val="24"/>
          <w:szCs w:val="24"/>
          <w:lang w:bidi="ar"/>
        </w:rPr>
        <w:t xml:space="preserve">    (3) 按照供应商须知出具的报价</w:t>
      </w:r>
      <w:proofErr w:type="gramStart"/>
      <w:r>
        <w:rPr>
          <w:rFonts w:asciiTheme="minorEastAsia" w:hAnsiTheme="minorEastAsia" w:cstheme="minorEastAsia" w:hint="eastAsia"/>
          <w:sz w:val="24"/>
          <w:szCs w:val="24"/>
          <w:lang w:bidi="ar"/>
        </w:rPr>
        <w:t>符合磋商</w:t>
      </w:r>
      <w:proofErr w:type="gramEnd"/>
      <w:r>
        <w:rPr>
          <w:rFonts w:asciiTheme="minorEastAsia" w:hAnsiTheme="minorEastAsia" w:cstheme="minorEastAsia" w:hint="eastAsia"/>
          <w:sz w:val="24"/>
          <w:szCs w:val="24"/>
          <w:lang w:bidi="ar"/>
        </w:rPr>
        <w:t>文件规定的证明文件及供应商认为需加以说明的其他内容。</w:t>
      </w:r>
    </w:p>
    <w:p w14:paraId="24CDCBCD" w14:textId="77777777" w:rsidR="00D23B5B" w:rsidRDefault="00BB356B">
      <w:pPr>
        <w:overflowPunct w:val="0"/>
        <w:adjustRightInd w:val="0"/>
        <w:snapToGrid w:val="0"/>
        <w:spacing w:line="360" w:lineRule="auto"/>
        <w:rPr>
          <w:rFonts w:asciiTheme="minorEastAsia" w:hAnsiTheme="minorEastAsia" w:cstheme="minorEastAsia"/>
          <w:sz w:val="24"/>
          <w:szCs w:val="24"/>
        </w:rPr>
      </w:pPr>
      <w:r>
        <w:rPr>
          <w:rFonts w:asciiTheme="minorEastAsia" w:hAnsiTheme="minorEastAsia" w:cstheme="minorEastAsia" w:hint="eastAsia"/>
          <w:sz w:val="24"/>
          <w:szCs w:val="24"/>
          <w:lang w:bidi="ar"/>
        </w:rPr>
        <w:t xml:space="preserve">    (4) 磋商文件要求供应商提供的其他内容。</w:t>
      </w:r>
    </w:p>
    <w:p w14:paraId="06103AB0"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123" w:name="_Toc10336"/>
      <w:bookmarkStart w:id="124" w:name="_Toc162874515"/>
      <w:r>
        <w:rPr>
          <w:rFonts w:asciiTheme="minorEastAsia" w:hAnsiTheme="minorEastAsia" w:cstheme="minorEastAsia" w:hint="eastAsia"/>
          <w:sz w:val="24"/>
          <w:szCs w:val="24"/>
        </w:rPr>
        <w:t>13．响应文件格式</w:t>
      </w:r>
      <w:bookmarkEnd w:id="120"/>
      <w:bookmarkEnd w:id="121"/>
      <w:bookmarkEnd w:id="122"/>
      <w:bookmarkEnd w:id="123"/>
      <w:bookmarkEnd w:id="124"/>
    </w:p>
    <w:p w14:paraId="37A822CB"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13.1 供应商应按磋商文件中第六部</w:t>
      </w:r>
      <w:proofErr w:type="gramStart"/>
      <w:r>
        <w:rPr>
          <w:rFonts w:asciiTheme="minorEastAsia" w:hAnsiTheme="minorEastAsia" w:cstheme="minorEastAsia" w:hint="eastAsia"/>
          <w:sz w:val="24"/>
        </w:rPr>
        <w:t>分提供</w:t>
      </w:r>
      <w:proofErr w:type="gramEnd"/>
      <w:r>
        <w:rPr>
          <w:rFonts w:asciiTheme="minorEastAsia" w:hAnsiTheme="minorEastAsia" w:cstheme="minorEastAsia" w:hint="eastAsia"/>
          <w:sz w:val="24"/>
        </w:rPr>
        <w:t>的响应文件格式填写“磋商响应函”、“磋商报价一览表”以及其他相关文件。</w:t>
      </w:r>
    </w:p>
    <w:p w14:paraId="484B89B5"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125" w:name="_Toc423508236"/>
      <w:bookmarkStart w:id="126" w:name="_Toc4767"/>
      <w:bookmarkStart w:id="127" w:name="_Toc12746"/>
      <w:bookmarkStart w:id="128" w:name="_Toc311415586"/>
      <w:bookmarkStart w:id="129" w:name="_Toc162874516"/>
      <w:r>
        <w:rPr>
          <w:rFonts w:asciiTheme="minorEastAsia" w:hAnsiTheme="minorEastAsia" w:cstheme="minorEastAsia" w:hint="eastAsia"/>
          <w:sz w:val="24"/>
          <w:szCs w:val="24"/>
        </w:rPr>
        <w:t>14．磋商报价</w:t>
      </w:r>
      <w:bookmarkEnd w:id="125"/>
      <w:bookmarkEnd w:id="126"/>
      <w:bookmarkEnd w:id="127"/>
      <w:bookmarkEnd w:id="128"/>
      <w:bookmarkEnd w:id="129"/>
    </w:p>
    <w:p w14:paraId="14EEB4EE" w14:textId="77777777" w:rsidR="00D23B5B" w:rsidRDefault="00BB356B">
      <w:pPr>
        <w:spacing w:line="360" w:lineRule="auto"/>
        <w:ind w:firstLineChars="200" w:firstLine="480"/>
        <w:rPr>
          <w:rFonts w:asciiTheme="minorEastAsia" w:hAnsiTheme="minorEastAsia" w:cstheme="minorEastAsia"/>
          <w:spacing w:val="-2"/>
          <w:sz w:val="24"/>
          <w:szCs w:val="24"/>
          <w:lang w:bidi="ar"/>
        </w:rPr>
      </w:pPr>
      <w:r>
        <w:rPr>
          <w:rFonts w:asciiTheme="minorEastAsia" w:hAnsiTheme="minorEastAsia" w:cstheme="minorEastAsia" w:hint="eastAsia"/>
          <w:sz w:val="24"/>
          <w:szCs w:val="24"/>
          <w:lang w:bidi="ar"/>
        </w:rPr>
        <w:t>14.1 供应商应对所列的所有</w:t>
      </w:r>
      <w:r>
        <w:rPr>
          <w:rFonts w:asciiTheme="minorEastAsia" w:hAnsiTheme="minorEastAsia" w:cstheme="minorEastAsia" w:hint="eastAsia"/>
          <w:b/>
          <w:bCs/>
          <w:sz w:val="24"/>
          <w:szCs w:val="24"/>
          <w:lang w:bidi="ar"/>
        </w:rPr>
        <w:t>“货物服务”</w:t>
      </w:r>
      <w:r>
        <w:rPr>
          <w:rFonts w:asciiTheme="minorEastAsia" w:hAnsiTheme="minorEastAsia" w:cstheme="minorEastAsia" w:hint="eastAsia"/>
          <w:sz w:val="24"/>
          <w:szCs w:val="24"/>
          <w:lang w:bidi="ar"/>
        </w:rPr>
        <w:t>需求进行响应，不得将采购内容拆开</w:t>
      </w:r>
      <w:r>
        <w:rPr>
          <w:rFonts w:asciiTheme="minorEastAsia" w:hAnsiTheme="minorEastAsia" w:cstheme="minorEastAsia" w:hint="eastAsia"/>
          <w:spacing w:val="-2"/>
          <w:sz w:val="24"/>
          <w:szCs w:val="24"/>
          <w:lang w:bidi="ar"/>
        </w:rPr>
        <w:t>投标。</w:t>
      </w:r>
    </w:p>
    <w:p w14:paraId="249FCF93" w14:textId="77777777" w:rsidR="00D23B5B" w:rsidRDefault="00BB356B">
      <w:pPr>
        <w:spacing w:line="360" w:lineRule="auto"/>
        <w:ind w:firstLineChars="200" w:firstLine="472"/>
        <w:rPr>
          <w:rFonts w:asciiTheme="minorEastAsia" w:hAnsiTheme="minorEastAsia" w:cstheme="minorEastAsia"/>
          <w:spacing w:val="-2"/>
          <w:sz w:val="24"/>
          <w:szCs w:val="24"/>
          <w:lang w:bidi="ar"/>
        </w:rPr>
      </w:pPr>
      <w:r>
        <w:rPr>
          <w:rFonts w:asciiTheme="minorEastAsia" w:hAnsiTheme="minorEastAsia" w:cstheme="minorEastAsia" w:hint="eastAsia"/>
          <w:spacing w:val="-2"/>
          <w:sz w:val="24"/>
          <w:szCs w:val="24"/>
          <w:lang w:bidi="ar"/>
        </w:rPr>
        <w:t>14.3 各供应商应在磋商文件中的磋商报价一览表上</w:t>
      </w:r>
      <w:proofErr w:type="gramStart"/>
      <w:r>
        <w:rPr>
          <w:rFonts w:asciiTheme="minorEastAsia" w:hAnsiTheme="minorEastAsia" w:cstheme="minorEastAsia" w:hint="eastAsia"/>
          <w:spacing w:val="-2"/>
          <w:sz w:val="24"/>
          <w:szCs w:val="24"/>
          <w:lang w:bidi="ar"/>
        </w:rPr>
        <w:t>标明磋商</w:t>
      </w:r>
      <w:proofErr w:type="gramEnd"/>
      <w:r>
        <w:rPr>
          <w:rFonts w:asciiTheme="minorEastAsia" w:hAnsiTheme="minorEastAsia" w:cstheme="minorEastAsia" w:hint="eastAsia"/>
          <w:spacing w:val="-2"/>
          <w:sz w:val="24"/>
          <w:szCs w:val="24"/>
          <w:lang w:bidi="ar"/>
        </w:rPr>
        <w:t>报价，总价包死。任何有选择的报价，将不予接受。</w:t>
      </w:r>
    </w:p>
    <w:p w14:paraId="21EB0E53" w14:textId="77777777" w:rsidR="00D23B5B" w:rsidRDefault="00BB356B">
      <w:pPr>
        <w:spacing w:line="360" w:lineRule="auto"/>
        <w:ind w:firstLineChars="200" w:firstLine="472"/>
        <w:rPr>
          <w:rFonts w:asciiTheme="minorEastAsia" w:hAnsiTheme="minorEastAsia" w:cstheme="minorEastAsia"/>
          <w:spacing w:val="-2"/>
          <w:sz w:val="24"/>
          <w:szCs w:val="24"/>
        </w:rPr>
      </w:pPr>
      <w:r>
        <w:rPr>
          <w:rFonts w:asciiTheme="minorEastAsia" w:hAnsiTheme="minorEastAsia" w:cstheme="minorEastAsia" w:hint="eastAsia"/>
          <w:spacing w:val="-2"/>
          <w:sz w:val="24"/>
          <w:szCs w:val="24"/>
          <w:lang w:bidi="ar"/>
        </w:rPr>
        <w:t>14.5本项目磋商报价应包括完成本项目的全部内容及合同实施过程中的应预见和不可预见费用等完成合同规定责任和义务、达到合同目的的一切费用。磋商报价中不得</w:t>
      </w:r>
      <w:proofErr w:type="gramStart"/>
      <w:r>
        <w:rPr>
          <w:rFonts w:asciiTheme="minorEastAsia" w:hAnsiTheme="minorEastAsia" w:cstheme="minorEastAsia" w:hint="eastAsia"/>
          <w:spacing w:val="-2"/>
          <w:sz w:val="24"/>
          <w:szCs w:val="24"/>
          <w:lang w:bidi="ar"/>
        </w:rPr>
        <w:t>包含磋商</w:t>
      </w:r>
      <w:proofErr w:type="gramEnd"/>
      <w:r>
        <w:rPr>
          <w:rFonts w:asciiTheme="minorEastAsia" w:hAnsiTheme="minorEastAsia" w:cstheme="minorEastAsia" w:hint="eastAsia"/>
          <w:spacing w:val="-2"/>
          <w:sz w:val="24"/>
          <w:szCs w:val="24"/>
          <w:lang w:bidi="ar"/>
        </w:rPr>
        <w:t>文件要求以外的内容，否则，在评审时不予核减。</w:t>
      </w:r>
    </w:p>
    <w:p w14:paraId="51914A69" w14:textId="77777777" w:rsidR="00D23B5B" w:rsidRDefault="00BB356B">
      <w:pPr>
        <w:spacing w:line="360" w:lineRule="auto"/>
        <w:ind w:firstLineChars="200" w:firstLine="472"/>
        <w:rPr>
          <w:rFonts w:asciiTheme="minorEastAsia" w:hAnsiTheme="minorEastAsia" w:cstheme="minorEastAsia"/>
          <w:spacing w:val="-2"/>
          <w:sz w:val="24"/>
          <w:szCs w:val="24"/>
          <w:lang w:bidi="ar"/>
        </w:rPr>
      </w:pPr>
      <w:r>
        <w:rPr>
          <w:rFonts w:asciiTheme="minorEastAsia" w:hAnsiTheme="minorEastAsia" w:cstheme="minorEastAsia" w:hint="eastAsia"/>
          <w:spacing w:val="-2"/>
          <w:sz w:val="24"/>
          <w:szCs w:val="24"/>
          <w:lang w:bidi="ar"/>
        </w:rPr>
        <w:t>14.6 凡因供应商对磋商文件阅读不深、理解不透、误解、疏漏、或因市场行情了解不清造成的后果和风险均由供应商自负。</w:t>
      </w:r>
    </w:p>
    <w:p w14:paraId="4DE08A31" w14:textId="77777777" w:rsidR="00D23B5B" w:rsidRDefault="00BB356B">
      <w:pPr>
        <w:spacing w:line="360" w:lineRule="auto"/>
        <w:ind w:firstLineChars="200" w:firstLine="472"/>
        <w:rPr>
          <w:rFonts w:asciiTheme="minorEastAsia" w:hAnsiTheme="minorEastAsia" w:cstheme="minorEastAsia"/>
          <w:spacing w:val="-2"/>
          <w:sz w:val="24"/>
          <w:szCs w:val="24"/>
          <w:lang w:bidi="ar"/>
        </w:rPr>
      </w:pPr>
      <w:r>
        <w:rPr>
          <w:rFonts w:asciiTheme="minorEastAsia" w:hAnsiTheme="minorEastAsia" w:cstheme="minorEastAsia" w:hint="eastAsia"/>
          <w:spacing w:val="-2"/>
          <w:sz w:val="24"/>
          <w:szCs w:val="24"/>
          <w:lang w:bidi="ar"/>
        </w:rPr>
        <w:t>14.7 采购人只接受供应商提供的唯一响应方案，不接受备选方案。</w:t>
      </w:r>
    </w:p>
    <w:p w14:paraId="3A2250CB" w14:textId="77777777" w:rsidR="00D23B5B" w:rsidRDefault="00BB356B">
      <w:pPr>
        <w:spacing w:line="360" w:lineRule="auto"/>
        <w:ind w:firstLineChars="200" w:firstLine="472"/>
        <w:rPr>
          <w:rFonts w:asciiTheme="minorEastAsia" w:hAnsiTheme="minorEastAsia" w:cstheme="minorEastAsia"/>
          <w:spacing w:val="-2"/>
          <w:sz w:val="24"/>
          <w:szCs w:val="24"/>
          <w:lang w:bidi="ar"/>
        </w:rPr>
      </w:pPr>
      <w:r>
        <w:rPr>
          <w:rFonts w:asciiTheme="minorEastAsia" w:hAnsiTheme="minorEastAsia" w:cstheme="minorEastAsia" w:hint="eastAsia"/>
          <w:spacing w:val="-2"/>
          <w:sz w:val="24"/>
          <w:szCs w:val="24"/>
          <w:lang w:bidi="ar"/>
        </w:rPr>
        <w:t>14.8磋商报价说明:</w:t>
      </w:r>
      <w:proofErr w:type="gramStart"/>
      <w:r>
        <w:rPr>
          <w:rFonts w:asciiTheme="minorEastAsia" w:hAnsiTheme="minorEastAsia" w:cstheme="minorEastAsia" w:hint="eastAsia"/>
          <w:spacing w:val="-2"/>
          <w:sz w:val="24"/>
          <w:szCs w:val="24"/>
          <w:lang w:bidi="ar"/>
        </w:rPr>
        <w:t>见供应</w:t>
      </w:r>
      <w:proofErr w:type="gramEnd"/>
      <w:r>
        <w:rPr>
          <w:rFonts w:asciiTheme="minorEastAsia" w:hAnsiTheme="minorEastAsia" w:cstheme="minorEastAsia" w:hint="eastAsia"/>
          <w:spacing w:val="-2"/>
          <w:sz w:val="24"/>
          <w:szCs w:val="24"/>
          <w:lang w:bidi="ar"/>
        </w:rPr>
        <w:t>商须知前附表</w:t>
      </w:r>
    </w:p>
    <w:p w14:paraId="5182512A" w14:textId="77777777" w:rsidR="00D23B5B" w:rsidRDefault="00BB356B">
      <w:pPr>
        <w:overflowPunct w:val="0"/>
        <w:adjustRightInd w:val="0"/>
        <w:snapToGrid w:val="0"/>
        <w:spacing w:line="360" w:lineRule="auto"/>
        <w:ind w:firstLineChars="200" w:firstLine="482"/>
        <w:rPr>
          <w:rFonts w:asciiTheme="minorEastAsia" w:hAnsiTheme="minorEastAsia" w:cstheme="minorEastAsia"/>
          <w:sz w:val="24"/>
        </w:rPr>
      </w:pPr>
      <w:r>
        <w:rPr>
          <w:rFonts w:asciiTheme="minorEastAsia" w:hAnsiTheme="minorEastAsia" w:cstheme="minorEastAsia" w:hint="eastAsia"/>
          <w:b/>
          <w:sz w:val="24"/>
        </w:rPr>
        <w:t>14.9最终磋商报价不能超出采购预算。</w:t>
      </w:r>
    </w:p>
    <w:p w14:paraId="0F7094CC"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130" w:name="_Toc5900"/>
      <w:bookmarkStart w:id="131" w:name="_Toc7404"/>
      <w:bookmarkStart w:id="132" w:name="_Toc311415587"/>
      <w:bookmarkStart w:id="133" w:name="_Toc423508237"/>
      <w:bookmarkStart w:id="134" w:name="_Toc162874517"/>
      <w:r>
        <w:rPr>
          <w:rFonts w:asciiTheme="minorEastAsia" w:hAnsiTheme="minorEastAsia" w:cstheme="minorEastAsia" w:hint="eastAsia"/>
          <w:sz w:val="24"/>
          <w:szCs w:val="24"/>
        </w:rPr>
        <w:lastRenderedPageBreak/>
        <w:t>15．磋商货币</w:t>
      </w:r>
      <w:bookmarkEnd w:id="130"/>
      <w:bookmarkEnd w:id="131"/>
      <w:bookmarkEnd w:id="132"/>
      <w:bookmarkEnd w:id="133"/>
      <w:bookmarkEnd w:id="134"/>
    </w:p>
    <w:p w14:paraId="6D091619"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15.1 采购人只接受人民币作为唯一磋商货币。</w:t>
      </w:r>
    </w:p>
    <w:p w14:paraId="10A19B92"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135" w:name="_Toc423508238"/>
      <w:bookmarkStart w:id="136" w:name="_Toc4083"/>
      <w:bookmarkStart w:id="137" w:name="_Toc311415588"/>
      <w:bookmarkStart w:id="138" w:name="_Toc24051"/>
      <w:bookmarkStart w:id="139" w:name="_Toc162874518"/>
      <w:r>
        <w:rPr>
          <w:rFonts w:asciiTheme="minorEastAsia" w:hAnsiTheme="minorEastAsia" w:cstheme="minorEastAsia" w:hint="eastAsia"/>
          <w:sz w:val="24"/>
          <w:szCs w:val="24"/>
        </w:rPr>
        <w:t>16．证明供应商资格的证明文件</w:t>
      </w:r>
      <w:bookmarkEnd w:id="135"/>
      <w:bookmarkEnd w:id="136"/>
      <w:bookmarkEnd w:id="137"/>
      <w:bookmarkEnd w:id="138"/>
      <w:bookmarkEnd w:id="139"/>
    </w:p>
    <w:p w14:paraId="22D9E577" w14:textId="77777777" w:rsidR="00D23B5B" w:rsidRDefault="00BB356B">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16.1见</w:t>
      </w:r>
      <w:r>
        <w:rPr>
          <w:rFonts w:asciiTheme="minorEastAsia" w:hAnsiTheme="minorEastAsia" w:cstheme="minorEastAsia" w:hint="eastAsia"/>
          <w:spacing w:val="-2"/>
          <w:sz w:val="24"/>
          <w:szCs w:val="24"/>
          <w:lang w:bidi="ar"/>
        </w:rPr>
        <w:t>竞争性磋商公告</w:t>
      </w:r>
      <w:r>
        <w:rPr>
          <w:rFonts w:asciiTheme="minorEastAsia" w:hAnsiTheme="minorEastAsia" w:cstheme="minorEastAsia" w:hint="eastAsia"/>
          <w:sz w:val="24"/>
        </w:rPr>
        <w:t>；</w:t>
      </w:r>
    </w:p>
    <w:p w14:paraId="1C44CD44"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16.2 供应商必须按响应文件格式要求提交证明文件，以证明其有资格参加磋商和成交后有履行合同的能力，并作为其响应文件的一部分。</w:t>
      </w:r>
    </w:p>
    <w:p w14:paraId="168364AD"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140" w:name="_Toc18827"/>
      <w:bookmarkStart w:id="141" w:name="_Toc423508239"/>
      <w:bookmarkStart w:id="142" w:name="_Toc311415589"/>
      <w:bookmarkStart w:id="143" w:name="_Toc29608"/>
      <w:bookmarkStart w:id="144" w:name="_Toc162874519"/>
      <w:r>
        <w:rPr>
          <w:rFonts w:asciiTheme="minorEastAsia" w:hAnsiTheme="minorEastAsia" w:cstheme="minorEastAsia" w:hint="eastAsia"/>
          <w:sz w:val="24"/>
          <w:szCs w:val="24"/>
        </w:rPr>
        <w:t>17．证明服务的合格性和</w:t>
      </w:r>
      <w:proofErr w:type="gramStart"/>
      <w:r>
        <w:rPr>
          <w:rFonts w:asciiTheme="minorEastAsia" w:hAnsiTheme="minorEastAsia" w:cstheme="minorEastAsia" w:hint="eastAsia"/>
          <w:sz w:val="24"/>
          <w:szCs w:val="24"/>
        </w:rPr>
        <w:t>符合磋商</w:t>
      </w:r>
      <w:proofErr w:type="gramEnd"/>
      <w:r>
        <w:rPr>
          <w:rFonts w:asciiTheme="minorEastAsia" w:hAnsiTheme="minorEastAsia" w:cstheme="minorEastAsia" w:hint="eastAsia"/>
          <w:sz w:val="24"/>
          <w:szCs w:val="24"/>
        </w:rPr>
        <w:t>文件规定的文件</w:t>
      </w:r>
      <w:bookmarkEnd w:id="140"/>
      <w:bookmarkEnd w:id="141"/>
      <w:bookmarkEnd w:id="142"/>
      <w:bookmarkEnd w:id="143"/>
      <w:bookmarkEnd w:id="144"/>
    </w:p>
    <w:p w14:paraId="49B9F273"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17.1 供应商</w:t>
      </w:r>
      <w:proofErr w:type="gramStart"/>
      <w:r>
        <w:rPr>
          <w:rFonts w:asciiTheme="minorEastAsia" w:hAnsiTheme="minorEastAsia" w:cstheme="minorEastAsia" w:hint="eastAsia"/>
          <w:sz w:val="24"/>
        </w:rPr>
        <w:t>应对磋商</w:t>
      </w:r>
      <w:proofErr w:type="gramEnd"/>
      <w:r>
        <w:rPr>
          <w:rFonts w:asciiTheme="minorEastAsia" w:hAnsiTheme="minorEastAsia" w:cstheme="minorEastAsia" w:hint="eastAsia"/>
          <w:sz w:val="24"/>
        </w:rPr>
        <w:t>文件中的各项条款做出清晰准确的答复。</w:t>
      </w:r>
    </w:p>
    <w:p w14:paraId="7D97090E"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17.2 证明服务质量与磋商文件的要求相一致的文件，它可以是文字资料、图表、数据、证书、业主证明。</w:t>
      </w:r>
    </w:p>
    <w:p w14:paraId="264351C7"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145" w:name="_Toc311415590"/>
      <w:bookmarkStart w:id="146" w:name="_Toc423508240"/>
      <w:bookmarkStart w:id="147" w:name="_Toc32381"/>
      <w:bookmarkStart w:id="148" w:name="_Toc5352"/>
      <w:bookmarkStart w:id="149" w:name="_Toc162874520"/>
      <w:r>
        <w:rPr>
          <w:rFonts w:asciiTheme="minorEastAsia" w:hAnsiTheme="minorEastAsia" w:cstheme="minorEastAsia" w:hint="eastAsia"/>
          <w:sz w:val="24"/>
          <w:szCs w:val="24"/>
        </w:rPr>
        <w:t>18．磋商保证金</w:t>
      </w:r>
      <w:bookmarkEnd w:id="145"/>
      <w:bookmarkEnd w:id="146"/>
      <w:r>
        <w:rPr>
          <w:rFonts w:asciiTheme="minorEastAsia" w:hAnsiTheme="minorEastAsia" w:cstheme="minorEastAsia" w:hint="eastAsia"/>
          <w:sz w:val="24"/>
          <w:szCs w:val="24"/>
        </w:rPr>
        <w:t>（本项目不涉及）</w:t>
      </w:r>
      <w:bookmarkEnd w:id="147"/>
      <w:bookmarkEnd w:id="148"/>
      <w:bookmarkEnd w:id="149"/>
    </w:p>
    <w:p w14:paraId="3507490D"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150" w:name="_Toc31187"/>
      <w:bookmarkStart w:id="151" w:name="_Toc311415591"/>
      <w:bookmarkStart w:id="152" w:name="_Toc6288"/>
      <w:bookmarkStart w:id="153" w:name="_Toc423508241"/>
      <w:bookmarkStart w:id="154" w:name="_Toc162874521"/>
      <w:r>
        <w:rPr>
          <w:rFonts w:asciiTheme="minorEastAsia" w:hAnsiTheme="minorEastAsia" w:cstheme="minorEastAsia" w:hint="eastAsia"/>
          <w:sz w:val="24"/>
          <w:szCs w:val="24"/>
        </w:rPr>
        <w:t>19．磋商有效期</w:t>
      </w:r>
      <w:bookmarkEnd w:id="150"/>
      <w:bookmarkEnd w:id="151"/>
      <w:bookmarkEnd w:id="152"/>
      <w:bookmarkEnd w:id="153"/>
      <w:bookmarkEnd w:id="154"/>
    </w:p>
    <w:p w14:paraId="738A3F47"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bookmarkStart w:id="155" w:name="_Toc423508242"/>
      <w:bookmarkStart w:id="156" w:name="_Toc10176"/>
      <w:bookmarkStart w:id="157" w:name="_Toc311415592"/>
      <w:r>
        <w:rPr>
          <w:rFonts w:asciiTheme="minorEastAsia" w:hAnsiTheme="minorEastAsia" w:cstheme="minorEastAsia" w:hint="eastAsia"/>
          <w:sz w:val="24"/>
        </w:rPr>
        <w:t>19.1磋商有效期：</w:t>
      </w:r>
      <w:proofErr w:type="gramStart"/>
      <w:r>
        <w:rPr>
          <w:rFonts w:asciiTheme="minorEastAsia" w:hAnsiTheme="minorEastAsia" w:cstheme="minorEastAsia" w:hint="eastAsia"/>
          <w:sz w:val="24"/>
        </w:rPr>
        <w:t>见供应</w:t>
      </w:r>
      <w:proofErr w:type="gramEnd"/>
      <w:r>
        <w:rPr>
          <w:rFonts w:asciiTheme="minorEastAsia" w:hAnsiTheme="minorEastAsia" w:cstheme="minorEastAsia" w:hint="eastAsia"/>
          <w:sz w:val="24"/>
        </w:rPr>
        <w:t>商须知前附表。</w:t>
      </w:r>
    </w:p>
    <w:p w14:paraId="19AA728B"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19.2 特殊情况下，采购人可于磋商有效期满之前要求供应商同意延长有效期，要求与答复均应为书面形式</w:t>
      </w:r>
      <w:r>
        <w:rPr>
          <w:rFonts w:asciiTheme="minorEastAsia" w:hAnsiTheme="minorEastAsia" w:cstheme="minorEastAsia" w:hint="eastAsia"/>
          <w:sz w:val="24"/>
          <w:lang w:bidi="ar"/>
        </w:rPr>
        <w:t>，具体以双方答复回准</w:t>
      </w:r>
      <w:r>
        <w:rPr>
          <w:rFonts w:asciiTheme="minorEastAsia" w:hAnsiTheme="minorEastAsia" w:cstheme="minorEastAsia" w:hint="eastAsia"/>
          <w:sz w:val="24"/>
          <w:szCs w:val="24"/>
          <w:lang w:bidi="ar"/>
        </w:rPr>
        <w:t>。</w:t>
      </w:r>
    </w:p>
    <w:p w14:paraId="3AF8F9C4"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158" w:name="_Toc32594"/>
      <w:bookmarkStart w:id="159" w:name="_Toc162874522"/>
      <w:r>
        <w:rPr>
          <w:rFonts w:asciiTheme="minorEastAsia" w:hAnsiTheme="minorEastAsia" w:cstheme="minorEastAsia" w:hint="eastAsia"/>
          <w:sz w:val="24"/>
          <w:szCs w:val="24"/>
        </w:rPr>
        <w:t>20．响应文件的签署及格式</w:t>
      </w:r>
      <w:bookmarkEnd w:id="155"/>
      <w:bookmarkEnd w:id="156"/>
      <w:bookmarkEnd w:id="157"/>
      <w:bookmarkEnd w:id="158"/>
      <w:bookmarkEnd w:id="159"/>
    </w:p>
    <w:p w14:paraId="7C92A1AD"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rPr>
      </w:pPr>
      <w:bookmarkStart w:id="160" w:name="_Toc283626505"/>
      <w:bookmarkStart w:id="161" w:name="_Toc13023"/>
      <w:bookmarkStart w:id="162" w:name="_Toc283240489"/>
      <w:bookmarkStart w:id="163" w:name="_Toc311415593"/>
      <w:bookmarkStart w:id="164" w:name="_Toc409684169"/>
      <w:bookmarkStart w:id="165" w:name="_Toc423508243"/>
      <w:bookmarkStart w:id="166" w:name="_Toc332874422"/>
      <w:r>
        <w:rPr>
          <w:rFonts w:asciiTheme="minorEastAsia" w:hAnsiTheme="minorEastAsia" w:cstheme="minorEastAsia" w:hint="eastAsia"/>
          <w:sz w:val="24"/>
          <w:szCs w:val="24"/>
          <w:lang w:bidi="ar"/>
        </w:rPr>
        <w:t>20.1响应文件正本应打印或用不褪色的墨水书写，并由供应商的法定代表人或其委托代理人签字加盖单位公章。委托代理人签字的，响应文件应附法定代表人签署的授权委托书。响应文件应尽量避免涂改、</w:t>
      </w:r>
      <w:proofErr w:type="gramStart"/>
      <w:r>
        <w:rPr>
          <w:rFonts w:asciiTheme="minorEastAsia" w:hAnsiTheme="minorEastAsia" w:cstheme="minorEastAsia" w:hint="eastAsia"/>
          <w:sz w:val="24"/>
          <w:szCs w:val="24"/>
          <w:lang w:bidi="ar"/>
        </w:rPr>
        <w:t>行间插字或</w:t>
      </w:r>
      <w:proofErr w:type="gramEnd"/>
      <w:r>
        <w:rPr>
          <w:rFonts w:asciiTheme="minorEastAsia" w:hAnsiTheme="minorEastAsia" w:cstheme="minorEastAsia" w:hint="eastAsia"/>
          <w:sz w:val="24"/>
          <w:szCs w:val="24"/>
          <w:lang w:bidi="ar"/>
        </w:rPr>
        <w:t>删除。如果出现上述情况，改动之处应加盖单位公章或由供应商的法定代表人或其授权的代理人签字确认。</w:t>
      </w:r>
    </w:p>
    <w:p w14:paraId="20516302"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20.2字迹潦草、表达不清、未按要求填写而导致非唯一理解，造成非实质性响应磋商文件的响应文件将会被认定为无效磋商。</w:t>
      </w:r>
    </w:p>
    <w:p w14:paraId="6D5012A0"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20.3 除供应商对错处作必要修改外，响应文件中不许有加行、涂抹或改写。若有修改须</w:t>
      </w:r>
      <w:proofErr w:type="gramStart"/>
      <w:r>
        <w:rPr>
          <w:rFonts w:asciiTheme="minorEastAsia" w:hAnsiTheme="minorEastAsia" w:cstheme="minorEastAsia" w:hint="eastAsia"/>
          <w:sz w:val="24"/>
          <w:szCs w:val="24"/>
          <w:lang w:bidi="ar"/>
        </w:rPr>
        <w:t>由签署</w:t>
      </w:r>
      <w:proofErr w:type="gramEnd"/>
      <w:r>
        <w:rPr>
          <w:rFonts w:asciiTheme="minorEastAsia" w:hAnsiTheme="minorEastAsia" w:cstheme="minorEastAsia" w:hint="eastAsia"/>
          <w:sz w:val="24"/>
          <w:szCs w:val="24"/>
          <w:lang w:bidi="ar"/>
        </w:rPr>
        <w:t>响应文件的授权代表在旁边签字或加盖公章才有效。</w:t>
      </w:r>
    </w:p>
    <w:p w14:paraId="33E7683B"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20.4具体签署及盖章以响应文件第五部分格式部分要求为准。</w:t>
      </w:r>
    </w:p>
    <w:p w14:paraId="4F966CAF" w14:textId="77777777" w:rsidR="00D23B5B" w:rsidRDefault="00BB356B">
      <w:pPr>
        <w:pStyle w:val="2"/>
        <w:spacing w:line="360" w:lineRule="auto"/>
        <w:jc w:val="center"/>
        <w:rPr>
          <w:rFonts w:asciiTheme="minorEastAsia" w:eastAsiaTheme="minorEastAsia" w:hAnsiTheme="minorEastAsia" w:cstheme="minorEastAsia"/>
          <w:b w:val="0"/>
          <w:sz w:val="44"/>
        </w:rPr>
      </w:pPr>
      <w:bookmarkStart w:id="167" w:name="_Toc15881"/>
      <w:bookmarkStart w:id="168" w:name="_Toc162874523"/>
      <w:r>
        <w:rPr>
          <w:rFonts w:asciiTheme="minorEastAsia" w:eastAsiaTheme="minorEastAsia" w:hAnsiTheme="minorEastAsia" w:cstheme="minorEastAsia" w:hint="eastAsia"/>
          <w:b w:val="0"/>
          <w:sz w:val="44"/>
        </w:rPr>
        <w:t>D．响应文件的递交</w:t>
      </w:r>
      <w:bookmarkEnd w:id="160"/>
      <w:bookmarkEnd w:id="161"/>
      <w:bookmarkEnd w:id="162"/>
      <w:bookmarkEnd w:id="163"/>
      <w:bookmarkEnd w:id="164"/>
      <w:bookmarkEnd w:id="165"/>
      <w:bookmarkEnd w:id="166"/>
      <w:bookmarkEnd w:id="167"/>
      <w:bookmarkEnd w:id="168"/>
    </w:p>
    <w:p w14:paraId="58D459D4" w14:textId="7DDF09FA"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169" w:name="_Toc423508244"/>
      <w:bookmarkStart w:id="170" w:name="_Toc4608"/>
      <w:bookmarkStart w:id="171" w:name="_Toc13087"/>
      <w:bookmarkStart w:id="172" w:name="_Toc311415594"/>
      <w:bookmarkStart w:id="173" w:name="_Toc162874524"/>
      <w:r>
        <w:rPr>
          <w:rFonts w:asciiTheme="minorEastAsia" w:hAnsiTheme="minorEastAsia" w:cstheme="minorEastAsia" w:hint="eastAsia"/>
          <w:sz w:val="24"/>
          <w:szCs w:val="24"/>
        </w:rPr>
        <w:t>21．响应文件的数量、包装和标记</w:t>
      </w:r>
      <w:bookmarkEnd w:id="169"/>
      <w:bookmarkEnd w:id="170"/>
      <w:bookmarkEnd w:id="171"/>
      <w:bookmarkEnd w:id="172"/>
      <w:bookmarkEnd w:id="173"/>
    </w:p>
    <w:p w14:paraId="6586F534" w14:textId="4E86F5FE" w:rsidR="00D23B5B" w:rsidRPr="00456EF1" w:rsidRDefault="00BB356B" w:rsidP="00456EF1">
      <w:pPr>
        <w:overflowPunct w:val="0"/>
        <w:adjustRightInd w:val="0"/>
        <w:snapToGrid w:val="0"/>
        <w:spacing w:line="360" w:lineRule="auto"/>
        <w:ind w:firstLineChars="200" w:firstLine="480"/>
        <w:rPr>
          <w:rFonts w:asciiTheme="minorEastAsia" w:hAnsiTheme="minorEastAsia" w:cstheme="minorEastAsia"/>
          <w:sz w:val="24"/>
        </w:rPr>
      </w:pPr>
      <w:bookmarkStart w:id="174" w:name="_Toc423508245"/>
      <w:bookmarkStart w:id="175" w:name="_Toc311415595"/>
      <w:bookmarkStart w:id="176" w:name="_Toc30099"/>
      <w:r w:rsidRPr="00456EF1">
        <w:rPr>
          <w:rFonts w:asciiTheme="minorEastAsia" w:hAnsiTheme="minorEastAsia" w:cstheme="minorEastAsia" w:hint="eastAsia"/>
          <w:sz w:val="24"/>
        </w:rPr>
        <w:t xml:space="preserve">21.1 </w:t>
      </w:r>
      <w:r w:rsidR="00456EF1" w:rsidRPr="00456EF1">
        <w:rPr>
          <w:rFonts w:asciiTheme="minorEastAsia" w:hAnsiTheme="minorEastAsia" w:cstheme="minorEastAsia" w:hint="eastAsia"/>
          <w:sz w:val="24"/>
        </w:rPr>
        <w:t>电子投标文件可于提交投标文件截止时间前任意时段登录全国公共资源交易</w:t>
      </w:r>
      <w:r w:rsidR="00456EF1" w:rsidRPr="00456EF1">
        <w:rPr>
          <w:rFonts w:asciiTheme="minorEastAsia" w:hAnsiTheme="minorEastAsia" w:cstheme="minorEastAsia" w:hint="eastAsia"/>
          <w:sz w:val="24"/>
        </w:rPr>
        <w:lastRenderedPageBreak/>
        <w:t>平台（陕西省˙西安市）网站“电子交易平台</w:t>
      </w:r>
      <w:r w:rsidR="00456EF1" w:rsidRPr="00456EF1">
        <w:rPr>
          <w:rFonts w:asciiTheme="minorEastAsia" w:hAnsiTheme="minorEastAsia" w:cstheme="minorEastAsia"/>
          <w:sz w:val="24"/>
        </w:rPr>
        <w:t>&gt;</w:t>
      </w:r>
      <w:r w:rsidR="00456EF1" w:rsidRPr="00456EF1">
        <w:rPr>
          <w:rFonts w:asciiTheme="minorEastAsia" w:hAnsiTheme="minorEastAsia" w:cstheme="minorEastAsia" w:hint="eastAsia"/>
          <w:sz w:val="24"/>
        </w:rPr>
        <w:t>企业端”进行提交，提交时，供应商应登录全国公共资源交易中心平台（陕西省˙西安市），选择“首页</w:t>
      </w:r>
      <w:r w:rsidR="00456EF1" w:rsidRPr="00456EF1">
        <w:rPr>
          <w:rFonts w:asciiTheme="minorEastAsia" w:hAnsiTheme="minorEastAsia" w:cstheme="minorEastAsia"/>
          <w:sz w:val="24"/>
        </w:rPr>
        <w:t>&gt;</w:t>
      </w:r>
      <w:r w:rsidR="00456EF1" w:rsidRPr="00456EF1">
        <w:rPr>
          <w:rFonts w:asciiTheme="minorEastAsia" w:hAnsiTheme="minorEastAsia" w:cstheme="minorEastAsia" w:hint="eastAsia"/>
          <w:sz w:val="24"/>
        </w:rPr>
        <w:t>电子交易平</w:t>
      </w:r>
      <w:r w:rsidR="00456EF1" w:rsidRPr="00456EF1">
        <w:rPr>
          <w:rFonts w:asciiTheme="minorEastAsia" w:hAnsiTheme="minorEastAsia" w:cstheme="minorEastAsia"/>
          <w:sz w:val="24"/>
        </w:rPr>
        <w:t xml:space="preserve"> </w:t>
      </w:r>
      <w:r w:rsidR="00456EF1" w:rsidRPr="00456EF1">
        <w:rPr>
          <w:rFonts w:asciiTheme="minorEastAsia" w:hAnsiTheme="minorEastAsia" w:cstheme="minorEastAsia" w:hint="eastAsia"/>
          <w:sz w:val="24"/>
        </w:rPr>
        <w:t>台</w:t>
      </w:r>
      <w:r w:rsidR="00456EF1" w:rsidRPr="00456EF1">
        <w:rPr>
          <w:rFonts w:asciiTheme="minorEastAsia" w:hAnsiTheme="minorEastAsia" w:cstheme="minorEastAsia"/>
          <w:sz w:val="24"/>
        </w:rPr>
        <w:t>&gt;</w:t>
      </w:r>
      <w:r w:rsidR="00456EF1" w:rsidRPr="00456EF1">
        <w:rPr>
          <w:rFonts w:asciiTheme="minorEastAsia" w:hAnsiTheme="minorEastAsia" w:cstheme="minorEastAsia" w:hint="eastAsia"/>
          <w:sz w:val="24"/>
        </w:rPr>
        <w:t>企业端</w:t>
      </w:r>
      <w:r w:rsidR="00456EF1" w:rsidRPr="00456EF1">
        <w:rPr>
          <w:rFonts w:asciiTheme="minorEastAsia" w:hAnsiTheme="minorEastAsia" w:cstheme="minorEastAsia"/>
          <w:sz w:val="24"/>
        </w:rPr>
        <w:t>&gt;</w:t>
      </w:r>
      <w:r w:rsidR="00456EF1" w:rsidRPr="00456EF1">
        <w:rPr>
          <w:rFonts w:asciiTheme="minorEastAsia" w:hAnsiTheme="minorEastAsia" w:cstheme="minorEastAsia" w:hint="eastAsia"/>
          <w:sz w:val="24"/>
        </w:rPr>
        <w:t>我的项目”，点击“项目流程”，在打开的“项目管理”对话框中选择“上传投标文件”，上传加密的电子投标文件（</w:t>
      </w:r>
      <w:r w:rsidR="00456EF1" w:rsidRPr="00456EF1">
        <w:rPr>
          <w:rFonts w:asciiTheme="minorEastAsia" w:hAnsiTheme="minorEastAsia" w:cstheme="minorEastAsia"/>
          <w:sz w:val="24"/>
        </w:rPr>
        <w:t>*.SXSTF</w:t>
      </w:r>
      <w:r w:rsidR="00456EF1" w:rsidRPr="00456EF1">
        <w:rPr>
          <w:rFonts w:asciiTheme="minorEastAsia" w:hAnsiTheme="minorEastAsia" w:cstheme="minorEastAsia" w:hint="eastAsia"/>
          <w:sz w:val="24"/>
        </w:rPr>
        <w:t>）。上</w:t>
      </w:r>
      <w:proofErr w:type="gramStart"/>
      <w:r w:rsidR="00456EF1" w:rsidRPr="00456EF1">
        <w:rPr>
          <w:rFonts w:asciiTheme="minorEastAsia" w:hAnsiTheme="minorEastAsia" w:cstheme="minorEastAsia" w:hint="eastAsia"/>
          <w:sz w:val="24"/>
        </w:rPr>
        <w:t>传成功</w:t>
      </w:r>
      <w:proofErr w:type="gramEnd"/>
      <w:r w:rsidR="00456EF1" w:rsidRPr="00456EF1">
        <w:rPr>
          <w:rFonts w:asciiTheme="minorEastAsia" w:hAnsiTheme="minorEastAsia" w:cstheme="minorEastAsia" w:hint="eastAsia"/>
          <w:sz w:val="24"/>
        </w:rPr>
        <w:t>后，电子化平台将予以记录。</w:t>
      </w:r>
    </w:p>
    <w:p w14:paraId="0579A7E8" w14:textId="1FF7D197" w:rsidR="00D23B5B" w:rsidRPr="00456EF1" w:rsidRDefault="00BB356B">
      <w:pPr>
        <w:overflowPunct w:val="0"/>
        <w:adjustRightInd w:val="0"/>
        <w:snapToGrid w:val="0"/>
        <w:spacing w:line="360" w:lineRule="auto"/>
        <w:ind w:firstLineChars="200" w:firstLine="480"/>
        <w:rPr>
          <w:rFonts w:asciiTheme="minorEastAsia" w:hAnsiTheme="minorEastAsia" w:cstheme="minorEastAsia"/>
          <w:sz w:val="24"/>
        </w:rPr>
      </w:pPr>
      <w:r w:rsidRPr="00456EF1">
        <w:rPr>
          <w:rFonts w:asciiTheme="minorEastAsia" w:hAnsiTheme="minorEastAsia" w:cstheme="minorEastAsia" w:hint="eastAsia"/>
          <w:sz w:val="24"/>
        </w:rPr>
        <w:t>21.2</w:t>
      </w:r>
      <w:r w:rsidR="00456EF1" w:rsidRPr="00456EF1">
        <w:rPr>
          <w:rFonts w:asciiTheme="minorEastAsia" w:hAnsiTheme="minorEastAsia" w:cstheme="minorEastAsia" w:hint="eastAsia"/>
          <w:sz w:val="24"/>
        </w:rPr>
        <w:t>在</w:t>
      </w:r>
      <w:r w:rsidR="00456EF1">
        <w:rPr>
          <w:rFonts w:asciiTheme="minorEastAsia" w:hAnsiTheme="minorEastAsia" w:cstheme="minorEastAsia" w:hint="eastAsia"/>
          <w:sz w:val="24"/>
        </w:rPr>
        <w:t>响应</w:t>
      </w:r>
      <w:r w:rsidR="00456EF1" w:rsidRPr="00456EF1">
        <w:rPr>
          <w:rFonts w:asciiTheme="minorEastAsia" w:hAnsiTheme="minorEastAsia" w:cstheme="minorEastAsia" w:hint="eastAsia"/>
          <w:sz w:val="24"/>
        </w:rPr>
        <w:t>文件规定时间未上传投标文件或上传投标文件失败的，系统将拒绝接</w:t>
      </w:r>
      <w:r w:rsidR="00456EF1" w:rsidRPr="00456EF1">
        <w:rPr>
          <w:rFonts w:asciiTheme="minorEastAsia" w:hAnsiTheme="minorEastAsia" w:cstheme="minorEastAsia"/>
          <w:sz w:val="24"/>
        </w:rPr>
        <w:t xml:space="preserve"> </w:t>
      </w:r>
      <w:r w:rsidR="00456EF1" w:rsidRPr="00456EF1">
        <w:rPr>
          <w:rFonts w:asciiTheme="minorEastAsia" w:hAnsiTheme="minorEastAsia" w:cstheme="minorEastAsia" w:hint="eastAsia"/>
          <w:sz w:val="24"/>
        </w:rPr>
        <w:t>收。</w:t>
      </w:r>
    </w:p>
    <w:p w14:paraId="272B24DB" w14:textId="77777777" w:rsidR="00D23B5B" w:rsidRPr="00456EF1" w:rsidRDefault="00BB356B">
      <w:pPr>
        <w:overflowPunct w:val="0"/>
        <w:adjustRightInd w:val="0"/>
        <w:snapToGrid w:val="0"/>
        <w:spacing w:line="360" w:lineRule="auto"/>
        <w:ind w:firstLineChars="200" w:firstLine="480"/>
        <w:rPr>
          <w:rFonts w:asciiTheme="minorEastAsia" w:hAnsiTheme="minorEastAsia" w:cstheme="minorEastAsia"/>
          <w:sz w:val="24"/>
        </w:rPr>
      </w:pPr>
      <w:r w:rsidRPr="00456EF1">
        <w:rPr>
          <w:rFonts w:asciiTheme="minorEastAsia" w:hAnsiTheme="minorEastAsia" w:cstheme="minorEastAsia" w:hint="eastAsia"/>
          <w:sz w:val="24"/>
        </w:rPr>
        <w:t>21.3以电话、传真、电子邮件形式的磋商响应将被拒绝。</w:t>
      </w:r>
    </w:p>
    <w:p w14:paraId="3D31BA87"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177" w:name="_Toc24991"/>
      <w:bookmarkStart w:id="178" w:name="_Toc162874525"/>
      <w:r>
        <w:rPr>
          <w:rFonts w:asciiTheme="minorEastAsia" w:hAnsiTheme="minorEastAsia" w:cstheme="minorEastAsia" w:hint="eastAsia"/>
          <w:sz w:val="24"/>
          <w:szCs w:val="24"/>
        </w:rPr>
        <w:t>22．磋商截止时间</w:t>
      </w:r>
      <w:bookmarkEnd w:id="174"/>
      <w:bookmarkEnd w:id="175"/>
      <w:bookmarkEnd w:id="176"/>
      <w:bookmarkEnd w:id="177"/>
      <w:bookmarkEnd w:id="178"/>
    </w:p>
    <w:p w14:paraId="37CDA622" w14:textId="678DE046"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22.1 所有响应文件都必须按“磋商公告”中规定的响应文件递交截止时间前</w:t>
      </w:r>
      <w:r w:rsidR="004A0EE0">
        <w:rPr>
          <w:rFonts w:asciiTheme="minorEastAsia" w:hAnsiTheme="minorEastAsia" w:cstheme="minorEastAsia" w:hint="eastAsia"/>
          <w:sz w:val="24"/>
        </w:rPr>
        <w:t>上传</w:t>
      </w:r>
      <w:r>
        <w:rPr>
          <w:rFonts w:asciiTheme="minorEastAsia" w:hAnsiTheme="minorEastAsia" w:cstheme="minorEastAsia" w:hint="eastAsia"/>
          <w:sz w:val="24"/>
        </w:rPr>
        <w:t>。</w:t>
      </w:r>
    </w:p>
    <w:p w14:paraId="676B3F11"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22.2 出现第8.1款因磋商文件的修改</w:t>
      </w:r>
      <w:proofErr w:type="gramStart"/>
      <w:r>
        <w:rPr>
          <w:rFonts w:asciiTheme="minorEastAsia" w:hAnsiTheme="minorEastAsia" w:cstheme="minorEastAsia" w:hint="eastAsia"/>
          <w:sz w:val="24"/>
        </w:rPr>
        <w:t>推迟磋商</w:t>
      </w:r>
      <w:proofErr w:type="gramEnd"/>
      <w:r>
        <w:rPr>
          <w:rFonts w:asciiTheme="minorEastAsia" w:hAnsiTheme="minorEastAsia" w:cstheme="minorEastAsia" w:hint="eastAsia"/>
          <w:sz w:val="24"/>
        </w:rPr>
        <w:t>截止日期时，则按采购人修改通知规定的时间递交。</w:t>
      </w:r>
    </w:p>
    <w:p w14:paraId="185F4B6A"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22.3在响应文件递交截止时间之后的任何响应文件将被拒绝接收。</w:t>
      </w:r>
    </w:p>
    <w:p w14:paraId="1ADCEBFD"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179" w:name="_Toc311415596"/>
      <w:bookmarkStart w:id="180" w:name="_Toc423508246"/>
      <w:bookmarkStart w:id="181" w:name="_Toc2181"/>
      <w:bookmarkStart w:id="182" w:name="_Toc166"/>
      <w:bookmarkStart w:id="183" w:name="_Toc162874526"/>
      <w:r>
        <w:rPr>
          <w:rFonts w:asciiTheme="minorEastAsia" w:hAnsiTheme="minorEastAsia" w:cstheme="minorEastAsia" w:hint="eastAsia"/>
          <w:sz w:val="24"/>
          <w:szCs w:val="24"/>
        </w:rPr>
        <w:t>23．响应文件的修改与撤回</w:t>
      </w:r>
      <w:bookmarkEnd w:id="179"/>
      <w:bookmarkEnd w:id="180"/>
      <w:bookmarkEnd w:id="181"/>
      <w:bookmarkEnd w:id="182"/>
      <w:bookmarkEnd w:id="183"/>
    </w:p>
    <w:p w14:paraId="28561184" w14:textId="6DB9470D"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 xml:space="preserve">23.1 </w:t>
      </w:r>
      <w:r w:rsidR="00154F2A" w:rsidRPr="00154F2A">
        <w:rPr>
          <w:rFonts w:asciiTheme="minorEastAsia" w:hAnsiTheme="minorEastAsia" w:cstheme="minorEastAsia" w:hint="eastAsia"/>
          <w:sz w:val="24"/>
        </w:rPr>
        <w:t>供应商在递交投标文件后，且在提交投标文件截止时间前，可以对所提交的</w:t>
      </w:r>
      <w:r w:rsidR="00154F2A" w:rsidRPr="00154F2A">
        <w:rPr>
          <w:rFonts w:asciiTheme="minorEastAsia" w:hAnsiTheme="minorEastAsia" w:cstheme="minorEastAsia"/>
          <w:sz w:val="24"/>
        </w:rPr>
        <w:t xml:space="preserve"> </w:t>
      </w:r>
      <w:r w:rsidR="00154F2A" w:rsidRPr="00154F2A">
        <w:rPr>
          <w:rFonts w:asciiTheme="minorEastAsia" w:hAnsiTheme="minorEastAsia" w:cstheme="minorEastAsia" w:hint="eastAsia"/>
          <w:sz w:val="24"/>
        </w:rPr>
        <w:t>电子投标文件进行补充、修改或撤回。</w:t>
      </w:r>
    </w:p>
    <w:p w14:paraId="08EACF2C" w14:textId="748E7A5E" w:rsidR="00D23B5B" w:rsidRPr="00154F2A" w:rsidRDefault="00BB356B" w:rsidP="00154F2A">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 xml:space="preserve">23.2 </w:t>
      </w:r>
      <w:r w:rsidR="00154F2A" w:rsidRPr="00154F2A">
        <w:rPr>
          <w:rFonts w:asciiTheme="minorEastAsia" w:hAnsiTheme="minorEastAsia" w:cstheme="minorEastAsia" w:hint="eastAsia"/>
          <w:sz w:val="24"/>
        </w:rPr>
        <w:t>对电子投标文件进行补充、修改的，应先从电子交易平台上撤回旧版，再重</w:t>
      </w:r>
      <w:r w:rsidR="00154F2A" w:rsidRPr="00154F2A">
        <w:rPr>
          <w:rFonts w:asciiTheme="minorEastAsia" w:hAnsiTheme="minorEastAsia" w:cstheme="minorEastAsia"/>
          <w:sz w:val="24"/>
        </w:rPr>
        <w:t xml:space="preserve"> </w:t>
      </w:r>
      <w:r w:rsidR="00154F2A" w:rsidRPr="00154F2A">
        <w:rPr>
          <w:rFonts w:asciiTheme="minorEastAsia" w:hAnsiTheme="minorEastAsia" w:cstheme="minorEastAsia" w:hint="eastAsia"/>
          <w:sz w:val="24"/>
        </w:rPr>
        <w:t>新提交新版。</w:t>
      </w:r>
    </w:p>
    <w:p w14:paraId="331A72C6" w14:textId="1DB1C0D4"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 xml:space="preserve">23.3 </w:t>
      </w:r>
      <w:r w:rsidR="00154F2A" w:rsidRPr="00154F2A">
        <w:rPr>
          <w:rFonts w:asciiTheme="minorEastAsia" w:hAnsiTheme="minorEastAsia" w:cstheme="minorEastAsia" w:hint="eastAsia"/>
          <w:sz w:val="24"/>
        </w:rPr>
        <w:t>电子投标文件提交截止时间后，供应商不得对其电子投标文件做任何修改</w:t>
      </w:r>
      <w:r>
        <w:rPr>
          <w:rFonts w:asciiTheme="minorEastAsia" w:hAnsiTheme="minorEastAsia" w:cstheme="minorEastAsia" w:hint="eastAsia"/>
          <w:sz w:val="24"/>
        </w:rPr>
        <w:t>。</w:t>
      </w:r>
    </w:p>
    <w:p w14:paraId="3D2E17EC" w14:textId="77777777" w:rsidR="00154F2A" w:rsidRPr="00154F2A" w:rsidRDefault="00BB356B" w:rsidP="00154F2A">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 xml:space="preserve">23.4 </w:t>
      </w:r>
      <w:bookmarkStart w:id="184" w:name="_Toc423508247"/>
      <w:bookmarkStart w:id="185" w:name="_Toc283626506"/>
      <w:bookmarkStart w:id="186" w:name="_Toc311415597"/>
      <w:bookmarkStart w:id="187" w:name="_Toc283240490"/>
      <w:bookmarkStart w:id="188" w:name="_Toc332874423"/>
      <w:bookmarkStart w:id="189" w:name="_Toc21495"/>
      <w:bookmarkStart w:id="190" w:name="_Toc409684170"/>
      <w:bookmarkStart w:id="191" w:name="_Toc10639"/>
      <w:r w:rsidR="00154F2A" w:rsidRPr="00154F2A">
        <w:rPr>
          <w:rFonts w:asciiTheme="minorEastAsia" w:hAnsiTheme="minorEastAsia" w:cstheme="minorEastAsia" w:hint="eastAsia"/>
          <w:sz w:val="24"/>
        </w:rPr>
        <w:t>供应商在提交电子投标文件截止时间后撤回电子投标文件的，采购人有权将</w:t>
      </w:r>
      <w:r w:rsidR="00154F2A" w:rsidRPr="00154F2A">
        <w:rPr>
          <w:rFonts w:asciiTheme="minorEastAsia" w:hAnsiTheme="minorEastAsia" w:cstheme="minorEastAsia"/>
          <w:sz w:val="24"/>
        </w:rPr>
        <w:t xml:space="preserve"> </w:t>
      </w:r>
      <w:r w:rsidR="00154F2A" w:rsidRPr="00154F2A">
        <w:rPr>
          <w:rFonts w:asciiTheme="minorEastAsia" w:hAnsiTheme="minorEastAsia" w:cstheme="minorEastAsia" w:hint="eastAsia"/>
          <w:sz w:val="24"/>
        </w:rPr>
        <w:t>此情况如实反映财政部门，由财政部门予以记录并纳入供应商失信行为名单。</w:t>
      </w:r>
    </w:p>
    <w:p w14:paraId="7A206E93" w14:textId="2C589E44" w:rsidR="00D23B5B" w:rsidRPr="00FD2795" w:rsidRDefault="00BB356B" w:rsidP="00FD2795">
      <w:pPr>
        <w:pStyle w:val="2"/>
        <w:spacing w:line="360" w:lineRule="auto"/>
        <w:jc w:val="center"/>
        <w:rPr>
          <w:rFonts w:asciiTheme="minorEastAsia" w:eastAsiaTheme="minorEastAsia" w:hAnsiTheme="minorEastAsia" w:cstheme="minorEastAsia"/>
          <w:b w:val="0"/>
          <w:sz w:val="44"/>
        </w:rPr>
      </w:pPr>
      <w:bookmarkStart w:id="192" w:name="_Toc162874527"/>
      <w:r w:rsidRPr="00FD2795">
        <w:rPr>
          <w:rFonts w:asciiTheme="minorEastAsia" w:eastAsiaTheme="minorEastAsia" w:hAnsiTheme="minorEastAsia" w:cstheme="minorEastAsia" w:hint="eastAsia"/>
          <w:b w:val="0"/>
          <w:sz w:val="44"/>
        </w:rPr>
        <w:t>E．磋商/评审</w:t>
      </w:r>
      <w:bookmarkEnd w:id="184"/>
      <w:bookmarkEnd w:id="185"/>
      <w:bookmarkEnd w:id="186"/>
      <w:bookmarkEnd w:id="187"/>
      <w:bookmarkEnd w:id="188"/>
      <w:bookmarkEnd w:id="189"/>
      <w:bookmarkEnd w:id="190"/>
      <w:bookmarkEnd w:id="191"/>
      <w:bookmarkEnd w:id="192"/>
    </w:p>
    <w:p w14:paraId="493F0446"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193" w:name="_Toc423508248"/>
      <w:bookmarkStart w:id="194" w:name="_Toc311415598"/>
      <w:bookmarkStart w:id="195" w:name="_Toc31384"/>
      <w:bookmarkStart w:id="196" w:name="_Toc15980"/>
      <w:bookmarkStart w:id="197" w:name="_Toc162874528"/>
      <w:r>
        <w:rPr>
          <w:rFonts w:asciiTheme="minorEastAsia" w:hAnsiTheme="minorEastAsia" w:cstheme="minorEastAsia" w:hint="eastAsia"/>
          <w:sz w:val="24"/>
          <w:szCs w:val="24"/>
        </w:rPr>
        <w:t>24．</w:t>
      </w:r>
      <w:bookmarkEnd w:id="193"/>
      <w:bookmarkEnd w:id="194"/>
      <w:r>
        <w:rPr>
          <w:rFonts w:asciiTheme="minorEastAsia" w:hAnsiTheme="minorEastAsia" w:cstheme="minorEastAsia" w:hint="eastAsia"/>
          <w:sz w:val="24"/>
          <w:szCs w:val="24"/>
        </w:rPr>
        <w:t>磋商</w:t>
      </w:r>
      <w:bookmarkEnd w:id="195"/>
      <w:bookmarkEnd w:id="196"/>
      <w:bookmarkEnd w:id="197"/>
    </w:p>
    <w:p w14:paraId="1193C979" w14:textId="4AB26952"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24.1 采购代理机构按磋商公告中规定的时间和地点接受供应商递交的响应文件。如果未按前述规定签到、供应商的响应文件将按无效响应文件处理。</w:t>
      </w:r>
    </w:p>
    <w:p w14:paraId="6DA4EAD7"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24.2按照《中华人民共和国政府采购法》《中华人民共和国政府采购实施条例》、《政府采购竞争性磋商采购方式管理暂行办法》、财政部规章及政府采购项目所在地有关法规、规章等相关规定，由磋商小组与各个供应商分别进行磋商。</w:t>
      </w:r>
    </w:p>
    <w:p w14:paraId="6AD229AC"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24.3采购代理机构将作磋商价格记录。</w:t>
      </w:r>
      <w:proofErr w:type="gramStart"/>
      <w:r>
        <w:rPr>
          <w:rFonts w:asciiTheme="minorEastAsia" w:hAnsiTheme="minorEastAsia" w:cstheme="minorEastAsia" w:hint="eastAsia"/>
          <w:sz w:val="24"/>
        </w:rPr>
        <w:t>磋商共</w:t>
      </w:r>
      <w:proofErr w:type="gramEnd"/>
      <w:r>
        <w:rPr>
          <w:rFonts w:asciiTheme="minorEastAsia" w:hAnsiTheme="minorEastAsia" w:cstheme="minorEastAsia" w:hint="eastAsia"/>
          <w:sz w:val="24"/>
        </w:rPr>
        <w:t>进行两轮磋商报价（</w:t>
      </w:r>
      <w:proofErr w:type="gramStart"/>
      <w:r>
        <w:rPr>
          <w:rFonts w:asciiTheme="minorEastAsia" w:hAnsiTheme="minorEastAsia" w:cstheme="minorEastAsia" w:hint="eastAsia"/>
          <w:sz w:val="24"/>
        </w:rPr>
        <w:t>含首次</w:t>
      </w:r>
      <w:proofErr w:type="gramEnd"/>
      <w:r>
        <w:rPr>
          <w:rFonts w:asciiTheme="minorEastAsia" w:hAnsiTheme="minorEastAsia" w:cstheme="minorEastAsia" w:hint="eastAsia"/>
          <w:sz w:val="24"/>
        </w:rPr>
        <w:t>磋商响应</w:t>
      </w:r>
      <w:r>
        <w:rPr>
          <w:rFonts w:asciiTheme="minorEastAsia" w:hAnsiTheme="minorEastAsia" w:cstheme="minorEastAsia" w:hint="eastAsia"/>
          <w:sz w:val="24"/>
        </w:rPr>
        <w:lastRenderedPageBreak/>
        <w:t>文件中的磋商报价），磋商过程中所有磋商报价现场不对供应商公开宣读。</w:t>
      </w:r>
    </w:p>
    <w:p w14:paraId="1B959729"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24.4磋商程序:</w:t>
      </w:r>
    </w:p>
    <w:p w14:paraId="14C4061D" w14:textId="1838A1FA" w:rsidR="00B961ED" w:rsidRPr="00B961ED" w:rsidRDefault="00B961ED" w:rsidP="00B961ED">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24.4</w:t>
      </w:r>
      <w:r w:rsidRPr="00B961ED">
        <w:rPr>
          <w:rFonts w:asciiTheme="minorEastAsia" w:hAnsiTheme="minorEastAsia" w:cstheme="minorEastAsia"/>
          <w:sz w:val="24"/>
        </w:rPr>
        <w:t xml:space="preserve">.1 </w:t>
      </w:r>
      <w:r w:rsidRPr="00B961ED">
        <w:rPr>
          <w:rFonts w:asciiTheme="minorEastAsia" w:hAnsiTheme="minorEastAsia" w:cstheme="minorEastAsia" w:hint="eastAsia"/>
          <w:sz w:val="24"/>
        </w:rPr>
        <w:t>采购代理机构在供应商须知前附表规定的时间和地点组织开标，参加投标的供应商不足</w:t>
      </w:r>
      <w:r w:rsidRPr="00B961ED">
        <w:rPr>
          <w:rFonts w:asciiTheme="minorEastAsia" w:hAnsiTheme="minorEastAsia" w:cstheme="minorEastAsia"/>
          <w:sz w:val="24"/>
        </w:rPr>
        <w:t xml:space="preserve"> 3 </w:t>
      </w:r>
      <w:r w:rsidRPr="00B961ED">
        <w:rPr>
          <w:rFonts w:asciiTheme="minorEastAsia" w:hAnsiTheme="minorEastAsia" w:cstheme="minorEastAsia" w:hint="eastAsia"/>
          <w:sz w:val="24"/>
        </w:rPr>
        <w:t>家的，不得解密。</w:t>
      </w:r>
      <w:r w:rsidRPr="00B961ED">
        <w:rPr>
          <w:rFonts w:asciiTheme="minorEastAsia" w:hAnsiTheme="minorEastAsia" w:cstheme="minorEastAsia"/>
          <w:sz w:val="24"/>
        </w:rPr>
        <w:t xml:space="preserve"> </w:t>
      </w:r>
      <w:r w:rsidRPr="00B961ED">
        <w:rPr>
          <w:rFonts w:asciiTheme="minorEastAsia" w:hAnsiTheme="minorEastAsia" w:cstheme="minorEastAsia" w:hint="eastAsia"/>
          <w:sz w:val="24"/>
        </w:rPr>
        <w:t>主持人按下列程序进行：</w:t>
      </w:r>
    </w:p>
    <w:p w14:paraId="3F2B47B9" w14:textId="77777777" w:rsidR="00B961ED" w:rsidRPr="00B961ED" w:rsidRDefault="00B961ED" w:rsidP="00B961ED">
      <w:pPr>
        <w:overflowPunct w:val="0"/>
        <w:adjustRightInd w:val="0"/>
        <w:snapToGrid w:val="0"/>
        <w:spacing w:line="360" w:lineRule="auto"/>
        <w:ind w:firstLineChars="200" w:firstLine="480"/>
        <w:rPr>
          <w:rFonts w:asciiTheme="minorEastAsia" w:hAnsiTheme="minorEastAsia" w:cstheme="minorEastAsia"/>
          <w:sz w:val="24"/>
        </w:rPr>
      </w:pPr>
      <w:r w:rsidRPr="00B961ED">
        <w:rPr>
          <w:rFonts w:asciiTheme="minorEastAsia" w:hAnsiTheme="minorEastAsia" w:cstheme="minorEastAsia" w:hint="eastAsia"/>
          <w:sz w:val="24"/>
        </w:rPr>
        <w:t>（</w:t>
      </w:r>
      <w:r w:rsidRPr="00B961ED">
        <w:rPr>
          <w:rFonts w:asciiTheme="minorEastAsia" w:hAnsiTheme="minorEastAsia" w:cstheme="minorEastAsia"/>
          <w:sz w:val="24"/>
        </w:rPr>
        <w:t>1</w:t>
      </w:r>
      <w:r w:rsidRPr="00B961ED">
        <w:rPr>
          <w:rFonts w:asciiTheme="minorEastAsia" w:hAnsiTheme="minorEastAsia" w:cstheme="minorEastAsia" w:hint="eastAsia"/>
          <w:sz w:val="24"/>
        </w:rPr>
        <w:t>）宣布大会纪律；</w:t>
      </w:r>
    </w:p>
    <w:p w14:paraId="7A6B6A98" w14:textId="77777777" w:rsidR="00B961ED" w:rsidRPr="00B961ED" w:rsidRDefault="00B961ED" w:rsidP="00B961ED">
      <w:pPr>
        <w:overflowPunct w:val="0"/>
        <w:adjustRightInd w:val="0"/>
        <w:snapToGrid w:val="0"/>
        <w:spacing w:line="360" w:lineRule="auto"/>
        <w:ind w:firstLineChars="200" w:firstLine="480"/>
        <w:rPr>
          <w:rFonts w:asciiTheme="minorEastAsia" w:hAnsiTheme="minorEastAsia" w:cstheme="minorEastAsia"/>
          <w:sz w:val="24"/>
        </w:rPr>
      </w:pPr>
      <w:r w:rsidRPr="00B961ED">
        <w:rPr>
          <w:rFonts w:asciiTheme="minorEastAsia" w:hAnsiTheme="minorEastAsia" w:cstheme="minorEastAsia" w:hint="eastAsia"/>
          <w:sz w:val="24"/>
        </w:rPr>
        <w:t>（</w:t>
      </w:r>
      <w:r w:rsidRPr="00B961ED">
        <w:rPr>
          <w:rFonts w:asciiTheme="minorEastAsia" w:hAnsiTheme="minorEastAsia" w:cstheme="minorEastAsia"/>
          <w:sz w:val="24"/>
        </w:rPr>
        <w:t>2</w:t>
      </w:r>
      <w:r w:rsidRPr="00B961ED">
        <w:rPr>
          <w:rFonts w:asciiTheme="minorEastAsia" w:hAnsiTheme="minorEastAsia" w:cstheme="minorEastAsia" w:hint="eastAsia"/>
          <w:sz w:val="24"/>
        </w:rPr>
        <w:t>）公布在投标截止时间前递交投标文件的供应商名称；</w:t>
      </w:r>
    </w:p>
    <w:p w14:paraId="05E53E69" w14:textId="77777777" w:rsidR="00B961ED" w:rsidRPr="00B961ED" w:rsidRDefault="00B961ED" w:rsidP="00B961ED">
      <w:pPr>
        <w:overflowPunct w:val="0"/>
        <w:adjustRightInd w:val="0"/>
        <w:snapToGrid w:val="0"/>
        <w:spacing w:line="360" w:lineRule="auto"/>
        <w:ind w:firstLineChars="200" w:firstLine="480"/>
        <w:rPr>
          <w:rFonts w:asciiTheme="minorEastAsia" w:hAnsiTheme="minorEastAsia" w:cstheme="minorEastAsia"/>
          <w:sz w:val="24"/>
        </w:rPr>
      </w:pPr>
      <w:r w:rsidRPr="00B961ED">
        <w:rPr>
          <w:rFonts w:asciiTheme="minorEastAsia" w:hAnsiTheme="minorEastAsia" w:cstheme="minorEastAsia" w:hint="eastAsia"/>
          <w:sz w:val="24"/>
        </w:rPr>
        <w:t>（</w:t>
      </w:r>
      <w:r w:rsidRPr="00B961ED">
        <w:rPr>
          <w:rFonts w:asciiTheme="minorEastAsia" w:hAnsiTheme="minorEastAsia" w:cstheme="minorEastAsia"/>
          <w:sz w:val="24"/>
        </w:rPr>
        <w:t>3</w:t>
      </w:r>
      <w:r w:rsidRPr="00B961ED">
        <w:rPr>
          <w:rFonts w:asciiTheme="minorEastAsia" w:hAnsiTheme="minorEastAsia" w:cstheme="minorEastAsia" w:hint="eastAsia"/>
          <w:sz w:val="24"/>
        </w:rPr>
        <w:t>）投标文件解密；</w:t>
      </w:r>
    </w:p>
    <w:p w14:paraId="4697F8EB" w14:textId="12989B10" w:rsidR="00B961ED" w:rsidRPr="00B961ED" w:rsidRDefault="00B961ED" w:rsidP="00B961ED">
      <w:pPr>
        <w:overflowPunct w:val="0"/>
        <w:adjustRightInd w:val="0"/>
        <w:snapToGrid w:val="0"/>
        <w:spacing w:line="360" w:lineRule="auto"/>
        <w:ind w:firstLineChars="200" w:firstLine="480"/>
        <w:rPr>
          <w:rFonts w:asciiTheme="minorEastAsia" w:hAnsiTheme="minorEastAsia" w:cstheme="minorEastAsia"/>
          <w:sz w:val="24"/>
        </w:rPr>
      </w:pPr>
      <w:r w:rsidRPr="00B961ED">
        <w:rPr>
          <w:rFonts w:asciiTheme="minorEastAsia" w:hAnsiTheme="minorEastAsia" w:cstheme="minorEastAsia" w:hint="eastAsia"/>
          <w:sz w:val="24"/>
        </w:rPr>
        <w:t>（</w:t>
      </w:r>
      <w:r w:rsidRPr="00B961ED">
        <w:rPr>
          <w:rFonts w:asciiTheme="minorEastAsia" w:hAnsiTheme="minorEastAsia" w:cstheme="minorEastAsia"/>
          <w:sz w:val="24"/>
        </w:rPr>
        <w:t>4</w:t>
      </w:r>
      <w:r w:rsidRPr="00B961ED">
        <w:rPr>
          <w:rFonts w:asciiTheme="minorEastAsia" w:hAnsiTheme="minorEastAsia" w:cstheme="minorEastAsia" w:hint="eastAsia"/>
          <w:sz w:val="24"/>
        </w:rPr>
        <w:t>）</w:t>
      </w:r>
      <w:r>
        <w:rPr>
          <w:rFonts w:asciiTheme="minorEastAsia" w:hAnsiTheme="minorEastAsia" w:cstheme="minorEastAsia" w:hint="eastAsia"/>
          <w:sz w:val="24"/>
        </w:rPr>
        <w:t>宣布休会，进入评审和磋商阶段；</w:t>
      </w:r>
    </w:p>
    <w:p w14:paraId="4435FCE7" w14:textId="18D5162D" w:rsidR="00B961ED" w:rsidRPr="00B961ED" w:rsidRDefault="00B961ED" w:rsidP="00B961ED">
      <w:pPr>
        <w:overflowPunct w:val="0"/>
        <w:adjustRightInd w:val="0"/>
        <w:snapToGrid w:val="0"/>
        <w:spacing w:line="360" w:lineRule="auto"/>
        <w:ind w:firstLineChars="200" w:firstLine="480"/>
        <w:rPr>
          <w:rFonts w:asciiTheme="minorEastAsia" w:hAnsiTheme="minorEastAsia" w:cstheme="minorEastAsia"/>
          <w:sz w:val="24"/>
        </w:rPr>
      </w:pPr>
      <w:r w:rsidRPr="00B961ED">
        <w:rPr>
          <w:rFonts w:asciiTheme="minorEastAsia" w:hAnsiTheme="minorEastAsia" w:cstheme="minorEastAsia" w:hint="eastAsia"/>
          <w:sz w:val="24"/>
        </w:rPr>
        <w:t>（5）会议结束。</w:t>
      </w:r>
    </w:p>
    <w:p w14:paraId="663408A0" w14:textId="55CD07E8" w:rsidR="00B961ED" w:rsidRPr="00B961ED" w:rsidRDefault="00B961ED" w:rsidP="00B961ED">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24.4.</w:t>
      </w:r>
      <w:r w:rsidRPr="00B961ED">
        <w:rPr>
          <w:rFonts w:asciiTheme="minorEastAsia" w:hAnsiTheme="minorEastAsia" w:cstheme="minorEastAsia"/>
          <w:sz w:val="24"/>
        </w:rPr>
        <w:t xml:space="preserve">2 </w:t>
      </w:r>
      <w:r w:rsidRPr="00B961ED">
        <w:rPr>
          <w:rFonts w:asciiTheme="minorEastAsia" w:hAnsiTheme="minorEastAsia" w:cstheme="minorEastAsia" w:hint="eastAsia"/>
          <w:sz w:val="24"/>
        </w:rPr>
        <w:t>开启过程由采购代理机构指定专人记录，并由参于的相关工作人员签字确认后随采购文件一并存档。</w:t>
      </w:r>
    </w:p>
    <w:p w14:paraId="5ED6CF6C"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198" w:name="_Toc11349"/>
      <w:bookmarkStart w:id="199" w:name="_Toc499545717"/>
      <w:bookmarkStart w:id="200" w:name="_Toc311415599"/>
      <w:bookmarkStart w:id="201" w:name="_Toc423508249"/>
      <w:bookmarkStart w:id="202" w:name="_Toc27244"/>
      <w:bookmarkStart w:id="203" w:name="_Toc162874529"/>
      <w:r>
        <w:rPr>
          <w:rFonts w:asciiTheme="minorEastAsia" w:hAnsiTheme="minorEastAsia" w:cstheme="minorEastAsia" w:hint="eastAsia"/>
          <w:sz w:val="24"/>
          <w:szCs w:val="24"/>
        </w:rPr>
        <w:t>25．磋商小组</w:t>
      </w:r>
      <w:bookmarkEnd w:id="198"/>
      <w:bookmarkEnd w:id="199"/>
      <w:bookmarkEnd w:id="200"/>
      <w:bookmarkEnd w:id="201"/>
      <w:bookmarkEnd w:id="202"/>
      <w:bookmarkEnd w:id="203"/>
      <w:r>
        <w:rPr>
          <w:rFonts w:asciiTheme="minorEastAsia" w:hAnsiTheme="minorEastAsia" w:cstheme="minorEastAsia" w:hint="eastAsia"/>
          <w:sz w:val="24"/>
          <w:szCs w:val="24"/>
        </w:rPr>
        <w:t xml:space="preserve"> </w:t>
      </w:r>
    </w:p>
    <w:p w14:paraId="71E051E0"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25.1 采购人将根据本次采购项目的特点，参照《中华人民共和国政府采购法》、《中华人民共和国政府采购法实施条例》、《政府采购竞争性磋商采购方式管理暂行办法》等有关规定组建磋商小组。</w:t>
      </w:r>
    </w:p>
    <w:p w14:paraId="45B1F0F1"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 xml:space="preserve">25.2 </w:t>
      </w:r>
      <w:r>
        <w:rPr>
          <w:rFonts w:asciiTheme="minorEastAsia" w:hAnsiTheme="minorEastAsia" w:cstheme="minorEastAsia" w:hint="eastAsia"/>
          <w:sz w:val="24"/>
          <w:szCs w:val="24"/>
          <w:lang w:bidi="ar"/>
        </w:rPr>
        <w:t>磋商小组成员：</w:t>
      </w:r>
      <w:proofErr w:type="gramStart"/>
      <w:r>
        <w:rPr>
          <w:rFonts w:asciiTheme="minorEastAsia" w:hAnsiTheme="minorEastAsia" w:cstheme="minorEastAsia" w:hint="eastAsia"/>
          <w:sz w:val="24"/>
          <w:szCs w:val="24"/>
          <w:lang w:bidi="ar"/>
        </w:rPr>
        <w:t>见供应</w:t>
      </w:r>
      <w:proofErr w:type="gramEnd"/>
      <w:r>
        <w:rPr>
          <w:rFonts w:asciiTheme="minorEastAsia" w:hAnsiTheme="minorEastAsia" w:cstheme="minorEastAsia" w:hint="eastAsia"/>
          <w:sz w:val="24"/>
          <w:szCs w:val="24"/>
          <w:lang w:bidi="ar"/>
        </w:rPr>
        <w:t>商须知前附表。</w:t>
      </w:r>
    </w:p>
    <w:p w14:paraId="56751D0C"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25.3 磋商小组成员对各供应商响应文件进行审查、质疑、评估和比较，并推荐成交候选供应商。</w:t>
      </w:r>
    </w:p>
    <w:p w14:paraId="65E84AD8"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204" w:name="_Toc311415601"/>
      <w:bookmarkStart w:id="205" w:name="_Toc423508250"/>
      <w:bookmarkStart w:id="206" w:name="_Toc1494"/>
      <w:bookmarkStart w:id="207" w:name="_Toc24439"/>
      <w:bookmarkStart w:id="208" w:name="_Toc499545718"/>
      <w:bookmarkStart w:id="209" w:name="_Toc162874530"/>
      <w:r>
        <w:rPr>
          <w:rFonts w:asciiTheme="minorEastAsia" w:hAnsiTheme="minorEastAsia" w:cstheme="minorEastAsia" w:hint="eastAsia"/>
          <w:sz w:val="24"/>
          <w:szCs w:val="24"/>
        </w:rPr>
        <w:t>26．响应文件的审</w:t>
      </w:r>
      <w:bookmarkEnd w:id="204"/>
      <w:r>
        <w:rPr>
          <w:rFonts w:asciiTheme="minorEastAsia" w:hAnsiTheme="minorEastAsia" w:cstheme="minorEastAsia" w:hint="eastAsia"/>
          <w:sz w:val="24"/>
          <w:szCs w:val="24"/>
        </w:rPr>
        <w:t>核</w:t>
      </w:r>
      <w:bookmarkEnd w:id="205"/>
      <w:bookmarkEnd w:id="206"/>
      <w:bookmarkEnd w:id="207"/>
      <w:bookmarkEnd w:id="208"/>
      <w:bookmarkEnd w:id="209"/>
    </w:p>
    <w:p w14:paraId="1B8C397B"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26.1响应文件的资格性审查：</w:t>
      </w:r>
    </w:p>
    <w:p w14:paraId="6D85E492" w14:textId="5FD8DB0D"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1）按照《政府采购非招标采购方式管理办》(财政部令第74号)及《政府采购竞争性磋商采购方式管理暂行办法》(财库[2014]214号)规定，审查具体内容为磋商公告及磋商文件中要求的供应商资格条件。</w:t>
      </w:r>
    </w:p>
    <w:p w14:paraId="449E9A6B"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2）采购人或采购代理机构应在评审过程中完成供应商资格审查工作。对未通过资格审查的，应及时告知相关供应商未通过理由，供应商提出异议的，采购人和采购代理机构应当复核，资格审查及复核记录作为采购文件的组成部分留档备查。</w:t>
      </w:r>
    </w:p>
    <w:p w14:paraId="1396CB92"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26.2响应文件符合性审查：见第四部分《评审原则及主要方法》；</w:t>
      </w:r>
    </w:p>
    <w:p w14:paraId="1B0C6B92" w14:textId="77777777" w:rsidR="00D23B5B" w:rsidRDefault="00BB356B">
      <w:pPr>
        <w:overflowPunct w:val="0"/>
        <w:adjustRightInd w:val="0"/>
        <w:snapToGrid w:val="0"/>
        <w:spacing w:beforeLines="20" w:before="48"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26.3 凡两家或以上供应商参加同一项目的采购，有如下情况的，一经发现，将视同串标处理：</w:t>
      </w:r>
    </w:p>
    <w:p w14:paraId="4687771C"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26.3.1 为同一法定代表人的；</w:t>
      </w:r>
    </w:p>
    <w:p w14:paraId="55F15A6B"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lastRenderedPageBreak/>
        <w:t>26.3.2 为同一股东控股的；</w:t>
      </w:r>
    </w:p>
    <w:p w14:paraId="27268E45"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26.3.3 其中一家公司为其他公司最大股东的；</w:t>
      </w:r>
    </w:p>
    <w:p w14:paraId="0D2CA6EA"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26.3.4 不同供应商的响应文件由同一单位或个人编制；</w:t>
      </w:r>
    </w:p>
    <w:p w14:paraId="050C1B2E"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26.3.5 不同供应商委托同一单位或个人办理磋商事宜；</w:t>
      </w:r>
    </w:p>
    <w:p w14:paraId="3C7B61B8"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26.3.6 不同供应商的响应文件载明的项目管理成员或联系人为同一人；</w:t>
      </w:r>
    </w:p>
    <w:p w14:paraId="6460978C"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26.3.7 不同供应商的响应文件异常一致或者磋商报价呈规律性差异；</w:t>
      </w:r>
    </w:p>
    <w:p w14:paraId="41BA72F3"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26.4 经过对供应商及响应文件的资格性、符合性及响应程度审查，出现下列情况者（但不限于），按无效响应处理。</w:t>
      </w:r>
    </w:p>
    <w:p w14:paraId="28D8A846"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26.4.1 供应商没有经过正常渠道</w:t>
      </w:r>
      <w:proofErr w:type="gramStart"/>
      <w:r>
        <w:rPr>
          <w:rFonts w:asciiTheme="minorEastAsia" w:hAnsiTheme="minorEastAsia" w:cstheme="minorEastAsia" w:hint="eastAsia"/>
          <w:sz w:val="24"/>
        </w:rPr>
        <w:t>购买磋商</w:t>
      </w:r>
      <w:proofErr w:type="gramEnd"/>
      <w:r>
        <w:rPr>
          <w:rFonts w:asciiTheme="minorEastAsia" w:hAnsiTheme="minorEastAsia" w:cstheme="minorEastAsia" w:hint="eastAsia"/>
          <w:sz w:val="24"/>
        </w:rPr>
        <w:t>文件或供应商的名称与登记</w:t>
      </w:r>
      <w:proofErr w:type="gramStart"/>
      <w:r>
        <w:rPr>
          <w:rFonts w:asciiTheme="minorEastAsia" w:hAnsiTheme="minorEastAsia" w:cstheme="minorEastAsia" w:hint="eastAsia"/>
          <w:sz w:val="24"/>
        </w:rPr>
        <w:t>领取磋商</w:t>
      </w:r>
      <w:proofErr w:type="gramEnd"/>
      <w:r>
        <w:rPr>
          <w:rFonts w:asciiTheme="minorEastAsia" w:hAnsiTheme="minorEastAsia" w:cstheme="minorEastAsia" w:hint="eastAsia"/>
          <w:sz w:val="24"/>
        </w:rPr>
        <w:t>文件单位的名称不符；</w:t>
      </w:r>
    </w:p>
    <w:p w14:paraId="1ABC50A9"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26.4.2 响应文件没有法定代表人授权书（法定代表人直接参加除外）或授权书的合法性或有效性不</w:t>
      </w:r>
      <w:proofErr w:type="gramStart"/>
      <w:r>
        <w:rPr>
          <w:rFonts w:asciiTheme="minorEastAsia" w:hAnsiTheme="minorEastAsia" w:cstheme="minorEastAsia" w:hint="eastAsia"/>
          <w:sz w:val="24"/>
        </w:rPr>
        <w:t>符合磋商</w:t>
      </w:r>
      <w:proofErr w:type="gramEnd"/>
      <w:r>
        <w:rPr>
          <w:rFonts w:asciiTheme="minorEastAsia" w:hAnsiTheme="minorEastAsia" w:cstheme="minorEastAsia" w:hint="eastAsia"/>
          <w:sz w:val="24"/>
        </w:rPr>
        <w:t>文件规定；</w:t>
      </w:r>
    </w:p>
    <w:p w14:paraId="456F24F5"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26.4.3 供应商资格的有效性或符合性不符合要求的；</w:t>
      </w:r>
    </w:p>
    <w:p w14:paraId="53E9A25F"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26.4.4 供应商未按磋商文件要求</w:t>
      </w:r>
      <w:proofErr w:type="gramStart"/>
      <w:r>
        <w:rPr>
          <w:rFonts w:asciiTheme="minorEastAsia" w:hAnsiTheme="minorEastAsia" w:cstheme="minorEastAsia" w:hint="eastAsia"/>
          <w:sz w:val="24"/>
        </w:rPr>
        <w:t>提供磋商</w:t>
      </w:r>
      <w:proofErr w:type="gramEnd"/>
      <w:r>
        <w:rPr>
          <w:rFonts w:asciiTheme="minorEastAsia" w:hAnsiTheme="minorEastAsia" w:cstheme="minorEastAsia" w:hint="eastAsia"/>
          <w:sz w:val="24"/>
        </w:rPr>
        <w:t>保证金的（本项目不涉及）；</w:t>
      </w:r>
    </w:p>
    <w:p w14:paraId="4506E869"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26.4.5 响应文件的关键内容字迹模糊、无法辨认的；</w:t>
      </w:r>
    </w:p>
    <w:p w14:paraId="350ECC14"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26.4.6供应商未提交有效的“授权委托书”的；</w:t>
      </w:r>
    </w:p>
    <w:p w14:paraId="13B7DD21"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26.4.7 磋商内容出现漏项或数量与要求不符，出现重大负偏差；</w:t>
      </w:r>
    </w:p>
    <w:p w14:paraId="0FAB07DE" w14:textId="77777777" w:rsidR="00D23B5B" w:rsidRDefault="00BB356B">
      <w:pPr>
        <w:overflowPunct w:val="0"/>
        <w:adjustRightInd w:val="0"/>
        <w:snapToGrid w:val="0"/>
        <w:spacing w:line="360" w:lineRule="auto"/>
        <w:ind w:firstLineChars="200" w:firstLine="456"/>
        <w:rPr>
          <w:rFonts w:asciiTheme="minorEastAsia" w:hAnsiTheme="minorEastAsia" w:cstheme="minorEastAsia"/>
          <w:spacing w:val="-14"/>
          <w:sz w:val="24"/>
        </w:rPr>
      </w:pPr>
      <w:r>
        <w:rPr>
          <w:rFonts w:asciiTheme="minorEastAsia" w:hAnsiTheme="minorEastAsia" w:cstheme="minorEastAsia" w:hint="eastAsia"/>
          <w:spacing w:val="-6"/>
          <w:sz w:val="24"/>
        </w:rPr>
        <w:t>26.4.8 响应文件的主要条款响应与磋商文件要求不一致，附加了采购人难以接受的条件</w:t>
      </w:r>
      <w:r>
        <w:rPr>
          <w:rFonts w:asciiTheme="minorEastAsia" w:hAnsiTheme="minorEastAsia" w:cstheme="minorEastAsia" w:hint="eastAsia"/>
          <w:spacing w:val="-14"/>
          <w:sz w:val="24"/>
        </w:rPr>
        <w:t>；</w:t>
      </w:r>
    </w:p>
    <w:p w14:paraId="2F599110"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26.4.9 规定不接受选择方案和选择报价（包括交叉折扣）的，供应商提供了选择方案和/或选择报价（包括交叉折扣）；</w:t>
      </w:r>
    </w:p>
    <w:p w14:paraId="1A1EDC3F"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26.4.10 最终磋商报价超出采购预算的；</w:t>
      </w:r>
    </w:p>
    <w:p w14:paraId="2CF410AA"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26.4.11 提供虚假证明，开具虚假资质，出现虚假应答（承诺），除按</w:t>
      </w:r>
      <w:proofErr w:type="gramStart"/>
      <w:r>
        <w:rPr>
          <w:rFonts w:asciiTheme="minorEastAsia" w:hAnsiTheme="minorEastAsia" w:cstheme="minorEastAsia" w:hint="eastAsia"/>
          <w:sz w:val="24"/>
        </w:rPr>
        <w:t>无效磋商</w:t>
      </w:r>
      <w:proofErr w:type="gramEnd"/>
      <w:r>
        <w:rPr>
          <w:rFonts w:asciiTheme="minorEastAsia" w:hAnsiTheme="minorEastAsia" w:cstheme="minorEastAsia" w:hint="eastAsia"/>
          <w:sz w:val="24"/>
        </w:rPr>
        <w:t>响应文件处理外，还进行相应的处罚；</w:t>
      </w:r>
    </w:p>
    <w:p w14:paraId="2A3010F1"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26.4.12 供应商有违法违规行为的；</w:t>
      </w:r>
    </w:p>
    <w:p w14:paraId="1106B676"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26.4.13 其他法律法规规定的</w:t>
      </w:r>
      <w:proofErr w:type="gramStart"/>
      <w:r>
        <w:rPr>
          <w:rFonts w:asciiTheme="minorEastAsia" w:hAnsiTheme="minorEastAsia" w:cstheme="minorEastAsia" w:hint="eastAsia"/>
          <w:sz w:val="24"/>
        </w:rPr>
        <w:t>无效磋商</w:t>
      </w:r>
      <w:proofErr w:type="gramEnd"/>
      <w:r>
        <w:rPr>
          <w:rFonts w:asciiTheme="minorEastAsia" w:hAnsiTheme="minorEastAsia" w:cstheme="minorEastAsia" w:hint="eastAsia"/>
          <w:sz w:val="24"/>
        </w:rPr>
        <w:t>响应文件的情况。</w:t>
      </w:r>
    </w:p>
    <w:p w14:paraId="4992763A" w14:textId="77777777" w:rsidR="00D23B5B"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210" w:name="_Toc511983348"/>
      <w:bookmarkStart w:id="211" w:name="_Toc9136"/>
      <w:bookmarkStart w:id="212" w:name="_Toc423508251"/>
      <w:bookmarkStart w:id="213" w:name="_Toc27300"/>
      <w:bookmarkStart w:id="214" w:name="_Toc501746781"/>
      <w:bookmarkStart w:id="215" w:name="_Toc311415600"/>
      <w:bookmarkStart w:id="216" w:name="_Toc519262256"/>
      <w:bookmarkStart w:id="217" w:name="_Toc162874531"/>
      <w:r>
        <w:rPr>
          <w:rFonts w:asciiTheme="minorEastAsia" w:hAnsiTheme="minorEastAsia" w:cstheme="minorEastAsia" w:hint="eastAsia"/>
          <w:sz w:val="24"/>
          <w:szCs w:val="24"/>
        </w:rPr>
        <w:t>27．响应文件的澄清</w:t>
      </w:r>
      <w:bookmarkEnd w:id="210"/>
      <w:bookmarkEnd w:id="211"/>
      <w:bookmarkEnd w:id="212"/>
      <w:bookmarkEnd w:id="213"/>
      <w:bookmarkEnd w:id="214"/>
      <w:bookmarkEnd w:id="215"/>
      <w:bookmarkEnd w:id="216"/>
      <w:bookmarkEnd w:id="217"/>
    </w:p>
    <w:p w14:paraId="12CE731A"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27.1 在评审期间, 磋商小组在对响应文件的有效性、完整性和响应程度进行审查时，可以要求供应商对响应文件中含义不明确、同类问题表述不一致或者有明显文字和计算错误的内容等</w:t>
      </w:r>
      <w:proofErr w:type="gramStart"/>
      <w:r>
        <w:rPr>
          <w:rFonts w:asciiTheme="minorEastAsia" w:hAnsiTheme="minorEastAsia" w:cstheme="minorEastAsia" w:hint="eastAsia"/>
          <w:sz w:val="24"/>
        </w:rPr>
        <w:t>作出</w:t>
      </w:r>
      <w:proofErr w:type="gramEnd"/>
      <w:r>
        <w:rPr>
          <w:rFonts w:asciiTheme="minorEastAsia" w:hAnsiTheme="minorEastAsia" w:cstheme="minorEastAsia" w:hint="eastAsia"/>
          <w:sz w:val="24"/>
        </w:rPr>
        <w:t>必要的澄清、说明或者更正。</w:t>
      </w:r>
    </w:p>
    <w:p w14:paraId="152272BB"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lastRenderedPageBreak/>
        <w:t>27.2供应商应采用书面形式进行澄清或说明，但不得超出响应文件的范围或改变响应文件的实质性内容。供应商的澄清、说明或者更正应当由法定代表人或其授权代表签字。</w:t>
      </w:r>
    </w:p>
    <w:p w14:paraId="659831F2" w14:textId="77777777" w:rsidR="00D23B5B" w:rsidRPr="00621A23" w:rsidRDefault="00BB356B">
      <w:pPr>
        <w:pStyle w:val="3"/>
        <w:overflowPunct w:val="0"/>
        <w:adjustRightInd w:val="0"/>
        <w:snapToGrid w:val="0"/>
        <w:spacing w:before="0" w:after="0" w:line="360" w:lineRule="auto"/>
        <w:rPr>
          <w:rFonts w:asciiTheme="minorEastAsia" w:hAnsiTheme="minorEastAsia" w:cstheme="minorEastAsia"/>
          <w:sz w:val="24"/>
          <w:szCs w:val="24"/>
        </w:rPr>
      </w:pPr>
      <w:bookmarkStart w:id="218" w:name="_Toc11973"/>
      <w:bookmarkStart w:id="219" w:name="_Toc23082"/>
      <w:bookmarkStart w:id="220" w:name="_Toc519262257"/>
      <w:bookmarkStart w:id="221" w:name="_Toc423508252"/>
      <w:bookmarkStart w:id="222" w:name="_Toc511983349"/>
      <w:bookmarkStart w:id="223" w:name="_Toc501746782"/>
      <w:bookmarkStart w:id="224" w:name="_Toc162874532"/>
      <w:r w:rsidRPr="00621A23">
        <w:rPr>
          <w:rFonts w:asciiTheme="minorEastAsia" w:hAnsiTheme="minorEastAsia" w:cstheme="minorEastAsia" w:hint="eastAsia"/>
          <w:sz w:val="24"/>
          <w:szCs w:val="24"/>
        </w:rPr>
        <w:t>28．响应文件的比较和评价</w:t>
      </w:r>
      <w:bookmarkEnd w:id="218"/>
      <w:bookmarkEnd w:id="219"/>
      <w:bookmarkEnd w:id="220"/>
      <w:bookmarkEnd w:id="221"/>
      <w:bookmarkEnd w:id="222"/>
      <w:bookmarkEnd w:id="223"/>
      <w:bookmarkEnd w:id="224"/>
    </w:p>
    <w:p w14:paraId="1AC0EBBB" w14:textId="77777777" w:rsidR="00D23B5B" w:rsidRDefault="00BB356B">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28.1 磋商小组在评审过程中，发现响应文件出现下列情况之一者，按以下原则修正：</w:t>
      </w:r>
    </w:p>
    <w:p w14:paraId="76201E1A" w14:textId="77777777" w:rsidR="00D23B5B" w:rsidRDefault="00BB356B">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28.1.1 磋商报价一览表内容与响应文件中报价内容不一致的，以磋商报价一览表为准；</w:t>
      </w:r>
    </w:p>
    <w:p w14:paraId="492FBBFD" w14:textId="77777777" w:rsidR="00D23B5B" w:rsidRDefault="00BB356B">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28.1.2 大写金额和小写金额不一致的，以大写金额为准；</w:t>
      </w:r>
    </w:p>
    <w:p w14:paraId="474BAC28" w14:textId="77777777" w:rsidR="00D23B5B" w:rsidRDefault="00BB356B">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28.1.3 如果以单价计算的结果与总价不一致，则以单价为准修改总价；单价金额小数点有明显错位的，应以总价为准，并修改单价；</w:t>
      </w:r>
    </w:p>
    <w:p w14:paraId="3D184CCE" w14:textId="77777777" w:rsidR="00D23B5B" w:rsidRDefault="00BB356B">
      <w:pPr>
        <w:spacing w:line="360" w:lineRule="auto"/>
        <w:ind w:firstLineChars="200" w:firstLine="464"/>
        <w:rPr>
          <w:rFonts w:asciiTheme="minorEastAsia" w:hAnsiTheme="minorEastAsia" w:cstheme="minorEastAsia"/>
          <w:spacing w:val="-4"/>
          <w:sz w:val="24"/>
          <w:szCs w:val="24"/>
        </w:rPr>
      </w:pPr>
      <w:r>
        <w:rPr>
          <w:rFonts w:asciiTheme="minorEastAsia" w:hAnsiTheme="minorEastAsia" w:cstheme="minorEastAsia" w:hint="eastAsia"/>
          <w:spacing w:val="-4"/>
          <w:sz w:val="24"/>
          <w:szCs w:val="24"/>
        </w:rPr>
        <w:t>28.1.4 如果用文字表示的数值与用数字表示的数值不一致，以文字表示的值为准。</w:t>
      </w:r>
    </w:p>
    <w:p w14:paraId="68473F3E" w14:textId="77777777" w:rsidR="00D23B5B" w:rsidRDefault="00BB356B">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28.1.5 对不同文字文本响应文件的解释发生异议的，以中文文本为准；</w:t>
      </w:r>
    </w:p>
    <w:p w14:paraId="10522783" w14:textId="77777777" w:rsidR="00D23B5B" w:rsidRDefault="00BB356B">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28.1.6 正本与副本不一致的，以正本为准。</w:t>
      </w:r>
    </w:p>
    <w:p w14:paraId="3AC274FA" w14:textId="77777777" w:rsidR="00D23B5B" w:rsidRDefault="00BB356B">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28.2 如果磋商实质上没有响应磋商文件的要求，其磋商将被拒绝，供应商不得通过修正或撤消不合要求的偏离或保留从而使其磋商成为实质上响应的磋商。</w:t>
      </w:r>
    </w:p>
    <w:p w14:paraId="510E70FD" w14:textId="77777777" w:rsidR="00D23B5B" w:rsidRDefault="00BB356B">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28.3评审程序：</w:t>
      </w:r>
    </w:p>
    <w:p w14:paraId="32116F68" w14:textId="77777777" w:rsidR="00D23B5B" w:rsidRDefault="00BB356B">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采取逐项分步评审方式，每一步评审不符合者，不进入下一步评审，先进行资格性审查，再进行符合性审查及响应程度审查，最后进行给定评分。</w:t>
      </w:r>
    </w:p>
    <w:p w14:paraId="61EBA5EC"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28.4磋商及最终报价：</w:t>
      </w:r>
    </w:p>
    <w:p w14:paraId="284930F8"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lang w:bidi="ar"/>
        </w:rPr>
      </w:pPr>
      <w:r>
        <w:rPr>
          <w:rFonts w:asciiTheme="minorEastAsia" w:hAnsiTheme="minorEastAsia" w:cstheme="minorEastAsia" w:hint="eastAsia"/>
          <w:sz w:val="24"/>
          <w:szCs w:val="24"/>
          <w:lang w:bidi="ar"/>
        </w:rPr>
        <w:t>28.4.1磋商步骤：第一次报价（响应文件中的磋商报价）--澄清、说明或更正（如有）--分别磋商----最后报价--磋商小组推荐候选供应商；</w:t>
      </w:r>
    </w:p>
    <w:p w14:paraId="1AE85298"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lang w:bidi="ar"/>
        </w:rPr>
      </w:pPr>
      <w:r>
        <w:rPr>
          <w:rFonts w:asciiTheme="minorEastAsia" w:hAnsiTheme="minorEastAsia" w:cstheme="minorEastAsia" w:hint="eastAsia"/>
          <w:sz w:val="24"/>
          <w:szCs w:val="24"/>
          <w:lang w:bidi="ar"/>
        </w:rPr>
        <w:t>28.4.2</w:t>
      </w:r>
      <w:r>
        <w:rPr>
          <w:rFonts w:ascii="宋体" w:eastAsia="宋体" w:hAnsi="宋体" w:cs="宋体" w:hint="eastAsia"/>
          <w:sz w:val="24"/>
          <w:szCs w:val="24"/>
          <w:shd w:val="clear" w:color="auto" w:fill="FFFFFF"/>
        </w:rPr>
        <w:t>磋商小组所有成员应当集中与单一供应商分别进行磋商，并给予所有参加磋商的供应商平等的磋商机会。</w:t>
      </w:r>
    </w:p>
    <w:p w14:paraId="5DB5430B" w14:textId="77777777" w:rsidR="00D23B5B" w:rsidRDefault="00BB356B">
      <w:pPr>
        <w:snapToGrid w:val="0"/>
        <w:spacing w:line="360" w:lineRule="auto"/>
        <w:ind w:firstLineChars="200" w:firstLine="480"/>
        <w:rPr>
          <w:rFonts w:asciiTheme="minorEastAsia" w:hAnsiTheme="minorEastAsia" w:cstheme="minorEastAsia"/>
          <w:sz w:val="24"/>
          <w:szCs w:val="24"/>
          <w:lang w:bidi="ar"/>
        </w:rPr>
      </w:pPr>
      <w:r>
        <w:rPr>
          <w:rFonts w:asciiTheme="minorEastAsia" w:hAnsiTheme="minorEastAsia" w:cstheme="minorEastAsia" w:hint="eastAsia"/>
          <w:sz w:val="24"/>
          <w:szCs w:val="24"/>
          <w:lang w:bidi="ar"/>
        </w:rPr>
        <w:t>28.4.3在磋商过程中，磋商小组可以根据磋商文件和磋商情况实质性变动采购需求中的技术、服务要求以及合同草案条款，但不得变动磋商文件中的其他内容。实质性变动的内容，须经采购人代表确认。对磋商文件</w:t>
      </w:r>
      <w:proofErr w:type="gramStart"/>
      <w:r>
        <w:rPr>
          <w:rFonts w:asciiTheme="minorEastAsia" w:hAnsiTheme="minorEastAsia" w:cstheme="minorEastAsia" w:hint="eastAsia"/>
          <w:sz w:val="24"/>
          <w:szCs w:val="24"/>
          <w:lang w:bidi="ar"/>
        </w:rPr>
        <w:t>作出</w:t>
      </w:r>
      <w:proofErr w:type="gramEnd"/>
      <w:r>
        <w:rPr>
          <w:rFonts w:asciiTheme="minorEastAsia" w:hAnsiTheme="minorEastAsia" w:cstheme="minorEastAsia" w:hint="eastAsia"/>
          <w:sz w:val="24"/>
          <w:szCs w:val="24"/>
          <w:lang w:bidi="ar"/>
        </w:rPr>
        <w:t>的实质性变动是磋商文件的有效组成部分。供应商应当按照磋商文件的变动情况和磋商小组的要求重新提交响应文件，并由其法定代表人或授权代表签字或者加盖公章。</w:t>
      </w:r>
    </w:p>
    <w:p w14:paraId="0DD9F52F" w14:textId="00250EA7" w:rsidR="00D23B5B" w:rsidRDefault="00BB356B">
      <w:pPr>
        <w:snapToGrid w:val="0"/>
        <w:spacing w:line="360" w:lineRule="auto"/>
        <w:ind w:firstLineChars="200" w:firstLine="480"/>
        <w:rPr>
          <w:rFonts w:asciiTheme="minorEastAsia" w:hAnsiTheme="minorEastAsia" w:cstheme="minorEastAsia"/>
          <w:sz w:val="24"/>
          <w:szCs w:val="24"/>
          <w:lang w:bidi="ar"/>
        </w:rPr>
      </w:pPr>
      <w:r>
        <w:rPr>
          <w:rFonts w:asciiTheme="minorEastAsia" w:hAnsiTheme="minorEastAsia" w:cstheme="minorEastAsia" w:hint="eastAsia"/>
          <w:sz w:val="24"/>
          <w:szCs w:val="24"/>
          <w:lang w:bidi="ar"/>
        </w:rPr>
        <w:t>28.4.4 磋商文件能够详细列明采购标的</w:t>
      </w:r>
      <w:proofErr w:type="gramStart"/>
      <w:r>
        <w:rPr>
          <w:rFonts w:asciiTheme="minorEastAsia" w:hAnsiTheme="minorEastAsia" w:cstheme="minorEastAsia" w:hint="eastAsia"/>
          <w:sz w:val="24"/>
          <w:szCs w:val="24"/>
          <w:lang w:bidi="ar"/>
        </w:rPr>
        <w:t>的</w:t>
      </w:r>
      <w:proofErr w:type="gramEnd"/>
      <w:r>
        <w:rPr>
          <w:rFonts w:asciiTheme="minorEastAsia" w:hAnsiTheme="minorEastAsia" w:cstheme="minorEastAsia" w:hint="eastAsia"/>
          <w:sz w:val="24"/>
          <w:szCs w:val="24"/>
          <w:lang w:bidi="ar"/>
        </w:rPr>
        <w:t>服务要求的，磋商结束后，磋商小组应当要求所有实质性响应的供应商在规定时间内提交最后报价，提交最后报价的供应商不得</w:t>
      </w:r>
      <w:r>
        <w:rPr>
          <w:rFonts w:asciiTheme="minorEastAsia" w:hAnsiTheme="minorEastAsia" w:cstheme="minorEastAsia" w:hint="eastAsia"/>
          <w:sz w:val="24"/>
          <w:szCs w:val="24"/>
          <w:lang w:bidi="ar"/>
        </w:rPr>
        <w:lastRenderedPageBreak/>
        <w:t>少于3家。磋商文件不能详细列明采购标的</w:t>
      </w:r>
      <w:proofErr w:type="gramStart"/>
      <w:r>
        <w:rPr>
          <w:rFonts w:asciiTheme="minorEastAsia" w:hAnsiTheme="minorEastAsia" w:cstheme="minorEastAsia" w:hint="eastAsia"/>
          <w:sz w:val="24"/>
          <w:szCs w:val="24"/>
          <w:lang w:bidi="ar"/>
        </w:rPr>
        <w:t>的</w:t>
      </w:r>
      <w:proofErr w:type="gramEnd"/>
      <w:r>
        <w:rPr>
          <w:rFonts w:asciiTheme="minorEastAsia" w:hAnsiTheme="minorEastAsia" w:cstheme="minorEastAsia" w:hint="eastAsia"/>
          <w:sz w:val="24"/>
          <w:szCs w:val="24"/>
          <w:lang w:bidi="ar"/>
        </w:rPr>
        <w:t>服务要求，需经磋商由供应商提供最终设计方案或解决方案的，磋商结束后，磋商小组应当按照少数服从多数的原则投票推荐3家以上供应商的设计方案或者解决方案，并要求其在规定时间内提交最后报价。最后报价是供应商响应文件的有效组成部分。</w:t>
      </w:r>
    </w:p>
    <w:p w14:paraId="7D9FCD09" w14:textId="77777777" w:rsidR="00D23B5B" w:rsidRDefault="00BB356B">
      <w:pPr>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28.4.5磋商小组认为供应商的最后报价或者某些分项报价明显不合理或者低于成本，有可能影响产品质量和不能诚信履约的，要求其在磋商小组规定的期限内提供书面文件予以解释说明，并提交相关证明材料；如果其不能在磋商小组规定时间</w:t>
      </w:r>
      <w:proofErr w:type="gramStart"/>
      <w:r>
        <w:rPr>
          <w:rFonts w:asciiTheme="minorEastAsia" w:hAnsiTheme="minorEastAsia" w:cstheme="minorEastAsia" w:hint="eastAsia"/>
          <w:sz w:val="24"/>
          <w:szCs w:val="24"/>
          <w:lang w:bidi="ar"/>
        </w:rPr>
        <w:t>内够提供</w:t>
      </w:r>
      <w:proofErr w:type="gramEnd"/>
      <w:r>
        <w:rPr>
          <w:rFonts w:asciiTheme="minorEastAsia" w:hAnsiTheme="minorEastAsia" w:cstheme="minorEastAsia" w:hint="eastAsia"/>
          <w:sz w:val="24"/>
          <w:szCs w:val="24"/>
          <w:lang w:bidi="ar"/>
        </w:rPr>
        <w:t>相关材料证明其报价的合理性，其最后报价为无效报价。</w:t>
      </w:r>
    </w:p>
    <w:p w14:paraId="7689BE9D" w14:textId="77777777" w:rsidR="00D23B5B" w:rsidRDefault="00BB356B">
      <w:pPr>
        <w:snapToGrid w:val="0"/>
        <w:spacing w:line="360" w:lineRule="auto"/>
        <w:ind w:firstLineChars="200" w:firstLine="480"/>
        <w:rPr>
          <w:rFonts w:asciiTheme="minorEastAsia" w:hAnsiTheme="minorEastAsia" w:cstheme="minorEastAsia"/>
          <w:sz w:val="24"/>
          <w:szCs w:val="24"/>
          <w:lang w:bidi="ar"/>
        </w:rPr>
      </w:pPr>
      <w:r>
        <w:rPr>
          <w:rFonts w:asciiTheme="minorEastAsia" w:hAnsiTheme="minorEastAsia" w:cstheme="minorEastAsia" w:hint="eastAsia"/>
          <w:sz w:val="24"/>
          <w:szCs w:val="24"/>
          <w:lang w:bidi="ar"/>
        </w:rPr>
        <w:t>28.4.6经磋商确定最终采购需求和提交最后报价的供应商后，由磋商小组采用综合评分法对提交最后报价的供应商的响应文件和最后报价进行综合评分。</w:t>
      </w:r>
    </w:p>
    <w:p w14:paraId="1D62800D" w14:textId="77777777" w:rsidR="00D23B5B" w:rsidRDefault="00BB356B">
      <w:pPr>
        <w:overflowPunct w:val="0"/>
        <w:adjustRightInd w:val="0"/>
        <w:snapToGrid w:val="0"/>
        <w:spacing w:line="360" w:lineRule="auto"/>
        <w:ind w:firstLineChars="200" w:firstLine="480"/>
        <w:rPr>
          <w:rFonts w:asciiTheme="minorEastAsia" w:hAnsiTheme="minorEastAsia" w:cstheme="minorEastAsia"/>
        </w:rPr>
      </w:pPr>
      <w:r>
        <w:rPr>
          <w:rFonts w:asciiTheme="minorEastAsia" w:hAnsiTheme="minorEastAsia" w:cstheme="minorEastAsia" w:hint="eastAsia"/>
          <w:sz w:val="24"/>
          <w:szCs w:val="24"/>
          <w:lang w:bidi="ar"/>
        </w:rPr>
        <w:t>28.4.7经磋商确定最终采购需求和提交最后报价的供应商后，由磋商小组采用综合评分法对提交最后报价的供应商的响应文件和最后报价进行综合评分。</w:t>
      </w:r>
    </w:p>
    <w:p w14:paraId="66D745AB" w14:textId="77777777" w:rsidR="00D23B5B" w:rsidRDefault="00BB356B">
      <w:pPr>
        <w:widowControl/>
        <w:spacing w:line="360" w:lineRule="auto"/>
        <w:ind w:firstLineChars="200" w:firstLine="482"/>
        <w:jc w:val="left"/>
        <w:rPr>
          <w:rFonts w:asciiTheme="minorEastAsia" w:hAnsiTheme="minorEastAsia" w:cstheme="minorEastAsia"/>
          <w:b/>
          <w:sz w:val="24"/>
          <w:szCs w:val="24"/>
        </w:rPr>
      </w:pPr>
      <w:bookmarkStart w:id="225" w:name="_Toc501746783"/>
      <w:bookmarkStart w:id="226" w:name="_Toc519262258"/>
      <w:bookmarkStart w:id="227" w:name="_Toc511983350"/>
      <w:bookmarkStart w:id="228" w:name="_Toc311415604"/>
      <w:bookmarkStart w:id="229" w:name="_Toc423508253"/>
      <w:r>
        <w:rPr>
          <w:rFonts w:asciiTheme="minorEastAsia" w:hAnsiTheme="minorEastAsia" w:cstheme="minorEastAsia" w:hint="eastAsia"/>
          <w:b/>
          <w:sz w:val="24"/>
          <w:szCs w:val="24"/>
          <w:lang w:bidi="ar"/>
        </w:rPr>
        <w:t>28.5提交最后报价的供应商不足3家的特殊情况：</w:t>
      </w:r>
      <w:r>
        <w:rPr>
          <w:rFonts w:asciiTheme="minorEastAsia" w:hAnsiTheme="minorEastAsia" w:cstheme="minorEastAsia" w:hint="eastAsia"/>
          <w:sz w:val="24"/>
          <w:szCs w:val="24"/>
        </w:rPr>
        <w:t xml:space="preserve">财政部关于政府采购竞争性磋商采购方式管理暂行办法有关问题的补充通知（财库〔2015〕124号）规定的情形除外：“采用竞争性磋商采购方式采购的政府购买服务项目（含政府和社会资本合作项目），在采购过程中符合要求的供应商（社会资本）只有2家的，竞争性磋商采购活动可以继续进行。采购过程中符合要求的供应商（社会资本）只有1家的，采购人（项目实施机构）或者采购代理机构应当终止竞争性磋商采购活动，发布项目终止公告并说明原因，重新开展采购活动。” </w:t>
      </w:r>
      <w:r>
        <w:rPr>
          <w:rFonts w:asciiTheme="minorEastAsia" w:hAnsiTheme="minorEastAsia" w:cstheme="minorEastAsia" w:hint="eastAsia"/>
          <w:sz w:val="24"/>
        </w:rPr>
        <w:t>。</w:t>
      </w:r>
    </w:p>
    <w:p w14:paraId="6B988DE1" w14:textId="77777777" w:rsidR="00D23B5B" w:rsidRDefault="00BB356B">
      <w:pPr>
        <w:pStyle w:val="3"/>
        <w:widowControl/>
        <w:overflowPunct w:val="0"/>
        <w:adjustRightInd w:val="0"/>
        <w:snapToGrid w:val="0"/>
        <w:spacing w:before="0" w:after="0" w:line="360" w:lineRule="auto"/>
        <w:rPr>
          <w:rFonts w:asciiTheme="minorEastAsia" w:hAnsiTheme="minorEastAsia" w:cstheme="minorEastAsia"/>
          <w:sz w:val="24"/>
          <w:szCs w:val="24"/>
        </w:rPr>
      </w:pPr>
      <w:bookmarkStart w:id="230" w:name="_Toc79507102"/>
      <w:bookmarkStart w:id="231" w:name="_Toc25714"/>
      <w:bookmarkStart w:id="232" w:name="_Toc9665"/>
      <w:bookmarkStart w:id="233" w:name="_Toc162874533"/>
      <w:r>
        <w:rPr>
          <w:rFonts w:asciiTheme="minorEastAsia" w:hAnsiTheme="minorEastAsia" w:cstheme="minorEastAsia" w:hint="eastAsia"/>
          <w:sz w:val="24"/>
          <w:szCs w:val="24"/>
        </w:rPr>
        <w:t>29．评审原则及主要方法</w:t>
      </w:r>
      <w:bookmarkEnd w:id="230"/>
      <w:bookmarkEnd w:id="231"/>
      <w:bookmarkEnd w:id="233"/>
    </w:p>
    <w:p w14:paraId="5687EBFF"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29.1 磋商小组将遵循公平、公正和择优的原则，对所有提交最后报价的供应商的响应文件评审，都采用相同的程序和标准。</w:t>
      </w:r>
    </w:p>
    <w:p w14:paraId="377567D5" w14:textId="77777777" w:rsidR="00D23B5B" w:rsidRDefault="00BB356B">
      <w:pPr>
        <w:overflowPunct w:val="0"/>
        <w:adjustRightInd w:val="0"/>
        <w:snapToGrid w:val="0"/>
        <w:spacing w:line="360" w:lineRule="auto"/>
        <w:ind w:firstLineChars="200" w:firstLine="480"/>
        <w:rPr>
          <w:rFonts w:asciiTheme="minorEastAsia" w:hAnsiTheme="minorEastAsia" w:cstheme="minorEastAsia"/>
          <w:color w:val="FF0000"/>
          <w:sz w:val="24"/>
          <w:szCs w:val="24"/>
        </w:rPr>
      </w:pPr>
      <w:r>
        <w:rPr>
          <w:rFonts w:asciiTheme="minorEastAsia" w:hAnsiTheme="minorEastAsia" w:cstheme="minorEastAsia" w:hint="eastAsia"/>
          <w:sz w:val="24"/>
          <w:szCs w:val="24"/>
          <w:lang w:bidi="ar"/>
        </w:rPr>
        <w:t>29.2 评审过程的保密：在响应文件的评审、比较、成交候选供应商推荐以及授予合同的过程中，供应商向采购人和磋商小组施加影响的任何行为，都将会导致其报价被拒绝；成交供应商确定后，采购人不对未成交供应商就评审过程以及未能成交原因做出任何解释。未成交供应商不得向磋商小组成员或其他相关人员索问评审过程的情况和材料。</w:t>
      </w:r>
    </w:p>
    <w:p w14:paraId="2E1D3A2F" w14:textId="77777777" w:rsidR="00D23B5B" w:rsidRDefault="00BB356B">
      <w:pPr>
        <w:adjustRightInd w:val="0"/>
        <w:snapToGrid w:val="0"/>
        <w:spacing w:line="360" w:lineRule="auto"/>
        <w:ind w:firstLineChars="200" w:firstLine="480"/>
        <w:rPr>
          <w:rFonts w:asciiTheme="minorEastAsia" w:hAnsiTheme="minorEastAsia" w:cstheme="minorEastAsia"/>
          <w:b/>
          <w:bCs/>
          <w:sz w:val="24"/>
          <w:szCs w:val="24"/>
          <w:lang w:bidi="ar"/>
        </w:rPr>
      </w:pPr>
      <w:r>
        <w:rPr>
          <w:rFonts w:asciiTheme="minorEastAsia" w:hAnsiTheme="minorEastAsia" w:cstheme="minorEastAsia" w:hint="eastAsia"/>
          <w:sz w:val="24"/>
          <w:szCs w:val="24"/>
          <w:lang w:bidi="ar"/>
        </w:rPr>
        <w:t>29.3评审办法：</w:t>
      </w:r>
      <w:r>
        <w:rPr>
          <w:rFonts w:asciiTheme="minorEastAsia" w:hAnsiTheme="minorEastAsia" w:cstheme="minorEastAsia" w:hint="eastAsia"/>
          <w:b/>
          <w:bCs/>
          <w:sz w:val="24"/>
          <w:szCs w:val="24"/>
          <w:lang w:bidi="ar"/>
        </w:rPr>
        <w:t>见第四部分 评审原则及主要方法</w:t>
      </w:r>
    </w:p>
    <w:p w14:paraId="324DF4D1"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29.4需要落实的政府采购政策（如果供应</w:t>
      </w:r>
      <w:proofErr w:type="gramStart"/>
      <w:r>
        <w:rPr>
          <w:rFonts w:asciiTheme="minorEastAsia" w:hAnsiTheme="minorEastAsia" w:cstheme="minorEastAsia" w:hint="eastAsia"/>
          <w:sz w:val="24"/>
          <w:szCs w:val="24"/>
          <w:lang w:bidi="ar"/>
        </w:rPr>
        <w:t>商符合</w:t>
      </w:r>
      <w:proofErr w:type="gramEnd"/>
      <w:r>
        <w:rPr>
          <w:rFonts w:asciiTheme="minorEastAsia" w:hAnsiTheme="minorEastAsia" w:cstheme="minorEastAsia" w:hint="eastAsia"/>
          <w:sz w:val="24"/>
          <w:szCs w:val="24"/>
          <w:lang w:bidi="ar"/>
        </w:rPr>
        <w:t>相关需落实政府采购政策的，将按以下各标准执行）</w:t>
      </w:r>
    </w:p>
    <w:p w14:paraId="73B5C44C"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lang w:bidi="ar"/>
        </w:rPr>
        <w:t>29.4.1供应</w:t>
      </w:r>
      <w:proofErr w:type="gramStart"/>
      <w:r>
        <w:rPr>
          <w:rFonts w:asciiTheme="minorEastAsia" w:hAnsiTheme="minorEastAsia" w:cstheme="minorEastAsia" w:hint="eastAsia"/>
          <w:sz w:val="24"/>
          <w:lang w:bidi="ar"/>
        </w:rPr>
        <w:t>商满足</w:t>
      </w:r>
      <w:proofErr w:type="gramEnd"/>
      <w:r>
        <w:rPr>
          <w:rFonts w:asciiTheme="minorEastAsia" w:hAnsiTheme="minorEastAsia" w:cstheme="minorEastAsia" w:hint="eastAsia"/>
          <w:sz w:val="24"/>
          <w:lang w:bidi="ar"/>
        </w:rPr>
        <w:t>以下文件要求中任意一条（及以上），其制造（生产）产品的价</w:t>
      </w:r>
      <w:r>
        <w:rPr>
          <w:rFonts w:asciiTheme="minorEastAsia" w:hAnsiTheme="minorEastAsia" w:cstheme="minorEastAsia" w:hint="eastAsia"/>
          <w:sz w:val="24"/>
          <w:lang w:bidi="ar"/>
        </w:rPr>
        <w:lastRenderedPageBreak/>
        <w:t>格给予6%的扣除，用扣除后价格参与评审。</w:t>
      </w:r>
    </w:p>
    <w:p w14:paraId="1F3897AA" w14:textId="074B0BD6" w:rsidR="00D23B5B" w:rsidRPr="00621A23" w:rsidRDefault="00BB356B">
      <w:pPr>
        <w:overflowPunct w:val="0"/>
        <w:adjustRightInd w:val="0"/>
        <w:snapToGrid w:val="0"/>
        <w:spacing w:line="360" w:lineRule="auto"/>
        <w:ind w:firstLineChars="200" w:firstLine="480"/>
        <w:rPr>
          <w:rFonts w:asciiTheme="minorEastAsia" w:hAnsiTheme="minorEastAsia" w:cstheme="minorEastAsia"/>
          <w:color w:val="FF0000"/>
          <w:sz w:val="24"/>
        </w:rPr>
      </w:pPr>
      <w:r w:rsidRPr="00C142AD">
        <w:rPr>
          <w:rFonts w:asciiTheme="minorEastAsia" w:hAnsiTheme="minorEastAsia" w:cstheme="minorEastAsia" w:hint="eastAsia"/>
          <w:sz w:val="24"/>
          <w:lang w:bidi="ar"/>
        </w:rPr>
        <w:t>29.4.1.1中小企业落实政府采购政策：</w:t>
      </w:r>
      <w:r w:rsidR="00C142AD" w:rsidRPr="00FF46FE">
        <w:rPr>
          <w:rFonts w:asciiTheme="minorEastAsia" w:hAnsiTheme="minorEastAsia" w:cstheme="minorEastAsia" w:hint="eastAsia"/>
          <w:sz w:val="24"/>
          <w:szCs w:val="24"/>
          <w:lang w:bidi="ar"/>
        </w:rPr>
        <w:t>根据《政府采购促进中小企业发展管理办法》（财库〔2020〕46号）的有关规定，提供小</w:t>
      </w:r>
      <w:proofErr w:type="gramStart"/>
      <w:r w:rsidR="00C142AD" w:rsidRPr="00FF46FE">
        <w:rPr>
          <w:rFonts w:asciiTheme="minorEastAsia" w:hAnsiTheme="minorEastAsia" w:cstheme="minorEastAsia" w:hint="eastAsia"/>
          <w:sz w:val="24"/>
          <w:szCs w:val="24"/>
          <w:lang w:bidi="ar"/>
        </w:rPr>
        <w:t>微企业</w:t>
      </w:r>
      <w:proofErr w:type="gramEnd"/>
      <w:r w:rsidR="00C142AD" w:rsidRPr="00FF46FE">
        <w:rPr>
          <w:rFonts w:asciiTheme="minorEastAsia" w:hAnsiTheme="minorEastAsia" w:cstheme="minorEastAsia" w:hint="eastAsia"/>
          <w:sz w:val="24"/>
          <w:szCs w:val="24"/>
          <w:lang w:bidi="ar"/>
        </w:rPr>
        <w:t>制造的货物、承建的工程或者承接的服务（不包括使用大型、中型企业商号或者注册商标的货物）参与政府采购活动时对小型和微型企业产品的报价给予10%的扣除（实际价格扣除比例以本章《评审要素及分值一览表》中的具体规定为准），用扣除后的价格参加评审。同时，依据该办法第四条第二款规定在货物采购项目中，供应商提供的货物既有中小企业制造货物，也有大型企业制造货物的，不享受中小企业扶持政策。</w:t>
      </w:r>
    </w:p>
    <w:p w14:paraId="591F1891"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lang w:bidi="ar"/>
        </w:rPr>
        <w:t xml:space="preserve">29.4.1.2监狱和戒毒企业应符合《财政部司法部关于政府采购支持监狱企业发展有关问题的通知》--财库〔2014〕68号，并提供由省级以上监狱管理局、戒毒管理局(含新疆生产建设兵团)出具的属于监狱企业的证明，并对声明的真实性负责。 </w:t>
      </w:r>
    </w:p>
    <w:p w14:paraId="6BF2531A" w14:textId="77777777" w:rsidR="006869F7" w:rsidRDefault="00BB356B">
      <w:pPr>
        <w:overflowPunct w:val="0"/>
        <w:adjustRightInd w:val="0"/>
        <w:snapToGrid w:val="0"/>
        <w:spacing w:line="360" w:lineRule="auto"/>
        <w:ind w:firstLineChars="200" w:firstLine="480"/>
        <w:rPr>
          <w:rFonts w:asciiTheme="minorEastAsia" w:hAnsiTheme="minorEastAsia" w:cstheme="minorEastAsia"/>
          <w:sz w:val="24"/>
          <w:lang w:bidi="ar"/>
        </w:rPr>
      </w:pPr>
      <w:r>
        <w:rPr>
          <w:rFonts w:asciiTheme="minorEastAsia" w:hAnsiTheme="minorEastAsia" w:cstheme="minorEastAsia" w:hint="eastAsia"/>
          <w:sz w:val="24"/>
          <w:lang w:bidi="ar"/>
        </w:rPr>
        <w:t>29.4.1.3符合条件的残疾人福利性单位在参加政府采购活动时，应当提供财库〔2017〕141号文规定的《残疾人福利性单位声明函》，并对声明的真实性负责。</w:t>
      </w:r>
    </w:p>
    <w:p w14:paraId="18FE5B47" w14:textId="2FBA82F4" w:rsidR="00D23B5B" w:rsidRDefault="006869F7">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lang w:bidi="ar"/>
        </w:rPr>
        <w:t>29.4.1.4</w:t>
      </w:r>
      <w:r w:rsidRPr="00F55401">
        <w:rPr>
          <w:rFonts w:asciiTheme="minorEastAsia" w:hAnsiTheme="minorEastAsia" w:cstheme="minorEastAsia" w:hint="eastAsia"/>
          <w:sz w:val="24"/>
          <w:szCs w:val="24"/>
          <w:lang w:bidi="ar"/>
        </w:rPr>
        <w:t>参加政府采购活动的中小企业、监狱</w:t>
      </w:r>
      <w:r w:rsidRPr="00F55401">
        <w:rPr>
          <w:rFonts w:asciiTheme="minorEastAsia" w:hAnsiTheme="minorEastAsia" w:cstheme="minorEastAsia"/>
          <w:sz w:val="24"/>
          <w:szCs w:val="24"/>
          <w:lang w:bidi="ar"/>
        </w:rPr>
        <w:t>企业</w:t>
      </w:r>
      <w:r w:rsidRPr="00F55401">
        <w:rPr>
          <w:rFonts w:asciiTheme="minorEastAsia" w:hAnsiTheme="minorEastAsia" w:cstheme="minorEastAsia" w:hint="eastAsia"/>
          <w:sz w:val="24"/>
          <w:szCs w:val="24"/>
          <w:lang w:bidi="ar"/>
        </w:rPr>
        <w:t>、</w:t>
      </w:r>
      <w:r w:rsidRPr="00F55401">
        <w:rPr>
          <w:rFonts w:asciiTheme="minorEastAsia" w:hAnsiTheme="minorEastAsia" w:cstheme="minorEastAsia"/>
          <w:sz w:val="24"/>
          <w:szCs w:val="24"/>
          <w:lang w:bidi="ar"/>
        </w:rPr>
        <w:t>残疾人</w:t>
      </w:r>
      <w:r w:rsidRPr="00F55401">
        <w:rPr>
          <w:rFonts w:asciiTheme="minorEastAsia" w:hAnsiTheme="minorEastAsia" w:cstheme="minorEastAsia" w:hint="eastAsia"/>
          <w:sz w:val="24"/>
          <w:szCs w:val="24"/>
          <w:lang w:bidi="ar"/>
        </w:rPr>
        <w:t>福利性</w:t>
      </w:r>
      <w:r w:rsidRPr="00F55401">
        <w:rPr>
          <w:rFonts w:asciiTheme="minorEastAsia" w:hAnsiTheme="minorEastAsia" w:cstheme="minorEastAsia"/>
          <w:sz w:val="24"/>
          <w:szCs w:val="24"/>
          <w:lang w:bidi="ar"/>
        </w:rPr>
        <w:t>单位应根据企业性质</w:t>
      </w:r>
      <w:r w:rsidRPr="00F55401">
        <w:rPr>
          <w:rFonts w:asciiTheme="minorEastAsia" w:hAnsiTheme="minorEastAsia" w:cstheme="minorEastAsia" w:hint="eastAsia"/>
          <w:sz w:val="24"/>
          <w:szCs w:val="24"/>
          <w:lang w:bidi="ar"/>
        </w:rPr>
        <w:t>分别</w:t>
      </w:r>
      <w:r w:rsidRPr="00F55401">
        <w:rPr>
          <w:rFonts w:asciiTheme="minorEastAsia" w:hAnsiTheme="minorEastAsia" w:cstheme="minorEastAsia"/>
          <w:sz w:val="24"/>
          <w:szCs w:val="24"/>
          <w:lang w:bidi="ar"/>
        </w:rPr>
        <w:t>提供《中小企业声明函》</w:t>
      </w:r>
      <w:r w:rsidRPr="00F55401">
        <w:rPr>
          <w:rFonts w:asciiTheme="minorEastAsia" w:hAnsiTheme="minorEastAsia" w:cstheme="minorEastAsia" w:hint="eastAsia"/>
          <w:sz w:val="24"/>
          <w:szCs w:val="24"/>
          <w:lang w:bidi="ar"/>
        </w:rPr>
        <w:t>\《监狱</w:t>
      </w:r>
      <w:r w:rsidRPr="00F55401">
        <w:rPr>
          <w:rFonts w:asciiTheme="minorEastAsia" w:hAnsiTheme="minorEastAsia" w:cstheme="minorEastAsia"/>
          <w:sz w:val="24"/>
          <w:szCs w:val="24"/>
          <w:lang w:bidi="ar"/>
        </w:rPr>
        <w:t>企业证明函</w:t>
      </w:r>
      <w:r w:rsidRPr="00F55401">
        <w:rPr>
          <w:rFonts w:asciiTheme="minorEastAsia" w:hAnsiTheme="minorEastAsia" w:cstheme="minorEastAsia" w:hint="eastAsia"/>
          <w:sz w:val="24"/>
          <w:szCs w:val="24"/>
          <w:lang w:bidi="ar"/>
        </w:rPr>
        <w:t>》\</w:t>
      </w:r>
      <w:r w:rsidRPr="00F55401">
        <w:rPr>
          <w:rFonts w:asciiTheme="minorEastAsia" w:hAnsiTheme="minorEastAsia" w:cstheme="minorEastAsia"/>
          <w:sz w:val="24"/>
          <w:szCs w:val="24"/>
          <w:lang w:bidi="ar"/>
        </w:rPr>
        <w:t>《残疾人福利性单位声明函》</w:t>
      </w:r>
      <w:r w:rsidRPr="00F55401">
        <w:rPr>
          <w:rFonts w:asciiTheme="minorEastAsia" w:hAnsiTheme="minorEastAsia" w:cstheme="minorEastAsia" w:hint="eastAsia"/>
          <w:sz w:val="24"/>
          <w:szCs w:val="24"/>
          <w:lang w:bidi="ar"/>
        </w:rPr>
        <w:t>。其中，《监狱</w:t>
      </w:r>
      <w:r w:rsidRPr="00F55401">
        <w:rPr>
          <w:rFonts w:asciiTheme="minorEastAsia" w:hAnsiTheme="minorEastAsia" w:cstheme="minorEastAsia"/>
          <w:sz w:val="24"/>
          <w:szCs w:val="24"/>
          <w:lang w:bidi="ar"/>
        </w:rPr>
        <w:t>企业证明函</w:t>
      </w:r>
      <w:r w:rsidRPr="00F55401">
        <w:rPr>
          <w:rFonts w:asciiTheme="minorEastAsia" w:hAnsiTheme="minorEastAsia" w:cstheme="minorEastAsia" w:hint="eastAsia"/>
          <w:sz w:val="24"/>
          <w:szCs w:val="24"/>
          <w:lang w:bidi="ar"/>
        </w:rPr>
        <w:t>》</w:t>
      </w:r>
      <w:r w:rsidRPr="00F55401">
        <w:rPr>
          <w:rFonts w:asciiTheme="minorEastAsia" w:hAnsiTheme="minorEastAsia" w:cstheme="minorEastAsia"/>
          <w:sz w:val="24"/>
          <w:szCs w:val="24"/>
          <w:lang w:bidi="ar"/>
        </w:rPr>
        <w:t>应由省级以上监狱管理局、戒毒管理局（含新疆生产建设兵团）出具。</w:t>
      </w:r>
      <w:r w:rsidRPr="00FF46FE">
        <w:rPr>
          <w:rFonts w:asciiTheme="minorEastAsia" w:hAnsiTheme="minorEastAsia" w:cstheme="minorEastAsia" w:hint="eastAsia"/>
          <w:sz w:val="24"/>
          <w:szCs w:val="24"/>
          <w:lang w:bidi="ar"/>
        </w:rPr>
        <w:t>未提供上述声明函\证明函的，不能享受</w:t>
      </w:r>
      <w:r w:rsidR="00DB1F09">
        <w:rPr>
          <w:rFonts w:asciiTheme="minorEastAsia" w:hAnsiTheme="minorEastAsia" w:cstheme="minorEastAsia" w:hint="eastAsia"/>
          <w:sz w:val="24"/>
          <w:szCs w:val="24"/>
          <w:lang w:bidi="ar"/>
        </w:rPr>
        <w:t>响应文件</w:t>
      </w:r>
      <w:r w:rsidRPr="00FF46FE">
        <w:rPr>
          <w:rFonts w:asciiTheme="minorEastAsia" w:hAnsiTheme="minorEastAsia" w:cstheme="minorEastAsia" w:hint="eastAsia"/>
          <w:sz w:val="24"/>
          <w:szCs w:val="24"/>
          <w:lang w:bidi="ar"/>
        </w:rPr>
        <w:t>规定的价格扣除，但不影响投标文件的有效性。</w:t>
      </w:r>
      <w:r w:rsidR="00BB356B">
        <w:rPr>
          <w:rFonts w:asciiTheme="minorEastAsia" w:hAnsiTheme="minorEastAsia" w:cstheme="minorEastAsia" w:hint="eastAsia"/>
          <w:sz w:val="24"/>
          <w:lang w:bidi="ar"/>
        </w:rPr>
        <w:t xml:space="preserve"> </w:t>
      </w:r>
    </w:p>
    <w:p w14:paraId="71007C25"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lang w:bidi="ar"/>
        </w:rPr>
        <w:t>29.4.2投标产品政府采购政策</w:t>
      </w:r>
    </w:p>
    <w:p w14:paraId="3AA790FA"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lang w:bidi="ar"/>
        </w:rPr>
        <w:t>29.4.2.1节能产品根据《国务院办公厅关于建立政府强制采购节能产品制度的通知》（国办发〔2007〕51号）的规定，以财库〔2019〕9号为准。</w:t>
      </w:r>
    </w:p>
    <w:p w14:paraId="49719246"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lang w:bidi="ar"/>
        </w:rPr>
        <w:t>29.4.2.2环境标志产品根据《环境标志产品政府采购实施的意见》（财库[2006]90号）的规定，以财库〔2019〕9号为准。</w:t>
      </w:r>
    </w:p>
    <w:p w14:paraId="25055DE6"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lang w:bidi="ar"/>
        </w:rPr>
        <w:t>29.4.2.3本次采购对具有环境标志、节能的产品在本次采购中优先采购。</w:t>
      </w:r>
    </w:p>
    <w:p w14:paraId="59F00B8F"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lang w:bidi="ar"/>
        </w:rPr>
        <w:t>29.4.2.4节能、环保标志产品不重复计分。</w:t>
      </w:r>
    </w:p>
    <w:p w14:paraId="68F83FF8"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29.5磋商小组应当根据综合评分情况，</w:t>
      </w:r>
      <w:r>
        <w:rPr>
          <w:rFonts w:asciiTheme="minorEastAsia" w:hAnsiTheme="minorEastAsia" w:cstheme="minorEastAsia" w:hint="eastAsia"/>
          <w:b/>
          <w:sz w:val="24"/>
          <w:szCs w:val="24"/>
          <w:lang w:bidi="ar"/>
        </w:rPr>
        <w:t>按照评审得分由高到低顺序推荐3名成交候选供应商，并编写评审报告</w:t>
      </w:r>
      <w:r>
        <w:rPr>
          <w:rFonts w:asciiTheme="minorEastAsia" w:hAnsiTheme="minorEastAsia" w:cstheme="minorEastAsia" w:hint="eastAsia"/>
          <w:sz w:val="24"/>
          <w:szCs w:val="24"/>
          <w:lang w:bidi="ar"/>
        </w:rPr>
        <w:t>，评审得分相同的，按照最后报价由低到高的顺序推荐。评审得分且最后报价相同的，按照技术部分得分由高</w:t>
      </w:r>
      <w:proofErr w:type="gramStart"/>
      <w:r>
        <w:rPr>
          <w:rFonts w:asciiTheme="minorEastAsia" w:hAnsiTheme="minorEastAsia" w:cstheme="minorEastAsia" w:hint="eastAsia"/>
          <w:sz w:val="24"/>
          <w:szCs w:val="24"/>
          <w:lang w:bidi="ar"/>
        </w:rPr>
        <w:t>到低序的</w:t>
      </w:r>
      <w:proofErr w:type="gramEnd"/>
      <w:r>
        <w:rPr>
          <w:rFonts w:asciiTheme="minorEastAsia" w:hAnsiTheme="minorEastAsia" w:cstheme="minorEastAsia" w:hint="eastAsia"/>
          <w:sz w:val="24"/>
          <w:szCs w:val="24"/>
          <w:lang w:bidi="ar"/>
        </w:rPr>
        <w:t>顺序推荐。</w:t>
      </w:r>
    </w:p>
    <w:p w14:paraId="16BAF0D3" w14:textId="77777777" w:rsidR="00D23B5B" w:rsidRDefault="00BB356B">
      <w:pPr>
        <w:adjustRightInd w:val="0"/>
        <w:snapToGrid w:val="0"/>
        <w:spacing w:line="360" w:lineRule="auto"/>
        <w:ind w:firstLineChars="200" w:firstLine="480"/>
        <w:rPr>
          <w:rFonts w:asciiTheme="minorEastAsia" w:hAnsiTheme="minorEastAsia" w:cstheme="minorEastAsia"/>
          <w:sz w:val="24"/>
          <w:szCs w:val="24"/>
          <w:lang w:bidi="ar"/>
        </w:rPr>
      </w:pPr>
      <w:r>
        <w:rPr>
          <w:rFonts w:asciiTheme="minorEastAsia" w:hAnsiTheme="minorEastAsia" w:cstheme="minorEastAsia" w:hint="eastAsia"/>
          <w:sz w:val="24"/>
          <w:szCs w:val="24"/>
          <w:lang w:bidi="ar"/>
        </w:rPr>
        <w:t>29.6评审过程中，若出现本办法以外的特殊情况时，将暂停评审，有关情况待磋商小组确定后，再行评定。</w:t>
      </w:r>
    </w:p>
    <w:p w14:paraId="1CB59F6D" w14:textId="77777777" w:rsidR="00D23B5B" w:rsidRDefault="00BB356B">
      <w:pPr>
        <w:pStyle w:val="3"/>
        <w:widowControl/>
        <w:adjustRightInd w:val="0"/>
        <w:snapToGrid w:val="0"/>
        <w:spacing w:before="0" w:after="0" w:line="360" w:lineRule="auto"/>
        <w:rPr>
          <w:rFonts w:asciiTheme="minorEastAsia" w:hAnsiTheme="minorEastAsia" w:cstheme="minorEastAsia"/>
          <w:sz w:val="24"/>
          <w:szCs w:val="24"/>
        </w:rPr>
      </w:pPr>
      <w:bookmarkStart w:id="234" w:name="_Toc79507103"/>
      <w:bookmarkStart w:id="235" w:name="_Toc28715"/>
      <w:bookmarkStart w:id="236" w:name="_Toc162874534"/>
      <w:r>
        <w:rPr>
          <w:rFonts w:asciiTheme="minorEastAsia" w:hAnsiTheme="minorEastAsia" w:cstheme="minorEastAsia" w:hint="eastAsia"/>
          <w:sz w:val="24"/>
          <w:szCs w:val="24"/>
        </w:rPr>
        <w:lastRenderedPageBreak/>
        <w:t>30．与采购人、采购代理机构和磋商小组接触</w:t>
      </w:r>
      <w:bookmarkEnd w:id="234"/>
      <w:bookmarkEnd w:id="235"/>
      <w:bookmarkEnd w:id="236"/>
    </w:p>
    <w:p w14:paraId="7EB1EB17" w14:textId="77777777" w:rsidR="00D23B5B" w:rsidRDefault="00BB356B">
      <w:pPr>
        <w:adjustRightInd w:val="0"/>
        <w:snapToGrid w:val="0"/>
        <w:spacing w:line="360" w:lineRule="auto"/>
        <w:rPr>
          <w:rFonts w:asciiTheme="minorEastAsia" w:hAnsiTheme="minorEastAsia" w:cstheme="minorEastAsia"/>
          <w:sz w:val="24"/>
          <w:szCs w:val="24"/>
        </w:rPr>
      </w:pPr>
      <w:r>
        <w:rPr>
          <w:rFonts w:asciiTheme="minorEastAsia" w:hAnsiTheme="minorEastAsia" w:cstheme="minorEastAsia" w:hint="eastAsia"/>
          <w:sz w:val="24"/>
          <w:szCs w:val="24"/>
          <w:lang w:bidi="ar"/>
        </w:rPr>
        <w:t>30.1 供应商试图对采购人和磋商小组的评审、比较或授予合同的决定进行影响，都可能导致其磋商被拒绝。</w:t>
      </w:r>
    </w:p>
    <w:p w14:paraId="0A94D109" w14:textId="77777777" w:rsidR="00D23B5B" w:rsidRDefault="00BB356B">
      <w:pPr>
        <w:pStyle w:val="2"/>
        <w:spacing w:line="360" w:lineRule="auto"/>
        <w:jc w:val="center"/>
        <w:rPr>
          <w:rFonts w:asciiTheme="minorEastAsia" w:eastAsiaTheme="minorEastAsia" w:hAnsiTheme="minorEastAsia" w:cstheme="minorEastAsia"/>
          <w:b w:val="0"/>
          <w:sz w:val="44"/>
        </w:rPr>
      </w:pPr>
      <w:bookmarkStart w:id="237" w:name="_Toc409684171"/>
      <w:bookmarkStart w:id="238" w:name="_Toc283626507"/>
      <w:bookmarkStart w:id="239" w:name="_Toc283240491"/>
      <w:bookmarkStart w:id="240" w:name="_Toc423508255"/>
      <w:bookmarkStart w:id="241" w:name="_Toc28145"/>
      <w:bookmarkStart w:id="242" w:name="_Toc311415606"/>
      <w:bookmarkStart w:id="243" w:name="_Toc30499"/>
      <w:bookmarkStart w:id="244" w:name="_Toc332874424"/>
      <w:bookmarkStart w:id="245" w:name="_Toc162874535"/>
      <w:bookmarkEnd w:id="29"/>
      <w:bookmarkEnd w:id="30"/>
      <w:bookmarkEnd w:id="31"/>
      <w:bookmarkEnd w:id="32"/>
      <w:bookmarkEnd w:id="33"/>
      <w:bookmarkEnd w:id="34"/>
      <w:bookmarkEnd w:id="35"/>
      <w:bookmarkEnd w:id="41"/>
      <w:bookmarkEnd w:id="42"/>
      <w:bookmarkEnd w:id="43"/>
      <w:bookmarkEnd w:id="225"/>
      <w:bookmarkEnd w:id="226"/>
      <w:bookmarkEnd w:id="227"/>
      <w:bookmarkEnd w:id="228"/>
      <w:bookmarkEnd w:id="229"/>
      <w:bookmarkEnd w:id="232"/>
      <w:r>
        <w:rPr>
          <w:rFonts w:asciiTheme="minorEastAsia" w:eastAsiaTheme="minorEastAsia" w:hAnsiTheme="minorEastAsia" w:cstheme="minorEastAsia" w:hint="eastAsia"/>
          <w:b w:val="0"/>
          <w:sz w:val="44"/>
        </w:rPr>
        <w:t>F．授予合同</w:t>
      </w:r>
      <w:bookmarkEnd w:id="237"/>
      <w:bookmarkEnd w:id="238"/>
      <w:bookmarkEnd w:id="239"/>
      <w:bookmarkEnd w:id="240"/>
      <w:bookmarkEnd w:id="241"/>
      <w:bookmarkEnd w:id="242"/>
      <w:bookmarkEnd w:id="243"/>
      <w:bookmarkEnd w:id="244"/>
      <w:bookmarkEnd w:id="245"/>
    </w:p>
    <w:p w14:paraId="0A240D88" w14:textId="77777777" w:rsidR="00D23B5B" w:rsidRDefault="00BB356B">
      <w:pPr>
        <w:pStyle w:val="3"/>
        <w:widowControl/>
        <w:adjustRightInd w:val="0"/>
        <w:snapToGrid w:val="0"/>
        <w:spacing w:before="0" w:after="0" w:line="360" w:lineRule="auto"/>
        <w:rPr>
          <w:rFonts w:asciiTheme="minorEastAsia" w:hAnsiTheme="minorEastAsia" w:cstheme="minorEastAsia"/>
          <w:sz w:val="24"/>
          <w:szCs w:val="24"/>
        </w:rPr>
      </w:pPr>
      <w:bookmarkStart w:id="246" w:name="_Toc311415607"/>
      <w:bookmarkStart w:id="247" w:name="_Toc423508256"/>
      <w:bookmarkStart w:id="248" w:name="_Toc23614"/>
      <w:bookmarkStart w:id="249" w:name="_Toc79507105"/>
      <w:bookmarkStart w:id="250" w:name="_Toc79507106"/>
      <w:bookmarkStart w:id="251" w:name="_Toc311415609"/>
      <w:bookmarkStart w:id="252" w:name="_Toc423508257"/>
      <w:bookmarkStart w:id="253" w:name="_Toc162874536"/>
      <w:r>
        <w:rPr>
          <w:rFonts w:asciiTheme="minorEastAsia" w:hAnsiTheme="minorEastAsia" w:cstheme="minorEastAsia" w:hint="eastAsia"/>
          <w:sz w:val="24"/>
          <w:szCs w:val="24"/>
        </w:rPr>
        <w:t>31．</w:t>
      </w:r>
      <w:bookmarkEnd w:id="246"/>
      <w:r>
        <w:rPr>
          <w:rFonts w:asciiTheme="minorEastAsia" w:hAnsiTheme="minorEastAsia" w:cstheme="minorEastAsia" w:hint="eastAsia"/>
          <w:sz w:val="24"/>
          <w:szCs w:val="24"/>
        </w:rPr>
        <w:t>供应商确定及合同授予</w:t>
      </w:r>
      <w:bookmarkEnd w:id="247"/>
      <w:bookmarkEnd w:id="248"/>
      <w:bookmarkEnd w:id="249"/>
      <w:bookmarkEnd w:id="253"/>
    </w:p>
    <w:p w14:paraId="2427C3EB" w14:textId="77777777" w:rsidR="00D23B5B" w:rsidRDefault="00BB356B">
      <w:pPr>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31.1采购代理机构应在评审结束后2个工作日内将评审报告送采购人确认。</w:t>
      </w:r>
    </w:p>
    <w:p w14:paraId="2493D9FA" w14:textId="77777777" w:rsidR="00D23B5B" w:rsidRDefault="00BB356B">
      <w:pPr>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31.2采购人应当在收到评审报告后5个工作日内，根据评审报告对评审过程及结果进行严格审核后确定成交供应商，复函采购代理机构。</w:t>
      </w:r>
    </w:p>
    <w:p w14:paraId="571E09DC" w14:textId="77777777" w:rsidR="00D23B5B" w:rsidRDefault="00BB356B">
      <w:pPr>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31.3采购代理机构在接到采购人的成交供应商复函后2个工作日内，在财政部门指定的政府采购信息发布媒体上公告，同时向成交供应商发《成交通知书》。</w:t>
      </w:r>
    </w:p>
    <w:p w14:paraId="366D260C" w14:textId="77777777" w:rsidR="00D23B5B" w:rsidRDefault="00BB356B">
      <w:pPr>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31.4采购代理机构向成交供应商发出《成交通知书》，对于其他未成交供应商，发出《磋商结果告知函》。</w:t>
      </w:r>
    </w:p>
    <w:p w14:paraId="14596E22" w14:textId="77777777" w:rsidR="00D23B5B" w:rsidRDefault="00BB356B">
      <w:pPr>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31.5《成交通知书》将作为签订合同的依据，磋商文件、成交供应商的响应文件和补充文件（如澄清、承诺等）等，均为有法律约束力的经济合同组成的一部分。</w:t>
      </w:r>
    </w:p>
    <w:p w14:paraId="45E2C4AD"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lang w:bidi="ar"/>
        </w:rPr>
      </w:pPr>
      <w:r>
        <w:rPr>
          <w:rFonts w:asciiTheme="minorEastAsia" w:hAnsiTheme="minorEastAsia" w:cstheme="minorEastAsia" w:hint="eastAsia"/>
          <w:sz w:val="24"/>
          <w:szCs w:val="24"/>
          <w:lang w:bidi="ar"/>
        </w:rPr>
        <w:t>31.6合同签订：</w:t>
      </w:r>
      <w:proofErr w:type="gramStart"/>
      <w:r>
        <w:rPr>
          <w:rFonts w:asciiTheme="minorEastAsia" w:hAnsiTheme="minorEastAsia" w:cstheme="minorEastAsia" w:hint="eastAsia"/>
          <w:sz w:val="24"/>
          <w:szCs w:val="24"/>
          <w:lang w:bidi="ar"/>
        </w:rPr>
        <w:t>见供应</w:t>
      </w:r>
      <w:proofErr w:type="gramEnd"/>
      <w:r>
        <w:rPr>
          <w:rFonts w:asciiTheme="minorEastAsia" w:hAnsiTheme="minorEastAsia" w:cstheme="minorEastAsia" w:hint="eastAsia"/>
          <w:sz w:val="24"/>
          <w:szCs w:val="24"/>
          <w:lang w:bidi="ar"/>
        </w:rPr>
        <w:t>商须知前附表。</w:t>
      </w:r>
    </w:p>
    <w:p w14:paraId="279FEEC6" w14:textId="77777777" w:rsidR="00D23B5B" w:rsidRDefault="00BB356B">
      <w:pPr>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31.7成交供应商如果因不可抗力或自身原因不能履行采购合同，采购人可与排位在成交供应商之后第一位的成交候选供应商签订采购合同，也可以重新开展政府采购活动。拒绝签订政府采购合同的成交供应商不得参加对该项目重新开展的采购活动。</w:t>
      </w:r>
    </w:p>
    <w:p w14:paraId="3D97F82C" w14:textId="77777777" w:rsidR="00D23B5B" w:rsidRDefault="00BB356B">
      <w:pPr>
        <w:pStyle w:val="3"/>
        <w:widowControl/>
        <w:adjustRightInd w:val="0"/>
        <w:snapToGrid w:val="0"/>
        <w:spacing w:before="0" w:after="0" w:line="360" w:lineRule="auto"/>
        <w:rPr>
          <w:rFonts w:asciiTheme="minorEastAsia" w:hAnsiTheme="minorEastAsia" w:cstheme="minorEastAsia"/>
          <w:sz w:val="24"/>
          <w:szCs w:val="24"/>
        </w:rPr>
      </w:pPr>
      <w:bookmarkStart w:id="254" w:name="_Toc15144"/>
      <w:bookmarkStart w:id="255" w:name="_Toc162874537"/>
      <w:r>
        <w:rPr>
          <w:rFonts w:asciiTheme="minorEastAsia" w:hAnsiTheme="minorEastAsia" w:cstheme="minorEastAsia" w:hint="eastAsia"/>
          <w:sz w:val="24"/>
          <w:szCs w:val="24"/>
        </w:rPr>
        <w:t>32．接受和拒绝</w:t>
      </w:r>
      <w:proofErr w:type="gramStart"/>
      <w:r>
        <w:rPr>
          <w:rFonts w:asciiTheme="minorEastAsia" w:hAnsiTheme="minorEastAsia" w:cstheme="minorEastAsia" w:hint="eastAsia"/>
          <w:sz w:val="24"/>
          <w:szCs w:val="24"/>
        </w:rPr>
        <w:t>任何或</w:t>
      </w:r>
      <w:proofErr w:type="gramEnd"/>
      <w:r>
        <w:rPr>
          <w:rFonts w:asciiTheme="minorEastAsia" w:hAnsiTheme="minorEastAsia" w:cstheme="minorEastAsia" w:hint="eastAsia"/>
          <w:sz w:val="24"/>
          <w:szCs w:val="24"/>
        </w:rPr>
        <w:t>所有磋商的权力</w:t>
      </w:r>
      <w:bookmarkEnd w:id="250"/>
      <w:bookmarkEnd w:id="251"/>
      <w:bookmarkEnd w:id="252"/>
      <w:bookmarkEnd w:id="254"/>
      <w:bookmarkEnd w:id="255"/>
    </w:p>
    <w:p w14:paraId="0A188C73" w14:textId="77777777" w:rsidR="00D23B5B" w:rsidRDefault="00BB356B">
      <w:pPr>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32.1 采购代理机构和采购人保留在授标之前任何时候接受或拒绝任何磋商，以及</w:t>
      </w:r>
      <w:proofErr w:type="gramStart"/>
      <w:r>
        <w:rPr>
          <w:rFonts w:asciiTheme="minorEastAsia" w:hAnsiTheme="minorEastAsia" w:cstheme="minorEastAsia" w:hint="eastAsia"/>
          <w:sz w:val="24"/>
          <w:szCs w:val="24"/>
          <w:lang w:bidi="ar"/>
        </w:rPr>
        <w:t>宣布磋商</w:t>
      </w:r>
      <w:proofErr w:type="gramEnd"/>
      <w:r>
        <w:rPr>
          <w:rFonts w:asciiTheme="minorEastAsia" w:hAnsiTheme="minorEastAsia" w:cstheme="minorEastAsia" w:hint="eastAsia"/>
          <w:sz w:val="24"/>
          <w:szCs w:val="24"/>
          <w:lang w:bidi="ar"/>
        </w:rPr>
        <w:t>程序无效或拒绝所有磋商的权力，对受影响的供应商不承担任何责任，也无义务向受影响的供应</w:t>
      </w:r>
      <w:proofErr w:type="gramStart"/>
      <w:r>
        <w:rPr>
          <w:rFonts w:asciiTheme="minorEastAsia" w:hAnsiTheme="minorEastAsia" w:cstheme="minorEastAsia" w:hint="eastAsia"/>
          <w:sz w:val="24"/>
          <w:szCs w:val="24"/>
          <w:lang w:bidi="ar"/>
        </w:rPr>
        <w:t>商解释</w:t>
      </w:r>
      <w:proofErr w:type="gramEnd"/>
      <w:r>
        <w:rPr>
          <w:rFonts w:asciiTheme="minorEastAsia" w:hAnsiTheme="minorEastAsia" w:cstheme="minorEastAsia" w:hint="eastAsia"/>
          <w:sz w:val="24"/>
          <w:szCs w:val="24"/>
          <w:lang w:bidi="ar"/>
        </w:rPr>
        <w:t>采取这一行动的理由。</w:t>
      </w:r>
    </w:p>
    <w:p w14:paraId="6AD0D0CC" w14:textId="77777777" w:rsidR="00D23B5B" w:rsidRDefault="00BB356B">
      <w:pPr>
        <w:pStyle w:val="3"/>
        <w:widowControl/>
        <w:adjustRightInd w:val="0"/>
        <w:snapToGrid w:val="0"/>
        <w:spacing w:before="0" w:after="0" w:line="360" w:lineRule="auto"/>
        <w:rPr>
          <w:rFonts w:asciiTheme="minorEastAsia" w:hAnsiTheme="minorEastAsia" w:cstheme="minorEastAsia"/>
          <w:sz w:val="24"/>
          <w:szCs w:val="24"/>
        </w:rPr>
      </w:pPr>
      <w:bookmarkStart w:id="256" w:name="_Toc79507107"/>
      <w:bookmarkStart w:id="257" w:name="_Toc423508258"/>
      <w:bookmarkStart w:id="258" w:name="_Toc16110"/>
      <w:bookmarkStart w:id="259" w:name="_Toc311415612"/>
      <w:bookmarkStart w:id="260" w:name="_Toc162874538"/>
      <w:r>
        <w:rPr>
          <w:rFonts w:asciiTheme="minorEastAsia" w:hAnsiTheme="minorEastAsia" w:cstheme="minorEastAsia" w:hint="eastAsia"/>
          <w:sz w:val="24"/>
          <w:szCs w:val="24"/>
        </w:rPr>
        <w:t>33．履约保证金</w:t>
      </w:r>
      <w:bookmarkEnd w:id="256"/>
      <w:bookmarkEnd w:id="257"/>
      <w:bookmarkEnd w:id="258"/>
      <w:bookmarkEnd w:id="259"/>
      <w:bookmarkEnd w:id="260"/>
    </w:p>
    <w:p w14:paraId="67E704B7" w14:textId="77777777" w:rsidR="00D23B5B" w:rsidRDefault="00BB356B">
      <w:pPr>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33.1本项目无履约保证金。</w:t>
      </w:r>
    </w:p>
    <w:p w14:paraId="24ACBBD2" w14:textId="77777777" w:rsidR="00D23B5B" w:rsidRDefault="00BB356B">
      <w:pPr>
        <w:pStyle w:val="3"/>
        <w:widowControl/>
        <w:adjustRightInd w:val="0"/>
        <w:snapToGrid w:val="0"/>
        <w:spacing w:before="0" w:after="0" w:line="440" w:lineRule="exact"/>
        <w:rPr>
          <w:rFonts w:asciiTheme="minorEastAsia" w:hAnsiTheme="minorEastAsia" w:cstheme="minorEastAsia"/>
          <w:sz w:val="24"/>
          <w:szCs w:val="24"/>
        </w:rPr>
      </w:pPr>
      <w:bookmarkStart w:id="261" w:name="_Toc311415613"/>
      <w:bookmarkStart w:id="262" w:name="_Toc423508259"/>
      <w:bookmarkStart w:id="263" w:name="_Toc14400"/>
      <w:bookmarkStart w:id="264" w:name="_Toc79507108"/>
      <w:bookmarkStart w:id="265" w:name="_Toc162874539"/>
      <w:r>
        <w:rPr>
          <w:rFonts w:asciiTheme="minorEastAsia" w:hAnsiTheme="minorEastAsia" w:cstheme="minorEastAsia" w:hint="eastAsia"/>
          <w:sz w:val="24"/>
          <w:szCs w:val="24"/>
        </w:rPr>
        <w:t>34．腐败和欺诈行为</w:t>
      </w:r>
      <w:bookmarkEnd w:id="261"/>
      <w:bookmarkEnd w:id="262"/>
      <w:bookmarkEnd w:id="263"/>
      <w:bookmarkEnd w:id="264"/>
      <w:bookmarkEnd w:id="265"/>
    </w:p>
    <w:p w14:paraId="11AE2AE1" w14:textId="77777777" w:rsidR="00D23B5B" w:rsidRDefault="00BB356B">
      <w:pPr>
        <w:adjustRightInd w:val="0"/>
        <w:snapToGrid w:val="0"/>
        <w:spacing w:line="44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34.1 定义</w:t>
      </w:r>
    </w:p>
    <w:p w14:paraId="61AFA711" w14:textId="77777777" w:rsidR="00D23B5B" w:rsidRDefault="00BB356B">
      <w:pPr>
        <w:adjustRightInd w:val="0"/>
        <w:snapToGrid w:val="0"/>
        <w:spacing w:line="44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a. “腐败行为”是指提供给予接受或索取任何有价值的东西来影响采购代理机构和/或采购人在采购过程或合同实施过程中的行为。</w:t>
      </w:r>
    </w:p>
    <w:p w14:paraId="2AA93342" w14:textId="77777777" w:rsidR="00D23B5B" w:rsidRDefault="00BB356B" w:rsidP="00621A23">
      <w:pPr>
        <w:adjustRightInd w:val="0"/>
        <w:snapToGrid w:val="0"/>
        <w:spacing w:line="360" w:lineRule="auto"/>
        <w:ind w:firstLineChars="200" w:firstLine="480"/>
        <w:rPr>
          <w:rFonts w:asciiTheme="minorEastAsia" w:hAnsiTheme="minorEastAsia" w:cstheme="minorEastAsia"/>
          <w:sz w:val="24"/>
          <w:szCs w:val="24"/>
          <w:lang w:bidi="ar"/>
        </w:rPr>
      </w:pPr>
      <w:r>
        <w:rPr>
          <w:rFonts w:asciiTheme="minorEastAsia" w:hAnsiTheme="minorEastAsia" w:cstheme="minorEastAsia" w:hint="eastAsia"/>
          <w:sz w:val="24"/>
          <w:szCs w:val="24"/>
          <w:lang w:bidi="ar"/>
        </w:rPr>
        <w:lastRenderedPageBreak/>
        <w:t>b. “欺诈行为”是指为了影响采购过程或合同实施过程而谎报事实，损害采购代理机构和/或采购人的利益，包括供应商之间相互串通（递交响应文件之前和之后），人为地使磋商丧失竞争性，剥夺采购人从自由公开竞争所能获得的权益。</w:t>
      </w:r>
    </w:p>
    <w:p w14:paraId="38203D06" w14:textId="77777777" w:rsidR="00D23B5B" w:rsidRDefault="00BB356B">
      <w:pPr>
        <w:adjustRightInd w:val="0"/>
        <w:snapToGrid w:val="0"/>
        <w:spacing w:line="360" w:lineRule="auto"/>
        <w:ind w:firstLineChars="200" w:firstLine="480"/>
        <w:rPr>
          <w:rFonts w:asciiTheme="minorEastAsia" w:hAnsiTheme="minorEastAsia" w:cstheme="minorEastAsia"/>
          <w:sz w:val="24"/>
          <w:szCs w:val="24"/>
          <w:lang w:bidi="ar"/>
        </w:rPr>
      </w:pPr>
      <w:r>
        <w:rPr>
          <w:rFonts w:asciiTheme="minorEastAsia" w:hAnsiTheme="minorEastAsia" w:cstheme="minorEastAsia" w:hint="eastAsia"/>
          <w:sz w:val="24"/>
          <w:szCs w:val="24"/>
          <w:lang w:bidi="ar"/>
        </w:rPr>
        <w:t>34.2如果采购代理机构和采购人认为供应商在本项目的竞争中有腐败或欺诈行为，其磋商将被拒绝。</w:t>
      </w:r>
    </w:p>
    <w:p w14:paraId="47D1E50C" w14:textId="77777777" w:rsidR="00D23B5B" w:rsidRDefault="00BB356B">
      <w:pPr>
        <w:pStyle w:val="3"/>
        <w:widowControl/>
        <w:adjustRightInd w:val="0"/>
        <w:snapToGrid w:val="0"/>
        <w:spacing w:before="0" w:after="0" w:line="360" w:lineRule="auto"/>
        <w:rPr>
          <w:rFonts w:asciiTheme="minorEastAsia" w:hAnsiTheme="minorEastAsia" w:cstheme="minorEastAsia"/>
          <w:sz w:val="24"/>
          <w:szCs w:val="24"/>
        </w:rPr>
      </w:pPr>
      <w:bookmarkStart w:id="266" w:name="_Toc79507109"/>
      <w:bookmarkStart w:id="267" w:name="_Toc423508260"/>
      <w:bookmarkStart w:id="268" w:name="_Toc19405"/>
      <w:bookmarkStart w:id="269" w:name="_Toc162874540"/>
      <w:r>
        <w:rPr>
          <w:rFonts w:asciiTheme="minorEastAsia" w:hAnsiTheme="minorEastAsia" w:cstheme="minorEastAsia" w:hint="eastAsia"/>
          <w:sz w:val="24"/>
          <w:szCs w:val="24"/>
        </w:rPr>
        <w:t>35. 招标代理服务费</w:t>
      </w:r>
      <w:bookmarkEnd w:id="266"/>
      <w:bookmarkEnd w:id="267"/>
      <w:bookmarkEnd w:id="268"/>
      <w:bookmarkEnd w:id="269"/>
      <w:r>
        <w:rPr>
          <w:rFonts w:asciiTheme="minorEastAsia" w:hAnsiTheme="minorEastAsia" w:cstheme="minorEastAsia" w:hint="eastAsia"/>
          <w:sz w:val="24"/>
          <w:szCs w:val="24"/>
        </w:rPr>
        <w:t xml:space="preserve"> </w:t>
      </w:r>
    </w:p>
    <w:p w14:paraId="5A4CDD57" w14:textId="77777777" w:rsidR="00D23B5B" w:rsidRDefault="00BB356B">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35.1接收招标代理服务费账户名称：</w:t>
      </w:r>
      <w:r>
        <w:rPr>
          <w:rFonts w:ascii="宋体" w:hAnsi="宋体" w:cs="宋体" w:hint="eastAsia"/>
          <w:kern w:val="0"/>
          <w:sz w:val="24"/>
        </w:rPr>
        <w:t>永明项目管理有限公司</w:t>
      </w:r>
    </w:p>
    <w:p w14:paraId="51D44698" w14:textId="77777777" w:rsidR="00D23B5B" w:rsidRDefault="00BB356B">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开户银行：</w:t>
      </w:r>
      <w:r>
        <w:rPr>
          <w:rFonts w:ascii="宋体" w:hAnsi="宋体" w:cs="宋体" w:hint="eastAsia"/>
          <w:kern w:val="0"/>
          <w:sz w:val="24"/>
        </w:rPr>
        <w:t>中信银行陕西自贸试验区西安科技路支行</w:t>
      </w:r>
    </w:p>
    <w:p w14:paraId="57A515F3" w14:textId="77777777" w:rsidR="00D23B5B" w:rsidRDefault="00BB356B">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账 号：</w:t>
      </w:r>
      <w:r>
        <w:rPr>
          <w:rFonts w:ascii="宋体" w:hAnsi="宋体" w:cs="宋体"/>
          <w:kern w:val="0"/>
          <w:sz w:val="24"/>
        </w:rPr>
        <w:t>7252410182600044355</w:t>
      </w:r>
    </w:p>
    <w:p w14:paraId="7347F838" w14:textId="77777777" w:rsidR="00D23B5B" w:rsidRDefault="00BB356B">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转账事由：</w:t>
      </w:r>
      <w:r>
        <w:rPr>
          <w:rFonts w:asciiTheme="minorEastAsia" w:hAnsiTheme="minorEastAsia" w:cstheme="minorEastAsia" w:hint="eastAsia"/>
          <w:sz w:val="24"/>
          <w:szCs w:val="24"/>
          <w:u w:val="single"/>
          <w:lang w:bidi="ar"/>
        </w:rPr>
        <w:t xml:space="preserve">  项目编号  </w:t>
      </w:r>
      <w:r>
        <w:rPr>
          <w:rFonts w:asciiTheme="minorEastAsia" w:hAnsiTheme="minorEastAsia" w:cstheme="minorEastAsia" w:hint="eastAsia"/>
          <w:sz w:val="24"/>
          <w:szCs w:val="24"/>
          <w:lang w:bidi="ar"/>
        </w:rPr>
        <w:t>代理服务费</w:t>
      </w:r>
    </w:p>
    <w:p w14:paraId="2B0A8098" w14:textId="77777777" w:rsidR="00D23B5B" w:rsidRDefault="00BB356B">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咨询电话：</w:t>
      </w:r>
      <w:r>
        <w:rPr>
          <w:rFonts w:ascii="宋体" w:hAnsi="宋体" w:cs="宋体"/>
          <w:color w:val="000000"/>
          <w:kern w:val="0"/>
          <w:sz w:val="24"/>
        </w:rPr>
        <w:t>13720604137</w:t>
      </w:r>
    </w:p>
    <w:p w14:paraId="4CF4119F" w14:textId="77777777" w:rsidR="00D23B5B" w:rsidRDefault="00BB356B">
      <w:pPr>
        <w:widowControl/>
        <w:jc w:val="left"/>
        <w:rPr>
          <w:rFonts w:asciiTheme="minorEastAsia" w:hAnsiTheme="minorEastAsia" w:cstheme="minorEastAsia"/>
          <w:b/>
          <w:sz w:val="28"/>
          <w:lang w:bidi="ar"/>
        </w:rPr>
      </w:pPr>
      <w:r>
        <w:rPr>
          <w:rFonts w:asciiTheme="minorEastAsia" w:hAnsiTheme="minorEastAsia" w:cstheme="minorEastAsia"/>
          <w:b/>
          <w:sz w:val="28"/>
          <w:lang w:bidi="ar"/>
        </w:rPr>
        <w:br w:type="page"/>
      </w:r>
    </w:p>
    <w:p w14:paraId="262B79A8" w14:textId="77777777" w:rsidR="00D23B5B" w:rsidRDefault="00BB356B">
      <w:pPr>
        <w:pStyle w:val="1"/>
        <w:spacing w:line="360" w:lineRule="auto"/>
        <w:jc w:val="center"/>
        <w:rPr>
          <w:rFonts w:asciiTheme="minorEastAsia" w:hAnsiTheme="minorEastAsia" w:cstheme="minorEastAsia"/>
          <w:sz w:val="36"/>
        </w:rPr>
      </w:pPr>
      <w:bookmarkStart w:id="270" w:name="_Toc15418"/>
      <w:bookmarkStart w:id="271" w:name="_Toc162874541"/>
      <w:r>
        <w:rPr>
          <w:rFonts w:asciiTheme="minorEastAsia" w:hAnsiTheme="minorEastAsia" w:cstheme="minorEastAsia" w:hint="eastAsia"/>
          <w:sz w:val="36"/>
        </w:rPr>
        <w:lastRenderedPageBreak/>
        <w:t xml:space="preserve">第四部分 </w:t>
      </w:r>
      <w:bookmarkStart w:id="272" w:name="_Toc79507137"/>
      <w:r>
        <w:rPr>
          <w:rFonts w:asciiTheme="minorEastAsia" w:hAnsiTheme="minorEastAsia" w:cstheme="minorEastAsia" w:hint="eastAsia"/>
          <w:sz w:val="36"/>
        </w:rPr>
        <w:t>评审原则及主要方法</w:t>
      </w:r>
      <w:bookmarkEnd w:id="270"/>
      <w:bookmarkEnd w:id="271"/>
      <w:bookmarkEnd w:id="272"/>
    </w:p>
    <w:p w14:paraId="6CE6E790" w14:textId="77777777" w:rsidR="00D23B5B" w:rsidRDefault="00BB356B">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lang w:bidi="ar"/>
        </w:rPr>
        <w:t>本次磋商按照《中华人民共和国政府采购法》、中华人民共和国2015年第658号国务院令--《中华人民共和国政府采购法实施条例》和中华人民共和国财政部财库〔2014〕214号文件《政府采购竞争性磋商采购方式管理暂行办法》的规定。</w:t>
      </w:r>
    </w:p>
    <w:p w14:paraId="714E6EBA" w14:textId="77777777" w:rsidR="00D23B5B" w:rsidRDefault="00BB356B">
      <w:pPr>
        <w:spacing w:line="360" w:lineRule="auto"/>
        <w:rPr>
          <w:rFonts w:asciiTheme="minorEastAsia" w:hAnsiTheme="minorEastAsia" w:cstheme="minorEastAsia"/>
          <w:b/>
          <w:sz w:val="24"/>
        </w:rPr>
      </w:pPr>
      <w:r>
        <w:rPr>
          <w:rFonts w:asciiTheme="minorEastAsia" w:hAnsiTheme="minorEastAsia" w:cstheme="minorEastAsia" w:hint="eastAsia"/>
          <w:b/>
          <w:sz w:val="24"/>
          <w:lang w:bidi="ar"/>
        </w:rPr>
        <w:t>一、评审办法：</w:t>
      </w:r>
    </w:p>
    <w:p w14:paraId="68FAD9AB"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lang w:bidi="ar"/>
        </w:rPr>
        <w:t>综合评分法，是指响应文件满足磋商文件全部实质性要求且按评审因素的量化指标评审得分最高的供应商为成交候选供应商的评审方法，本项目磋商小组根据量化指标评审得分由高到底推荐成交候选单位。</w:t>
      </w:r>
    </w:p>
    <w:p w14:paraId="7A7D57F3" w14:textId="77777777" w:rsidR="00D23B5B" w:rsidRDefault="00BB356B">
      <w:pPr>
        <w:spacing w:line="360" w:lineRule="auto"/>
        <w:rPr>
          <w:rFonts w:asciiTheme="minorEastAsia" w:hAnsiTheme="minorEastAsia" w:cstheme="minorEastAsia"/>
          <w:b/>
          <w:sz w:val="24"/>
        </w:rPr>
      </w:pPr>
      <w:r>
        <w:rPr>
          <w:rFonts w:asciiTheme="minorEastAsia" w:hAnsiTheme="minorEastAsia" w:cstheme="minorEastAsia" w:hint="eastAsia"/>
          <w:b/>
          <w:sz w:val="24"/>
          <w:lang w:bidi="ar"/>
        </w:rPr>
        <w:t>二、磋商/评审</w:t>
      </w:r>
    </w:p>
    <w:p w14:paraId="35A3F585" w14:textId="77777777" w:rsidR="00D23B5B" w:rsidRDefault="00BB356B">
      <w:pPr>
        <w:overflowPunct w:val="0"/>
        <w:adjustRightInd w:val="0"/>
        <w:snapToGrid w:val="0"/>
        <w:spacing w:line="360" w:lineRule="auto"/>
        <w:rPr>
          <w:rFonts w:asciiTheme="minorEastAsia" w:hAnsiTheme="minorEastAsia" w:cstheme="minorEastAsia"/>
          <w:sz w:val="24"/>
          <w:szCs w:val="24"/>
          <w:lang w:bidi="ar"/>
        </w:rPr>
      </w:pPr>
      <w:bookmarkStart w:id="273" w:name="_Toc26042"/>
      <w:bookmarkStart w:id="274" w:name="_Toc3006"/>
      <w:bookmarkStart w:id="275" w:name="_Toc29463"/>
      <w:bookmarkStart w:id="276" w:name="_Toc2230"/>
      <w:bookmarkStart w:id="277" w:name="_Toc13492"/>
      <w:bookmarkStart w:id="278" w:name="_Toc1890"/>
      <w:bookmarkStart w:id="279" w:name="_Toc31741"/>
      <w:r>
        <w:rPr>
          <w:rFonts w:asciiTheme="minorEastAsia" w:hAnsiTheme="minorEastAsia" w:cstheme="minorEastAsia" w:hint="eastAsia"/>
          <w:sz w:val="24"/>
          <w:szCs w:val="24"/>
          <w:lang w:bidi="ar"/>
        </w:rPr>
        <w:t>1.供应商资格审查</w:t>
      </w:r>
    </w:p>
    <w:p w14:paraId="6E0ECD0D" w14:textId="77777777" w:rsidR="00D23B5B" w:rsidRDefault="00BB356B">
      <w:pPr>
        <w:spacing w:line="360" w:lineRule="auto"/>
        <w:ind w:firstLineChars="200" w:firstLine="480"/>
        <w:rPr>
          <w:rFonts w:asciiTheme="minorEastAsia" w:hAnsiTheme="minorEastAsia" w:cstheme="minorEastAsia"/>
          <w:sz w:val="24"/>
          <w:lang w:bidi="ar"/>
        </w:rPr>
      </w:pPr>
      <w:r>
        <w:rPr>
          <w:rFonts w:asciiTheme="minorEastAsia" w:hAnsiTheme="minorEastAsia" w:cstheme="minorEastAsia" w:hint="eastAsia"/>
          <w:sz w:val="24"/>
          <w:lang w:bidi="ar"/>
        </w:rPr>
        <w:t>在磋商响应文件中必须提供 “第二章 投标人须知”供应商资质要求的企业相关资料由磋商小组进行资格审查。</w:t>
      </w:r>
    </w:p>
    <w:p w14:paraId="08E53189" w14:textId="7BA74677" w:rsidR="00AE3952" w:rsidRPr="00AE3952" w:rsidRDefault="00AE3952" w:rsidP="00AE3952">
      <w:pPr>
        <w:spacing w:line="360" w:lineRule="auto"/>
        <w:jc w:val="center"/>
        <w:rPr>
          <w:rFonts w:asciiTheme="minorEastAsia" w:hAnsiTheme="minorEastAsia"/>
          <w:b/>
          <w:sz w:val="24"/>
          <w:szCs w:val="24"/>
        </w:rPr>
      </w:pPr>
      <w:r w:rsidRPr="00AE3952">
        <w:rPr>
          <w:rFonts w:asciiTheme="minorEastAsia" w:hAnsiTheme="minorEastAsia" w:hint="eastAsia"/>
          <w:b/>
          <w:sz w:val="24"/>
          <w:szCs w:val="24"/>
        </w:rPr>
        <w:t>资格审查评审标准</w:t>
      </w:r>
    </w:p>
    <w:tbl>
      <w:tblPr>
        <w:tblStyle w:val="aff6"/>
        <w:tblW w:w="0" w:type="auto"/>
        <w:tblInd w:w="108" w:type="dxa"/>
        <w:tblLook w:val="04A0" w:firstRow="1" w:lastRow="0" w:firstColumn="1" w:lastColumn="0" w:noHBand="0" w:noVBand="1"/>
      </w:tblPr>
      <w:tblGrid>
        <w:gridCol w:w="850"/>
        <w:gridCol w:w="1700"/>
        <w:gridCol w:w="5668"/>
        <w:gridCol w:w="848"/>
      </w:tblGrid>
      <w:tr w:rsidR="00AE3952" w:rsidRPr="00E05CD3" w14:paraId="3D6A7DA1" w14:textId="77777777" w:rsidTr="00AE3952">
        <w:tc>
          <w:tcPr>
            <w:tcW w:w="850" w:type="dxa"/>
            <w:vAlign w:val="center"/>
          </w:tcPr>
          <w:p w14:paraId="6420F398"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sidRPr="00E05CD3">
              <w:rPr>
                <w:rFonts w:asciiTheme="minorEastAsia" w:eastAsiaTheme="minorEastAsia" w:hAnsiTheme="minorEastAsia" w:hint="eastAsia"/>
                <w:b/>
                <w:bCs/>
                <w:szCs w:val="21"/>
              </w:rPr>
              <w:t>序号</w:t>
            </w:r>
          </w:p>
        </w:tc>
        <w:tc>
          <w:tcPr>
            <w:tcW w:w="1700" w:type="dxa"/>
            <w:vAlign w:val="center"/>
          </w:tcPr>
          <w:p w14:paraId="5F2E0C2C"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sidRPr="00E05CD3">
              <w:rPr>
                <w:rFonts w:asciiTheme="minorEastAsia" w:eastAsiaTheme="minorEastAsia" w:hAnsiTheme="minorEastAsia" w:hint="eastAsia"/>
                <w:b/>
                <w:bCs/>
                <w:szCs w:val="21"/>
              </w:rPr>
              <w:t>资格审查项</w:t>
            </w:r>
          </w:p>
        </w:tc>
        <w:tc>
          <w:tcPr>
            <w:tcW w:w="5668" w:type="dxa"/>
            <w:vAlign w:val="center"/>
          </w:tcPr>
          <w:p w14:paraId="0495DACA"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sidRPr="00E05CD3">
              <w:rPr>
                <w:rFonts w:asciiTheme="minorEastAsia" w:eastAsiaTheme="minorEastAsia" w:hAnsiTheme="minorEastAsia" w:hint="eastAsia"/>
                <w:b/>
                <w:bCs/>
                <w:szCs w:val="21"/>
              </w:rPr>
              <w:t>通过条件</w:t>
            </w:r>
          </w:p>
        </w:tc>
        <w:tc>
          <w:tcPr>
            <w:tcW w:w="848" w:type="dxa"/>
            <w:vAlign w:val="center"/>
          </w:tcPr>
          <w:p w14:paraId="03F732F4"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sidRPr="00E05CD3">
              <w:rPr>
                <w:rFonts w:asciiTheme="minorEastAsia" w:eastAsiaTheme="minorEastAsia" w:hAnsiTheme="minorEastAsia" w:hint="eastAsia"/>
                <w:b/>
                <w:bCs/>
                <w:szCs w:val="21"/>
              </w:rPr>
              <w:t>备注</w:t>
            </w:r>
          </w:p>
        </w:tc>
      </w:tr>
      <w:tr w:rsidR="00AE3952" w:rsidRPr="00E05CD3" w14:paraId="62D60869" w14:textId="77777777" w:rsidTr="002B17E4">
        <w:trPr>
          <w:trHeight w:val="1474"/>
        </w:trPr>
        <w:tc>
          <w:tcPr>
            <w:tcW w:w="850" w:type="dxa"/>
            <w:vAlign w:val="center"/>
          </w:tcPr>
          <w:p w14:paraId="39624BCD"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1700" w:type="dxa"/>
            <w:vAlign w:val="center"/>
          </w:tcPr>
          <w:p w14:paraId="0B02C7CD"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sidRPr="00324650">
              <w:rPr>
                <w:rFonts w:asciiTheme="minorEastAsia" w:eastAsiaTheme="minorEastAsia" w:hAnsiTheme="minorEastAsia"/>
                <w:szCs w:val="21"/>
              </w:rPr>
              <w:t>满足《中华人民共和国政府采购法》第二十二条规定</w:t>
            </w:r>
          </w:p>
        </w:tc>
        <w:tc>
          <w:tcPr>
            <w:tcW w:w="5668" w:type="dxa"/>
            <w:vAlign w:val="center"/>
          </w:tcPr>
          <w:p w14:paraId="04B7AC2A" w14:textId="77777777" w:rsidR="00AE3952" w:rsidRPr="009D6936" w:rsidRDefault="00AE3952" w:rsidP="00890034">
            <w:pPr>
              <w:pStyle w:val="TableParagraph"/>
              <w:kinsoku w:val="0"/>
              <w:overflowPunct w:val="0"/>
              <w:spacing w:line="400" w:lineRule="exact"/>
              <w:rPr>
                <w:rFonts w:ascii="宋体" w:eastAsia="宋体" w:hAnsi="宋体"/>
                <w:spacing w:val="4"/>
                <w:szCs w:val="21"/>
                <w:u w:val="none"/>
              </w:rPr>
            </w:pPr>
            <w:r w:rsidRPr="009D6936">
              <w:rPr>
                <w:rFonts w:ascii="宋体" w:eastAsia="宋体" w:hAnsi="宋体" w:hint="eastAsia"/>
                <w:spacing w:val="4"/>
                <w:szCs w:val="21"/>
                <w:u w:val="none"/>
              </w:rPr>
              <w:t>供应商提供</w:t>
            </w:r>
            <w:r w:rsidRPr="009D6936">
              <w:rPr>
                <w:rFonts w:ascii="宋体" w:eastAsia="宋体" w:hAnsi="宋体"/>
                <w:szCs w:val="21"/>
                <w:u w:val="none"/>
              </w:rPr>
              <w:t>满足《中华人民共和国政府采购法》第二十二条规定</w:t>
            </w:r>
            <w:r w:rsidRPr="009D6936">
              <w:rPr>
                <w:rFonts w:ascii="宋体" w:eastAsia="宋体" w:hAnsi="宋体" w:hint="eastAsia"/>
                <w:szCs w:val="21"/>
                <w:u w:val="none"/>
              </w:rPr>
              <w:t>的承诺函。</w:t>
            </w:r>
          </w:p>
        </w:tc>
        <w:tc>
          <w:tcPr>
            <w:tcW w:w="848" w:type="dxa"/>
            <w:vAlign w:val="center"/>
          </w:tcPr>
          <w:p w14:paraId="15546C93"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p>
        </w:tc>
      </w:tr>
      <w:tr w:rsidR="00AE3952" w:rsidRPr="00E05CD3" w14:paraId="09AACA15" w14:textId="77777777" w:rsidTr="00AE3952">
        <w:trPr>
          <w:trHeight w:val="1586"/>
        </w:trPr>
        <w:tc>
          <w:tcPr>
            <w:tcW w:w="850" w:type="dxa"/>
            <w:vAlign w:val="center"/>
          </w:tcPr>
          <w:p w14:paraId="3B2E783C" w14:textId="32D11C96"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1700" w:type="dxa"/>
            <w:vAlign w:val="center"/>
          </w:tcPr>
          <w:p w14:paraId="00C756C4"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sidRPr="00E05CD3">
              <w:rPr>
                <w:rFonts w:asciiTheme="minorEastAsia" w:eastAsiaTheme="minorEastAsia" w:hAnsiTheme="minorEastAsia" w:hint="eastAsia"/>
                <w:szCs w:val="21"/>
              </w:rPr>
              <w:t>营业执照等主体资格证明文件</w:t>
            </w:r>
          </w:p>
        </w:tc>
        <w:tc>
          <w:tcPr>
            <w:tcW w:w="5668" w:type="dxa"/>
            <w:vAlign w:val="center"/>
          </w:tcPr>
          <w:p w14:paraId="7A583CD2" w14:textId="77777777" w:rsidR="00AE3952" w:rsidRPr="009D6936" w:rsidRDefault="00AE3952" w:rsidP="00890034">
            <w:pPr>
              <w:pStyle w:val="TableParagraph"/>
              <w:kinsoku w:val="0"/>
              <w:overflowPunct w:val="0"/>
              <w:spacing w:line="400" w:lineRule="exact"/>
              <w:rPr>
                <w:rFonts w:ascii="宋体" w:eastAsia="宋体" w:hAnsi="宋体"/>
                <w:szCs w:val="21"/>
                <w:u w:val="none"/>
              </w:rPr>
            </w:pPr>
            <w:r w:rsidRPr="009D6936">
              <w:rPr>
                <w:rFonts w:ascii="宋体" w:eastAsia="宋体" w:hAnsi="宋体" w:hint="eastAsia"/>
                <w:spacing w:val="4"/>
                <w:szCs w:val="21"/>
                <w:u w:val="none"/>
              </w:rPr>
              <w:t>具有独立承担民事责任能力的法人、其他组织或自然人，并出具合法有效的营业执照或事业单位法人证书等国家规定的相关证明，自然人参与的提供其身份证明；</w:t>
            </w:r>
            <w:r w:rsidRPr="009D6936">
              <w:rPr>
                <w:rFonts w:ascii="宋体" w:eastAsia="宋体" w:hAnsi="宋体" w:hint="eastAsia"/>
                <w:b/>
                <w:bCs/>
                <w:spacing w:val="3"/>
                <w:w w:val="95"/>
                <w:szCs w:val="21"/>
                <w:u w:val="none"/>
              </w:rPr>
              <w:t>评审依据：供应商是法人或其他组织的应提供营业执照等证明文件，供应商是自然人的应提供有效的自然人身份证明。</w:t>
            </w:r>
            <w:r w:rsidRPr="009D6936">
              <w:rPr>
                <w:rFonts w:ascii="宋体" w:eastAsia="宋体" w:hAnsi="宋体"/>
                <w:b/>
                <w:bCs/>
                <w:spacing w:val="41"/>
                <w:w w:val="95"/>
                <w:szCs w:val="21"/>
                <w:u w:val="none"/>
              </w:rPr>
              <w:t xml:space="preserve"> </w:t>
            </w:r>
            <w:r w:rsidRPr="009D6936">
              <w:rPr>
                <w:rFonts w:ascii="宋体" w:eastAsia="宋体" w:hAnsi="宋体" w:hint="eastAsia"/>
                <w:b/>
                <w:bCs/>
                <w:szCs w:val="21"/>
                <w:u w:val="none"/>
              </w:rPr>
              <w:t>证明材料复印件加盖供应商公章</w:t>
            </w:r>
          </w:p>
        </w:tc>
        <w:tc>
          <w:tcPr>
            <w:tcW w:w="848" w:type="dxa"/>
            <w:vAlign w:val="center"/>
          </w:tcPr>
          <w:p w14:paraId="26223728"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p>
        </w:tc>
      </w:tr>
      <w:tr w:rsidR="00AE3952" w:rsidRPr="00E05CD3" w14:paraId="52D91992" w14:textId="77777777" w:rsidTr="00AE3952">
        <w:tc>
          <w:tcPr>
            <w:tcW w:w="850" w:type="dxa"/>
            <w:vAlign w:val="center"/>
          </w:tcPr>
          <w:p w14:paraId="78174538" w14:textId="6230A3D1"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1700" w:type="dxa"/>
            <w:vAlign w:val="center"/>
          </w:tcPr>
          <w:p w14:paraId="2FC75B06"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sidRPr="00E05CD3">
              <w:rPr>
                <w:rFonts w:asciiTheme="minorEastAsia" w:eastAsiaTheme="minorEastAsia" w:hAnsiTheme="minorEastAsia" w:hint="eastAsia"/>
                <w:szCs w:val="21"/>
              </w:rPr>
              <w:t>法定代表人身份证</w:t>
            </w:r>
            <w:r w:rsidRPr="00E05CD3">
              <w:rPr>
                <w:rFonts w:asciiTheme="minorEastAsia" w:eastAsiaTheme="minorEastAsia" w:hAnsiTheme="minorEastAsia"/>
                <w:szCs w:val="21"/>
              </w:rPr>
              <w:t xml:space="preserve"> </w:t>
            </w:r>
            <w:r w:rsidRPr="00E05CD3">
              <w:rPr>
                <w:rFonts w:asciiTheme="minorEastAsia" w:eastAsiaTheme="minorEastAsia" w:hAnsiTheme="minorEastAsia" w:hint="eastAsia"/>
                <w:szCs w:val="21"/>
              </w:rPr>
              <w:t>明</w:t>
            </w:r>
            <w:r w:rsidRPr="00E05CD3">
              <w:rPr>
                <w:rFonts w:asciiTheme="minorEastAsia" w:eastAsiaTheme="minorEastAsia" w:hAnsiTheme="minorEastAsia"/>
                <w:szCs w:val="21"/>
              </w:rPr>
              <w:t>/</w:t>
            </w:r>
            <w:r w:rsidRPr="00E05CD3">
              <w:rPr>
                <w:rFonts w:asciiTheme="minorEastAsia" w:eastAsiaTheme="minorEastAsia" w:hAnsiTheme="minorEastAsia" w:hint="eastAsia"/>
                <w:szCs w:val="21"/>
              </w:rPr>
              <w:t>法定代表人授权委托书</w:t>
            </w:r>
          </w:p>
        </w:tc>
        <w:tc>
          <w:tcPr>
            <w:tcW w:w="5668" w:type="dxa"/>
            <w:vAlign w:val="center"/>
          </w:tcPr>
          <w:p w14:paraId="0DFBBB64" w14:textId="77777777" w:rsidR="00AE3952" w:rsidRPr="00E05CD3" w:rsidRDefault="00AE3952" w:rsidP="00890034">
            <w:pPr>
              <w:pStyle w:val="ab"/>
              <w:tabs>
                <w:tab w:val="left" w:pos="3147"/>
              </w:tabs>
              <w:kinsoku w:val="0"/>
              <w:overflowPunct w:val="0"/>
              <w:spacing w:line="400" w:lineRule="exact"/>
              <w:ind w:right="113"/>
              <w:rPr>
                <w:rFonts w:asciiTheme="minorEastAsia" w:eastAsiaTheme="minorEastAsia" w:hAnsiTheme="minorEastAsia"/>
                <w:spacing w:val="4"/>
                <w:szCs w:val="21"/>
              </w:rPr>
            </w:pPr>
            <w:r w:rsidRPr="00E05CD3">
              <w:rPr>
                <w:rFonts w:asciiTheme="minorEastAsia" w:eastAsiaTheme="minorEastAsia" w:hAnsiTheme="minorEastAsia" w:hint="eastAsia"/>
                <w:spacing w:val="4"/>
                <w:szCs w:val="21"/>
              </w:rPr>
              <w:t>供应商应授权合法的人员参加招标活动全过程，其中法定代表人直接参加投标的，须出具法定代表人身份证，并与营业执照上信息一致。法定代表人授权代表参加投标的，须出具法定代表人授权书及授权代表身份证；</w:t>
            </w:r>
          </w:p>
          <w:p w14:paraId="0D50A660" w14:textId="77777777" w:rsidR="00AE3952" w:rsidRPr="00E05CD3" w:rsidRDefault="00AE3952" w:rsidP="00890034">
            <w:pPr>
              <w:pStyle w:val="ab"/>
              <w:tabs>
                <w:tab w:val="left" w:pos="3147"/>
              </w:tabs>
              <w:kinsoku w:val="0"/>
              <w:overflowPunct w:val="0"/>
              <w:spacing w:line="400" w:lineRule="exact"/>
              <w:ind w:right="113"/>
              <w:rPr>
                <w:rFonts w:asciiTheme="minorEastAsia" w:eastAsiaTheme="minorEastAsia" w:hAnsiTheme="minorEastAsia"/>
                <w:szCs w:val="21"/>
              </w:rPr>
            </w:pPr>
            <w:r w:rsidRPr="00E05CD3">
              <w:rPr>
                <w:rFonts w:asciiTheme="minorEastAsia" w:eastAsiaTheme="minorEastAsia" w:hAnsiTheme="minorEastAsia" w:hint="eastAsia"/>
                <w:b/>
                <w:bCs/>
                <w:spacing w:val="3"/>
                <w:w w:val="95"/>
                <w:szCs w:val="21"/>
              </w:rPr>
              <w:t>评审依据：投标文件中所附证明材料原件为准</w:t>
            </w:r>
          </w:p>
        </w:tc>
        <w:tc>
          <w:tcPr>
            <w:tcW w:w="848" w:type="dxa"/>
            <w:vAlign w:val="center"/>
          </w:tcPr>
          <w:p w14:paraId="6A0B6972"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p>
        </w:tc>
      </w:tr>
      <w:tr w:rsidR="00AE3952" w:rsidRPr="00E05CD3" w14:paraId="54BDFF89" w14:textId="77777777" w:rsidTr="00AE3952">
        <w:tc>
          <w:tcPr>
            <w:tcW w:w="850" w:type="dxa"/>
            <w:vAlign w:val="center"/>
          </w:tcPr>
          <w:p w14:paraId="6DB6EA1A" w14:textId="2689261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4</w:t>
            </w:r>
          </w:p>
        </w:tc>
        <w:tc>
          <w:tcPr>
            <w:tcW w:w="1700" w:type="dxa"/>
            <w:vAlign w:val="center"/>
          </w:tcPr>
          <w:p w14:paraId="1D3FCF26"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Pr>
                <w:rFonts w:asciiTheme="minorEastAsia" w:eastAsiaTheme="minorEastAsia" w:hAnsiTheme="minorEastAsia" w:hint="eastAsia"/>
                <w:szCs w:val="21"/>
              </w:rPr>
              <w:t>资质要求</w:t>
            </w:r>
          </w:p>
        </w:tc>
        <w:tc>
          <w:tcPr>
            <w:tcW w:w="5668" w:type="dxa"/>
            <w:vAlign w:val="center"/>
          </w:tcPr>
          <w:p w14:paraId="33FAA744" w14:textId="23F33244" w:rsidR="00AE3952" w:rsidRPr="005550CE" w:rsidRDefault="00560162" w:rsidP="00560162">
            <w:pPr>
              <w:pStyle w:val="ab"/>
              <w:tabs>
                <w:tab w:val="left" w:pos="3147"/>
              </w:tabs>
              <w:kinsoku w:val="0"/>
              <w:overflowPunct w:val="0"/>
              <w:spacing w:line="400" w:lineRule="exact"/>
              <w:ind w:right="113"/>
              <w:rPr>
                <w:rFonts w:asciiTheme="minorEastAsia" w:eastAsiaTheme="minorEastAsia" w:hAnsiTheme="minorEastAsia"/>
                <w:spacing w:val="4"/>
              </w:rPr>
            </w:pPr>
            <w:r w:rsidRPr="00560162">
              <w:rPr>
                <w:rFonts w:asciiTheme="minorEastAsia" w:eastAsiaTheme="minorEastAsia" w:hAnsiTheme="minorEastAsia"/>
                <w:spacing w:val="4"/>
                <w:szCs w:val="21"/>
              </w:rPr>
              <w:t>若供应商为生产企业，奶类生产企业须提供有效期内的《食品生产许可证》或《食品经营许可证》，鸡蛋、肉类生产企业须提供有效的《动物防疫条件合格证》；若供应商为代理商，须提供有效期内的《食品经营许可证》和生产企业授权书或销售协议，奶类生产企业有效期内的《食品生产许可证》或《食品经营许可证》，鸡蛋、肉类生产企业有效的《动物防疫条件合格证》；</w:t>
            </w:r>
            <w:r w:rsidR="00AE3952" w:rsidRPr="00E05CD3">
              <w:rPr>
                <w:rFonts w:asciiTheme="minorEastAsia" w:eastAsiaTheme="minorEastAsia" w:hAnsiTheme="minorEastAsia" w:hint="eastAsia"/>
                <w:b/>
                <w:bCs/>
                <w:spacing w:val="3"/>
                <w:w w:val="95"/>
                <w:szCs w:val="21"/>
              </w:rPr>
              <w:t>评审依据：证明材料复印件加盖供应商公章</w:t>
            </w:r>
          </w:p>
        </w:tc>
        <w:tc>
          <w:tcPr>
            <w:tcW w:w="848" w:type="dxa"/>
            <w:vAlign w:val="center"/>
          </w:tcPr>
          <w:p w14:paraId="31EFB9F7"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p>
        </w:tc>
      </w:tr>
      <w:tr w:rsidR="00AE3952" w:rsidRPr="00E05CD3" w14:paraId="42C1BBAD" w14:textId="77777777" w:rsidTr="00AE3952">
        <w:tc>
          <w:tcPr>
            <w:tcW w:w="850" w:type="dxa"/>
            <w:vAlign w:val="center"/>
          </w:tcPr>
          <w:p w14:paraId="18011D90" w14:textId="381BC0CD"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1700" w:type="dxa"/>
            <w:vAlign w:val="center"/>
          </w:tcPr>
          <w:p w14:paraId="7DD7DB46"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sidRPr="00E05CD3">
              <w:rPr>
                <w:rFonts w:asciiTheme="minorEastAsia" w:eastAsiaTheme="minorEastAsia" w:hAnsiTheme="minorEastAsia" w:hint="eastAsia"/>
                <w:szCs w:val="21"/>
              </w:rPr>
              <w:t>财务状况报告</w:t>
            </w:r>
          </w:p>
        </w:tc>
        <w:tc>
          <w:tcPr>
            <w:tcW w:w="5668" w:type="dxa"/>
            <w:vAlign w:val="center"/>
          </w:tcPr>
          <w:p w14:paraId="5D0414F3" w14:textId="77777777" w:rsidR="00AE3952" w:rsidRPr="00E05CD3" w:rsidRDefault="00AE3952" w:rsidP="00890034">
            <w:pPr>
              <w:pStyle w:val="ab"/>
              <w:tabs>
                <w:tab w:val="left" w:pos="3147"/>
              </w:tabs>
              <w:kinsoku w:val="0"/>
              <w:overflowPunct w:val="0"/>
              <w:spacing w:line="400" w:lineRule="exact"/>
              <w:ind w:right="113"/>
              <w:rPr>
                <w:rFonts w:asciiTheme="minorEastAsia" w:eastAsiaTheme="minorEastAsia" w:hAnsiTheme="minorEastAsia"/>
                <w:szCs w:val="21"/>
              </w:rPr>
            </w:pPr>
            <w:r w:rsidRPr="00DC6AE6">
              <w:rPr>
                <w:rFonts w:asciiTheme="minorEastAsia" w:eastAsiaTheme="minorEastAsia" w:hAnsiTheme="minorEastAsia" w:hint="eastAsia"/>
                <w:spacing w:val="4"/>
                <w:szCs w:val="21"/>
              </w:rPr>
              <w:t>提供2022年度的财务审计报告（至少包括资产负债表和利润表，成立时间至提交投标文件截止时间不足一年的可提供成立后任意时段的资产负债表），或其基本存款账户开户银行出具的资信证明及基本存款账户信息；</w:t>
            </w:r>
            <w:r w:rsidRPr="00E05CD3">
              <w:rPr>
                <w:rFonts w:asciiTheme="minorEastAsia" w:eastAsiaTheme="minorEastAsia" w:hAnsiTheme="minorEastAsia" w:hint="eastAsia"/>
                <w:b/>
                <w:bCs/>
                <w:spacing w:val="3"/>
                <w:w w:val="95"/>
                <w:szCs w:val="21"/>
              </w:rPr>
              <w:t>评审依据：证明材料复印件加盖供应商公章</w:t>
            </w:r>
          </w:p>
        </w:tc>
        <w:tc>
          <w:tcPr>
            <w:tcW w:w="848" w:type="dxa"/>
            <w:vAlign w:val="center"/>
          </w:tcPr>
          <w:p w14:paraId="00A48653"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p>
        </w:tc>
      </w:tr>
      <w:tr w:rsidR="00AE3952" w:rsidRPr="00E05CD3" w14:paraId="77191B2A" w14:textId="77777777" w:rsidTr="00AE3952">
        <w:tc>
          <w:tcPr>
            <w:tcW w:w="850" w:type="dxa"/>
            <w:vAlign w:val="center"/>
          </w:tcPr>
          <w:p w14:paraId="1D49A50E" w14:textId="3CE60FF1"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1700" w:type="dxa"/>
            <w:vAlign w:val="center"/>
          </w:tcPr>
          <w:p w14:paraId="2D4DDAC9"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sidRPr="00E05CD3">
              <w:rPr>
                <w:rFonts w:asciiTheme="minorEastAsia" w:eastAsiaTheme="minorEastAsia" w:hAnsiTheme="minorEastAsia" w:hint="eastAsia"/>
                <w:szCs w:val="21"/>
              </w:rPr>
              <w:t>税收缴纳证明</w:t>
            </w:r>
          </w:p>
        </w:tc>
        <w:tc>
          <w:tcPr>
            <w:tcW w:w="5668" w:type="dxa"/>
            <w:vAlign w:val="center"/>
          </w:tcPr>
          <w:p w14:paraId="1ECF1C8D" w14:textId="77777777" w:rsidR="00AE3952" w:rsidRDefault="00AE3952" w:rsidP="00890034">
            <w:pPr>
              <w:pStyle w:val="ab"/>
              <w:tabs>
                <w:tab w:val="left" w:pos="3147"/>
              </w:tabs>
              <w:kinsoku w:val="0"/>
              <w:overflowPunct w:val="0"/>
              <w:spacing w:line="400" w:lineRule="exact"/>
              <w:ind w:right="113"/>
              <w:rPr>
                <w:rFonts w:asciiTheme="minorEastAsia" w:eastAsiaTheme="minorEastAsia" w:hAnsiTheme="minorEastAsia"/>
                <w:spacing w:val="4"/>
                <w:szCs w:val="21"/>
              </w:rPr>
            </w:pPr>
            <w:r w:rsidRPr="00DC6AE6">
              <w:rPr>
                <w:rFonts w:asciiTheme="minorEastAsia" w:eastAsiaTheme="minorEastAsia" w:hAnsiTheme="minorEastAsia" w:hint="eastAsia"/>
                <w:spacing w:val="4"/>
                <w:szCs w:val="21"/>
              </w:rPr>
              <w:t>提供202</w:t>
            </w:r>
            <w:r w:rsidRPr="00DC6AE6">
              <w:rPr>
                <w:rFonts w:asciiTheme="minorEastAsia" w:eastAsiaTheme="minorEastAsia" w:hAnsiTheme="minorEastAsia"/>
                <w:spacing w:val="4"/>
                <w:szCs w:val="21"/>
              </w:rPr>
              <w:t>3</w:t>
            </w:r>
            <w:r w:rsidRPr="00DC6AE6">
              <w:rPr>
                <w:rFonts w:asciiTheme="minorEastAsia" w:eastAsiaTheme="minorEastAsia" w:hAnsiTheme="minorEastAsia" w:hint="eastAsia"/>
                <w:spacing w:val="4"/>
                <w:szCs w:val="21"/>
              </w:rPr>
              <w:t>年01月01日至今已缴存的至少一个月的纳税证明或完税证明，依法免税的单位应提供相关证明材料；</w:t>
            </w:r>
          </w:p>
          <w:p w14:paraId="0A87044C" w14:textId="77777777" w:rsidR="00AE3952" w:rsidRPr="00E05CD3" w:rsidRDefault="00AE3952" w:rsidP="00890034">
            <w:pPr>
              <w:pStyle w:val="ab"/>
              <w:tabs>
                <w:tab w:val="left" w:pos="3147"/>
              </w:tabs>
              <w:kinsoku w:val="0"/>
              <w:overflowPunct w:val="0"/>
              <w:spacing w:line="400" w:lineRule="exact"/>
              <w:ind w:right="113"/>
              <w:rPr>
                <w:rFonts w:asciiTheme="minorEastAsia" w:eastAsiaTheme="minorEastAsia" w:hAnsiTheme="minorEastAsia"/>
                <w:szCs w:val="21"/>
              </w:rPr>
            </w:pPr>
            <w:r w:rsidRPr="00E05CD3">
              <w:rPr>
                <w:rFonts w:asciiTheme="minorEastAsia" w:eastAsiaTheme="minorEastAsia" w:hAnsiTheme="minorEastAsia" w:hint="eastAsia"/>
                <w:b/>
                <w:bCs/>
                <w:spacing w:val="3"/>
                <w:w w:val="95"/>
                <w:szCs w:val="21"/>
              </w:rPr>
              <w:t>评审依据：证明材料复印件加盖供应商公章</w:t>
            </w:r>
          </w:p>
        </w:tc>
        <w:tc>
          <w:tcPr>
            <w:tcW w:w="848" w:type="dxa"/>
            <w:vAlign w:val="center"/>
          </w:tcPr>
          <w:p w14:paraId="78BC9E7D"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p>
        </w:tc>
      </w:tr>
      <w:tr w:rsidR="00AE3952" w:rsidRPr="00E05CD3" w14:paraId="01980CF9" w14:textId="77777777" w:rsidTr="00AE3952">
        <w:tc>
          <w:tcPr>
            <w:tcW w:w="850" w:type="dxa"/>
            <w:vAlign w:val="center"/>
          </w:tcPr>
          <w:p w14:paraId="193420E8" w14:textId="1972A4F4"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1700" w:type="dxa"/>
            <w:vAlign w:val="center"/>
          </w:tcPr>
          <w:p w14:paraId="7FDF277D"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sidRPr="00E05CD3">
              <w:rPr>
                <w:rFonts w:asciiTheme="minorEastAsia" w:eastAsiaTheme="minorEastAsia" w:hAnsiTheme="minorEastAsia" w:hint="eastAsia"/>
                <w:szCs w:val="21"/>
              </w:rPr>
              <w:t>社保缴纳证明</w:t>
            </w:r>
          </w:p>
        </w:tc>
        <w:tc>
          <w:tcPr>
            <w:tcW w:w="5668" w:type="dxa"/>
            <w:vAlign w:val="center"/>
          </w:tcPr>
          <w:p w14:paraId="2EFAE3FE" w14:textId="77777777" w:rsidR="00AE3952" w:rsidRPr="00E05CD3" w:rsidRDefault="00AE3952" w:rsidP="00890034">
            <w:pPr>
              <w:pStyle w:val="ab"/>
              <w:tabs>
                <w:tab w:val="left" w:pos="3147"/>
              </w:tabs>
              <w:kinsoku w:val="0"/>
              <w:overflowPunct w:val="0"/>
              <w:spacing w:line="400" w:lineRule="exact"/>
              <w:ind w:right="113"/>
              <w:rPr>
                <w:rFonts w:asciiTheme="minorEastAsia" w:eastAsiaTheme="minorEastAsia" w:hAnsiTheme="minorEastAsia"/>
                <w:szCs w:val="21"/>
              </w:rPr>
            </w:pPr>
            <w:r w:rsidRPr="00DC6AE6">
              <w:rPr>
                <w:rFonts w:asciiTheme="minorEastAsia" w:eastAsiaTheme="minorEastAsia" w:hAnsiTheme="minorEastAsia" w:hint="eastAsia"/>
                <w:spacing w:val="4"/>
                <w:szCs w:val="21"/>
              </w:rPr>
              <w:t>提供202</w:t>
            </w:r>
            <w:r w:rsidRPr="00DC6AE6">
              <w:rPr>
                <w:rFonts w:asciiTheme="minorEastAsia" w:eastAsiaTheme="minorEastAsia" w:hAnsiTheme="minorEastAsia"/>
                <w:spacing w:val="4"/>
                <w:szCs w:val="21"/>
              </w:rPr>
              <w:t>3</w:t>
            </w:r>
            <w:r w:rsidRPr="00DC6AE6">
              <w:rPr>
                <w:rFonts w:asciiTheme="minorEastAsia" w:eastAsiaTheme="minorEastAsia" w:hAnsiTheme="minorEastAsia" w:hint="eastAsia"/>
                <w:spacing w:val="4"/>
                <w:szCs w:val="21"/>
              </w:rPr>
              <w:t>年01月01日至今已缴存的至少一个月的社会保障资金</w:t>
            </w:r>
            <w:proofErr w:type="gramStart"/>
            <w:r w:rsidRPr="00DC6AE6">
              <w:rPr>
                <w:rFonts w:asciiTheme="minorEastAsia" w:eastAsiaTheme="minorEastAsia" w:hAnsiTheme="minorEastAsia" w:hint="eastAsia"/>
                <w:spacing w:val="4"/>
                <w:szCs w:val="21"/>
              </w:rPr>
              <w:t>缴</w:t>
            </w:r>
            <w:proofErr w:type="gramEnd"/>
            <w:r w:rsidRPr="00DC6AE6">
              <w:rPr>
                <w:rFonts w:asciiTheme="minorEastAsia" w:eastAsiaTheme="minorEastAsia" w:hAnsiTheme="minorEastAsia" w:hint="eastAsia"/>
                <w:spacing w:val="4"/>
                <w:szCs w:val="21"/>
              </w:rPr>
              <w:t>存单据或社保机构开具的社会保险参保缴费情况证明，依法不需要缴纳社会保障资金的单位应提供相关证明材料；</w:t>
            </w:r>
            <w:r w:rsidRPr="00E05CD3">
              <w:rPr>
                <w:rFonts w:asciiTheme="minorEastAsia" w:eastAsiaTheme="minorEastAsia" w:hAnsiTheme="minorEastAsia" w:hint="eastAsia"/>
                <w:b/>
                <w:bCs/>
                <w:spacing w:val="3"/>
                <w:w w:val="95"/>
                <w:szCs w:val="21"/>
              </w:rPr>
              <w:t>评审依据：证明材料复印件加盖供应商公章</w:t>
            </w:r>
          </w:p>
        </w:tc>
        <w:tc>
          <w:tcPr>
            <w:tcW w:w="848" w:type="dxa"/>
            <w:vAlign w:val="center"/>
          </w:tcPr>
          <w:p w14:paraId="6A094B3B"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p>
        </w:tc>
      </w:tr>
      <w:tr w:rsidR="00AE3952" w:rsidRPr="00E05CD3" w14:paraId="7FE7C942" w14:textId="77777777" w:rsidTr="00AE3952">
        <w:tc>
          <w:tcPr>
            <w:tcW w:w="850" w:type="dxa"/>
            <w:vAlign w:val="center"/>
          </w:tcPr>
          <w:p w14:paraId="41366D92" w14:textId="4864AEB4"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Pr>
                <w:rFonts w:asciiTheme="minorEastAsia" w:eastAsiaTheme="minorEastAsia" w:hAnsiTheme="minorEastAsia" w:hint="eastAsia"/>
                <w:szCs w:val="21"/>
              </w:rPr>
              <w:t>8</w:t>
            </w:r>
          </w:p>
        </w:tc>
        <w:tc>
          <w:tcPr>
            <w:tcW w:w="1700" w:type="dxa"/>
            <w:vAlign w:val="center"/>
          </w:tcPr>
          <w:p w14:paraId="60164DF5"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sidRPr="00E05CD3">
              <w:rPr>
                <w:rFonts w:asciiTheme="minorEastAsia" w:eastAsiaTheme="minorEastAsia" w:hAnsiTheme="minorEastAsia" w:hint="eastAsia"/>
                <w:szCs w:val="21"/>
              </w:rPr>
              <w:t>无重大违法记录书面声明</w:t>
            </w:r>
          </w:p>
        </w:tc>
        <w:tc>
          <w:tcPr>
            <w:tcW w:w="5668" w:type="dxa"/>
            <w:vAlign w:val="center"/>
          </w:tcPr>
          <w:p w14:paraId="52B9A617" w14:textId="77777777" w:rsidR="00AE3952" w:rsidRPr="00E05CD3" w:rsidRDefault="00AE3952" w:rsidP="00890034">
            <w:pPr>
              <w:pStyle w:val="ab"/>
              <w:tabs>
                <w:tab w:val="left" w:pos="3147"/>
              </w:tabs>
              <w:kinsoku w:val="0"/>
              <w:overflowPunct w:val="0"/>
              <w:spacing w:line="400" w:lineRule="exact"/>
              <w:ind w:right="113"/>
              <w:rPr>
                <w:rFonts w:asciiTheme="minorEastAsia" w:eastAsiaTheme="minorEastAsia" w:hAnsiTheme="minorEastAsia"/>
                <w:spacing w:val="4"/>
                <w:szCs w:val="21"/>
              </w:rPr>
            </w:pPr>
            <w:r w:rsidRPr="00E05CD3">
              <w:rPr>
                <w:rFonts w:asciiTheme="minorEastAsia" w:eastAsiaTheme="minorEastAsia" w:hAnsiTheme="minorEastAsia" w:hint="eastAsia"/>
                <w:spacing w:val="4"/>
                <w:szCs w:val="21"/>
              </w:rPr>
              <w:t>参加政府采购活动前</w:t>
            </w:r>
            <w:r w:rsidRPr="00E05CD3">
              <w:rPr>
                <w:rFonts w:asciiTheme="minorEastAsia" w:eastAsiaTheme="minorEastAsia" w:hAnsiTheme="minorEastAsia"/>
                <w:spacing w:val="4"/>
                <w:szCs w:val="21"/>
              </w:rPr>
              <w:t>3</w:t>
            </w:r>
            <w:r>
              <w:rPr>
                <w:rFonts w:asciiTheme="minorEastAsia" w:eastAsiaTheme="minorEastAsia" w:hAnsiTheme="minorEastAsia" w:hint="eastAsia"/>
                <w:spacing w:val="4"/>
                <w:szCs w:val="21"/>
              </w:rPr>
              <w:t>年内，</w:t>
            </w:r>
            <w:r w:rsidRPr="00E05CD3">
              <w:rPr>
                <w:rFonts w:asciiTheme="minorEastAsia" w:eastAsiaTheme="minorEastAsia" w:hAnsiTheme="minorEastAsia" w:hint="eastAsia"/>
                <w:spacing w:val="4"/>
                <w:szCs w:val="21"/>
              </w:rPr>
              <w:t>在经营活动中没有重大违法记录的书面声明。</w:t>
            </w:r>
          </w:p>
          <w:p w14:paraId="3725A463" w14:textId="77777777" w:rsidR="00AE3952" w:rsidRPr="00E05CD3" w:rsidRDefault="00AE3952" w:rsidP="00890034">
            <w:pPr>
              <w:pStyle w:val="ab"/>
              <w:tabs>
                <w:tab w:val="left" w:pos="3147"/>
              </w:tabs>
              <w:kinsoku w:val="0"/>
              <w:overflowPunct w:val="0"/>
              <w:spacing w:line="400" w:lineRule="exact"/>
              <w:ind w:right="113"/>
              <w:rPr>
                <w:rFonts w:asciiTheme="minorEastAsia" w:eastAsiaTheme="minorEastAsia" w:hAnsiTheme="minorEastAsia"/>
                <w:szCs w:val="21"/>
              </w:rPr>
            </w:pPr>
            <w:r w:rsidRPr="00E05CD3">
              <w:rPr>
                <w:rFonts w:asciiTheme="minorEastAsia" w:eastAsiaTheme="minorEastAsia" w:hAnsiTheme="minorEastAsia" w:hint="eastAsia"/>
                <w:b/>
                <w:bCs/>
                <w:spacing w:val="3"/>
                <w:w w:val="95"/>
                <w:szCs w:val="21"/>
              </w:rPr>
              <w:t>评审依据：投标文件中所附证明材料原件</w:t>
            </w:r>
          </w:p>
        </w:tc>
        <w:tc>
          <w:tcPr>
            <w:tcW w:w="848" w:type="dxa"/>
            <w:vAlign w:val="center"/>
          </w:tcPr>
          <w:p w14:paraId="3A203040"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p>
        </w:tc>
      </w:tr>
      <w:tr w:rsidR="00AE3952" w:rsidRPr="00E05CD3" w14:paraId="74D91264" w14:textId="77777777" w:rsidTr="00AE3952">
        <w:tc>
          <w:tcPr>
            <w:tcW w:w="850" w:type="dxa"/>
            <w:vAlign w:val="center"/>
          </w:tcPr>
          <w:p w14:paraId="7A20EA26" w14:textId="62478CBD"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Pr>
                <w:rFonts w:asciiTheme="minorEastAsia" w:eastAsiaTheme="minorEastAsia" w:hAnsiTheme="minorEastAsia" w:hint="eastAsia"/>
                <w:szCs w:val="21"/>
              </w:rPr>
              <w:t>9</w:t>
            </w:r>
          </w:p>
        </w:tc>
        <w:tc>
          <w:tcPr>
            <w:tcW w:w="1700" w:type="dxa"/>
            <w:vAlign w:val="center"/>
          </w:tcPr>
          <w:p w14:paraId="5BC3B9B3"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sidRPr="00E05CD3">
              <w:rPr>
                <w:rFonts w:asciiTheme="minorEastAsia" w:eastAsiaTheme="minorEastAsia" w:hAnsiTheme="minorEastAsia" w:hint="eastAsia"/>
                <w:szCs w:val="21"/>
              </w:rPr>
              <w:t>信用记录</w:t>
            </w:r>
          </w:p>
        </w:tc>
        <w:tc>
          <w:tcPr>
            <w:tcW w:w="5668" w:type="dxa"/>
            <w:vAlign w:val="center"/>
          </w:tcPr>
          <w:p w14:paraId="7EB7F8A4" w14:textId="77777777" w:rsidR="00AE3952" w:rsidRPr="00E05CD3" w:rsidRDefault="00AE3952" w:rsidP="00890034">
            <w:pPr>
              <w:pStyle w:val="ab"/>
              <w:tabs>
                <w:tab w:val="left" w:pos="3147"/>
              </w:tabs>
              <w:kinsoku w:val="0"/>
              <w:overflowPunct w:val="0"/>
              <w:spacing w:line="400" w:lineRule="exact"/>
              <w:ind w:right="113"/>
              <w:rPr>
                <w:rFonts w:asciiTheme="minorEastAsia" w:eastAsiaTheme="minorEastAsia" w:hAnsiTheme="minorEastAsia"/>
                <w:spacing w:val="4"/>
                <w:szCs w:val="21"/>
              </w:rPr>
            </w:pPr>
            <w:r w:rsidRPr="00E05CD3">
              <w:rPr>
                <w:rFonts w:asciiTheme="minorEastAsia" w:eastAsiaTheme="minorEastAsia" w:hAnsiTheme="minorEastAsia" w:hint="eastAsia"/>
                <w:spacing w:val="4"/>
                <w:szCs w:val="21"/>
              </w:rPr>
              <w:t>代理机构将通过“信用中国”网站（</w:t>
            </w:r>
            <w:r w:rsidRPr="00E05CD3">
              <w:rPr>
                <w:rFonts w:asciiTheme="minorEastAsia" w:eastAsiaTheme="minorEastAsia" w:hAnsiTheme="minorEastAsia"/>
                <w:spacing w:val="4"/>
                <w:szCs w:val="21"/>
              </w:rPr>
              <w:t>www.creditchina.gov.cn</w:t>
            </w:r>
            <w:r w:rsidRPr="00E05CD3">
              <w:rPr>
                <w:rFonts w:asciiTheme="minorEastAsia" w:eastAsiaTheme="minorEastAsia" w:hAnsiTheme="minorEastAsia" w:hint="eastAsia"/>
                <w:spacing w:val="4"/>
                <w:szCs w:val="21"/>
              </w:rPr>
              <w:t>）和中国政府采购网（</w:t>
            </w:r>
            <w:r w:rsidRPr="00E05CD3">
              <w:rPr>
                <w:rFonts w:asciiTheme="minorEastAsia" w:eastAsiaTheme="minorEastAsia" w:hAnsiTheme="minorEastAsia"/>
                <w:spacing w:val="4"/>
                <w:szCs w:val="21"/>
              </w:rPr>
              <w:t>www.ccgp.gov.cn</w:t>
            </w:r>
            <w:r w:rsidRPr="00E05CD3">
              <w:rPr>
                <w:rFonts w:asciiTheme="minorEastAsia" w:eastAsiaTheme="minorEastAsia" w:hAnsiTheme="minorEastAsia" w:hint="eastAsia"/>
                <w:spacing w:val="4"/>
                <w:szCs w:val="21"/>
              </w:rPr>
              <w:t>）查询供应商信用记录，被列入失信被执行人、重大税收违法失信主体、政府采购严重违法失信行为记录名单的单位将被拒绝参与本项目投标；</w:t>
            </w:r>
          </w:p>
          <w:p w14:paraId="72CAAC01" w14:textId="77777777" w:rsidR="00AE3952" w:rsidRPr="00E05CD3" w:rsidRDefault="00AE3952" w:rsidP="00890034">
            <w:pPr>
              <w:pStyle w:val="ab"/>
              <w:tabs>
                <w:tab w:val="left" w:pos="3147"/>
              </w:tabs>
              <w:kinsoku w:val="0"/>
              <w:overflowPunct w:val="0"/>
              <w:spacing w:line="400" w:lineRule="exact"/>
              <w:ind w:right="113"/>
              <w:rPr>
                <w:rFonts w:asciiTheme="minorEastAsia" w:eastAsiaTheme="minorEastAsia" w:hAnsiTheme="minorEastAsia"/>
                <w:szCs w:val="21"/>
              </w:rPr>
            </w:pPr>
            <w:r w:rsidRPr="00E05CD3">
              <w:rPr>
                <w:rFonts w:asciiTheme="minorEastAsia" w:eastAsiaTheme="minorEastAsia" w:hAnsiTheme="minorEastAsia" w:hint="eastAsia"/>
                <w:b/>
                <w:bCs/>
                <w:spacing w:val="3"/>
                <w:w w:val="95"/>
                <w:szCs w:val="21"/>
              </w:rPr>
              <w:t>评审依据：投标文件中所附证明材料原件及</w:t>
            </w:r>
            <w:proofErr w:type="gramStart"/>
            <w:r w:rsidRPr="00E05CD3">
              <w:rPr>
                <w:rFonts w:asciiTheme="minorEastAsia" w:eastAsiaTheme="minorEastAsia" w:hAnsiTheme="minorEastAsia" w:hint="eastAsia"/>
                <w:b/>
                <w:bCs/>
                <w:spacing w:val="3"/>
                <w:w w:val="95"/>
                <w:szCs w:val="21"/>
              </w:rPr>
              <w:t>网查信息</w:t>
            </w:r>
            <w:proofErr w:type="gramEnd"/>
            <w:r w:rsidRPr="00E05CD3">
              <w:rPr>
                <w:rFonts w:asciiTheme="minorEastAsia" w:eastAsiaTheme="minorEastAsia" w:hAnsiTheme="minorEastAsia" w:hint="eastAsia"/>
                <w:b/>
                <w:bCs/>
                <w:spacing w:val="3"/>
                <w:w w:val="95"/>
                <w:szCs w:val="21"/>
              </w:rPr>
              <w:t>为准</w:t>
            </w:r>
          </w:p>
        </w:tc>
        <w:tc>
          <w:tcPr>
            <w:tcW w:w="848" w:type="dxa"/>
            <w:vAlign w:val="center"/>
          </w:tcPr>
          <w:p w14:paraId="64358917"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p>
        </w:tc>
      </w:tr>
      <w:tr w:rsidR="00AE3952" w:rsidRPr="00E05CD3" w14:paraId="7888E735" w14:textId="77777777" w:rsidTr="00AE3952">
        <w:tc>
          <w:tcPr>
            <w:tcW w:w="850" w:type="dxa"/>
            <w:vAlign w:val="center"/>
          </w:tcPr>
          <w:p w14:paraId="46A37AC4" w14:textId="07B85612"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0</w:t>
            </w:r>
          </w:p>
        </w:tc>
        <w:tc>
          <w:tcPr>
            <w:tcW w:w="1700" w:type="dxa"/>
            <w:vAlign w:val="center"/>
          </w:tcPr>
          <w:p w14:paraId="08A99589" w14:textId="77777777" w:rsidR="00AE3952" w:rsidRPr="00E05CD3" w:rsidRDefault="00AE3952" w:rsidP="00890034">
            <w:pPr>
              <w:pStyle w:val="ab"/>
              <w:tabs>
                <w:tab w:val="left" w:pos="3147"/>
              </w:tabs>
              <w:kinsoku w:val="0"/>
              <w:overflowPunct w:val="0"/>
              <w:spacing w:line="400" w:lineRule="exact"/>
              <w:ind w:right="113"/>
              <w:jc w:val="center"/>
              <w:rPr>
                <w:rFonts w:asciiTheme="minorEastAsia" w:eastAsiaTheme="minorEastAsia" w:hAnsiTheme="minorEastAsia"/>
                <w:szCs w:val="21"/>
              </w:rPr>
            </w:pPr>
            <w:r w:rsidRPr="001D0CB9">
              <w:rPr>
                <w:rFonts w:asciiTheme="minorEastAsia" w:eastAsiaTheme="minorEastAsia" w:hAnsiTheme="minorEastAsia" w:hint="eastAsia"/>
                <w:szCs w:val="21"/>
              </w:rPr>
              <w:t>本项目不接受</w:t>
            </w:r>
            <w:r w:rsidRPr="001D0CB9">
              <w:rPr>
                <w:rFonts w:asciiTheme="minorEastAsia" w:eastAsiaTheme="minorEastAsia" w:hAnsiTheme="minorEastAsia" w:hint="eastAsia"/>
                <w:szCs w:val="21"/>
              </w:rPr>
              <w:lastRenderedPageBreak/>
              <w:t>联合体投标</w:t>
            </w:r>
          </w:p>
        </w:tc>
        <w:tc>
          <w:tcPr>
            <w:tcW w:w="5668" w:type="dxa"/>
            <w:vAlign w:val="center"/>
          </w:tcPr>
          <w:p w14:paraId="6CDA648F" w14:textId="1DA7FC8E" w:rsidR="00AE3952" w:rsidRDefault="00AE3952" w:rsidP="00890034">
            <w:pPr>
              <w:pStyle w:val="ab"/>
              <w:tabs>
                <w:tab w:val="left" w:pos="3147"/>
              </w:tabs>
              <w:kinsoku w:val="0"/>
              <w:overflowPunct w:val="0"/>
              <w:spacing w:line="400" w:lineRule="exact"/>
              <w:ind w:right="113"/>
              <w:rPr>
                <w:rFonts w:asciiTheme="minorEastAsia" w:eastAsiaTheme="minorEastAsia" w:hAnsiTheme="minorEastAsia"/>
                <w:szCs w:val="21"/>
              </w:rPr>
            </w:pPr>
            <w:r w:rsidRPr="001D0CB9">
              <w:rPr>
                <w:rFonts w:asciiTheme="minorEastAsia" w:eastAsiaTheme="minorEastAsia" w:hAnsiTheme="minorEastAsia" w:hint="eastAsia"/>
                <w:szCs w:val="21"/>
              </w:rPr>
              <w:lastRenderedPageBreak/>
              <w:t>符合</w:t>
            </w:r>
            <w:r w:rsidR="00DB1F09">
              <w:rPr>
                <w:rFonts w:asciiTheme="minorEastAsia" w:eastAsiaTheme="minorEastAsia" w:hAnsiTheme="minorEastAsia" w:hint="eastAsia"/>
                <w:szCs w:val="21"/>
              </w:rPr>
              <w:t>响应文件</w:t>
            </w:r>
            <w:r w:rsidRPr="001D0CB9">
              <w:rPr>
                <w:rFonts w:asciiTheme="minorEastAsia" w:eastAsiaTheme="minorEastAsia" w:hAnsiTheme="minorEastAsia" w:hint="eastAsia"/>
                <w:szCs w:val="21"/>
              </w:rPr>
              <w:t>要求。</w:t>
            </w:r>
            <w:r w:rsidRPr="001D0CB9">
              <w:rPr>
                <w:rFonts w:asciiTheme="minorEastAsia" w:eastAsiaTheme="minorEastAsia" w:hAnsiTheme="minorEastAsia"/>
                <w:szCs w:val="21"/>
              </w:rPr>
              <w:t xml:space="preserve"> </w:t>
            </w:r>
          </w:p>
          <w:p w14:paraId="1150C035" w14:textId="77777777" w:rsidR="00AE3952" w:rsidRPr="00E05CD3" w:rsidRDefault="00AE3952" w:rsidP="00890034">
            <w:pPr>
              <w:pStyle w:val="ab"/>
              <w:tabs>
                <w:tab w:val="left" w:pos="3147"/>
              </w:tabs>
              <w:kinsoku w:val="0"/>
              <w:overflowPunct w:val="0"/>
              <w:spacing w:line="400" w:lineRule="exact"/>
              <w:ind w:right="113"/>
              <w:rPr>
                <w:rFonts w:asciiTheme="minorEastAsia" w:eastAsiaTheme="minorEastAsia" w:hAnsiTheme="minorEastAsia"/>
                <w:szCs w:val="21"/>
              </w:rPr>
            </w:pPr>
            <w:r w:rsidRPr="001D0CB9">
              <w:rPr>
                <w:rFonts w:asciiTheme="minorEastAsia" w:eastAsiaTheme="minorEastAsia" w:hAnsiTheme="minorEastAsia" w:hint="eastAsia"/>
                <w:b/>
                <w:bCs/>
                <w:spacing w:val="3"/>
                <w:w w:val="95"/>
                <w:szCs w:val="21"/>
              </w:rPr>
              <w:lastRenderedPageBreak/>
              <w:t>评审依据：投标文件中所附证明材料原件为准</w:t>
            </w:r>
          </w:p>
        </w:tc>
        <w:tc>
          <w:tcPr>
            <w:tcW w:w="848" w:type="dxa"/>
          </w:tcPr>
          <w:p w14:paraId="61EA6747" w14:textId="77777777" w:rsidR="00AE3952" w:rsidRPr="00E05CD3" w:rsidRDefault="00AE3952" w:rsidP="00890034">
            <w:pPr>
              <w:pStyle w:val="ab"/>
              <w:tabs>
                <w:tab w:val="left" w:pos="3147"/>
              </w:tabs>
              <w:kinsoku w:val="0"/>
              <w:overflowPunct w:val="0"/>
              <w:spacing w:line="400" w:lineRule="exact"/>
              <w:ind w:right="113"/>
              <w:rPr>
                <w:rFonts w:asciiTheme="minorEastAsia" w:eastAsiaTheme="minorEastAsia" w:hAnsiTheme="minorEastAsia"/>
                <w:szCs w:val="21"/>
              </w:rPr>
            </w:pPr>
          </w:p>
        </w:tc>
      </w:tr>
      <w:tr w:rsidR="00AE3952" w:rsidRPr="00E05CD3" w14:paraId="18B6F239" w14:textId="77777777" w:rsidTr="00AE3952">
        <w:tc>
          <w:tcPr>
            <w:tcW w:w="9066" w:type="dxa"/>
            <w:gridSpan w:val="4"/>
          </w:tcPr>
          <w:p w14:paraId="371AC2FB" w14:textId="540A5D71" w:rsidR="00AE3952" w:rsidRPr="00E05CD3" w:rsidRDefault="00AE3952" w:rsidP="00890034">
            <w:pPr>
              <w:pStyle w:val="ab"/>
              <w:tabs>
                <w:tab w:val="left" w:pos="3147"/>
              </w:tabs>
              <w:kinsoku w:val="0"/>
              <w:overflowPunct w:val="0"/>
              <w:spacing w:line="400" w:lineRule="exact"/>
              <w:ind w:left="645" w:right="113" w:hangingChars="300" w:hanging="645"/>
              <w:rPr>
                <w:rFonts w:asciiTheme="minorEastAsia" w:eastAsiaTheme="minorEastAsia" w:hAnsiTheme="minorEastAsia"/>
                <w:szCs w:val="21"/>
              </w:rPr>
            </w:pPr>
            <w:r w:rsidRPr="00E05CD3">
              <w:rPr>
                <w:rFonts w:asciiTheme="minorEastAsia" w:eastAsiaTheme="minorEastAsia" w:hAnsiTheme="minorEastAsia" w:hint="eastAsia"/>
                <w:b/>
                <w:bCs/>
                <w:spacing w:val="7"/>
                <w:w w:val="95"/>
                <w:szCs w:val="21"/>
              </w:rPr>
              <w:t>备注：以上资格证明材料需提供合格有效的证明材料，证明材料提供不全或签字盖章不符合要求</w:t>
            </w:r>
            <w:r w:rsidRPr="00DC6AE6">
              <w:rPr>
                <w:rFonts w:asciiTheme="minorEastAsia" w:eastAsiaTheme="minorEastAsia" w:hAnsiTheme="minorEastAsia" w:hint="eastAsia"/>
                <w:b/>
                <w:bCs/>
                <w:spacing w:val="7"/>
                <w:w w:val="95"/>
                <w:szCs w:val="21"/>
              </w:rPr>
              <w:t>的，均属于未按</w:t>
            </w:r>
            <w:r w:rsidR="00DB1F09">
              <w:rPr>
                <w:rFonts w:asciiTheme="minorEastAsia" w:eastAsiaTheme="minorEastAsia" w:hAnsiTheme="minorEastAsia" w:hint="eastAsia"/>
                <w:b/>
                <w:bCs/>
                <w:spacing w:val="7"/>
                <w:w w:val="95"/>
                <w:szCs w:val="21"/>
              </w:rPr>
              <w:t>响应文件</w:t>
            </w:r>
            <w:r w:rsidRPr="00DC6AE6">
              <w:rPr>
                <w:rFonts w:asciiTheme="minorEastAsia" w:eastAsiaTheme="minorEastAsia" w:hAnsiTheme="minorEastAsia" w:hint="eastAsia"/>
                <w:b/>
                <w:bCs/>
                <w:spacing w:val="7"/>
                <w:w w:val="95"/>
                <w:szCs w:val="21"/>
              </w:rPr>
              <w:t>要求提供证明文件，不得通过资格审查。</w:t>
            </w:r>
          </w:p>
        </w:tc>
      </w:tr>
    </w:tbl>
    <w:p w14:paraId="12977131" w14:textId="77777777" w:rsidR="00AE3952" w:rsidRPr="00AE3952" w:rsidRDefault="00AE3952">
      <w:pPr>
        <w:spacing w:line="360" w:lineRule="auto"/>
        <w:ind w:firstLineChars="200" w:firstLine="480"/>
        <w:rPr>
          <w:rFonts w:asciiTheme="minorEastAsia" w:hAnsiTheme="minorEastAsia" w:cstheme="minorEastAsia"/>
          <w:sz w:val="24"/>
          <w:lang w:bidi="ar"/>
        </w:rPr>
      </w:pPr>
    </w:p>
    <w:p w14:paraId="48DD4E7A" w14:textId="77777777" w:rsidR="00D23B5B" w:rsidRDefault="00BB356B">
      <w:pPr>
        <w:overflowPunct w:val="0"/>
        <w:adjustRightInd w:val="0"/>
        <w:snapToGrid w:val="0"/>
        <w:spacing w:line="360" w:lineRule="auto"/>
        <w:rPr>
          <w:rFonts w:asciiTheme="minorEastAsia" w:hAnsiTheme="minorEastAsia" w:cstheme="minorEastAsia"/>
          <w:sz w:val="24"/>
        </w:rPr>
      </w:pPr>
      <w:r>
        <w:rPr>
          <w:rFonts w:asciiTheme="minorEastAsia" w:hAnsiTheme="minorEastAsia" w:cstheme="minorEastAsia" w:hint="eastAsia"/>
          <w:sz w:val="24"/>
          <w:szCs w:val="24"/>
          <w:lang w:bidi="ar"/>
        </w:rPr>
        <w:t>2．</w:t>
      </w:r>
      <w:bookmarkEnd w:id="273"/>
      <w:bookmarkEnd w:id="274"/>
      <w:bookmarkEnd w:id="275"/>
      <w:bookmarkEnd w:id="276"/>
      <w:bookmarkEnd w:id="277"/>
      <w:bookmarkEnd w:id="278"/>
      <w:bookmarkEnd w:id="279"/>
      <w:r>
        <w:rPr>
          <w:rFonts w:asciiTheme="minorEastAsia" w:hAnsiTheme="minorEastAsia" w:cstheme="minorEastAsia" w:hint="eastAsia"/>
          <w:sz w:val="24"/>
        </w:rPr>
        <w:t>响应文件符合性审查：</w:t>
      </w:r>
    </w:p>
    <w:p w14:paraId="6D1887BE" w14:textId="77777777" w:rsidR="00D23B5B" w:rsidRDefault="00BB356B">
      <w:pPr>
        <w:spacing w:line="360" w:lineRule="auto"/>
        <w:ind w:firstLineChars="200" w:firstLine="480"/>
        <w:rPr>
          <w:rFonts w:asciiTheme="minorEastAsia" w:hAnsiTheme="minorEastAsia" w:cstheme="minorEastAsia"/>
          <w:sz w:val="24"/>
          <w:lang w:bidi="ar"/>
        </w:rPr>
      </w:pPr>
      <w:r>
        <w:rPr>
          <w:rFonts w:asciiTheme="minorEastAsia" w:hAnsiTheme="minorEastAsia" w:cstheme="minorEastAsia" w:hint="eastAsia"/>
          <w:sz w:val="24"/>
          <w:lang w:bidi="ar"/>
        </w:rPr>
        <w:t>对已通过资格性审查供应商的响应文件进行符合性评审。依据磋商文件的规定，从响应文件的有效性、完整性和对磋商文件的响应程度进行审查，以确定是否对磋商文件的实质性内容</w:t>
      </w:r>
      <w:proofErr w:type="gramStart"/>
      <w:r>
        <w:rPr>
          <w:rFonts w:asciiTheme="minorEastAsia" w:hAnsiTheme="minorEastAsia" w:cstheme="minorEastAsia" w:hint="eastAsia"/>
          <w:sz w:val="24"/>
          <w:lang w:bidi="ar"/>
        </w:rPr>
        <w:t>作出</w:t>
      </w:r>
      <w:proofErr w:type="gramEnd"/>
      <w:r>
        <w:rPr>
          <w:rFonts w:asciiTheme="minorEastAsia" w:hAnsiTheme="minorEastAsia" w:cstheme="minorEastAsia" w:hint="eastAsia"/>
          <w:sz w:val="24"/>
          <w:lang w:bidi="ar"/>
        </w:rPr>
        <w:t>响应。其内容包括以下部分：</w:t>
      </w:r>
    </w:p>
    <w:p w14:paraId="51FD8425" w14:textId="274E3252" w:rsidR="00653C13" w:rsidRPr="00653C13" w:rsidRDefault="00653C13" w:rsidP="00653C13">
      <w:pPr>
        <w:pStyle w:val="ab"/>
        <w:kinsoku w:val="0"/>
        <w:overflowPunct w:val="0"/>
        <w:spacing w:line="560" w:lineRule="exact"/>
        <w:jc w:val="center"/>
        <w:rPr>
          <w:rFonts w:asciiTheme="minorEastAsia" w:hAnsiTheme="minorEastAsia"/>
          <w:b/>
          <w:sz w:val="24"/>
          <w:szCs w:val="24"/>
        </w:rPr>
      </w:pPr>
      <w:bookmarkStart w:id="280" w:name="_Toc16015"/>
      <w:bookmarkStart w:id="281" w:name="_Toc20094"/>
      <w:bookmarkStart w:id="282" w:name="_Toc6160"/>
      <w:bookmarkStart w:id="283" w:name="_Toc27354"/>
      <w:bookmarkStart w:id="284" w:name="_Toc2416"/>
      <w:bookmarkStart w:id="285" w:name="_Toc4157"/>
      <w:bookmarkStart w:id="286" w:name="_Toc29270"/>
      <w:r>
        <w:rPr>
          <w:rFonts w:asciiTheme="minorEastAsia" w:hAnsiTheme="minorEastAsia" w:hint="eastAsia"/>
          <w:b/>
          <w:sz w:val="24"/>
          <w:szCs w:val="24"/>
        </w:rPr>
        <w:t>响应文件</w:t>
      </w:r>
      <w:r w:rsidRPr="00653C13">
        <w:rPr>
          <w:rFonts w:asciiTheme="minorEastAsia" w:hAnsiTheme="minorEastAsia" w:hint="eastAsia"/>
          <w:b/>
          <w:sz w:val="24"/>
          <w:szCs w:val="24"/>
        </w:rPr>
        <w:t>符合性审查评审标准</w:t>
      </w:r>
    </w:p>
    <w:tbl>
      <w:tblPr>
        <w:tblStyle w:val="aff6"/>
        <w:tblW w:w="0" w:type="auto"/>
        <w:tblInd w:w="108" w:type="dxa"/>
        <w:tblLook w:val="04A0" w:firstRow="1" w:lastRow="0" w:firstColumn="1" w:lastColumn="0" w:noHBand="0" w:noVBand="1"/>
      </w:tblPr>
      <w:tblGrid>
        <w:gridCol w:w="851"/>
        <w:gridCol w:w="1701"/>
        <w:gridCol w:w="5528"/>
        <w:gridCol w:w="990"/>
      </w:tblGrid>
      <w:tr w:rsidR="00653C13" w:rsidRPr="0005772A" w14:paraId="3033B0D6" w14:textId="77777777" w:rsidTr="00890034">
        <w:tc>
          <w:tcPr>
            <w:tcW w:w="851" w:type="dxa"/>
            <w:vAlign w:val="center"/>
          </w:tcPr>
          <w:p w14:paraId="05C35E3B" w14:textId="77777777" w:rsidR="00653C13" w:rsidRPr="0005772A" w:rsidRDefault="00653C13" w:rsidP="00890034">
            <w:pPr>
              <w:widowControl/>
              <w:spacing w:line="400" w:lineRule="exact"/>
              <w:jc w:val="center"/>
              <w:rPr>
                <w:rFonts w:asciiTheme="minorEastAsia" w:hAnsiTheme="minorEastAsia"/>
                <w:b/>
                <w:szCs w:val="21"/>
              </w:rPr>
            </w:pPr>
            <w:r w:rsidRPr="0005772A">
              <w:rPr>
                <w:rFonts w:asciiTheme="minorEastAsia" w:hAnsiTheme="minorEastAsia"/>
                <w:b/>
                <w:szCs w:val="21"/>
              </w:rPr>
              <w:t>序号</w:t>
            </w:r>
          </w:p>
        </w:tc>
        <w:tc>
          <w:tcPr>
            <w:tcW w:w="1701" w:type="dxa"/>
            <w:vAlign w:val="center"/>
          </w:tcPr>
          <w:p w14:paraId="3302A84B" w14:textId="77777777" w:rsidR="00653C13" w:rsidRPr="0005772A" w:rsidRDefault="00653C13" w:rsidP="00890034">
            <w:pPr>
              <w:widowControl/>
              <w:spacing w:line="400" w:lineRule="exact"/>
              <w:jc w:val="center"/>
              <w:rPr>
                <w:rFonts w:asciiTheme="minorEastAsia" w:hAnsiTheme="minorEastAsia"/>
                <w:b/>
                <w:szCs w:val="21"/>
              </w:rPr>
            </w:pPr>
            <w:r w:rsidRPr="0005772A">
              <w:rPr>
                <w:rFonts w:asciiTheme="minorEastAsia" w:hAnsiTheme="minorEastAsia" w:cs="仿宋" w:hint="eastAsia"/>
                <w:b/>
                <w:bCs/>
                <w:szCs w:val="21"/>
              </w:rPr>
              <w:t>符合性审查项</w:t>
            </w:r>
          </w:p>
        </w:tc>
        <w:tc>
          <w:tcPr>
            <w:tcW w:w="5528" w:type="dxa"/>
            <w:vAlign w:val="center"/>
          </w:tcPr>
          <w:p w14:paraId="07FF1B31" w14:textId="77777777" w:rsidR="00653C13" w:rsidRPr="0005772A" w:rsidRDefault="00653C13" w:rsidP="00890034">
            <w:pPr>
              <w:widowControl/>
              <w:spacing w:line="400" w:lineRule="exact"/>
              <w:jc w:val="center"/>
              <w:rPr>
                <w:rFonts w:asciiTheme="minorEastAsia" w:hAnsiTheme="minorEastAsia"/>
                <w:b/>
                <w:szCs w:val="21"/>
              </w:rPr>
            </w:pPr>
            <w:r w:rsidRPr="0005772A">
              <w:rPr>
                <w:rFonts w:asciiTheme="minorEastAsia" w:hAnsiTheme="minorEastAsia" w:cs="仿宋" w:hint="eastAsia"/>
                <w:b/>
                <w:bCs/>
                <w:szCs w:val="21"/>
              </w:rPr>
              <w:t>审查标准</w:t>
            </w:r>
          </w:p>
        </w:tc>
        <w:tc>
          <w:tcPr>
            <w:tcW w:w="990" w:type="dxa"/>
            <w:vAlign w:val="center"/>
          </w:tcPr>
          <w:p w14:paraId="60C2E763" w14:textId="77777777" w:rsidR="00653C13" w:rsidRPr="0005772A" w:rsidRDefault="00653C13" w:rsidP="00890034">
            <w:pPr>
              <w:widowControl/>
              <w:spacing w:line="400" w:lineRule="exact"/>
              <w:jc w:val="center"/>
              <w:rPr>
                <w:rFonts w:asciiTheme="minorEastAsia" w:hAnsiTheme="minorEastAsia"/>
                <w:b/>
                <w:szCs w:val="21"/>
              </w:rPr>
            </w:pPr>
            <w:r w:rsidRPr="0005772A">
              <w:rPr>
                <w:rFonts w:asciiTheme="minorEastAsia" w:hAnsiTheme="minorEastAsia" w:cs="仿宋" w:hint="eastAsia"/>
                <w:b/>
                <w:bCs/>
                <w:szCs w:val="21"/>
              </w:rPr>
              <w:t>备注</w:t>
            </w:r>
          </w:p>
        </w:tc>
      </w:tr>
      <w:tr w:rsidR="00653C13" w14:paraId="0E4C23F4" w14:textId="77777777" w:rsidTr="00890034">
        <w:tc>
          <w:tcPr>
            <w:tcW w:w="851" w:type="dxa"/>
            <w:vAlign w:val="center"/>
          </w:tcPr>
          <w:p w14:paraId="4A13BC7C" w14:textId="77777777" w:rsidR="00653C13" w:rsidRPr="00A15C61" w:rsidRDefault="00653C13" w:rsidP="00890034">
            <w:pPr>
              <w:widowControl/>
              <w:spacing w:line="400" w:lineRule="exact"/>
              <w:jc w:val="center"/>
              <w:rPr>
                <w:rFonts w:ascii="宋体" w:hAnsi="宋体"/>
                <w:szCs w:val="21"/>
              </w:rPr>
            </w:pPr>
            <w:r w:rsidRPr="00A15C61">
              <w:rPr>
                <w:rFonts w:ascii="宋体" w:hAnsi="宋体" w:hint="eastAsia"/>
                <w:szCs w:val="21"/>
              </w:rPr>
              <w:t>1</w:t>
            </w:r>
          </w:p>
        </w:tc>
        <w:tc>
          <w:tcPr>
            <w:tcW w:w="1701" w:type="dxa"/>
            <w:vAlign w:val="center"/>
          </w:tcPr>
          <w:p w14:paraId="7232CA78" w14:textId="77777777" w:rsidR="00653C13" w:rsidRPr="00A15C61" w:rsidRDefault="00653C13" w:rsidP="00890034">
            <w:pPr>
              <w:widowControl/>
              <w:spacing w:line="400" w:lineRule="exact"/>
              <w:jc w:val="center"/>
              <w:rPr>
                <w:rFonts w:ascii="宋体" w:hAnsi="宋体"/>
                <w:szCs w:val="21"/>
              </w:rPr>
            </w:pPr>
            <w:r w:rsidRPr="00A15C61">
              <w:rPr>
                <w:rFonts w:ascii="宋体" w:hAnsi="宋体" w:cs="仿宋" w:hint="eastAsia"/>
                <w:szCs w:val="21"/>
              </w:rPr>
              <w:t>投标文件的签署、</w:t>
            </w:r>
            <w:r w:rsidRPr="00A15C61">
              <w:rPr>
                <w:rFonts w:ascii="宋体" w:hAnsi="宋体" w:cs="仿宋"/>
                <w:w w:val="99"/>
                <w:szCs w:val="21"/>
              </w:rPr>
              <w:t xml:space="preserve"> </w:t>
            </w:r>
            <w:r w:rsidRPr="00A15C61">
              <w:rPr>
                <w:rFonts w:ascii="宋体" w:hAnsi="宋体" w:cs="仿宋" w:hint="eastAsia"/>
                <w:szCs w:val="21"/>
              </w:rPr>
              <w:t>盖章</w:t>
            </w:r>
          </w:p>
        </w:tc>
        <w:tc>
          <w:tcPr>
            <w:tcW w:w="5528" w:type="dxa"/>
            <w:vAlign w:val="center"/>
          </w:tcPr>
          <w:p w14:paraId="218E4D3D" w14:textId="23267EE9" w:rsidR="00653C13" w:rsidRPr="00A15C61" w:rsidRDefault="00653C13" w:rsidP="00890034">
            <w:pPr>
              <w:widowControl/>
              <w:spacing w:line="400" w:lineRule="exact"/>
              <w:rPr>
                <w:rFonts w:ascii="宋体" w:hAnsi="宋体"/>
                <w:szCs w:val="21"/>
              </w:rPr>
            </w:pPr>
            <w:r w:rsidRPr="00A15C61">
              <w:rPr>
                <w:rFonts w:ascii="宋体" w:hAnsi="宋体" w:cs="仿宋" w:hint="eastAsia"/>
                <w:szCs w:val="21"/>
              </w:rPr>
              <w:t>符合</w:t>
            </w:r>
            <w:r w:rsidR="00DB1F09">
              <w:rPr>
                <w:rFonts w:ascii="宋体" w:hAnsi="宋体" w:cs="仿宋" w:hint="eastAsia"/>
                <w:szCs w:val="21"/>
              </w:rPr>
              <w:t>响应文件</w:t>
            </w:r>
            <w:r w:rsidRPr="00A15C61">
              <w:rPr>
                <w:rFonts w:ascii="宋体" w:hAnsi="宋体" w:cs="仿宋" w:hint="eastAsia"/>
                <w:szCs w:val="21"/>
              </w:rPr>
              <w:t>要求</w:t>
            </w:r>
          </w:p>
        </w:tc>
        <w:tc>
          <w:tcPr>
            <w:tcW w:w="990" w:type="dxa"/>
          </w:tcPr>
          <w:p w14:paraId="6B35E983" w14:textId="77777777" w:rsidR="00653C13" w:rsidRDefault="00653C13" w:rsidP="00890034">
            <w:pPr>
              <w:widowControl/>
              <w:spacing w:line="400" w:lineRule="exact"/>
              <w:jc w:val="left"/>
              <w:rPr>
                <w:rFonts w:asciiTheme="minorEastAsia" w:hAnsiTheme="minorEastAsia"/>
                <w:sz w:val="30"/>
                <w:szCs w:val="30"/>
              </w:rPr>
            </w:pPr>
          </w:p>
        </w:tc>
      </w:tr>
      <w:tr w:rsidR="00653C13" w14:paraId="4EB383F3" w14:textId="77777777" w:rsidTr="00890034">
        <w:tc>
          <w:tcPr>
            <w:tcW w:w="851" w:type="dxa"/>
            <w:vAlign w:val="center"/>
          </w:tcPr>
          <w:p w14:paraId="1A0C07B5" w14:textId="77777777" w:rsidR="00653C13" w:rsidRPr="00A15C61" w:rsidRDefault="00653C13" w:rsidP="00890034">
            <w:pPr>
              <w:widowControl/>
              <w:spacing w:line="400" w:lineRule="exact"/>
              <w:jc w:val="center"/>
              <w:rPr>
                <w:rFonts w:ascii="宋体" w:hAnsi="宋体"/>
                <w:szCs w:val="21"/>
              </w:rPr>
            </w:pPr>
            <w:r w:rsidRPr="00A15C61">
              <w:rPr>
                <w:rFonts w:ascii="宋体" w:hAnsi="宋体" w:hint="eastAsia"/>
                <w:szCs w:val="21"/>
              </w:rPr>
              <w:t>2</w:t>
            </w:r>
          </w:p>
        </w:tc>
        <w:tc>
          <w:tcPr>
            <w:tcW w:w="1701" w:type="dxa"/>
            <w:vAlign w:val="center"/>
          </w:tcPr>
          <w:p w14:paraId="5A9069D8" w14:textId="77777777" w:rsidR="00653C13" w:rsidRPr="00A15C61" w:rsidRDefault="00653C13" w:rsidP="00890034">
            <w:pPr>
              <w:widowControl/>
              <w:spacing w:line="400" w:lineRule="exact"/>
              <w:jc w:val="center"/>
              <w:rPr>
                <w:rFonts w:ascii="宋体" w:hAnsi="宋体"/>
                <w:szCs w:val="21"/>
              </w:rPr>
            </w:pPr>
            <w:r w:rsidRPr="00A15C61">
              <w:rPr>
                <w:rFonts w:ascii="宋体" w:hAnsi="宋体" w:cs="仿宋" w:hint="eastAsia"/>
                <w:szCs w:val="21"/>
              </w:rPr>
              <w:t>投标报价</w:t>
            </w:r>
          </w:p>
        </w:tc>
        <w:tc>
          <w:tcPr>
            <w:tcW w:w="5528" w:type="dxa"/>
            <w:vAlign w:val="center"/>
          </w:tcPr>
          <w:p w14:paraId="71395B0F" w14:textId="77777777" w:rsidR="00653C13" w:rsidRPr="00653C13" w:rsidRDefault="00653C13" w:rsidP="00890034">
            <w:pPr>
              <w:pStyle w:val="TableParagraph"/>
              <w:kinsoku w:val="0"/>
              <w:overflowPunct w:val="0"/>
              <w:spacing w:line="400" w:lineRule="exact"/>
              <w:rPr>
                <w:rFonts w:ascii="宋体" w:eastAsia="宋体" w:hAnsi="宋体"/>
                <w:szCs w:val="21"/>
                <w:u w:val="none"/>
              </w:rPr>
            </w:pPr>
            <w:r w:rsidRPr="00653C13">
              <w:rPr>
                <w:rFonts w:ascii="宋体" w:eastAsia="宋体" w:hAnsi="宋体" w:hint="eastAsia"/>
                <w:szCs w:val="21"/>
                <w:u w:val="none"/>
              </w:rPr>
              <w:t>（</w:t>
            </w:r>
            <w:r w:rsidRPr="00653C13">
              <w:rPr>
                <w:rFonts w:ascii="宋体" w:eastAsia="宋体" w:hAnsi="宋体"/>
                <w:szCs w:val="21"/>
                <w:u w:val="none"/>
              </w:rPr>
              <w:t>1</w:t>
            </w:r>
            <w:r w:rsidRPr="00653C13">
              <w:rPr>
                <w:rFonts w:ascii="宋体" w:eastAsia="宋体" w:hAnsi="宋体" w:hint="eastAsia"/>
                <w:szCs w:val="21"/>
                <w:u w:val="none"/>
              </w:rPr>
              <w:t>）投标报价符合唯一性要求：</w:t>
            </w:r>
          </w:p>
          <w:p w14:paraId="40673540" w14:textId="77777777" w:rsidR="00653C13" w:rsidRPr="00653C13" w:rsidRDefault="00653C13" w:rsidP="00890034">
            <w:pPr>
              <w:pStyle w:val="TableParagraph"/>
              <w:kinsoku w:val="0"/>
              <w:overflowPunct w:val="0"/>
              <w:spacing w:line="400" w:lineRule="exact"/>
              <w:rPr>
                <w:rFonts w:ascii="宋体" w:eastAsia="宋体" w:hAnsi="宋体"/>
                <w:szCs w:val="21"/>
                <w:u w:val="none"/>
              </w:rPr>
            </w:pPr>
            <w:r w:rsidRPr="00653C13">
              <w:rPr>
                <w:rFonts w:ascii="宋体" w:eastAsia="宋体" w:hAnsi="宋体" w:hint="eastAsia"/>
                <w:szCs w:val="21"/>
                <w:u w:val="none"/>
              </w:rPr>
              <w:t>（</w:t>
            </w:r>
            <w:r w:rsidRPr="00653C13">
              <w:rPr>
                <w:rFonts w:ascii="宋体" w:eastAsia="宋体" w:hAnsi="宋体"/>
                <w:szCs w:val="21"/>
                <w:u w:val="none"/>
              </w:rPr>
              <w:t>2</w:t>
            </w:r>
            <w:r w:rsidRPr="00653C13">
              <w:rPr>
                <w:rFonts w:ascii="宋体" w:eastAsia="宋体" w:hAnsi="宋体" w:hint="eastAsia"/>
                <w:szCs w:val="21"/>
                <w:u w:val="none"/>
              </w:rPr>
              <w:t>）开标一览表填写符合要求；</w:t>
            </w:r>
          </w:p>
          <w:p w14:paraId="5272BA2E" w14:textId="13E5815E" w:rsidR="00653C13" w:rsidRPr="00653C13" w:rsidRDefault="00653C13" w:rsidP="00890034">
            <w:pPr>
              <w:pStyle w:val="TableParagraph"/>
              <w:kinsoku w:val="0"/>
              <w:overflowPunct w:val="0"/>
              <w:spacing w:line="400" w:lineRule="exact"/>
              <w:rPr>
                <w:rFonts w:ascii="宋体" w:eastAsia="宋体" w:hAnsi="宋体"/>
                <w:szCs w:val="21"/>
                <w:u w:val="none"/>
              </w:rPr>
            </w:pPr>
            <w:r w:rsidRPr="00653C13">
              <w:rPr>
                <w:rFonts w:ascii="宋体" w:eastAsia="宋体" w:hAnsi="宋体" w:hint="eastAsia"/>
                <w:szCs w:val="21"/>
                <w:u w:val="none"/>
              </w:rPr>
              <w:t>（</w:t>
            </w:r>
            <w:r w:rsidRPr="00653C13">
              <w:rPr>
                <w:rFonts w:ascii="宋体" w:eastAsia="宋体" w:hAnsi="宋体"/>
                <w:szCs w:val="21"/>
                <w:u w:val="none"/>
              </w:rPr>
              <w:t>3</w:t>
            </w:r>
            <w:r w:rsidRPr="00653C13">
              <w:rPr>
                <w:rFonts w:ascii="宋体" w:eastAsia="宋体" w:hAnsi="宋体" w:hint="eastAsia"/>
                <w:szCs w:val="21"/>
                <w:u w:val="none"/>
              </w:rPr>
              <w:t>）计量单位、报价货币均符合</w:t>
            </w:r>
            <w:r w:rsidR="00DB1F09">
              <w:rPr>
                <w:rFonts w:ascii="宋体" w:eastAsia="宋体" w:hAnsi="宋体" w:hint="eastAsia"/>
                <w:szCs w:val="21"/>
                <w:u w:val="none"/>
              </w:rPr>
              <w:t>响应文件</w:t>
            </w:r>
            <w:r w:rsidRPr="00653C13">
              <w:rPr>
                <w:rFonts w:ascii="宋体" w:eastAsia="宋体" w:hAnsi="宋体" w:hint="eastAsia"/>
                <w:szCs w:val="21"/>
                <w:u w:val="none"/>
              </w:rPr>
              <w:t>要求；</w:t>
            </w:r>
          </w:p>
          <w:p w14:paraId="165D6010" w14:textId="3C5E9736" w:rsidR="00653C13" w:rsidRPr="00A15C61" w:rsidRDefault="00653C13" w:rsidP="00890034">
            <w:pPr>
              <w:widowControl/>
              <w:spacing w:line="400" w:lineRule="exact"/>
              <w:rPr>
                <w:rFonts w:ascii="宋体" w:hAnsi="宋体"/>
                <w:szCs w:val="21"/>
              </w:rPr>
            </w:pPr>
            <w:r w:rsidRPr="00653C13">
              <w:rPr>
                <w:rFonts w:ascii="宋体" w:hAnsi="宋体" w:cs="仿宋" w:hint="eastAsia"/>
                <w:szCs w:val="21"/>
              </w:rPr>
              <w:t>（</w:t>
            </w:r>
            <w:r w:rsidRPr="00653C13">
              <w:rPr>
                <w:rFonts w:ascii="宋体" w:hAnsi="宋体" w:cs="仿宋"/>
                <w:szCs w:val="21"/>
              </w:rPr>
              <w:t>4</w:t>
            </w:r>
            <w:r w:rsidRPr="00653C13">
              <w:rPr>
                <w:rFonts w:ascii="宋体" w:hAnsi="宋体" w:cs="仿宋" w:hint="eastAsia"/>
                <w:szCs w:val="21"/>
              </w:rPr>
              <w:t>）未超出采购预算或</w:t>
            </w:r>
            <w:r w:rsidR="00DB1F09">
              <w:rPr>
                <w:rFonts w:ascii="宋体" w:hAnsi="宋体" w:cs="仿宋" w:hint="eastAsia"/>
                <w:szCs w:val="21"/>
              </w:rPr>
              <w:t>响应文件</w:t>
            </w:r>
            <w:r w:rsidRPr="00653C13">
              <w:rPr>
                <w:rFonts w:ascii="宋体" w:hAnsi="宋体" w:cs="仿宋" w:hint="eastAsia"/>
                <w:szCs w:val="21"/>
              </w:rPr>
              <w:t>规定的最高限</w:t>
            </w:r>
            <w:r w:rsidRPr="00A15C61">
              <w:rPr>
                <w:rFonts w:ascii="宋体" w:hAnsi="宋体" w:cs="仿宋" w:hint="eastAsia"/>
                <w:szCs w:val="21"/>
              </w:rPr>
              <w:t>价。</w:t>
            </w:r>
          </w:p>
        </w:tc>
        <w:tc>
          <w:tcPr>
            <w:tcW w:w="990" w:type="dxa"/>
          </w:tcPr>
          <w:p w14:paraId="173B0820" w14:textId="77777777" w:rsidR="00653C13" w:rsidRDefault="00653C13" w:rsidP="00890034">
            <w:pPr>
              <w:widowControl/>
              <w:spacing w:line="400" w:lineRule="exact"/>
              <w:jc w:val="left"/>
              <w:rPr>
                <w:rFonts w:asciiTheme="minorEastAsia" w:hAnsiTheme="minorEastAsia"/>
                <w:sz w:val="30"/>
                <w:szCs w:val="30"/>
              </w:rPr>
            </w:pPr>
          </w:p>
        </w:tc>
      </w:tr>
      <w:tr w:rsidR="00653C13" w14:paraId="08A01F0F" w14:textId="77777777" w:rsidTr="00890034">
        <w:tc>
          <w:tcPr>
            <w:tcW w:w="851" w:type="dxa"/>
            <w:vAlign w:val="center"/>
          </w:tcPr>
          <w:p w14:paraId="57D9D053" w14:textId="77777777" w:rsidR="00653C13" w:rsidRPr="00A15C61" w:rsidRDefault="00653C13" w:rsidP="00890034">
            <w:pPr>
              <w:widowControl/>
              <w:spacing w:line="400" w:lineRule="exact"/>
              <w:jc w:val="center"/>
              <w:rPr>
                <w:rFonts w:ascii="宋体" w:hAnsi="宋体"/>
                <w:szCs w:val="21"/>
              </w:rPr>
            </w:pPr>
            <w:r w:rsidRPr="00A15C61">
              <w:rPr>
                <w:rFonts w:ascii="宋体" w:hAnsi="宋体" w:hint="eastAsia"/>
                <w:szCs w:val="21"/>
              </w:rPr>
              <w:t>3</w:t>
            </w:r>
          </w:p>
        </w:tc>
        <w:tc>
          <w:tcPr>
            <w:tcW w:w="1701" w:type="dxa"/>
            <w:vAlign w:val="center"/>
          </w:tcPr>
          <w:p w14:paraId="5A19F231" w14:textId="1494F6B8" w:rsidR="00653C13" w:rsidRPr="00A15C61" w:rsidRDefault="00B5583D" w:rsidP="00890034">
            <w:pPr>
              <w:widowControl/>
              <w:spacing w:line="400" w:lineRule="exact"/>
              <w:jc w:val="center"/>
              <w:rPr>
                <w:rFonts w:ascii="宋体" w:hAnsi="宋体"/>
                <w:szCs w:val="21"/>
              </w:rPr>
            </w:pPr>
            <w:r w:rsidRPr="00B5583D">
              <w:rPr>
                <w:rFonts w:ascii="宋体" w:hAnsi="宋体" w:cs="仿宋"/>
                <w:szCs w:val="21"/>
              </w:rPr>
              <w:t>合同履行期限</w:t>
            </w:r>
          </w:p>
        </w:tc>
        <w:tc>
          <w:tcPr>
            <w:tcW w:w="5528" w:type="dxa"/>
            <w:vAlign w:val="center"/>
          </w:tcPr>
          <w:p w14:paraId="306D2D2D" w14:textId="7153C0C7" w:rsidR="00653C13" w:rsidRPr="00A15C61" w:rsidRDefault="00653C13" w:rsidP="00890034">
            <w:pPr>
              <w:widowControl/>
              <w:spacing w:line="400" w:lineRule="exact"/>
              <w:rPr>
                <w:rFonts w:ascii="宋体" w:hAnsi="宋体"/>
                <w:szCs w:val="21"/>
              </w:rPr>
            </w:pPr>
            <w:r w:rsidRPr="00A15C61">
              <w:rPr>
                <w:rFonts w:ascii="宋体" w:hAnsi="宋体" w:cs="仿宋" w:hint="eastAsia"/>
                <w:szCs w:val="21"/>
              </w:rPr>
              <w:t>符合</w:t>
            </w:r>
            <w:r w:rsidR="00DB1F09">
              <w:rPr>
                <w:rFonts w:ascii="宋体" w:hAnsi="宋体" w:cs="仿宋" w:hint="eastAsia"/>
                <w:szCs w:val="21"/>
              </w:rPr>
              <w:t>响应文件</w:t>
            </w:r>
            <w:r w:rsidRPr="00A15C61">
              <w:rPr>
                <w:rFonts w:ascii="宋体" w:hAnsi="宋体" w:cs="仿宋" w:hint="eastAsia"/>
                <w:szCs w:val="21"/>
              </w:rPr>
              <w:t>要求</w:t>
            </w:r>
          </w:p>
        </w:tc>
        <w:tc>
          <w:tcPr>
            <w:tcW w:w="990" w:type="dxa"/>
          </w:tcPr>
          <w:p w14:paraId="676AD5FC" w14:textId="77777777" w:rsidR="00653C13" w:rsidRDefault="00653C13" w:rsidP="00890034">
            <w:pPr>
              <w:widowControl/>
              <w:spacing w:line="400" w:lineRule="exact"/>
              <w:jc w:val="left"/>
              <w:rPr>
                <w:rFonts w:asciiTheme="minorEastAsia" w:hAnsiTheme="minorEastAsia"/>
                <w:sz w:val="30"/>
                <w:szCs w:val="30"/>
              </w:rPr>
            </w:pPr>
          </w:p>
        </w:tc>
      </w:tr>
      <w:tr w:rsidR="00653C13" w14:paraId="34319650" w14:textId="77777777" w:rsidTr="00890034">
        <w:tc>
          <w:tcPr>
            <w:tcW w:w="851" w:type="dxa"/>
            <w:vAlign w:val="center"/>
          </w:tcPr>
          <w:p w14:paraId="01D43541" w14:textId="77777777" w:rsidR="00653C13" w:rsidRPr="00A15C61" w:rsidRDefault="00653C13" w:rsidP="00890034">
            <w:pPr>
              <w:widowControl/>
              <w:spacing w:line="400" w:lineRule="exact"/>
              <w:jc w:val="center"/>
              <w:rPr>
                <w:rFonts w:ascii="宋体" w:hAnsi="宋体"/>
                <w:szCs w:val="21"/>
              </w:rPr>
            </w:pPr>
            <w:r>
              <w:rPr>
                <w:rFonts w:ascii="宋体" w:hAnsi="宋体"/>
                <w:szCs w:val="21"/>
              </w:rPr>
              <w:t>4</w:t>
            </w:r>
          </w:p>
        </w:tc>
        <w:tc>
          <w:tcPr>
            <w:tcW w:w="1701" w:type="dxa"/>
            <w:vAlign w:val="center"/>
          </w:tcPr>
          <w:p w14:paraId="450BB7EF" w14:textId="77777777" w:rsidR="00653C13" w:rsidRPr="00A15C61" w:rsidRDefault="00653C13" w:rsidP="00890034">
            <w:pPr>
              <w:widowControl/>
              <w:spacing w:line="400" w:lineRule="exact"/>
              <w:jc w:val="center"/>
              <w:rPr>
                <w:rFonts w:ascii="宋体" w:hAnsi="宋体"/>
                <w:szCs w:val="21"/>
              </w:rPr>
            </w:pPr>
            <w:r w:rsidRPr="00A15C61">
              <w:rPr>
                <w:rFonts w:ascii="宋体" w:hAnsi="宋体" w:cs="仿宋" w:hint="eastAsia"/>
                <w:szCs w:val="21"/>
              </w:rPr>
              <w:t>投标有效期</w:t>
            </w:r>
          </w:p>
        </w:tc>
        <w:tc>
          <w:tcPr>
            <w:tcW w:w="5528" w:type="dxa"/>
            <w:vAlign w:val="center"/>
          </w:tcPr>
          <w:p w14:paraId="6D9C23F1" w14:textId="6330F155" w:rsidR="00653C13" w:rsidRPr="00A15C61" w:rsidRDefault="00653C13" w:rsidP="00890034">
            <w:pPr>
              <w:widowControl/>
              <w:spacing w:line="400" w:lineRule="exact"/>
              <w:rPr>
                <w:rFonts w:ascii="宋体" w:hAnsi="宋体"/>
                <w:szCs w:val="21"/>
              </w:rPr>
            </w:pPr>
            <w:r w:rsidRPr="00A15C61">
              <w:rPr>
                <w:rFonts w:ascii="宋体" w:hAnsi="宋体" w:cs="仿宋" w:hint="eastAsia"/>
                <w:szCs w:val="21"/>
              </w:rPr>
              <w:t>符合</w:t>
            </w:r>
            <w:r w:rsidR="00DB1F09">
              <w:rPr>
                <w:rFonts w:ascii="宋体" w:hAnsi="宋体" w:cs="仿宋" w:hint="eastAsia"/>
                <w:szCs w:val="21"/>
              </w:rPr>
              <w:t>响应文件</w:t>
            </w:r>
            <w:r w:rsidRPr="00A15C61">
              <w:rPr>
                <w:rFonts w:ascii="宋体" w:hAnsi="宋体" w:cs="仿宋" w:hint="eastAsia"/>
                <w:szCs w:val="21"/>
              </w:rPr>
              <w:t>要求</w:t>
            </w:r>
          </w:p>
        </w:tc>
        <w:tc>
          <w:tcPr>
            <w:tcW w:w="990" w:type="dxa"/>
          </w:tcPr>
          <w:p w14:paraId="1A1BB669" w14:textId="77777777" w:rsidR="00653C13" w:rsidRDefault="00653C13" w:rsidP="00890034">
            <w:pPr>
              <w:widowControl/>
              <w:spacing w:line="400" w:lineRule="exact"/>
              <w:jc w:val="left"/>
              <w:rPr>
                <w:rFonts w:asciiTheme="minorEastAsia" w:hAnsiTheme="minorEastAsia"/>
                <w:sz w:val="30"/>
                <w:szCs w:val="30"/>
              </w:rPr>
            </w:pPr>
          </w:p>
        </w:tc>
      </w:tr>
      <w:tr w:rsidR="00653C13" w14:paraId="70EB903D" w14:textId="77777777" w:rsidTr="00890034">
        <w:tc>
          <w:tcPr>
            <w:tcW w:w="851" w:type="dxa"/>
            <w:vAlign w:val="center"/>
          </w:tcPr>
          <w:p w14:paraId="6D604F6E" w14:textId="77777777" w:rsidR="00653C13" w:rsidRPr="00A15C61" w:rsidRDefault="00653C13" w:rsidP="00890034">
            <w:pPr>
              <w:widowControl/>
              <w:spacing w:line="400" w:lineRule="exact"/>
              <w:jc w:val="center"/>
              <w:rPr>
                <w:rFonts w:ascii="宋体" w:hAnsi="宋体"/>
                <w:szCs w:val="21"/>
              </w:rPr>
            </w:pPr>
            <w:r>
              <w:rPr>
                <w:rFonts w:ascii="宋体" w:hAnsi="宋体"/>
                <w:szCs w:val="21"/>
              </w:rPr>
              <w:t>5</w:t>
            </w:r>
          </w:p>
        </w:tc>
        <w:tc>
          <w:tcPr>
            <w:tcW w:w="1701" w:type="dxa"/>
            <w:vAlign w:val="center"/>
          </w:tcPr>
          <w:p w14:paraId="22D41D08" w14:textId="77777777" w:rsidR="00653C13" w:rsidRPr="00A15C61" w:rsidRDefault="00653C13" w:rsidP="00890034">
            <w:pPr>
              <w:widowControl/>
              <w:spacing w:line="400" w:lineRule="exact"/>
              <w:jc w:val="center"/>
              <w:rPr>
                <w:rFonts w:ascii="宋体" w:hAnsi="宋体"/>
                <w:szCs w:val="21"/>
              </w:rPr>
            </w:pPr>
            <w:r>
              <w:rPr>
                <w:rFonts w:ascii="宋体" w:hAnsi="宋体" w:cs="仿宋" w:hint="eastAsia"/>
                <w:szCs w:val="21"/>
              </w:rPr>
              <w:t>技术及商务响应</w:t>
            </w:r>
          </w:p>
        </w:tc>
        <w:tc>
          <w:tcPr>
            <w:tcW w:w="5528" w:type="dxa"/>
            <w:vAlign w:val="center"/>
          </w:tcPr>
          <w:p w14:paraId="3E6A8F4D" w14:textId="6E510DC1" w:rsidR="00653C13" w:rsidRPr="00F0516B" w:rsidRDefault="00653C13" w:rsidP="00890034">
            <w:pPr>
              <w:widowControl/>
              <w:spacing w:line="400" w:lineRule="exact"/>
              <w:rPr>
                <w:rFonts w:ascii="宋体" w:hAnsi="宋体" w:cs="仿宋"/>
                <w:szCs w:val="21"/>
              </w:rPr>
            </w:pPr>
            <w:r w:rsidRPr="00F0516B">
              <w:rPr>
                <w:rFonts w:ascii="宋体" w:hAnsi="宋体" w:cs="仿宋" w:hint="eastAsia"/>
                <w:szCs w:val="21"/>
              </w:rPr>
              <w:t>产品符合</w:t>
            </w:r>
            <w:r w:rsidR="00DB1F09">
              <w:rPr>
                <w:rFonts w:ascii="宋体" w:hAnsi="宋体" w:cs="仿宋" w:hint="eastAsia"/>
                <w:szCs w:val="21"/>
              </w:rPr>
              <w:t>响应文件</w:t>
            </w:r>
            <w:r w:rsidRPr="00F0516B">
              <w:rPr>
                <w:rFonts w:ascii="宋体" w:hAnsi="宋体" w:cs="仿宋" w:hint="eastAsia"/>
                <w:szCs w:val="21"/>
              </w:rPr>
              <w:t>技术及商务要求</w:t>
            </w:r>
          </w:p>
        </w:tc>
        <w:tc>
          <w:tcPr>
            <w:tcW w:w="990" w:type="dxa"/>
          </w:tcPr>
          <w:p w14:paraId="19085D2F" w14:textId="77777777" w:rsidR="00653C13" w:rsidRDefault="00653C13" w:rsidP="00890034">
            <w:pPr>
              <w:widowControl/>
              <w:spacing w:line="400" w:lineRule="exact"/>
              <w:jc w:val="left"/>
              <w:rPr>
                <w:rFonts w:asciiTheme="minorEastAsia" w:hAnsiTheme="minorEastAsia"/>
                <w:sz w:val="30"/>
                <w:szCs w:val="30"/>
              </w:rPr>
            </w:pPr>
          </w:p>
        </w:tc>
      </w:tr>
      <w:tr w:rsidR="00653C13" w14:paraId="22B8F018" w14:textId="77777777" w:rsidTr="00890034">
        <w:tc>
          <w:tcPr>
            <w:tcW w:w="851" w:type="dxa"/>
          </w:tcPr>
          <w:p w14:paraId="18096EE5" w14:textId="77777777" w:rsidR="00653C13" w:rsidRPr="002250BD" w:rsidRDefault="00653C13" w:rsidP="00890034">
            <w:pPr>
              <w:widowControl/>
              <w:spacing w:line="400" w:lineRule="exact"/>
              <w:jc w:val="center"/>
              <w:rPr>
                <w:rFonts w:ascii="宋体" w:hAnsi="宋体" w:cs="仿宋"/>
                <w:szCs w:val="21"/>
              </w:rPr>
            </w:pPr>
            <w:r>
              <w:rPr>
                <w:rFonts w:ascii="宋体" w:hAnsi="宋体" w:cs="仿宋"/>
                <w:szCs w:val="21"/>
              </w:rPr>
              <w:t>6</w:t>
            </w:r>
          </w:p>
        </w:tc>
        <w:tc>
          <w:tcPr>
            <w:tcW w:w="1701" w:type="dxa"/>
          </w:tcPr>
          <w:p w14:paraId="3CF00F0C" w14:textId="422B81AE" w:rsidR="00653C13" w:rsidRPr="002250BD" w:rsidRDefault="00653C13" w:rsidP="00890034">
            <w:pPr>
              <w:widowControl/>
              <w:spacing w:line="400" w:lineRule="exact"/>
              <w:jc w:val="center"/>
              <w:rPr>
                <w:rFonts w:ascii="宋体" w:hAnsi="宋体" w:cs="仿宋"/>
                <w:szCs w:val="21"/>
              </w:rPr>
            </w:pPr>
            <w:r w:rsidRPr="002250BD">
              <w:rPr>
                <w:rFonts w:ascii="宋体" w:hAnsi="宋体" w:cs="仿宋" w:hint="eastAsia"/>
                <w:szCs w:val="21"/>
              </w:rPr>
              <w:t>对</w:t>
            </w:r>
            <w:r w:rsidR="00DB1F09">
              <w:rPr>
                <w:rFonts w:ascii="宋体" w:hAnsi="宋体" w:cs="仿宋" w:hint="eastAsia"/>
                <w:szCs w:val="21"/>
              </w:rPr>
              <w:t>响应文件</w:t>
            </w:r>
            <w:r w:rsidRPr="002250BD">
              <w:rPr>
                <w:rFonts w:ascii="宋体" w:hAnsi="宋体" w:cs="仿宋" w:hint="eastAsia"/>
                <w:szCs w:val="21"/>
              </w:rPr>
              <w:t>响应程度</w:t>
            </w:r>
          </w:p>
        </w:tc>
        <w:tc>
          <w:tcPr>
            <w:tcW w:w="5528" w:type="dxa"/>
            <w:vAlign w:val="center"/>
          </w:tcPr>
          <w:p w14:paraId="607E209D" w14:textId="0E4AE2FB" w:rsidR="00653C13" w:rsidRPr="002250BD" w:rsidRDefault="00653C13" w:rsidP="00890034">
            <w:pPr>
              <w:widowControl/>
              <w:spacing w:line="400" w:lineRule="exact"/>
              <w:rPr>
                <w:rFonts w:ascii="宋体" w:hAnsi="宋体" w:cs="仿宋"/>
                <w:szCs w:val="21"/>
              </w:rPr>
            </w:pPr>
            <w:r w:rsidRPr="002250BD">
              <w:rPr>
                <w:rFonts w:ascii="宋体" w:hAnsi="宋体" w:cs="仿宋" w:hint="eastAsia"/>
                <w:szCs w:val="21"/>
              </w:rPr>
              <w:t>没有不符合</w:t>
            </w:r>
            <w:r w:rsidR="00DB1F09">
              <w:rPr>
                <w:rFonts w:ascii="宋体" w:hAnsi="宋体" w:cs="仿宋" w:hint="eastAsia"/>
                <w:szCs w:val="21"/>
              </w:rPr>
              <w:t>响应文件</w:t>
            </w:r>
            <w:r w:rsidRPr="002250BD">
              <w:rPr>
                <w:rFonts w:ascii="宋体" w:hAnsi="宋体" w:cs="仿宋" w:hint="eastAsia"/>
                <w:szCs w:val="21"/>
              </w:rPr>
              <w:t>规定的，采购人不能接受的附加条件</w:t>
            </w:r>
          </w:p>
        </w:tc>
        <w:tc>
          <w:tcPr>
            <w:tcW w:w="990" w:type="dxa"/>
          </w:tcPr>
          <w:p w14:paraId="61B61E65" w14:textId="77777777" w:rsidR="00653C13" w:rsidRDefault="00653C13" w:rsidP="00890034">
            <w:pPr>
              <w:widowControl/>
              <w:spacing w:line="400" w:lineRule="exact"/>
              <w:jc w:val="left"/>
              <w:rPr>
                <w:rFonts w:asciiTheme="minorEastAsia" w:hAnsiTheme="minorEastAsia"/>
                <w:sz w:val="30"/>
                <w:szCs w:val="30"/>
              </w:rPr>
            </w:pPr>
          </w:p>
        </w:tc>
      </w:tr>
      <w:tr w:rsidR="00653C13" w14:paraId="3B7DAFDE" w14:textId="77777777" w:rsidTr="00890034">
        <w:tc>
          <w:tcPr>
            <w:tcW w:w="9070" w:type="dxa"/>
            <w:gridSpan w:val="4"/>
          </w:tcPr>
          <w:p w14:paraId="2BDF95AC" w14:textId="77777777" w:rsidR="00653C13" w:rsidRDefault="00653C13" w:rsidP="00890034">
            <w:pPr>
              <w:pStyle w:val="ab"/>
              <w:tabs>
                <w:tab w:val="left" w:pos="3147"/>
              </w:tabs>
              <w:kinsoku w:val="0"/>
              <w:overflowPunct w:val="0"/>
              <w:spacing w:line="400" w:lineRule="exact"/>
              <w:ind w:right="113"/>
              <w:rPr>
                <w:rFonts w:asciiTheme="minorEastAsia" w:hAnsiTheme="minorEastAsia"/>
                <w:sz w:val="30"/>
                <w:szCs w:val="30"/>
              </w:rPr>
            </w:pPr>
            <w:r w:rsidRPr="00A15C61">
              <w:rPr>
                <w:rFonts w:asciiTheme="minorEastAsia" w:eastAsiaTheme="minorEastAsia" w:hAnsiTheme="minorEastAsia" w:hint="eastAsia"/>
                <w:b/>
                <w:bCs/>
                <w:spacing w:val="7"/>
                <w:w w:val="95"/>
                <w:szCs w:val="21"/>
              </w:rPr>
              <w:t>备注：以上要求，有一项不符合评审标准的，评标委员会应当否决其投标。</w:t>
            </w:r>
          </w:p>
        </w:tc>
      </w:tr>
    </w:tbl>
    <w:p w14:paraId="5C42E31D" w14:textId="77777777" w:rsidR="00D23B5B" w:rsidRDefault="00BB356B">
      <w:pPr>
        <w:overflowPunct w:val="0"/>
        <w:adjustRightInd w:val="0"/>
        <w:snapToGrid w:val="0"/>
        <w:spacing w:line="360" w:lineRule="auto"/>
        <w:rPr>
          <w:rFonts w:asciiTheme="minorEastAsia" w:hAnsiTheme="minorEastAsia" w:cstheme="minorEastAsia"/>
          <w:sz w:val="24"/>
          <w:szCs w:val="24"/>
        </w:rPr>
      </w:pPr>
      <w:r>
        <w:rPr>
          <w:rFonts w:asciiTheme="minorEastAsia" w:hAnsiTheme="minorEastAsia" w:cstheme="minorEastAsia" w:hint="eastAsia"/>
          <w:sz w:val="24"/>
          <w:lang w:bidi="ar"/>
        </w:rPr>
        <w:t>3.响应文件的澄清：</w:t>
      </w:r>
      <w:bookmarkEnd w:id="280"/>
      <w:bookmarkEnd w:id="281"/>
      <w:bookmarkEnd w:id="282"/>
      <w:bookmarkEnd w:id="283"/>
      <w:bookmarkEnd w:id="284"/>
      <w:bookmarkEnd w:id="285"/>
      <w:bookmarkEnd w:id="286"/>
      <w:r>
        <w:rPr>
          <w:rFonts w:asciiTheme="minorEastAsia" w:hAnsiTheme="minorEastAsia" w:cstheme="minorEastAsia" w:hint="eastAsia"/>
          <w:sz w:val="24"/>
          <w:szCs w:val="24"/>
          <w:lang w:bidi="ar"/>
        </w:rPr>
        <w:t>具体要求见第三部分磋商须知。</w:t>
      </w:r>
    </w:p>
    <w:p w14:paraId="0D0FB597" w14:textId="77777777" w:rsidR="00D23B5B" w:rsidRDefault="00BB356B">
      <w:pPr>
        <w:overflowPunct w:val="0"/>
        <w:adjustRightInd w:val="0"/>
        <w:snapToGrid w:val="0"/>
        <w:spacing w:line="360" w:lineRule="auto"/>
        <w:rPr>
          <w:rFonts w:asciiTheme="minorEastAsia" w:hAnsiTheme="minorEastAsia" w:cstheme="minorEastAsia"/>
          <w:sz w:val="24"/>
          <w:szCs w:val="24"/>
        </w:rPr>
      </w:pPr>
      <w:r>
        <w:rPr>
          <w:rFonts w:asciiTheme="minorEastAsia" w:hAnsiTheme="minorEastAsia" w:cstheme="minorEastAsia" w:hint="eastAsia"/>
          <w:sz w:val="24"/>
          <w:lang w:bidi="ar"/>
        </w:rPr>
        <w:t xml:space="preserve">4.响应文件的比较和评价: </w:t>
      </w:r>
      <w:r>
        <w:rPr>
          <w:rFonts w:asciiTheme="minorEastAsia" w:hAnsiTheme="minorEastAsia" w:cstheme="minorEastAsia" w:hint="eastAsia"/>
          <w:sz w:val="24"/>
          <w:szCs w:val="24"/>
          <w:lang w:bidi="ar"/>
        </w:rPr>
        <w:t>具体要求见第三部分磋商须知。</w:t>
      </w:r>
    </w:p>
    <w:p w14:paraId="2EB62478" w14:textId="77777777" w:rsidR="00D23B5B" w:rsidRDefault="00BB356B">
      <w:pPr>
        <w:overflowPunct w:val="0"/>
        <w:adjustRightInd w:val="0"/>
        <w:snapToGrid w:val="0"/>
        <w:spacing w:line="360" w:lineRule="auto"/>
        <w:rPr>
          <w:rFonts w:asciiTheme="minorEastAsia" w:hAnsiTheme="minorEastAsia" w:cstheme="minorEastAsia"/>
          <w:sz w:val="24"/>
          <w:lang w:bidi="ar"/>
        </w:rPr>
      </w:pPr>
      <w:r>
        <w:rPr>
          <w:rFonts w:asciiTheme="minorEastAsia" w:hAnsiTheme="minorEastAsia" w:cstheme="minorEastAsia" w:hint="eastAsia"/>
          <w:sz w:val="24"/>
          <w:lang w:bidi="ar"/>
        </w:rPr>
        <w:t>5.评审程序：采取逐项分步评审方式，每一步评审不符合者，不进入下一步评审，先进行资格性审查，再进行符合性审查，然后进行综合评审。</w:t>
      </w:r>
    </w:p>
    <w:p w14:paraId="1CA1D56E" w14:textId="77777777" w:rsidR="00D23B5B" w:rsidRDefault="00BB356B">
      <w:pPr>
        <w:overflowPunct w:val="0"/>
        <w:adjustRightInd w:val="0"/>
        <w:snapToGrid w:val="0"/>
        <w:spacing w:line="360" w:lineRule="auto"/>
        <w:rPr>
          <w:rFonts w:asciiTheme="minorEastAsia" w:hAnsiTheme="minorEastAsia" w:cstheme="minorEastAsia"/>
          <w:sz w:val="24"/>
          <w:szCs w:val="24"/>
        </w:rPr>
      </w:pPr>
      <w:r>
        <w:rPr>
          <w:rFonts w:asciiTheme="minorEastAsia" w:hAnsiTheme="minorEastAsia" w:cstheme="minorEastAsia" w:hint="eastAsia"/>
          <w:sz w:val="24"/>
          <w:lang w:bidi="ar"/>
        </w:rPr>
        <w:t>6.</w:t>
      </w:r>
      <w:r>
        <w:rPr>
          <w:rFonts w:asciiTheme="minorEastAsia" w:hAnsiTheme="minorEastAsia" w:cstheme="minorEastAsia" w:hint="eastAsia"/>
          <w:sz w:val="24"/>
          <w:szCs w:val="24"/>
          <w:lang w:bidi="ar"/>
        </w:rPr>
        <w:t>磋商及最终报价：第一次报价（响应文件中的磋商报价）-----澄清、说明或更正（如有）----分别磋商----最后报价--- 磋商小组推荐候选供应商；</w:t>
      </w:r>
    </w:p>
    <w:p w14:paraId="07859B88" w14:textId="77777777" w:rsidR="00D23B5B" w:rsidRDefault="00BB356B">
      <w:pPr>
        <w:overflowPunct w:val="0"/>
        <w:adjustRightInd w:val="0"/>
        <w:snapToGrid w:val="0"/>
        <w:spacing w:line="360" w:lineRule="auto"/>
        <w:rPr>
          <w:rFonts w:asciiTheme="minorEastAsia" w:hAnsiTheme="minorEastAsia" w:cstheme="minorEastAsia"/>
          <w:sz w:val="24"/>
          <w:szCs w:val="24"/>
          <w:lang w:bidi="ar"/>
        </w:rPr>
      </w:pPr>
      <w:r>
        <w:rPr>
          <w:rFonts w:asciiTheme="minorEastAsia" w:hAnsiTheme="minorEastAsia" w:cstheme="minorEastAsia" w:hint="eastAsia"/>
          <w:sz w:val="24"/>
          <w:lang w:bidi="ar"/>
        </w:rPr>
        <w:t>7.最后报价：</w:t>
      </w:r>
      <w:r>
        <w:rPr>
          <w:rFonts w:asciiTheme="minorEastAsia" w:hAnsiTheme="minorEastAsia" w:cstheme="minorEastAsia" w:hint="eastAsia"/>
          <w:sz w:val="24"/>
          <w:szCs w:val="24"/>
          <w:lang w:bidi="ar"/>
        </w:rPr>
        <w:t>磋商结束后，磋商小组要求所有实质性响应的供应商在规定时间内提交最后报价。</w:t>
      </w:r>
    </w:p>
    <w:p w14:paraId="2BAC5738" w14:textId="77777777" w:rsidR="00D23B5B" w:rsidRDefault="00BB356B">
      <w:pPr>
        <w:overflowPunct w:val="0"/>
        <w:adjustRightInd w:val="0"/>
        <w:snapToGrid w:val="0"/>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采购代理机构将作磋商价格记录，磋商价格记录包括按第六部分格式2“磋商报价</w:t>
      </w:r>
      <w:r>
        <w:rPr>
          <w:rFonts w:asciiTheme="minorEastAsia" w:hAnsiTheme="minorEastAsia" w:cstheme="minorEastAsia" w:hint="eastAsia"/>
          <w:sz w:val="24"/>
        </w:rPr>
        <w:lastRenderedPageBreak/>
        <w:t>一览表”规定的全部内容。</w:t>
      </w:r>
      <w:proofErr w:type="gramStart"/>
      <w:r>
        <w:rPr>
          <w:rFonts w:asciiTheme="minorEastAsia" w:hAnsiTheme="minorEastAsia" w:cstheme="minorEastAsia" w:hint="eastAsia"/>
          <w:sz w:val="24"/>
        </w:rPr>
        <w:t>磋商共</w:t>
      </w:r>
      <w:proofErr w:type="gramEnd"/>
      <w:r>
        <w:rPr>
          <w:rFonts w:asciiTheme="minorEastAsia" w:hAnsiTheme="minorEastAsia" w:cstheme="minorEastAsia" w:hint="eastAsia"/>
          <w:sz w:val="24"/>
        </w:rPr>
        <w:t>进行两轮磋商报价（</w:t>
      </w:r>
      <w:proofErr w:type="gramStart"/>
      <w:r>
        <w:rPr>
          <w:rFonts w:asciiTheme="minorEastAsia" w:hAnsiTheme="minorEastAsia" w:cstheme="minorEastAsia" w:hint="eastAsia"/>
          <w:sz w:val="24"/>
        </w:rPr>
        <w:t>含首次</w:t>
      </w:r>
      <w:proofErr w:type="gramEnd"/>
      <w:r>
        <w:rPr>
          <w:rFonts w:asciiTheme="minorEastAsia" w:hAnsiTheme="minorEastAsia" w:cstheme="minorEastAsia" w:hint="eastAsia"/>
          <w:sz w:val="24"/>
        </w:rPr>
        <w:t>磋商响应文件中的磋商报价），磋商过程中所有磋商报价现场不对供应商公开宣读。</w:t>
      </w:r>
    </w:p>
    <w:p w14:paraId="0D9ADCA2" w14:textId="77777777" w:rsidR="00D23B5B" w:rsidRDefault="00BB356B">
      <w:pPr>
        <w:overflowPunct w:val="0"/>
        <w:adjustRightInd w:val="0"/>
        <w:snapToGrid w:val="0"/>
        <w:spacing w:line="360" w:lineRule="auto"/>
        <w:rPr>
          <w:rFonts w:asciiTheme="minorEastAsia" w:hAnsiTheme="minorEastAsia" w:cstheme="minorEastAsia"/>
          <w:sz w:val="24"/>
        </w:rPr>
      </w:pPr>
      <w:r>
        <w:rPr>
          <w:rFonts w:asciiTheme="minorEastAsia" w:hAnsiTheme="minorEastAsia" w:cstheme="minorEastAsia" w:hint="eastAsia"/>
          <w:sz w:val="24"/>
          <w:lang w:bidi="ar"/>
        </w:rPr>
        <w:t>8.其它要求：见磋商文件第三部分E．磋商/评审</w:t>
      </w:r>
    </w:p>
    <w:p w14:paraId="090EEBCD" w14:textId="77777777" w:rsidR="00D23B5B" w:rsidRDefault="00BB356B">
      <w:pPr>
        <w:pStyle w:val="aff"/>
        <w:widowControl w:val="0"/>
        <w:spacing w:before="0" w:beforeAutospacing="0" w:after="0" w:afterAutospacing="0" w:line="336" w:lineRule="auto"/>
        <w:jc w:val="both"/>
        <w:rPr>
          <w:rFonts w:asciiTheme="minorEastAsia" w:eastAsiaTheme="minorEastAsia" w:hAnsiTheme="minorEastAsia" w:cstheme="minorEastAsia"/>
          <w:b/>
          <w:spacing w:val="4"/>
          <w:kern w:val="2"/>
          <w:lang w:bidi="ar"/>
        </w:rPr>
      </w:pPr>
      <w:r>
        <w:rPr>
          <w:rFonts w:asciiTheme="minorEastAsia" w:eastAsiaTheme="minorEastAsia" w:hAnsiTheme="minorEastAsia" w:cstheme="minorEastAsia" w:hint="eastAsia"/>
          <w:kern w:val="2"/>
          <w:lang w:bidi="ar"/>
        </w:rPr>
        <w:t>三、综合评审：</w:t>
      </w:r>
      <w:r>
        <w:rPr>
          <w:rFonts w:asciiTheme="minorEastAsia" w:eastAsiaTheme="minorEastAsia" w:hAnsiTheme="minorEastAsia" w:cstheme="minorEastAsia" w:hint="eastAsia"/>
          <w:b/>
          <w:spacing w:val="4"/>
          <w:kern w:val="2"/>
          <w:lang w:bidi="ar"/>
        </w:rPr>
        <w:t>本项目采用综合评分法，总分为100分，</w:t>
      </w:r>
    </w:p>
    <w:p w14:paraId="1C78CCC0" w14:textId="77777777" w:rsidR="00D23B5B" w:rsidRDefault="00BB356B">
      <w:pPr>
        <w:pStyle w:val="aff"/>
        <w:widowControl w:val="0"/>
        <w:spacing w:before="0" w:beforeAutospacing="0" w:after="0" w:afterAutospacing="0" w:line="336" w:lineRule="auto"/>
        <w:jc w:val="both"/>
        <w:rPr>
          <w:rFonts w:asciiTheme="minorEastAsia" w:eastAsiaTheme="minorEastAsia" w:hAnsiTheme="minorEastAsia" w:cstheme="minorEastAsia"/>
          <w:kern w:val="2"/>
          <w:sz w:val="32"/>
          <w:szCs w:val="32"/>
          <w:lang w:bidi="ar"/>
        </w:rPr>
      </w:pPr>
      <w:r>
        <w:rPr>
          <w:rFonts w:asciiTheme="minorEastAsia" w:eastAsiaTheme="minorEastAsia" w:hAnsiTheme="minorEastAsia" w:cstheme="minorEastAsia" w:hint="eastAsia"/>
          <w:b/>
          <w:spacing w:val="4"/>
          <w:kern w:val="2"/>
          <w:lang w:bidi="ar"/>
        </w:rPr>
        <w:t>具体评分方法如下：</w:t>
      </w:r>
      <w:r>
        <w:rPr>
          <w:rFonts w:asciiTheme="minorEastAsia" w:eastAsiaTheme="minorEastAsia" w:hAnsiTheme="minorEastAsia" w:cstheme="minorEastAsia" w:hint="eastAsia"/>
          <w:kern w:val="2"/>
          <w:lang w:bidi="ar"/>
        </w:rPr>
        <w:t xml:space="preserve"> </w:t>
      </w:r>
      <w:r>
        <w:rPr>
          <w:rFonts w:asciiTheme="minorEastAsia" w:eastAsiaTheme="minorEastAsia" w:hAnsiTheme="minorEastAsia" w:cstheme="minorEastAsia" w:hint="eastAsia"/>
          <w:kern w:val="2"/>
          <w:sz w:val="32"/>
          <w:szCs w:val="32"/>
          <w:lang w:bidi="ar"/>
        </w:rPr>
        <w:t xml:space="preserve"> </w:t>
      </w:r>
    </w:p>
    <w:tbl>
      <w:tblPr>
        <w:tblStyle w:val="aff6"/>
        <w:tblW w:w="0" w:type="auto"/>
        <w:tblInd w:w="108" w:type="dxa"/>
        <w:tblLook w:val="04A0" w:firstRow="1" w:lastRow="0" w:firstColumn="1" w:lastColumn="0" w:noHBand="0" w:noVBand="1"/>
      </w:tblPr>
      <w:tblGrid>
        <w:gridCol w:w="567"/>
        <w:gridCol w:w="1155"/>
        <w:gridCol w:w="714"/>
        <w:gridCol w:w="6634"/>
      </w:tblGrid>
      <w:tr w:rsidR="0036233D" w:rsidRPr="002250BD" w14:paraId="5E3A04EC" w14:textId="77777777" w:rsidTr="00890034">
        <w:tc>
          <w:tcPr>
            <w:tcW w:w="567" w:type="dxa"/>
            <w:vAlign w:val="center"/>
          </w:tcPr>
          <w:p w14:paraId="589602FF" w14:textId="77777777" w:rsidR="0036233D" w:rsidRPr="002250BD" w:rsidRDefault="0036233D" w:rsidP="00890034">
            <w:pPr>
              <w:widowControl/>
              <w:spacing w:line="400" w:lineRule="exact"/>
              <w:jc w:val="center"/>
              <w:rPr>
                <w:rFonts w:ascii="宋体" w:hAnsi="宋体"/>
                <w:b/>
                <w:bCs/>
                <w:szCs w:val="21"/>
              </w:rPr>
            </w:pPr>
            <w:r w:rsidRPr="002250BD">
              <w:rPr>
                <w:rFonts w:ascii="宋体" w:hAnsi="宋体" w:hint="eastAsia"/>
                <w:b/>
                <w:bCs/>
                <w:szCs w:val="21"/>
              </w:rPr>
              <w:t>序号</w:t>
            </w:r>
          </w:p>
        </w:tc>
        <w:tc>
          <w:tcPr>
            <w:tcW w:w="1155" w:type="dxa"/>
            <w:vAlign w:val="center"/>
          </w:tcPr>
          <w:p w14:paraId="0DFDE3F4" w14:textId="77777777" w:rsidR="0036233D" w:rsidRPr="002250BD" w:rsidRDefault="0036233D" w:rsidP="00890034">
            <w:pPr>
              <w:widowControl/>
              <w:spacing w:line="400" w:lineRule="exact"/>
              <w:jc w:val="center"/>
              <w:rPr>
                <w:rFonts w:ascii="宋体" w:hAnsi="宋体"/>
                <w:b/>
                <w:bCs/>
                <w:szCs w:val="21"/>
              </w:rPr>
            </w:pPr>
            <w:r w:rsidRPr="002250BD">
              <w:rPr>
                <w:rFonts w:ascii="宋体" w:hAnsi="宋体" w:hint="eastAsia"/>
                <w:b/>
                <w:bCs/>
                <w:szCs w:val="21"/>
              </w:rPr>
              <w:t>评审因素</w:t>
            </w:r>
          </w:p>
        </w:tc>
        <w:tc>
          <w:tcPr>
            <w:tcW w:w="714" w:type="dxa"/>
            <w:vAlign w:val="center"/>
          </w:tcPr>
          <w:p w14:paraId="601ED005" w14:textId="77777777" w:rsidR="0036233D" w:rsidRPr="002250BD" w:rsidRDefault="0036233D" w:rsidP="00890034">
            <w:pPr>
              <w:widowControl/>
              <w:spacing w:line="400" w:lineRule="exact"/>
              <w:jc w:val="center"/>
              <w:rPr>
                <w:rFonts w:ascii="宋体" w:hAnsi="宋体"/>
                <w:b/>
                <w:bCs/>
                <w:szCs w:val="21"/>
              </w:rPr>
            </w:pPr>
            <w:r w:rsidRPr="002250BD">
              <w:rPr>
                <w:rFonts w:ascii="宋体" w:hAnsi="宋体" w:hint="eastAsia"/>
                <w:b/>
                <w:bCs/>
                <w:szCs w:val="21"/>
              </w:rPr>
              <w:t>分值</w:t>
            </w:r>
          </w:p>
        </w:tc>
        <w:tc>
          <w:tcPr>
            <w:tcW w:w="6634" w:type="dxa"/>
            <w:vAlign w:val="center"/>
          </w:tcPr>
          <w:p w14:paraId="191F3B7E" w14:textId="77777777" w:rsidR="0036233D" w:rsidRPr="002250BD" w:rsidRDefault="0036233D" w:rsidP="00890034">
            <w:pPr>
              <w:widowControl/>
              <w:spacing w:line="400" w:lineRule="exact"/>
              <w:jc w:val="center"/>
              <w:rPr>
                <w:rFonts w:ascii="宋体" w:hAnsi="宋体"/>
                <w:b/>
                <w:bCs/>
                <w:szCs w:val="21"/>
              </w:rPr>
            </w:pPr>
            <w:r w:rsidRPr="002250BD">
              <w:rPr>
                <w:rFonts w:ascii="宋体" w:hAnsi="宋体" w:hint="eastAsia"/>
                <w:b/>
                <w:bCs/>
                <w:szCs w:val="21"/>
              </w:rPr>
              <w:t>评审标准</w:t>
            </w:r>
          </w:p>
        </w:tc>
      </w:tr>
      <w:tr w:rsidR="0036233D" w:rsidRPr="002250BD" w14:paraId="72BEDC23" w14:textId="77777777" w:rsidTr="00890034">
        <w:tc>
          <w:tcPr>
            <w:tcW w:w="9070" w:type="dxa"/>
            <w:gridSpan w:val="4"/>
          </w:tcPr>
          <w:p w14:paraId="72DBBBC1" w14:textId="77777777" w:rsidR="0036233D" w:rsidRPr="002250BD" w:rsidRDefault="0036233D" w:rsidP="00890034">
            <w:pPr>
              <w:widowControl/>
              <w:spacing w:line="400" w:lineRule="exact"/>
              <w:jc w:val="center"/>
              <w:rPr>
                <w:rFonts w:ascii="宋体" w:hAnsi="宋体"/>
                <w:b/>
                <w:bCs/>
                <w:szCs w:val="21"/>
              </w:rPr>
            </w:pPr>
            <w:r w:rsidRPr="002250BD">
              <w:rPr>
                <w:rFonts w:ascii="宋体" w:hAnsi="宋体" w:hint="eastAsia"/>
                <w:b/>
                <w:bCs/>
                <w:szCs w:val="21"/>
              </w:rPr>
              <w:t>报价部分</w:t>
            </w:r>
            <w:r>
              <w:rPr>
                <w:rFonts w:ascii="宋体" w:hAnsi="宋体" w:hint="eastAsia"/>
                <w:b/>
                <w:bCs/>
                <w:szCs w:val="21"/>
              </w:rPr>
              <w:t>（3</w:t>
            </w:r>
            <w:r>
              <w:rPr>
                <w:rFonts w:ascii="宋体" w:hAnsi="宋体"/>
                <w:b/>
                <w:bCs/>
                <w:szCs w:val="21"/>
              </w:rPr>
              <w:t>0</w:t>
            </w:r>
            <w:r>
              <w:rPr>
                <w:rFonts w:ascii="宋体" w:hAnsi="宋体" w:hint="eastAsia"/>
                <w:b/>
                <w:bCs/>
                <w:szCs w:val="21"/>
              </w:rPr>
              <w:t>分）</w:t>
            </w:r>
          </w:p>
        </w:tc>
      </w:tr>
      <w:tr w:rsidR="0036233D" w:rsidRPr="002250BD" w14:paraId="510EE209" w14:textId="77777777" w:rsidTr="00890034">
        <w:tc>
          <w:tcPr>
            <w:tcW w:w="567" w:type="dxa"/>
            <w:vAlign w:val="center"/>
          </w:tcPr>
          <w:p w14:paraId="1F1022D4" w14:textId="77777777" w:rsidR="0036233D" w:rsidRPr="002250BD" w:rsidRDefault="0036233D" w:rsidP="00890034">
            <w:pPr>
              <w:widowControl/>
              <w:spacing w:line="400" w:lineRule="exact"/>
              <w:jc w:val="center"/>
              <w:rPr>
                <w:rFonts w:ascii="宋体" w:hAnsi="宋体"/>
                <w:b/>
                <w:bCs/>
                <w:szCs w:val="21"/>
              </w:rPr>
            </w:pPr>
            <w:r w:rsidRPr="002250BD">
              <w:rPr>
                <w:rFonts w:ascii="宋体" w:hAnsi="宋体" w:hint="eastAsia"/>
                <w:b/>
                <w:bCs/>
                <w:szCs w:val="21"/>
              </w:rPr>
              <w:t>1</w:t>
            </w:r>
          </w:p>
        </w:tc>
        <w:tc>
          <w:tcPr>
            <w:tcW w:w="1155" w:type="dxa"/>
            <w:vAlign w:val="center"/>
          </w:tcPr>
          <w:p w14:paraId="4914D916" w14:textId="77777777" w:rsidR="0036233D" w:rsidRPr="00CF275C" w:rsidRDefault="0036233D" w:rsidP="00890034">
            <w:pPr>
              <w:widowControl/>
              <w:spacing w:line="400" w:lineRule="exact"/>
              <w:jc w:val="center"/>
              <w:rPr>
                <w:rFonts w:ascii="宋体" w:hAnsi="宋体"/>
                <w:b/>
                <w:bCs/>
                <w:szCs w:val="21"/>
              </w:rPr>
            </w:pPr>
            <w:r w:rsidRPr="00CF275C">
              <w:rPr>
                <w:rFonts w:ascii="宋体" w:hAnsi="宋体" w:cs="仿宋" w:hint="eastAsia"/>
                <w:b/>
                <w:bCs/>
                <w:szCs w:val="21"/>
              </w:rPr>
              <w:t>投标报价</w:t>
            </w:r>
          </w:p>
        </w:tc>
        <w:tc>
          <w:tcPr>
            <w:tcW w:w="714" w:type="dxa"/>
            <w:vAlign w:val="center"/>
          </w:tcPr>
          <w:p w14:paraId="3FD8F211" w14:textId="77777777" w:rsidR="0036233D" w:rsidRPr="003965AA" w:rsidRDefault="0036233D" w:rsidP="00890034">
            <w:pPr>
              <w:widowControl/>
              <w:spacing w:line="400" w:lineRule="exact"/>
              <w:jc w:val="center"/>
              <w:rPr>
                <w:rFonts w:ascii="宋体" w:hAnsi="宋体"/>
                <w:b/>
                <w:bCs/>
                <w:szCs w:val="21"/>
              </w:rPr>
            </w:pPr>
            <w:r>
              <w:rPr>
                <w:rFonts w:ascii="宋体" w:hAnsi="宋体" w:cs="仿宋"/>
                <w:b/>
                <w:bCs/>
                <w:szCs w:val="21"/>
              </w:rPr>
              <w:t>3</w:t>
            </w:r>
            <w:r w:rsidRPr="003965AA">
              <w:rPr>
                <w:rFonts w:ascii="宋体" w:hAnsi="宋体" w:cs="仿宋"/>
                <w:b/>
                <w:bCs/>
                <w:szCs w:val="21"/>
              </w:rPr>
              <w:t>0</w:t>
            </w:r>
            <w:r w:rsidRPr="003965AA">
              <w:rPr>
                <w:rFonts w:ascii="宋体" w:hAnsi="宋体" w:cs="仿宋"/>
                <w:b/>
                <w:bCs/>
                <w:spacing w:val="-55"/>
                <w:szCs w:val="21"/>
              </w:rPr>
              <w:t xml:space="preserve"> </w:t>
            </w:r>
            <w:r>
              <w:rPr>
                <w:rFonts w:ascii="宋体" w:hAnsi="宋体" w:cs="仿宋" w:hint="eastAsia"/>
                <w:b/>
                <w:bCs/>
                <w:spacing w:val="-55"/>
                <w:szCs w:val="21"/>
              </w:rPr>
              <w:t>分</w:t>
            </w:r>
          </w:p>
        </w:tc>
        <w:tc>
          <w:tcPr>
            <w:tcW w:w="6634" w:type="dxa"/>
          </w:tcPr>
          <w:p w14:paraId="00CB3E30" w14:textId="77777777" w:rsidR="0036233D" w:rsidRPr="006D2566" w:rsidRDefault="0036233D" w:rsidP="00890034">
            <w:pPr>
              <w:spacing w:line="360" w:lineRule="auto"/>
              <w:rPr>
                <w:rFonts w:ascii="宋体" w:hAnsi="宋体" w:cs="仿宋"/>
                <w:kern w:val="0"/>
                <w:szCs w:val="21"/>
              </w:rPr>
            </w:pPr>
            <w:r w:rsidRPr="006D2566">
              <w:rPr>
                <w:rFonts w:ascii="宋体" w:hAnsi="宋体" w:cs="仿宋" w:hint="eastAsia"/>
                <w:kern w:val="0"/>
                <w:szCs w:val="21"/>
              </w:rPr>
              <w:t>经资格评审、符合性评审均合格的响应文件，其响应报价为有效的磋商报价。</w:t>
            </w:r>
          </w:p>
          <w:p w14:paraId="101D59E8" w14:textId="77777777" w:rsidR="0036233D" w:rsidRPr="0036233D" w:rsidRDefault="0036233D" w:rsidP="0036233D">
            <w:pPr>
              <w:pStyle w:val="TableParagraph"/>
              <w:kinsoku w:val="0"/>
              <w:overflowPunct w:val="0"/>
              <w:spacing w:line="400" w:lineRule="exact"/>
              <w:ind w:right="103"/>
              <w:rPr>
                <w:rFonts w:ascii="宋体" w:eastAsia="宋体" w:hAnsi="宋体"/>
                <w:b/>
                <w:bCs/>
                <w:szCs w:val="21"/>
                <w:u w:val="none"/>
              </w:rPr>
            </w:pPr>
            <w:r w:rsidRPr="0036233D">
              <w:rPr>
                <w:rFonts w:ascii="宋体" w:eastAsia="宋体" w:hAnsi="宋体" w:hint="eastAsia"/>
                <w:kern w:val="0"/>
                <w:szCs w:val="21"/>
                <w:u w:val="none"/>
                <w:lang w:bidi="ar-SA"/>
              </w:rPr>
              <w:t>评标基准价：即满足磋商文件要求且磋商报价最低的响应报价为评标基准价。其他供应商的价格</w:t>
            </w:r>
            <w:proofErr w:type="gramStart"/>
            <w:r w:rsidRPr="0036233D">
              <w:rPr>
                <w:rFonts w:ascii="宋体" w:eastAsia="宋体" w:hAnsi="宋体" w:hint="eastAsia"/>
                <w:kern w:val="0"/>
                <w:szCs w:val="21"/>
                <w:u w:val="none"/>
                <w:lang w:bidi="ar-SA"/>
              </w:rPr>
              <w:t>分统一</w:t>
            </w:r>
            <w:proofErr w:type="gramEnd"/>
            <w:r w:rsidRPr="0036233D">
              <w:rPr>
                <w:rFonts w:ascii="宋体" w:eastAsia="宋体" w:hAnsi="宋体" w:hint="eastAsia"/>
                <w:kern w:val="0"/>
                <w:szCs w:val="21"/>
                <w:u w:val="none"/>
                <w:lang w:bidi="ar-SA"/>
              </w:rPr>
              <w:t>按照下列公式计算。磋商报价得分=(评标基准价／有效的磋商报价)×30</w:t>
            </w:r>
          </w:p>
        </w:tc>
      </w:tr>
      <w:tr w:rsidR="0036233D" w:rsidRPr="002250BD" w14:paraId="4E334041" w14:textId="77777777" w:rsidTr="00890034">
        <w:tc>
          <w:tcPr>
            <w:tcW w:w="9070" w:type="dxa"/>
            <w:gridSpan w:val="4"/>
          </w:tcPr>
          <w:p w14:paraId="430266EC" w14:textId="77777777" w:rsidR="0036233D" w:rsidRPr="002250BD" w:rsidRDefault="0036233D" w:rsidP="00890034">
            <w:pPr>
              <w:widowControl/>
              <w:spacing w:line="400" w:lineRule="exact"/>
              <w:jc w:val="center"/>
              <w:rPr>
                <w:rFonts w:ascii="宋体" w:hAnsi="宋体"/>
                <w:b/>
                <w:bCs/>
                <w:szCs w:val="21"/>
              </w:rPr>
            </w:pPr>
            <w:r w:rsidRPr="002250BD">
              <w:rPr>
                <w:rFonts w:ascii="宋体" w:hAnsi="宋体" w:hint="eastAsia"/>
                <w:b/>
                <w:bCs/>
                <w:szCs w:val="21"/>
              </w:rPr>
              <w:t>技术部分</w:t>
            </w:r>
            <w:r>
              <w:rPr>
                <w:rFonts w:ascii="宋体" w:hAnsi="宋体" w:hint="eastAsia"/>
                <w:b/>
                <w:bCs/>
                <w:szCs w:val="21"/>
              </w:rPr>
              <w:t>（</w:t>
            </w:r>
            <w:r>
              <w:rPr>
                <w:rFonts w:ascii="宋体" w:hAnsi="宋体"/>
                <w:b/>
                <w:bCs/>
                <w:szCs w:val="21"/>
              </w:rPr>
              <w:t>70</w:t>
            </w:r>
            <w:r>
              <w:rPr>
                <w:rFonts w:ascii="宋体" w:hAnsi="宋体" w:hint="eastAsia"/>
                <w:b/>
                <w:bCs/>
                <w:szCs w:val="21"/>
              </w:rPr>
              <w:t>分）</w:t>
            </w:r>
          </w:p>
        </w:tc>
      </w:tr>
      <w:tr w:rsidR="0036233D" w:rsidRPr="002250BD" w14:paraId="7278C3BC" w14:textId="77777777" w:rsidTr="00890034">
        <w:tc>
          <w:tcPr>
            <w:tcW w:w="567" w:type="dxa"/>
            <w:vAlign w:val="center"/>
          </w:tcPr>
          <w:p w14:paraId="1F34D342" w14:textId="77777777" w:rsidR="0036233D" w:rsidRPr="002250BD" w:rsidRDefault="0036233D" w:rsidP="00890034">
            <w:pPr>
              <w:widowControl/>
              <w:spacing w:line="400" w:lineRule="exact"/>
              <w:jc w:val="center"/>
              <w:rPr>
                <w:rFonts w:ascii="宋体" w:hAnsi="宋体"/>
                <w:b/>
                <w:bCs/>
                <w:szCs w:val="21"/>
              </w:rPr>
            </w:pPr>
            <w:r>
              <w:rPr>
                <w:rFonts w:ascii="宋体" w:hAnsi="宋体"/>
                <w:b/>
                <w:bCs/>
                <w:szCs w:val="21"/>
              </w:rPr>
              <w:t>1</w:t>
            </w:r>
          </w:p>
        </w:tc>
        <w:tc>
          <w:tcPr>
            <w:tcW w:w="1155" w:type="dxa"/>
            <w:vAlign w:val="center"/>
          </w:tcPr>
          <w:p w14:paraId="4899560E" w14:textId="77777777" w:rsidR="0036233D" w:rsidRPr="00C3035B" w:rsidRDefault="0036233D" w:rsidP="00890034">
            <w:pPr>
              <w:widowControl/>
              <w:spacing w:line="400" w:lineRule="exact"/>
              <w:jc w:val="center"/>
              <w:rPr>
                <w:rFonts w:ascii="宋体" w:hAnsi="宋体"/>
                <w:b/>
                <w:bCs/>
                <w:szCs w:val="21"/>
              </w:rPr>
            </w:pPr>
            <w:r w:rsidRPr="00C3035B">
              <w:rPr>
                <w:rFonts w:ascii="宋体" w:cs="宋体" w:hint="eastAsia"/>
                <w:b/>
                <w:bCs/>
              </w:rPr>
              <w:t>产品要求</w:t>
            </w:r>
          </w:p>
        </w:tc>
        <w:tc>
          <w:tcPr>
            <w:tcW w:w="714" w:type="dxa"/>
            <w:vAlign w:val="center"/>
          </w:tcPr>
          <w:p w14:paraId="3D873113" w14:textId="77777777" w:rsidR="0036233D" w:rsidRPr="002250BD" w:rsidRDefault="0036233D" w:rsidP="00890034">
            <w:pPr>
              <w:widowControl/>
              <w:spacing w:line="400" w:lineRule="exact"/>
              <w:jc w:val="center"/>
              <w:rPr>
                <w:rFonts w:ascii="宋体" w:hAnsi="宋体"/>
                <w:b/>
                <w:bCs/>
                <w:szCs w:val="21"/>
              </w:rPr>
            </w:pPr>
            <w:r>
              <w:rPr>
                <w:rFonts w:ascii="宋体" w:hAnsi="宋体"/>
                <w:b/>
                <w:bCs/>
                <w:szCs w:val="21"/>
              </w:rPr>
              <w:t>5</w:t>
            </w:r>
            <w:r>
              <w:rPr>
                <w:rFonts w:ascii="宋体" w:hAnsi="宋体" w:hint="eastAsia"/>
                <w:b/>
                <w:bCs/>
                <w:szCs w:val="21"/>
              </w:rPr>
              <w:t>分</w:t>
            </w:r>
          </w:p>
        </w:tc>
        <w:tc>
          <w:tcPr>
            <w:tcW w:w="6634" w:type="dxa"/>
          </w:tcPr>
          <w:p w14:paraId="06728584" w14:textId="77777777" w:rsidR="0036233D" w:rsidRPr="0036233D" w:rsidRDefault="0036233D" w:rsidP="00890034">
            <w:pPr>
              <w:pStyle w:val="TableParagraph"/>
              <w:kinsoku w:val="0"/>
              <w:overflowPunct w:val="0"/>
              <w:spacing w:line="360" w:lineRule="auto"/>
              <w:ind w:right="101"/>
              <w:rPr>
                <w:rFonts w:ascii="宋体" w:eastAsia="宋体" w:hAnsi="宋体"/>
                <w:szCs w:val="21"/>
                <w:u w:val="none"/>
              </w:rPr>
            </w:pPr>
            <w:r w:rsidRPr="0036233D">
              <w:rPr>
                <w:rFonts w:ascii="宋体" w:eastAsia="宋体" w:hAnsi="宋体" w:hint="eastAsia"/>
                <w:szCs w:val="21"/>
                <w:u w:val="none"/>
              </w:rPr>
              <w:t>产品规格符合要求，数量准确，知名度高，且能提供所投产品项目（包含但不限于品种、等级、加工精度、加工</w:t>
            </w:r>
            <w:proofErr w:type="gramStart"/>
            <w:r w:rsidRPr="0036233D">
              <w:rPr>
                <w:rFonts w:ascii="宋体" w:eastAsia="宋体" w:hAnsi="宋体" w:hint="eastAsia"/>
                <w:szCs w:val="21"/>
                <w:u w:val="none"/>
              </w:rPr>
              <w:t>工</w:t>
            </w:r>
            <w:proofErr w:type="gramEnd"/>
            <w:r w:rsidRPr="0036233D">
              <w:rPr>
                <w:rFonts w:ascii="宋体" w:eastAsia="宋体" w:hAnsi="宋体"/>
                <w:szCs w:val="21"/>
                <w:u w:val="none"/>
              </w:rPr>
              <w:t xml:space="preserve"> </w:t>
            </w:r>
            <w:r w:rsidRPr="0036233D">
              <w:rPr>
                <w:rFonts w:ascii="宋体" w:eastAsia="宋体" w:hAnsi="宋体" w:hint="eastAsia"/>
                <w:szCs w:val="21"/>
                <w:u w:val="none"/>
              </w:rPr>
              <w:t>艺、水分、气味等等）所对应的质量指标、营养成分。完全满足产品需求记</w:t>
            </w:r>
            <w:r w:rsidRPr="0036233D">
              <w:rPr>
                <w:rFonts w:ascii="宋体" w:eastAsia="宋体" w:hAnsi="宋体"/>
                <w:szCs w:val="21"/>
                <w:u w:val="none"/>
              </w:rPr>
              <w:t xml:space="preserve"> </w:t>
            </w:r>
            <w:r w:rsidRPr="0036233D">
              <w:rPr>
                <w:rFonts w:ascii="宋体" w:eastAsia="宋体" w:hAnsi="宋体" w:hint="eastAsia"/>
                <w:szCs w:val="21"/>
                <w:u w:val="none"/>
              </w:rPr>
              <w:t>（</w:t>
            </w:r>
            <w:r w:rsidRPr="0036233D">
              <w:rPr>
                <w:rFonts w:ascii="宋体" w:eastAsia="宋体" w:hAnsi="宋体"/>
                <w:szCs w:val="21"/>
                <w:u w:val="none"/>
              </w:rPr>
              <w:t>3-5</w:t>
            </w:r>
            <w:proofErr w:type="gramStart"/>
            <w:r w:rsidRPr="0036233D">
              <w:rPr>
                <w:rFonts w:ascii="宋体" w:eastAsia="宋体" w:hAnsi="宋体" w:hint="eastAsia"/>
                <w:szCs w:val="21"/>
                <w:u w:val="none"/>
              </w:rPr>
              <w:t>】</w:t>
            </w:r>
            <w:proofErr w:type="gramEnd"/>
            <w:r w:rsidRPr="0036233D">
              <w:rPr>
                <w:rFonts w:ascii="宋体" w:eastAsia="宋体" w:hAnsi="宋体" w:hint="eastAsia"/>
                <w:szCs w:val="21"/>
                <w:u w:val="none"/>
              </w:rPr>
              <w:t>分，基本满足计（</w:t>
            </w:r>
            <w:r w:rsidRPr="0036233D">
              <w:rPr>
                <w:rFonts w:ascii="宋体" w:eastAsia="宋体" w:hAnsi="宋体"/>
                <w:szCs w:val="21"/>
                <w:u w:val="none"/>
              </w:rPr>
              <w:t>1-3</w:t>
            </w:r>
            <w:proofErr w:type="gramStart"/>
            <w:r w:rsidRPr="0036233D">
              <w:rPr>
                <w:rFonts w:ascii="宋体" w:eastAsia="宋体" w:hAnsi="宋体" w:hint="eastAsia"/>
                <w:szCs w:val="21"/>
                <w:u w:val="none"/>
              </w:rPr>
              <w:t>】</w:t>
            </w:r>
            <w:proofErr w:type="gramEnd"/>
            <w:r w:rsidRPr="0036233D">
              <w:rPr>
                <w:rFonts w:ascii="宋体" w:eastAsia="宋体" w:hAnsi="宋体" w:hint="eastAsia"/>
                <w:szCs w:val="21"/>
                <w:u w:val="none"/>
              </w:rPr>
              <w:t>分，不能较好满足计【</w:t>
            </w:r>
            <w:r w:rsidRPr="0036233D">
              <w:rPr>
                <w:rFonts w:ascii="宋体" w:eastAsia="宋体" w:hAnsi="宋体"/>
                <w:szCs w:val="21"/>
                <w:u w:val="none"/>
              </w:rPr>
              <w:t>0-1</w:t>
            </w:r>
            <w:r w:rsidRPr="0036233D">
              <w:rPr>
                <w:rFonts w:ascii="宋体" w:eastAsia="宋体" w:hAnsi="宋体" w:hint="eastAsia"/>
                <w:szCs w:val="21"/>
                <w:u w:val="none"/>
              </w:rPr>
              <w:t>】分，未响应的不计分。</w:t>
            </w:r>
          </w:p>
        </w:tc>
      </w:tr>
      <w:tr w:rsidR="0036233D" w:rsidRPr="002250BD" w14:paraId="26584E1A" w14:textId="77777777" w:rsidTr="00890034">
        <w:tc>
          <w:tcPr>
            <w:tcW w:w="567" w:type="dxa"/>
            <w:vAlign w:val="center"/>
          </w:tcPr>
          <w:p w14:paraId="1DF9F8A3" w14:textId="77777777" w:rsidR="0036233D" w:rsidRPr="005315E0" w:rsidRDefault="0036233D" w:rsidP="00890034">
            <w:pPr>
              <w:widowControl/>
              <w:spacing w:line="400" w:lineRule="exact"/>
              <w:jc w:val="center"/>
              <w:rPr>
                <w:rFonts w:ascii="宋体" w:hAnsi="宋体"/>
                <w:b/>
                <w:bCs/>
                <w:szCs w:val="21"/>
              </w:rPr>
            </w:pPr>
            <w:r>
              <w:rPr>
                <w:rFonts w:ascii="宋体" w:hAnsi="宋体"/>
                <w:b/>
                <w:bCs/>
                <w:szCs w:val="21"/>
              </w:rPr>
              <w:t>2</w:t>
            </w:r>
          </w:p>
        </w:tc>
        <w:tc>
          <w:tcPr>
            <w:tcW w:w="1155" w:type="dxa"/>
            <w:vAlign w:val="center"/>
          </w:tcPr>
          <w:p w14:paraId="19C44A14" w14:textId="77777777" w:rsidR="0036233D" w:rsidRPr="00C3035B" w:rsidRDefault="0036233D" w:rsidP="00890034">
            <w:pPr>
              <w:widowControl/>
              <w:spacing w:line="400" w:lineRule="exact"/>
              <w:jc w:val="center"/>
              <w:rPr>
                <w:rFonts w:ascii="宋体"/>
                <w:b/>
                <w:bCs/>
                <w:szCs w:val="21"/>
              </w:rPr>
            </w:pPr>
            <w:r w:rsidRPr="00C3035B">
              <w:rPr>
                <w:rFonts w:ascii="宋体" w:cs="宋体" w:hint="eastAsia"/>
                <w:b/>
                <w:bCs/>
              </w:rPr>
              <w:t>质量保证</w:t>
            </w:r>
          </w:p>
        </w:tc>
        <w:tc>
          <w:tcPr>
            <w:tcW w:w="714" w:type="dxa"/>
            <w:vAlign w:val="center"/>
          </w:tcPr>
          <w:p w14:paraId="1A5A91F9" w14:textId="77777777" w:rsidR="0036233D" w:rsidRPr="005315E0" w:rsidRDefault="0036233D" w:rsidP="00890034">
            <w:pPr>
              <w:widowControl/>
              <w:spacing w:line="400" w:lineRule="exact"/>
              <w:jc w:val="center"/>
              <w:rPr>
                <w:rFonts w:ascii="宋体" w:hAnsi="宋体"/>
                <w:b/>
                <w:bCs/>
                <w:szCs w:val="21"/>
              </w:rPr>
            </w:pPr>
            <w:r>
              <w:rPr>
                <w:rFonts w:ascii="宋体" w:hAnsi="宋体"/>
                <w:b/>
                <w:bCs/>
                <w:szCs w:val="21"/>
              </w:rPr>
              <w:t>7</w:t>
            </w:r>
            <w:r>
              <w:rPr>
                <w:rFonts w:ascii="宋体" w:hAnsi="宋体" w:hint="eastAsia"/>
                <w:b/>
                <w:bCs/>
                <w:szCs w:val="21"/>
              </w:rPr>
              <w:t>分</w:t>
            </w:r>
          </w:p>
        </w:tc>
        <w:tc>
          <w:tcPr>
            <w:tcW w:w="6634" w:type="dxa"/>
          </w:tcPr>
          <w:p w14:paraId="1F9EB37C" w14:textId="2AF7D72C" w:rsidR="0036233D" w:rsidRPr="0036233D" w:rsidRDefault="0036233D" w:rsidP="00890034">
            <w:pPr>
              <w:pStyle w:val="TableParagraph"/>
              <w:kinsoku w:val="0"/>
              <w:overflowPunct w:val="0"/>
              <w:spacing w:before="95" w:line="360" w:lineRule="auto"/>
              <w:ind w:right="-17"/>
              <w:rPr>
                <w:rFonts w:ascii="宋体" w:eastAsia="宋体" w:hAnsi="宋体"/>
                <w:szCs w:val="21"/>
                <w:u w:val="none"/>
              </w:rPr>
            </w:pPr>
            <w:r w:rsidRPr="0036233D">
              <w:rPr>
                <w:rFonts w:ascii="宋体" w:eastAsia="宋体" w:hAnsi="宋体" w:hint="eastAsia"/>
                <w:szCs w:val="21"/>
                <w:u w:val="none"/>
              </w:rPr>
              <w:t>产品供应渠道正常、稳定且质量有保证，无假货、次货</w:t>
            </w:r>
            <w:r w:rsidRPr="0036233D">
              <w:rPr>
                <w:rFonts w:ascii="宋体" w:eastAsia="宋体" w:hAnsi="宋体"/>
                <w:szCs w:val="21"/>
                <w:u w:val="none"/>
              </w:rPr>
              <w:t xml:space="preserve">, </w:t>
            </w:r>
            <w:r w:rsidRPr="0036233D">
              <w:rPr>
                <w:rFonts w:ascii="宋体" w:eastAsia="宋体" w:hAnsi="宋体" w:hint="eastAsia"/>
                <w:szCs w:val="21"/>
                <w:u w:val="none"/>
              </w:rPr>
              <w:t>检验手续合法有效，具备完善的管理制度流程，确保食品安全。提供产品来源渠道证明（包括但不限于销售协议、代理协议、购销合同、检验报告等证明材料）。制度完善，证明材料充分详尽完全满足</w:t>
            </w:r>
            <w:r w:rsidR="00DB1F09">
              <w:rPr>
                <w:rFonts w:ascii="宋体" w:eastAsia="宋体" w:hAnsi="宋体" w:hint="eastAsia"/>
                <w:szCs w:val="21"/>
                <w:u w:val="none"/>
              </w:rPr>
              <w:t>响应文件</w:t>
            </w:r>
            <w:r w:rsidRPr="0036233D">
              <w:rPr>
                <w:rFonts w:ascii="宋体" w:eastAsia="宋体" w:hAnsi="宋体" w:hint="eastAsia"/>
                <w:szCs w:val="21"/>
                <w:u w:val="none"/>
              </w:rPr>
              <w:t>要求计（</w:t>
            </w:r>
            <w:r w:rsidRPr="0036233D">
              <w:rPr>
                <w:rFonts w:ascii="宋体" w:eastAsia="宋体" w:hAnsi="宋体"/>
                <w:szCs w:val="21"/>
                <w:u w:val="none"/>
              </w:rPr>
              <w:t>5-7</w:t>
            </w:r>
            <w:proofErr w:type="gramStart"/>
            <w:r w:rsidRPr="0036233D">
              <w:rPr>
                <w:rFonts w:ascii="宋体" w:eastAsia="宋体" w:hAnsi="宋体" w:hint="eastAsia"/>
                <w:szCs w:val="21"/>
                <w:u w:val="none"/>
              </w:rPr>
              <w:t>】</w:t>
            </w:r>
            <w:proofErr w:type="gramEnd"/>
            <w:r w:rsidRPr="0036233D">
              <w:rPr>
                <w:rFonts w:ascii="宋体" w:eastAsia="宋体" w:hAnsi="宋体" w:hint="eastAsia"/>
                <w:szCs w:val="21"/>
                <w:u w:val="none"/>
              </w:rPr>
              <w:t>分；制度合理，证明材料基本完整，可满足</w:t>
            </w:r>
            <w:r w:rsidR="00DB1F09">
              <w:rPr>
                <w:rFonts w:ascii="宋体" w:eastAsia="宋体" w:hAnsi="宋体" w:hint="eastAsia"/>
                <w:szCs w:val="21"/>
                <w:u w:val="none"/>
              </w:rPr>
              <w:t>响应文件</w:t>
            </w:r>
            <w:r w:rsidRPr="0036233D">
              <w:rPr>
                <w:rFonts w:ascii="宋体" w:eastAsia="宋体" w:hAnsi="宋体" w:hint="eastAsia"/>
                <w:szCs w:val="21"/>
                <w:u w:val="none"/>
              </w:rPr>
              <w:t>要求计（</w:t>
            </w:r>
            <w:r w:rsidRPr="0036233D">
              <w:rPr>
                <w:rFonts w:ascii="宋体" w:eastAsia="宋体" w:hAnsi="宋体"/>
                <w:szCs w:val="21"/>
                <w:u w:val="none"/>
              </w:rPr>
              <w:t>3-5</w:t>
            </w:r>
            <w:proofErr w:type="gramStart"/>
            <w:r w:rsidRPr="0036233D">
              <w:rPr>
                <w:rFonts w:ascii="宋体" w:eastAsia="宋体" w:hAnsi="宋体" w:hint="eastAsia"/>
                <w:szCs w:val="21"/>
                <w:u w:val="none"/>
              </w:rPr>
              <w:t>】</w:t>
            </w:r>
            <w:proofErr w:type="gramEnd"/>
            <w:r w:rsidRPr="0036233D">
              <w:rPr>
                <w:rFonts w:ascii="宋体" w:eastAsia="宋体" w:hAnsi="宋体" w:hint="eastAsia"/>
                <w:szCs w:val="21"/>
                <w:u w:val="none"/>
              </w:rPr>
              <w:t>分，证明材料不全，不利于项目实施计【</w:t>
            </w:r>
            <w:r w:rsidRPr="0036233D">
              <w:rPr>
                <w:rFonts w:ascii="宋体" w:eastAsia="宋体" w:hAnsi="宋体"/>
                <w:szCs w:val="21"/>
                <w:u w:val="none"/>
              </w:rPr>
              <w:t>0-3</w:t>
            </w:r>
            <w:r w:rsidRPr="0036233D">
              <w:rPr>
                <w:rFonts w:ascii="宋体" w:eastAsia="宋体" w:hAnsi="宋体" w:hint="eastAsia"/>
                <w:szCs w:val="21"/>
                <w:u w:val="none"/>
              </w:rPr>
              <w:t>】分。</w:t>
            </w:r>
          </w:p>
        </w:tc>
      </w:tr>
      <w:tr w:rsidR="0036233D" w:rsidRPr="002250BD" w14:paraId="21236966" w14:textId="77777777" w:rsidTr="00890034">
        <w:tc>
          <w:tcPr>
            <w:tcW w:w="567" w:type="dxa"/>
            <w:vAlign w:val="center"/>
          </w:tcPr>
          <w:p w14:paraId="24B8FBD0" w14:textId="77777777" w:rsidR="0036233D" w:rsidRPr="002250BD" w:rsidRDefault="0036233D" w:rsidP="00890034">
            <w:pPr>
              <w:widowControl/>
              <w:spacing w:line="400" w:lineRule="exact"/>
              <w:jc w:val="center"/>
              <w:rPr>
                <w:rFonts w:ascii="宋体" w:hAnsi="宋体"/>
                <w:b/>
                <w:bCs/>
                <w:szCs w:val="21"/>
              </w:rPr>
            </w:pPr>
            <w:r>
              <w:rPr>
                <w:rFonts w:ascii="宋体" w:hAnsi="宋体"/>
                <w:b/>
                <w:bCs/>
                <w:szCs w:val="21"/>
              </w:rPr>
              <w:t>3</w:t>
            </w:r>
          </w:p>
        </w:tc>
        <w:tc>
          <w:tcPr>
            <w:tcW w:w="1155" w:type="dxa"/>
            <w:vAlign w:val="center"/>
          </w:tcPr>
          <w:p w14:paraId="67A10F29" w14:textId="77777777" w:rsidR="0036233D" w:rsidRPr="00F330AC" w:rsidRDefault="0036233D" w:rsidP="00890034">
            <w:pPr>
              <w:pStyle w:val="TableParagraph"/>
              <w:kinsoku w:val="0"/>
              <w:overflowPunct w:val="0"/>
              <w:rPr>
                <w:rFonts w:ascii="宋体" w:eastAsia="宋体" w:hAnsiTheme="minorHAnsi" w:cs="宋体"/>
                <w:b/>
                <w:bCs/>
                <w:szCs w:val="22"/>
                <w:u w:val="none"/>
              </w:rPr>
            </w:pPr>
            <w:r w:rsidRPr="00F330AC">
              <w:rPr>
                <w:rFonts w:ascii="宋体" w:eastAsia="宋体" w:hAnsiTheme="minorHAnsi" w:cs="宋体" w:hint="eastAsia"/>
                <w:b/>
                <w:bCs/>
                <w:szCs w:val="22"/>
                <w:u w:val="none"/>
              </w:rPr>
              <w:t>产品供给</w:t>
            </w:r>
          </w:p>
          <w:p w14:paraId="28CF855E" w14:textId="77777777" w:rsidR="0036233D" w:rsidRPr="00F330AC" w:rsidRDefault="0036233D" w:rsidP="00890034">
            <w:pPr>
              <w:widowControl/>
              <w:spacing w:line="400" w:lineRule="exact"/>
              <w:rPr>
                <w:rFonts w:ascii="宋体" w:cs="宋体"/>
                <w:b/>
                <w:bCs/>
              </w:rPr>
            </w:pPr>
            <w:r w:rsidRPr="00F330AC">
              <w:rPr>
                <w:rFonts w:ascii="宋体" w:cs="宋体" w:hint="eastAsia"/>
                <w:b/>
                <w:bCs/>
              </w:rPr>
              <w:t>储存保障</w:t>
            </w:r>
          </w:p>
        </w:tc>
        <w:tc>
          <w:tcPr>
            <w:tcW w:w="714" w:type="dxa"/>
            <w:vAlign w:val="center"/>
          </w:tcPr>
          <w:p w14:paraId="3C3C2916" w14:textId="77777777" w:rsidR="0036233D" w:rsidRPr="002250BD" w:rsidRDefault="0036233D" w:rsidP="00890034">
            <w:pPr>
              <w:widowControl/>
              <w:spacing w:line="400" w:lineRule="exact"/>
              <w:jc w:val="center"/>
              <w:rPr>
                <w:rFonts w:ascii="宋体" w:hAnsi="宋体"/>
                <w:b/>
                <w:bCs/>
                <w:szCs w:val="21"/>
              </w:rPr>
            </w:pPr>
            <w:r>
              <w:rPr>
                <w:rFonts w:ascii="宋体" w:hAnsi="宋体"/>
                <w:b/>
                <w:bCs/>
                <w:szCs w:val="21"/>
              </w:rPr>
              <w:t>10</w:t>
            </w:r>
            <w:r>
              <w:rPr>
                <w:rFonts w:ascii="宋体" w:hAnsi="宋体" w:hint="eastAsia"/>
                <w:b/>
                <w:bCs/>
                <w:szCs w:val="21"/>
              </w:rPr>
              <w:t>分</w:t>
            </w:r>
          </w:p>
        </w:tc>
        <w:tc>
          <w:tcPr>
            <w:tcW w:w="6634" w:type="dxa"/>
          </w:tcPr>
          <w:p w14:paraId="6B0104D6" w14:textId="77777777" w:rsidR="0036233D" w:rsidRPr="0036233D" w:rsidRDefault="0036233D" w:rsidP="00890034">
            <w:pPr>
              <w:pStyle w:val="TableParagraph"/>
              <w:kinsoku w:val="0"/>
              <w:overflowPunct w:val="0"/>
              <w:spacing w:before="66" w:line="360" w:lineRule="auto"/>
              <w:ind w:leftChars="-49" w:right="101" w:hangingChars="49" w:hanging="103"/>
              <w:rPr>
                <w:rFonts w:ascii="宋体" w:eastAsia="宋体" w:hAnsi="宋体"/>
                <w:szCs w:val="21"/>
                <w:u w:val="none"/>
              </w:rPr>
            </w:pPr>
            <w:r w:rsidRPr="0036233D">
              <w:rPr>
                <w:rFonts w:ascii="宋体" w:eastAsia="宋体" w:hAnsi="宋体" w:hint="eastAsia"/>
                <w:szCs w:val="21"/>
                <w:u w:val="none"/>
              </w:rPr>
              <w:t>产品存量和日产量充足，满足采购需求，提供详细的生产设备清单、生产人员状况及库房环境情况，并提供相关证明材料及承诺。证明材料内容充分详尽、资料完整得（</w:t>
            </w:r>
            <w:r w:rsidRPr="0036233D">
              <w:rPr>
                <w:rFonts w:ascii="宋体" w:eastAsia="宋体" w:hAnsi="宋体"/>
                <w:szCs w:val="21"/>
                <w:u w:val="none"/>
              </w:rPr>
              <w:t>7-10</w:t>
            </w:r>
            <w:proofErr w:type="gramStart"/>
            <w:r w:rsidRPr="0036233D">
              <w:rPr>
                <w:rFonts w:ascii="宋体" w:eastAsia="宋体" w:hAnsi="宋体" w:hint="eastAsia"/>
                <w:szCs w:val="21"/>
                <w:u w:val="none"/>
              </w:rPr>
              <w:t>】</w:t>
            </w:r>
            <w:proofErr w:type="gramEnd"/>
            <w:r w:rsidRPr="0036233D">
              <w:rPr>
                <w:rFonts w:ascii="宋体" w:eastAsia="宋体" w:hAnsi="宋体" w:hint="eastAsia"/>
                <w:szCs w:val="21"/>
                <w:u w:val="none"/>
              </w:rPr>
              <w:t>分；证明材料内容基本完整得（</w:t>
            </w:r>
            <w:r w:rsidRPr="0036233D">
              <w:rPr>
                <w:rFonts w:ascii="宋体" w:eastAsia="宋体" w:hAnsi="宋体"/>
                <w:szCs w:val="21"/>
                <w:u w:val="none"/>
              </w:rPr>
              <w:t>4-7</w:t>
            </w:r>
            <w:proofErr w:type="gramStart"/>
            <w:r w:rsidRPr="0036233D">
              <w:rPr>
                <w:rFonts w:ascii="宋体" w:eastAsia="宋体" w:hAnsi="宋体" w:hint="eastAsia"/>
                <w:szCs w:val="21"/>
                <w:u w:val="none"/>
              </w:rPr>
              <w:t>】</w:t>
            </w:r>
            <w:proofErr w:type="gramEnd"/>
            <w:r w:rsidRPr="0036233D">
              <w:rPr>
                <w:rFonts w:ascii="宋体" w:eastAsia="宋体" w:hAnsi="宋体" w:hint="eastAsia"/>
                <w:szCs w:val="21"/>
                <w:u w:val="none"/>
              </w:rPr>
              <w:t>分；证明材料存在缺漏得【</w:t>
            </w:r>
            <w:r w:rsidRPr="0036233D">
              <w:rPr>
                <w:rFonts w:ascii="宋体" w:eastAsia="宋体" w:hAnsi="宋体"/>
                <w:szCs w:val="21"/>
                <w:u w:val="none"/>
              </w:rPr>
              <w:t>0-4</w:t>
            </w:r>
            <w:r w:rsidRPr="0036233D">
              <w:rPr>
                <w:rFonts w:ascii="宋体" w:eastAsia="宋体" w:hAnsi="宋体" w:hint="eastAsia"/>
                <w:szCs w:val="21"/>
                <w:u w:val="none"/>
              </w:rPr>
              <w:t>】分。提供厂家相关证明材料，不提供不计分。</w:t>
            </w:r>
          </w:p>
        </w:tc>
      </w:tr>
      <w:tr w:rsidR="0036233D" w:rsidRPr="002250BD" w14:paraId="0304FD05" w14:textId="77777777" w:rsidTr="00890034">
        <w:tc>
          <w:tcPr>
            <w:tcW w:w="567" w:type="dxa"/>
            <w:vAlign w:val="center"/>
          </w:tcPr>
          <w:p w14:paraId="668F3802" w14:textId="77777777" w:rsidR="0036233D" w:rsidRDefault="0036233D" w:rsidP="00890034">
            <w:pPr>
              <w:widowControl/>
              <w:spacing w:line="400" w:lineRule="exact"/>
              <w:jc w:val="center"/>
              <w:rPr>
                <w:rFonts w:ascii="宋体" w:hAnsi="宋体"/>
                <w:b/>
                <w:bCs/>
                <w:szCs w:val="21"/>
              </w:rPr>
            </w:pPr>
            <w:r>
              <w:rPr>
                <w:rFonts w:ascii="宋体" w:hAnsi="宋体" w:hint="eastAsia"/>
                <w:b/>
                <w:bCs/>
                <w:szCs w:val="21"/>
              </w:rPr>
              <w:t>4</w:t>
            </w:r>
          </w:p>
        </w:tc>
        <w:tc>
          <w:tcPr>
            <w:tcW w:w="1155" w:type="dxa"/>
            <w:vAlign w:val="center"/>
          </w:tcPr>
          <w:p w14:paraId="1F648948" w14:textId="77777777" w:rsidR="0036233D" w:rsidRPr="00F330AC" w:rsidRDefault="0036233D" w:rsidP="00890034">
            <w:pPr>
              <w:pStyle w:val="TableParagraph"/>
              <w:kinsoku w:val="0"/>
              <w:overflowPunct w:val="0"/>
              <w:rPr>
                <w:rFonts w:ascii="宋体" w:eastAsia="宋体" w:hAnsiTheme="minorHAnsi" w:cs="宋体"/>
                <w:b/>
                <w:bCs/>
                <w:szCs w:val="22"/>
                <w:u w:val="none"/>
              </w:rPr>
            </w:pPr>
            <w:r w:rsidRPr="00F330AC">
              <w:rPr>
                <w:rFonts w:ascii="宋体" w:eastAsia="宋体" w:hAnsiTheme="minorHAnsi" w:cs="宋体" w:hint="eastAsia"/>
                <w:b/>
                <w:bCs/>
                <w:szCs w:val="22"/>
                <w:u w:val="none"/>
              </w:rPr>
              <w:t>配送方案</w:t>
            </w:r>
          </w:p>
        </w:tc>
        <w:tc>
          <w:tcPr>
            <w:tcW w:w="714" w:type="dxa"/>
            <w:vAlign w:val="center"/>
          </w:tcPr>
          <w:p w14:paraId="6EF35FDA" w14:textId="77777777" w:rsidR="0036233D" w:rsidRDefault="0036233D" w:rsidP="00890034">
            <w:pPr>
              <w:widowControl/>
              <w:spacing w:line="400" w:lineRule="exact"/>
              <w:jc w:val="center"/>
              <w:rPr>
                <w:rFonts w:ascii="宋体" w:hAnsi="宋体"/>
                <w:b/>
                <w:bCs/>
                <w:szCs w:val="21"/>
              </w:rPr>
            </w:pPr>
            <w:r>
              <w:rPr>
                <w:rFonts w:ascii="宋体" w:hAnsi="宋体"/>
                <w:b/>
                <w:bCs/>
                <w:szCs w:val="21"/>
              </w:rPr>
              <w:t>1</w:t>
            </w:r>
            <w:r>
              <w:rPr>
                <w:rFonts w:ascii="宋体" w:hAnsi="宋体" w:hint="eastAsia"/>
                <w:b/>
                <w:bCs/>
                <w:szCs w:val="21"/>
              </w:rPr>
              <w:t>5分</w:t>
            </w:r>
          </w:p>
        </w:tc>
        <w:tc>
          <w:tcPr>
            <w:tcW w:w="6634" w:type="dxa"/>
          </w:tcPr>
          <w:p w14:paraId="09B12017" w14:textId="77777777" w:rsidR="0036233D" w:rsidRPr="0036233D" w:rsidRDefault="0036233D" w:rsidP="00890034">
            <w:pPr>
              <w:pStyle w:val="TableParagraph"/>
              <w:kinsoku w:val="0"/>
              <w:overflowPunct w:val="0"/>
              <w:spacing w:before="9" w:line="360" w:lineRule="auto"/>
              <w:ind w:leftChars="-49" w:right="-17" w:hangingChars="49" w:hanging="103"/>
              <w:rPr>
                <w:rFonts w:ascii="宋体" w:eastAsia="宋体" w:hAnsi="宋体"/>
                <w:szCs w:val="21"/>
                <w:u w:val="none"/>
              </w:rPr>
            </w:pPr>
            <w:r w:rsidRPr="0036233D">
              <w:rPr>
                <w:rFonts w:ascii="宋体" w:eastAsia="宋体" w:hAnsi="宋体" w:hint="eastAsia"/>
                <w:szCs w:val="21"/>
                <w:u w:val="none"/>
              </w:rPr>
              <w:t>（</w:t>
            </w:r>
            <w:r w:rsidRPr="0036233D">
              <w:rPr>
                <w:rFonts w:ascii="宋体" w:eastAsia="宋体" w:hAnsi="宋体"/>
                <w:szCs w:val="21"/>
                <w:u w:val="none"/>
              </w:rPr>
              <w:t>1</w:t>
            </w:r>
            <w:r w:rsidRPr="0036233D">
              <w:rPr>
                <w:rFonts w:ascii="宋体" w:eastAsia="宋体" w:hAnsi="宋体" w:hint="eastAsia"/>
                <w:szCs w:val="21"/>
                <w:u w:val="none"/>
              </w:rPr>
              <w:t>）提供合理完善的配送方案，包含整体配送计划方案、流程控制及配送时间管理、质量管理、安全管理、验货标准等说明。配送方案完善、合理、可行性高计（</w:t>
            </w:r>
            <w:r w:rsidRPr="0036233D">
              <w:rPr>
                <w:rFonts w:ascii="宋体" w:eastAsia="宋体" w:hAnsi="宋体"/>
                <w:szCs w:val="21"/>
                <w:u w:val="none"/>
              </w:rPr>
              <w:t>3-5</w:t>
            </w:r>
            <w:proofErr w:type="gramStart"/>
            <w:r w:rsidRPr="0036233D">
              <w:rPr>
                <w:rFonts w:ascii="宋体" w:eastAsia="宋体" w:hAnsi="宋体" w:hint="eastAsia"/>
                <w:szCs w:val="21"/>
                <w:u w:val="none"/>
              </w:rPr>
              <w:t>】</w:t>
            </w:r>
            <w:proofErr w:type="gramEnd"/>
            <w:r w:rsidRPr="0036233D">
              <w:rPr>
                <w:rFonts w:ascii="宋体" w:eastAsia="宋体" w:hAnsi="宋体" w:hint="eastAsia"/>
                <w:szCs w:val="21"/>
                <w:u w:val="none"/>
              </w:rPr>
              <w:t>分，配送方案较完善、合理、可行性较高计（</w:t>
            </w:r>
            <w:r w:rsidRPr="0036233D">
              <w:rPr>
                <w:rFonts w:ascii="宋体" w:eastAsia="宋体" w:hAnsi="宋体"/>
                <w:szCs w:val="21"/>
                <w:u w:val="none"/>
              </w:rPr>
              <w:t>1-3</w:t>
            </w:r>
            <w:proofErr w:type="gramStart"/>
            <w:r w:rsidRPr="0036233D">
              <w:rPr>
                <w:rFonts w:ascii="宋体" w:eastAsia="宋体" w:hAnsi="宋体" w:hint="eastAsia"/>
                <w:szCs w:val="21"/>
                <w:u w:val="none"/>
              </w:rPr>
              <w:t>】</w:t>
            </w:r>
            <w:proofErr w:type="gramEnd"/>
            <w:r w:rsidRPr="0036233D">
              <w:rPr>
                <w:rFonts w:ascii="宋体" w:eastAsia="宋体" w:hAnsi="宋体" w:hint="eastAsia"/>
                <w:szCs w:val="21"/>
                <w:u w:val="none"/>
              </w:rPr>
              <w:t>分，其他计【</w:t>
            </w:r>
            <w:r w:rsidRPr="0036233D">
              <w:rPr>
                <w:rFonts w:ascii="宋体" w:eastAsia="宋体" w:hAnsi="宋体"/>
                <w:szCs w:val="21"/>
                <w:u w:val="none"/>
              </w:rPr>
              <w:t>0-1</w:t>
            </w:r>
            <w:r w:rsidRPr="0036233D">
              <w:rPr>
                <w:rFonts w:ascii="宋体" w:eastAsia="宋体" w:hAnsi="宋体" w:hint="eastAsia"/>
                <w:szCs w:val="21"/>
                <w:u w:val="none"/>
              </w:rPr>
              <w:t>】分；</w:t>
            </w:r>
          </w:p>
          <w:p w14:paraId="6B28C96D" w14:textId="77777777" w:rsidR="0036233D" w:rsidRPr="0036233D" w:rsidRDefault="0036233D" w:rsidP="00890034">
            <w:pPr>
              <w:pStyle w:val="TableParagraph"/>
              <w:kinsoku w:val="0"/>
              <w:overflowPunct w:val="0"/>
              <w:spacing w:before="10" w:line="360" w:lineRule="auto"/>
              <w:ind w:leftChars="-47" w:right="101" w:hangingChars="47" w:hanging="99"/>
              <w:rPr>
                <w:rFonts w:ascii="宋体" w:eastAsia="宋体" w:hAnsi="宋体"/>
                <w:szCs w:val="21"/>
                <w:u w:val="none"/>
              </w:rPr>
            </w:pPr>
            <w:r w:rsidRPr="0036233D">
              <w:rPr>
                <w:rFonts w:ascii="宋体" w:eastAsia="宋体" w:hAnsi="宋体" w:hint="eastAsia"/>
                <w:szCs w:val="21"/>
                <w:u w:val="none"/>
              </w:rPr>
              <w:lastRenderedPageBreak/>
              <w:t>（</w:t>
            </w:r>
            <w:r w:rsidRPr="0036233D">
              <w:rPr>
                <w:rFonts w:ascii="宋体" w:eastAsia="宋体" w:hAnsi="宋体"/>
                <w:szCs w:val="21"/>
                <w:u w:val="none"/>
              </w:rPr>
              <w:t>2</w:t>
            </w:r>
            <w:r w:rsidRPr="0036233D">
              <w:rPr>
                <w:rFonts w:ascii="宋体" w:eastAsia="宋体" w:hAnsi="宋体" w:hint="eastAsia"/>
                <w:szCs w:val="21"/>
                <w:u w:val="none"/>
              </w:rPr>
              <w:t>）有符合安全运输标准的运输专用车辆等相关配送设备，能满足保温保鲜等配送要求，提供车辆行驶证或车辆租赁合同等相关证明文件。车辆数量多，证照齐全计（</w:t>
            </w:r>
            <w:r w:rsidRPr="0036233D">
              <w:rPr>
                <w:rFonts w:ascii="宋体" w:eastAsia="宋体" w:hAnsi="宋体"/>
                <w:szCs w:val="21"/>
                <w:u w:val="none"/>
              </w:rPr>
              <w:t>3-5</w:t>
            </w:r>
            <w:proofErr w:type="gramStart"/>
            <w:r w:rsidRPr="0036233D">
              <w:rPr>
                <w:rFonts w:ascii="宋体" w:eastAsia="宋体" w:hAnsi="宋体" w:hint="eastAsia"/>
                <w:szCs w:val="21"/>
                <w:u w:val="none"/>
              </w:rPr>
              <w:t>】</w:t>
            </w:r>
            <w:proofErr w:type="gramEnd"/>
            <w:r w:rsidRPr="0036233D">
              <w:rPr>
                <w:rFonts w:ascii="宋体" w:eastAsia="宋体" w:hAnsi="宋体" w:hint="eastAsia"/>
                <w:szCs w:val="21"/>
                <w:u w:val="none"/>
              </w:rPr>
              <w:t>分，车辆数量较多，证照齐全计（</w:t>
            </w:r>
            <w:r w:rsidRPr="0036233D">
              <w:rPr>
                <w:rFonts w:ascii="宋体" w:eastAsia="宋体" w:hAnsi="宋体"/>
                <w:szCs w:val="21"/>
                <w:u w:val="none"/>
              </w:rPr>
              <w:t>1-3</w:t>
            </w:r>
            <w:proofErr w:type="gramStart"/>
            <w:r w:rsidRPr="0036233D">
              <w:rPr>
                <w:rFonts w:ascii="宋体" w:eastAsia="宋体" w:hAnsi="宋体" w:hint="eastAsia"/>
                <w:szCs w:val="21"/>
                <w:u w:val="none"/>
              </w:rPr>
              <w:t>】</w:t>
            </w:r>
            <w:proofErr w:type="gramEnd"/>
            <w:r w:rsidRPr="0036233D">
              <w:rPr>
                <w:rFonts w:ascii="宋体" w:eastAsia="宋体" w:hAnsi="宋体" w:hint="eastAsia"/>
                <w:szCs w:val="21"/>
                <w:u w:val="none"/>
              </w:rPr>
              <w:t>分，其他计【</w:t>
            </w:r>
            <w:r w:rsidRPr="0036233D">
              <w:rPr>
                <w:rFonts w:ascii="宋体" w:eastAsia="宋体" w:hAnsi="宋体"/>
                <w:szCs w:val="21"/>
                <w:u w:val="none"/>
              </w:rPr>
              <w:t>0-1</w:t>
            </w:r>
            <w:r w:rsidRPr="0036233D">
              <w:rPr>
                <w:rFonts w:ascii="宋体" w:eastAsia="宋体" w:hAnsi="宋体" w:hint="eastAsia"/>
                <w:szCs w:val="21"/>
                <w:u w:val="none"/>
              </w:rPr>
              <w:t>】分；</w:t>
            </w:r>
          </w:p>
          <w:p w14:paraId="16C447D9" w14:textId="77777777" w:rsidR="0036233D" w:rsidRPr="0036233D" w:rsidRDefault="0036233D" w:rsidP="00890034">
            <w:pPr>
              <w:pStyle w:val="TableParagraph"/>
              <w:kinsoku w:val="0"/>
              <w:overflowPunct w:val="0"/>
              <w:spacing w:before="9" w:line="360" w:lineRule="auto"/>
              <w:ind w:leftChars="-47" w:right="57" w:hangingChars="47" w:hanging="99"/>
              <w:rPr>
                <w:rFonts w:ascii="宋体" w:eastAsia="宋体" w:hAnsi="宋体"/>
                <w:szCs w:val="21"/>
                <w:u w:val="none"/>
              </w:rPr>
            </w:pPr>
            <w:r w:rsidRPr="0036233D">
              <w:rPr>
                <w:rFonts w:ascii="宋体" w:eastAsia="宋体" w:hAnsi="宋体" w:hint="eastAsia"/>
                <w:szCs w:val="21"/>
                <w:u w:val="none"/>
              </w:rPr>
              <w:t>（</w:t>
            </w:r>
            <w:r w:rsidRPr="0036233D">
              <w:rPr>
                <w:rFonts w:ascii="宋体" w:eastAsia="宋体" w:hAnsi="宋体"/>
                <w:szCs w:val="21"/>
                <w:u w:val="none"/>
              </w:rPr>
              <w:t>3</w:t>
            </w:r>
            <w:r w:rsidRPr="0036233D">
              <w:rPr>
                <w:rFonts w:ascii="宋体" w:eastAsia="宋体" w:hAnsi="宋体" w:hint="eastAsia"/>
                <w:szCs w:val="21"/>
                <w:u w:val="none"/>
              </w:rPr>
              <w:t>）提供详细的专职制作加工（提供人员身份证、健康证等）、配送队伍，人员证件齐全，经验丰富计（</w:t>
            </w:r>
            <w:r w:rsidRPr="0036233D">
              <w:rPr>
                <w:rFonts w:ascii="宋体" w:eastAsia="宋体" w:hAnsi="宋体"/>
                <w:szCs w:val="21"/>
                <w:u w:val="none"/>
              </w:rPr>
              <w:t>3-5</w:t>
            </w:r>
            <w:proofErr w:type="gramStart"/>
            <w:r w:rsidRPr="0036233D">
              <w:rPr>
                <w:rFonts w:ascii="宋体" w:eastAsia="宋体" w:hAnsi="宋体" w:hint="eastAsia"/>
                <w:szCs w:val="21"/>
                <w:u w:val="none"/>
              </w:rPr>
              <w:t>】</w:t>
            </w:r>
            <w:proofErr w:type="gramEnd"/>
            <w:r w:rsidRPr="0036233D">
              <w:rPr>
                <w:rFonts w:ascii="宋体" w:eastAsia="宋体" w:hAnsi="宋体" w:hint="eastAsia"/>
                <w:szCs w:val="21"/>
                <w:u w:val="none"/>
              </w:rPr>
              <w:t>分，人员证件较齐全，经验较丰富计（</w:t>
            </w:r>
            <w:r w:rsidRPr="0036233D">
              <w:rPr>
                <w:rFonts w:ascii="宋体" w:eastAsia="宋体" w:hAnsi="宋体"/>
                <w:szCs w:val="21"/>
                <w:u w:val="none"/>
              </w:rPr>
              <w:t>1-3</w:t>
            </w:r>
            <w:proofErr w:type="gramStart"/>
            <w:r w:rsidRPr="0036233D">
              <w:rPr>
                <w:rFonts w:ascii="宋体" w:eastAsia="宋体" w:hAnsi="宋体" w:hint="eastAsia"/>
                <w:szCs w:val="21"/>
                <w:u w:val="none"/>
              </w:rPr>
              <w:t>】</w:t>
            </w:r>
            <w:proofErr w:type="gramEnd"/>
            <w:r w:rsidRPr="0036233D">
              <w:rPr>
                <w:rFonts w:ascii="宋体" w:eastAsia="宋体" w:hAnsi="宋体" w:hint="eastAsia"/>
                <w:szCs w:val="21"/>
                <w:u w:val="none"/>
              </w:rPr>
              <w:t>分，其他计【</w:t>
            </w:r>
            <w:r w:rsidRPr="0036233D">
              <w:rPr>
                <w:rFonts w:ascii="宋体" w:eastAsia="宋体" w:hAnsi="宋体"/>
                <w:szCs w:val="21"/>
                <w:u w:val="none"/>
              </w:rPr>
              <w:t>0-1</w:t>
            </w:r>
            <w:r w:rsidRPr="0036233D">
              <w:rPr>
                <w:rFonts w:ascii="宋体" w:eastAsia="宋体" w:hAnsi="宋体" w:hint="eastAsia"/>
                <w:szCs w:val="21"/>
                <w:u w:val="none"/>
              </w:rPr>
              <w:t>】分；</w:t>
            </w:r>
          </w:p>
        </w:tc>
      </w:tr>
      <w:tr w:rsidR="0036233D" w:rsidRPr="002250BD" w14:paraId="23031170" w14:textId="77777777" w:rsidTr="00890034">
        <w:tc>
          <w:tcPr>
            <w:tcW w:w="567" w:type="dxa"/>
            <w:vAlign w:val="center"/>
          </w:tcPr>
          <w:p w14:paraId="716B4A3B" w14:textId="77777777" w:rsidR="0036233D" w:rsidRPr="002250BD" w:rsidRDefault="0036233D" w:rsidP="00890034">
            <w:pPr>
              <w:widowControl/>
              <w:spacing w:line="400" w:lineRule="exact"/>
              <w:jc w:val="center"/>
              <w:rPr>
                <w:rFonts w:ascii="宋体" w:hAnsi="宋体"/>
                <w:b/>
                <w:bCs/>
                <w:szCs w:val="21"/>
              </w:rPr>
            </w:pPr>
            <w:r>
              <w:rPr>
                <w:rFonts w:ascii="宋体" w:hAnsi="宋体"/>
                <w:b/>
                <w:bCs/>
                <w:szCs w:val="21"/>
              </w:rPr>
              <w:lastRenderedPageBreak/>
              <w:t>5</w:t>
            </w:r>
          </w:p>
        </w:tc>
        <w:tc>
          <w:tcPr>
            <w:tcW w:w="1155" w:type="dxa"/>
            <w:vAlign w:val="center"/>
          </w:tcPr>
          <w:p w14:paraId="3C0BBA17" w14:textId="77777777" w:rsidR="0036233D" w:rsidRPr="00F330AC" w:rsidRDefault="0036233D" w:rsidP="00890034">
            <w:pPr>
              <w:pStyle w:val="TableParagraph"/>
              <w:kinsoku w:val="0"/>
              <w:overflowPunct w:val="0"/>
              <w:jc w:val="center"/>
              <w:rPr>
                <w:rFonts w:ascii="宋体" w:eastAsia="宋体" w:hAnsi="宋体"/>
                <w:b/>
                <w:bCs/>
                <w:szCs w:val="21"/>
                <w:u w:val="none"/>
              </w:rPr>
            </w:pPr>
            <w:r w:rsidRPr="00F330AC">
              <w:rPr>
                <w:rFonts w:ascii="宋体" w:eastAsia="宋体" w:hAnsiTheme="minorHAnsi" w:cs="宋体" w:hint="eastAsia"/>
                <w:b/>
                <w:bCs/>
                <w:szCs w:val="22"/>
                <w:u w:val="none"/>
              </w:rPr>
              <w:t>产品生产</w:t>
            </w:r>
            <w:r w:rsidRPr="00F330AC">
              <w:rPr>
                <w:rFonts w:ascii="宋体" w:eastAsia="宋体" w:hAnsiTheme="minorHAnsi" w:cs="宋体"/>
                <w:b/>
                <w:bCs/>
                <w:szCs w:val="22"/>
                <w:u w:val="none"/>
              </w:rPr>
              <w:t xml:space="preserve"> </w:t>
            </w:r>
            <w:r w:rsidRPr="00F330AC">
              <w:rPr>
                <w:rFonts w:ascii="宋体" w:eastAsia="宋体" w:hAnsiTheme="minorHAnsi" w:cs="宋体" w:hint="eastAsia"/>
                <w:b/>
                <w:bCs/>
                <w:szCs w:val="22"/>
                <w:u w:val="none"/>
              </w:rPr>
              <w:t>厂家综合</w:t>
            </w:r>
            <w:r w:rsidRPr="00F330AC">
              <w:rPr>
                <w:rFonts w:ascii="宋体" w:eastAsia="宋体" w:hAnsiTheme="minorHAnsi" w:cs="宋体"/>
                <w:b/>
                <w:bCs/>
                <w:szCs w:val="22"/>
                <w:u w:val="none"/>
              </w:rPr>
              <w:t xml:space="preserve"> </w:t>
            </w:r>
            <w:r w:rsidRPr="00F330AC">
              <w:rPr>
                <w:rFonts w:ascii="宋体" w:eastAsia="宋体" w:hAnsiTheme="minorHAnsi" w:cs="宋体" w:hint="eastAsia"/>
                <w:b/>
                <w:bCs/>
                <w:szCs w:val="22"/>
                <w:u w:val="none"/>
              </w:rPr>
              <w:t>实力</w:t>
            </w:r>
          </w:p>
        </w:tc>
        <w:tc>
          <w:tcPr>
            <w:tcW w:w="714" w:type="dxa"/>
            <w:vAlign w:val="center"/>
          </w:tcPr>
          <w:p w14:paraId="28EECA1E" w14:textId="77777777" w:rsidR="0036233D" w:rsidRPr="002250BD" w:rsidRDefault="0036233D" w:rsidP="00890034">
            <w:pPr>
              <w:widowControl/>
              <w:spacing w:line="400" w:lineRule="exact"/>
              <w:jc w:val="center"/>
              <w:rPr>
                <w:rFonts w:ascii="宋体" w:hAnsi="宋体"/>
                <w:b/>
                <w:bCs/>
                <w:szCs w:val="21"/>
              </w:rPr>
            </w:pPr>
            <w:r>
              <w:rPr>
                <w:rFonts w:ascii="宋体" w:hAnsi="宋体"/>
                <w:b/>
                <w:bCs/>
                <w:szCs w:val="21"/>
              </w:rPr>
              <w:t>8</w:t>
            </w:r>
            <w:r>
              <w:rPr>
                <w:rFonts w:ascii="宋体" w:hAnsi="宋体" w:hint="eastAsia"/>
                <w:b/>
                <w:bCs/>
                <w:szCs w:val="21"/>
              </w:rPr>
              <w:t>分</w:t>
            </w:r>
          </w:p>
        </w:tc>
        <w:tc>
          <w:tcPr>
            <w:tcW w:w="6634" w:type="dxa"/>
          </w:tcPr>
          <w:p w14:paraId="6BCC987E" w14:textId="77777777" w:rsidR="0036233D" w:rsidRPr="0036233D" w:rsidRDefault="0036233D" w:rsidP="00890034">
            <w:pPr>
              <w:pStyle w:val="TableParagraph"/>
              <w:kinsoku w:val="0"/>
              <w:overflowPunct w:val="0"/>
              <w:spacing w:line="360" w:lineRule="auto"/>
              <w:ind w:leftChars="-48" w:right="100" w:hangingChars="48" w:hanging="101"/>
              <w:rPr>
                <w:rFonts w:ascii="宋体" w:eastAsia="宋体" w:hAnsi="宋体"/>
                <w:szCs w:val="21"/>
                <w:u w:val="none"/>
              </w:rPr>
            </w:pPr>
            <w:r w:rsidRPr="0036233D">
              <w:rPr>
                <w:rFonts w:ascii="宋体" w:eastAsia="宋体" w:hAnsi="宋体" w:hint="eastAsia"/>
                <w:szCs w:val="21"/>
                <w:u w:val="none"/>
              </w:rPr>
              <w:t>所投产品生产厂家具有可靠、完备的经营管理制度和质量管理体系、有必备的检验仪器设备和素质良好的专职检验人员，生产厂家厂址周围无污染，并提供相关证明文件及仪器设备清单。证明材料内容充分完整得（5</w:t>
            </w:r>
            <w:r w:rsidRPr="0036233D">
              <w:rPr>
                <w:rFonts w:ascii="宋体" w:eastAsia="宋体" w:hAnsi="宋体"/>
                <w:szCs w:val="21"/>
                <w:u w:val="none"/>
              </w:rPr>
              <w:t>-8</w:t>
            </w:r>
            <w:proofErr w:type="gramStart"/>
            <w:r w:rsidRPr="0036233D">
              <w:rPr>
                <w:rFonts w:ascii="宋体" w:eastAsia="宋体" w:hAnsi="宋体" w:hint="eastAsia"/>
                <w:szCs w:val="21"/>
                <w:u w:val="none"/>
              </w:rPr>
              <w:t>】</w:t>
            </w:r>
            <w:proofErr w:type="gramEnd"/>
            <w:r w:rsidRPr="0036233D">
              <w:rPr>
                <w:rFonts w:ascii="宋体" w:eastAsia="宋体" w:hAnsi="宋体" w:hint="eastAsia"/>
                <w:szCs w:val="21"/>
                <w:u w:val="none"/>
              </w:rPr>
              <w:t>分；证明材料内容基本完整得（3</w:t>
            </w:r>
            <w:r w:rsidRPr="0036233D">
              <w:rPr>
                <w:rFonts w:ascii="宋体" w:eastAsia="宋体" w:hAnsi="宋体"/>
                <w:szCs w:val="21"/>
                <w:u w:val="none"/>
              </w:rPr>
              <w:t>-5</w:t>
            </w:r>
            <w:proofErr w:type="gramStart"/>
            <w:r w:rsidRPr="0036233D">
              <w:rPr>
                <w:rFonts w:ascii="宋体" w:eastAsia="宋体" w:hAnsi="宋体" w:hint="eastAsia"/>
                <w:szCs w:val="21"/>
                <w:u w:val="none"/>
              </w:rPr>
              <w:t>】</w:t>
            </w:r>
            <w:proofErr w:type="gramEnd"/>
            <w:r w:rsidRPr="0036233D">
              <w:rPr>
                <w:rFonts w:ascii="宋体" w:eastAsia="宋体" w:hAnsi="宋体" w:hint="eastAsia"/>
                <w:szCs w:val="21"/>
                <w:u w:val="none"/>
              </w:rPr>
              <w:t>分；证明材料内容存在缺漏得【0</w:t>
            </w:r>
            <w:r w:rsidRPr="0036233D">
              <w:rPr>
                <w:rFonts w:ascii="宋体" w:eastAsia="宋体" w:hAnsi="宋体"/>
                <w:szCs w:val="21"/>
                <w:u w:val="none"/>
              </w:rPr>
              <w:t>-3</w:t>
            </w:r>
            <w:r w:rsidRPr="0036233D">
              <w:rPr>
                <w:rFonts w:ascii="宋体" w:eastAsia="宋体" w:hAnsi="宋体" w:hint="eastAsia"/>
                <w:szCs w:val="21"/>
                <w:u w:val="none"/>
              </w:rPr>
              <w:t>】分。未响应的不计分。</w:t>
            </w:r>
          </w:p>
        </w:tc>
      </w:tr>
      <w:tr w:rsidR="0036233D" w:rsidRPr="002250BD" w14:paraId="4C4662F5" w14:textId="77777777" w:rsidTr="00890034">
        <w:tc>
          <w:tcPr>
            <w:tcW w:w="567" w:type="dxa"/>
            <w:vAlign w:val="center"/>
          </w:tcPr>
          <w:p w14:paraId="47C0AC4F" w14:textId="77777777" w:rsidR="0036233D" w:rsidRPr="00394FF5" w:rsidRDefault="0036233D" w:rsidP="00890034">
            <w:pPr>
              <w:widowControl/>
              <w:spacing w:line="400" w:lineRule="exact"/>
              <w:jc w:val="center"/>
              <w:rPr>
                <w:rFonts w:ascii="宋体" w:hAnsi="宋体" w:cs="仿宋"/>
                <w:b/>
                <w:bCs/>
                <w:kern w:val="0"/>
                <w:szCs w:val="21"/>
              </w:rPr>
            </w:pPr>
            <w:r w:rsidRPr="00394FF5">
              <w:rPr>
                <w:rFonts w:ascii="宋体" w:hAnsi="宋体" w:cs="仿宋" w:hint="eastAsia"/>
                <w:b/>
                <w:bCs/>
                <w:kern w:val="0"/>
                <w:szCs w:val="21"/>
              </w:rPr>
              <w:t>6</w:t>
            </w:r>
          </w:p>
        </w:tc>
        <w:tc>
          <w:tcPr>
            <w:tcW w:w="1155" w:type="dxa"/>
            <w:vAlign w:val="center"/>
          </w:tcPr>
          <w:p w14:paraId="459F3C7F" w14:textId="77777777" w:rsidR="0036233D" w:rsidRPr="00F330AC" w:rsidRDefault="0036233D" w:rsidP="00890034">
            <w:pPr>
              <w:pStyle w:val="TableParagraph"/>
              <w:kinsoku w:val="0"/>
              <w:overflowPunct w:val="0"/>
              <w:jc w:val="center"/>
              <w:rPr>
                <w:rFonts w:ascii="宋体" w:eastAsia="宋体" w:hAnsi="宋体"/>
                <w:b/>
                <w:bCs/>
                <w:szCs w:val="21"/>
                <w:u w:val="none"/>
              </w:rPr>
            </w:pPr>
            <w:r w:rsidRPr="00F330AC">
              <w:rPr>
                <w:rFonts w:ascii="宋体" w:eastAsia="宋体" w:hAnsi="宋体" w:hint="eastAsia"/>
                <w:b/>
                <w:bCs/>
                <w:szCs w:val="21"/>
                <w:u w:val="none"/>
              </w:rPr>
              <w:t>应急预案</w:t>
            </w:r>
          </w:p>
        </w:tc>
        <w:tc>
          <w:tcPr>
            <w:tcW w:w="714" w:type="dxa"/>
            <w:vAlign w:val="center"/>
          </w:tcPr>
          <w:p w14:paraId="08E0C043" w14:textId="77777777" w:rsidR="0036233D" w:rsidRPr="00394FF5" w:rsidRDefault="0036233D" w:rsidP="00890034">
            <w:pPr>
              <w:widowControl/>
              <w:spacing w:line="400" w:lineRule="exact"/>
              <w:jc w:val="center"/>
              <w:rPr>
                <w:rFonts w:ascii="宋体" w:hAnsi="宋体" w:cs="仿宋"/>
                <w:b/>
                <w:bCs/>
                <w:kern w:val="0"/>
                <w:szCs w:val="21"/>
              </w:rPr>
            </w:pPr>
            <w:r w:rsidRPr="00394FF5">
              <w:rPr>
                <w:rFonts w:ascii="宋体" w:hAnsi="宋体" w:cs="仿宋" w:hint="eastAsia"/>
                <w:b/>
                <w:bCs/>
                <w:kern w:val="0"/>
                <w:szCs w:val="21"/>
              </w:rPr>
              <w:t>1</w:t>
            </w:r>
            <w:r w:rsidRPr="00394FF5">
              <w:rPr>
                <w:rFonts w:ascii="宋体" w:hAnsi="宋体" w:cs="仿宋"/>
                <w:b/>
                <w:bCs/>
                <w:kern w:val="0"/>
                <w:szCs w:val="21"/>
              </w:rPr>
              <w:t>0</w:t>
            </w:r>
            <w:r w:rsidRPr="00394FF5">
              <w:rPr>
                <w:rFonts w:ascii="宋体" w:hAnsi="宋体" w:cs="仿宋" w:hint="eastAsia"/>
                <w:b/>
                <w:bCs/>
                <w:kern w:val="0"/>
                <w:szCs w:val="21"/>
              </w:rPr>
              <w:t>分</w:t>
            </w:r>
          </w:p>
        </w:tc>
        <w:tc>
          <w:tcPr>
            <w:tcW w:w="6634" w:type="dxa"/>
          </w:tcPr>
          <w:p w14:paraId="313C81F0" w14:textId="77777777" w:rsidR="0036233D" w:rsidRPr="0036233D" w:rsidRDefault="0036233D" w:rsidP="00890034">
            <w:pPr>
              <w:pStyle w:val="TableParagraph"/>
              <w:kinsoku w:val="0"/>
              <w:overflowPunct w:val="0"/>
              <w:spacing w:before="9" w:line="360" w:lineRule="auto"/>
              <w:ind w:leftChars="-47" w:right="117" w:hangingChars="47" w:hanging="99"/>
              <w:rPr>
                <w:rFonts w:ascii="宋体" w:eastAsia="宋体" w:hAnsi="宋体"/>
                <w:szCs w:val="21"/>
                <w:u w:val="none"/>
              </w:rPr>
            </w:pPr>
            <w:r w:rsidRPr="0036233D">
              <w:rPr>
                <w:rFonts w:ascii="宋体" w:eastAsia="宋体" w:hAnsi="宋体" w:hint="eastAsia"/>
                <w:szCs w:val="21"/>
                <w:u w:val="none"/>
              </w:rPr>
              <w:t>（</w:t>
            </w:r>
            <w:r w:rsidRPr="0036233D">
              <w:rPr>
                <w:rFonts w:ascii="宋体" w:eastAsia="宋体" w:hAnsi="宋体"/>
                <w:szCs w:val="21"/>
                <w:u w:val="none"/>
              </w:rPr>
              <w:t>1</w:t>
            </w:r>
            <w:r w:rsidRPr="0036233D">
              <w:rPr>
                <w:rFonts w:ascii="宋体" w:eastAsia="宋体" w:hAnsi="宋体" w:hint="eastAsia"/>
                <w:szCs w:val="21"/>
                <w:u w:val="none"/>
              </w:rPr>
              <w:t>）针对极端天气下的食品配送服务应急方案。方案合理、可行性强计（</w:t>
            </w:r>
            <w:r w:rsidRPr="0036233D">
              <w:rPr>
                <w:rFonts w:ascii="宋体" w:eastAsia="宋体" w:hAnsi="宋体"/>
                <w:szCs w:val="21"/>
                <w:u w:val="none"/>
              </w:rPr>
              <w:t>3-5</w:t>
            </w:r>
            <w:proofErr w:type="gramStart"/>
            <w:r w:rsidRPr="0036233D">
              <w:rPr>
                <w:rFonts w:ascii="宋体" w:eastAsia="宋体" w:hAnsi="宋体" w:hint="eastAsia"/>
                <w:szCs w:val="21"/>
                <w:u w:val="none"/>
              </w:rPr>
              <w:t>】</w:t>
            </w:r>
            <w:proofErr w:type="gramEnd"/>
            <w:r w:rsidRPr="0036233D">
              <w:rPr>
                <w:rFonts w:ascii="宋体" w:eastAsia="宋体" w:hAnsi="宋体" w:hint="eastAsia"/>
                <w:szCs w:val="21"/>
                <w:u w:val="none"/>
              </w:rPr>
              <w:t>分；方案较合理、可行性较强计（</w:t>
            </w:r>
            <w:r w:rsidRPr="0036233D">
              <w:rPr>
                <w:rFonts w:ascii="宋体" w:eastAsia="宋体" w:hAnsi="宋体"/>
                <w:szCs w:val="21"/>
                <w:u w:val="none"/>
              </w:rPr>
              <w:t>1-3</w:t>
            </w:r>
            <w:r w:rsidRPr="0036233D">
              <w:rPr>
                <w:rFonts w:ascii="宋体" w:eastAsia="宋体" w:hAnsi="宋体" w:hint="eastAsia"/>
                <w:szCs w:val="21"/>
                <w:u w:val="none"/>
              </w:rPr>
              <w:t>分</w:t>
            </w:r>
            <w:proofErr w:type="gramStart"/>
            <w:r w:rsidRPr="0036233D">
              <w:rPr>
                <w:rFonts w:ascii="宋体" w:eastAsia="宋体" w:hAnsi="宋体" w:hint="eastAsia"/>
                <w:szCs w:val="21"/>
                <w:u w:val="none"/>
              </w:rPr>
              <w:t>】</w:t>
            </w:r>
            <w:proofErr w:type="gramEnd"/>
            <w:r w:rsidRPr="0036233D">
              <w:rPr>
                <w:rFonts w:ascii="宋体" w:eastAsia="宋体" w:hAnsi="宋体" w:hint="eastAsia"/>
                <w:szCs w:val="21"/>
                <w:u w:val="none"/>
              </w:rPr>
              <w:t>；其他计【</w:t>
            </w:r>
            <w:r w:rsidRPr="0036233D">
              <w:rPr>
                <w:rFonts w:ascii="宋体" w:eastAsia="宋体" w:hAnsi="宋体"/>
                <w:szCs w:val="21"/>
                <w:u w:val="none"/>
              </w:rPr>
              <w:t>0-1</w:t>
            </w:r>
            <w:r w:rsidRPr="0036233D">
              <w:rPr>
                <w:rFonts w:ascii="宋体" w:eastAsia="宋体" w:hAnsi="宋体" w:hint="eastAsia"/>
                <w:szCs w:val="21"/>
                <w:u w:val="none"/>
              </w:rPr>
              <w:t>】分；</w:t>
            </w:r>
          </w:p>
          <w:p w14:paraId="7951A57B" w14:textId="77777777" w:rsidR="0036233D" w:rsidRPr="0036233D" w:rsidRDefault="0036233D" w:rsidP="00890034">
            <w:pPr>
              <w:pStyle w:val="TableParagraph"/>
              <w:kinsoku w:val="0"/>
              <w:overflowPunct w:val="0"/>
              <w:spacing w:before="46" w:line="360" w:lineRule="auto"/>
              <w:ind w:leftChars="-47" w:right="57" w:hangingChars="47" w:hanging="99"/>
              <w:rPr>
                <w:rFonts w:ascii="宋体" w:eastAsia="宋体" w:hAnsi="宋体"/>
                <w:szCs w:val="21"/>
                <w:u w:val="none"/>
              </w:rPr>
            </w:pPr>
            <w:r w:rsidRPr="0036233D">
              <w:rPr>
                <w:rFonts w:ascii="宋体" w:eastAsia="宋体" w:hAnsi="宋体" w:hint="eastAsia"/>
                <w:szCs w:val="21"/>
                <w:u w:val="none"/>
              </w:rPr>
              <w:t>（</w:t>
            </w:r>
            <w:r w:rsidRPr="0036233D">
              <w:rPr>
                <w:rFonts w:ascii="宋体" w:eastAsia="宋体" w:hAnsi="宋体"/>
                <w:szCs w:val="21"/>
                <w:u w:val="none"/>
              </w:rPr>
              <w:t>2</w:t>
            </w:r>
            <w:r w:rsidRPr="0036233D">
              <w:rPr>
                <w:rFonts w:ascii="宋体" w:eastAsia="宋体" w:hAnsi="宋体" w:hint="eastAsia"/>
                <w:szCs w:val="21"/>
                <w:u w:val="none"/>
              </w:rPr>
              <w:t>）针对可能出现的特殊情况（如食品卫生突发事件、意外消防事件等）导致供餐延误的处理预案。方案合理、可行性强计（</w:t>
            </w:r>
            <w:r w:rsidRPr="0036233D">
              <w:rPr>
                <w:rFonts w:ascii="宋体" w:eastAsia="宋体" w:hAnsi="宋体"/>
                <w:szCs w:val="21"/>
                <w:u w:val="none"/>
              </w:rPr>
              <w:t>3-5</w:t>
            </w:r>
            <w:proofErr w:type="gramStart"/>
            <w:r w:rsidRPr="0036233D">
              <w:rPr>
                <w:rFonts w:ascii="宋体" w:eastAsia="宋体" w:hAnsi="宋体" w:hint="eastAsia"/>
                <w:szCs w:val="21"/>
                <w:u w:val="none"/>
              </w:rPr>
              <w:t>】</w:t>
            </w:r>
            <w:proofErr w:type="gramEnd"/>
            <w:r w:rsidRPr="0036233D">
              <w:rPr>
                <w:rFonts w:ascii="宋体" w:eastAsia="宋体" w:hAnsi="宋体" w:hint="eastAsia"/>
                <w:szCs w:val="21"/>
                <w:u w:val="none"/>
              </w:rPr>
              <w:t>分，方案较合理、可行性较强计（</w:t>
            </w:r>
            <w:r w:rsidRPr="0036233D">
              <w:rPr>
                <w:rFonts w:ascii="宋体" w:eastAsia="宋体" w:hAnsi="宋体"/>
                <w:szCs w:val="21"/>
                <w:u w:val="none"/>
              </w:rPr>
              <w:t>1-3</w:t>
            </w:r>
            <w:proofErr w:type="gramStart"/>
            <w:r w:rsidRPr="0036233D">
              <w:rPr>
                <w:rFonts w:ascii="宋体" w:eastAsia="宋体" w:hAnsi="宋体" w:hint="eastAsia"/>
                <w:szCs w:val="21"/>
                <w:u w:val="none"/>
              </w:rPr>
              <w:t>】</w:t>
            </w:r>
            <w:proofErr w:type="gramEnd"/>
            <w:r w:rsidRPr="0036233D">
              <w:rPr>
                <w:rFonts w:ascii="宋体" w:eastAsia="宋体" w:hAnsi="宋体" w:hint="eastAsia"/>
                <w:szCs w:val="21"/>
                <w:u w:val="none"/>
              </w:rPr>
              <w:t>分，其他计【</w:t>
            </w:r>
            <w:r w:rsidRPr="0036233D">
              <w:rPr>
                <w:rFonts w:ascii="宋体" w:eastAsia="宋体" w:hAnsi="宋体"/>
                <w:szCs w:val="21"/>
                <w:u w:val="none"/>
              </w:rPr>
              <w:t>0-1</w:t>
            </w:r>
            <w:r w:rsidRPr="0036233D">
              <w:rPr>
                <w:rFonts w:ascii="宋体" w:eastAsia="宋体" w:hAnsi="宋体" w:hint="eastAsia"/>
                <w:szCs w:val="21"/>
                <w:u w:val="none"/>
              </w:rPr>
              <w:t>】分；</w:t>
            </w:r>
          </w:p>
        </w:tc>
      </w:tr>
      <w:tr w:rsidR="0036233D" w:rsidRPr="002250BD" w14:paraId="10982554" w14:textId="77777777" w:rsidTr="00890034">
        <w:tc>
          <w:tcPr>
            <w:tcW w:w="567" w:type="dxa"/>
            <w:vAlign w:val="center"/>
          </w:tcPr>
          <w:p w14:paraId="434F33D6" w14:textId="77777777" w:rsidR="0036233D" w:rsidRPr="00394FF5" w:rsidRDefault="0036233D" w:rsidP="00890034">
            <w:pPr>
              <w:widowControl/>
              <w:spacing w:line="400" w:lineRule="exact"/>
              <w:jc w:val="center"/>
              <w:rPr>
                <w:rFonts w:ascii="宋体" w:hAnsi="宋体" w:cs="仿宋"/>
                <w:b/>
                <w:bCs/>
                <w:kern w:val="0"/>
                <w:szCs w:val="21"/>
              </w:rPr>
            </w:pPr>
            <w:r>
              <w:rPr>
                <w:rFonts w:ascii="宋体" w:hAnsi="宋体" w:cs="仿宋"/>
                <w:b/>
                <w:bCs/>
                <w:kern w:val="0"/>
                <w:szCs w:val="21"/>
              </w:rPr>
              <w:t>7</w:t>
            </w:r>
          </w:p>
        </w:tc>
        <w:tc>
          <w:tcPr>
            <w:tcW w:w="1155" w:type="dxa"/>
            <w:vAlign w:val="center"/>
          </w:tcPr>
          <w:p w14:paraId="5084629F" w14:textId="77777777" w:rsidR="0036233D" w:rsidRPr="00F330AC" w:rsidRDefault="0036233D" w:rsidP="00890034">
            <w:pPr>
              <w:pStyle w:val="TableParagraph"/>
              <w:kinsoku w:val="0"/>
              <w:overflowPunct w:val="0"/>
              <w:jc w:val="center"/>
              <w:rPr>
                <w:rFonts w:ascii="宋体" w:eastAsia="宋体" w:hAnsi="宋体"/>
                <w:b/>
                <w:bCs/>
                <w:szCs w:val="21"/>
                <w:u w:val="none"/>
              </w:rPr>
            </w:pPr>
            <w:r w:rsidRPr="00F330AC">
              <w:rPr>
                <w:rFonts w:ascii="宋体" w:eastAsia="宋体" w:hAnsi="宋体" w:hint="eastAsia"/>
                <w:b/>
                <w:bCs/>
                <w:szCs w:val="21"/>
                <w:u w:val="none"/>
              </w:rPr>
              <w:t>服务承诺</w:t>
            </w:r>
          </w:p>
        </w:tc>
        <w:tc>
          <w:tcPr>
            <w:tcW w:w="714" w:type="dxa"/>
            <w:vAlign w:val="center"/>
          </w:tcPr>
          <w:p w14:paraId="01C84B5A" w14:textId="77777777" w:rsidR="0036233D" w:rsidRPr="00394FF5" w:rsidRDefault="0036233D" w:rsidP="00890034">
            <w:pPr>
              <w:widowControl/>
              <w:spacing w:line="400" w:lineRule="exact"/>
              <w:jc w:val="center"/>
              <w:rPr>
                <w:rFonts w:ascii="宋体" w:hAnsi="宋体" w:cs="仿宋"/>
                <w:b/>
                <w:bCs/>
                <w:kern w:val="0"/>
                <w:szCs w:val="21"/>
              </w:rPr>
            </w:pPr>
            <w:r>
              <w:rPr>
                <w:rFonts w:ascii="宋体" w:hAnsi="宋体" w:cs="仿宋" w:hint="eastAsia"/>
                <w:b/>
                <w:bCs/>
                <w:kern w:val="0"/>
                <w:szCs w:val="21"/>
              </w:rPr>
              <w:t>5分</w:t>
            </w:r>
          </w:p>
        </w:tc>
        <w:tc>
          <w:tcPr>
            <w:tcW w:w="6634" w:type="dxa"/>
          </w:tcPr>
          <w:p w14:paraId="7BFF6A26" w14:textId="77777777" w:rsidR="0036233D" w:rsidRPr="0036233D" w:rsidRDefault="0036233D" w:rsidP="00890034">
            <w:pPr>
              <w:pStyle w:val="TableParagraph"/>
              <w:kinsoku w:val="0"/>
              <w:overflowPunct w:val="0"/>
              <w:spacing w:before="9" w:line="360" w:lineRule="auto"/>
              <w:ind w:left="103" w:right="117"/>
              <w:rPr>
                <w:rFonts w:ascii="宋体" w:eastAsia="宋体" w:hAnsi="宋体"/>
                <w:szCs w:val="21"/>
                <w:u w:val="none"/>
              </w:rPr>
            </w:pPr>
            <w:r w:rsidRPr="0036233D">
              <w:rPr>
                <w:rFonts w:ascii="宋体" w:eastAsia="宋体" w:hAnsi="宋体" w:hint="eastAsia"/>
                <w:szCs w:val="21"/>
                <w:u w:val="none"/>
              </w:rPr>
              <w:t>供应商须承诺所投产品的生产日期为最新生产，符合国家食品标准，</w:t>
            </w:r>
            <w:proofErr w:type="gramStart"/>
            <w:r w:rsidRPr="0036233D">
              <w:rPr>
                <w:rFonts w:ascii="宋体" w:eastAsia="宋体" w:hAnsi="宋体" w:hint="eastAsia"/>
                <w:szCs w:val="21"/>
                <w:u w:val="none"/>
              </w:rPr>
              <w:t>且标准</w:t>
            </w:r>
            <w:proofErr w:type="gramEnd"/>
            <w:r w:rsidRPr="0036233D">
              <w:rPr>
                <w:rFonts w:ascii="宋体" w:eastAsia="宋体" w:hAnsi="宋体" w:hint="eastAsia"/>
                <w:szCs w:val="21"/>
                <w:u w:val="none"/>
              </w:rPr>
              <w:t>必须是有关机构发布的最新版本的标准，所投产品安全、配送时效性及免费退换承诺，全部承诺且</w:t>
            </w:r>
            <w:proofErr w:type="gramStart"/>
            <w:r w:rsidRPr="0036233D">
              <w:rPr>
                <w:rFonts w:ascii="宋体" w:eastAsia="宋体" w:hAnsi="宋体" w:hint="eastAsia"/>
                <w:szCs w:val="21"/>
                <w:u w:val="none"/>
              </w:rPr>
              <w:t>具提供</w:t>
            </w:r>
            <w:proofErr w:type="gramEnd"/>
            <w:r w:rsidRPr="0036233D">
              <w:rPr>
                <w:rFonts w:ascii="宋体" w:eastAsia="宋体" w:hAnsi="宋体" w:hint="eastAsia"/>
                <w:szCs w:val="21"/>
                <w:u w:val="none"/>
              </w:rPr>
              <w:t>标准得（3</w:t>
            </w:r>
            <w:r w:rsidRPr="0036233D">
              <w:rPr>
                <w:rFonts w:ascii="宋体" w:eastAsia="宋体" w:hAnsi="宋体"/>
                <w:szCs w:val="21"/>
                <w:u w:val="none"/>
              </w:rPr>
              <w:t>-5</w:t>
            </w:r>
            <w:proofErr w:type="gramStart"/>
            <w:r w:rsidRPr="0036233D">
              <w:rPr>
                <w:rFonts w:ascii="宋体" w:eastAsia="宋体" w:hAnsi="宋体" w:hint="eastAsia"/>
                <w:szCs w:val="21"/>
                <w:u w:val="none"/>
              </w:rPr>
              <w:t>】</w:t>
            </w:r>
            <w:proofErr w:type="gramEnd"/>
            <w:r w:rsidRPr="0036233D">
              <w:rPr>
                <w:rFonts w:ascii="宋体" w:eastAsia="宋体" w:hAnsi="宋体" w:hint="eastAsia"/>
                <w:szCs w:val="21"/>
                <w:u w:val="none"/>
              </w:rPr>
              <w:t>分；仅提供承诺得【1</w:t>
            </w:r>
            <w:r w:rsidRPr="0036233D">
              <w:rPr>
                <w:rFonts w:ascii="宋体" w:eastAsia="宋体" w:hAnsi="宋体"/>
                <w:szCs w:val="21"/>
                <w:u w:val="none"/>
              </w:rPr>
              <w:t>-3</w:t>
            </w:r>
            <w:r w:rsidRPr="0036233D">
              <w:rPr>
                <w:rFonts w:ascii="宋体" w:eastAsia="宋体" w:hAnsi="宋体" w:hint="eastAsia"/>
                <w:szCs w:val="21"/>
                <w:u w:val="none"/>
              </w:rPr>
              <w:t>】分；未提供的不计分。</w:t>
            </w:r>
          </w:p>
        </w:tc>
      </w:tr>
      <w:tr w:rsidR="0036233D" w:rsidRPr="002250BD" w14:paraId="60689F79" w14:textId="77777777" w:rsidTr="00890034">
        <w:tc>
          <w:tcPr>
            <w:tcW w:w="567" w:type="dxa"/>
            <w:vAlign w:val="center"/>
          </w:tcPr>
          <w:p w14:paraId="37DCB2C0" w14:textId="77777777" w:rsidR="0036233D" w:rsidRDefault="0036233D" w:rsidP="00890034">
            <w:pPr>
              <w:widowControl/>
              <w:spacing w:line="400" w:lineRule="exact"/>
              <w:jc w:val="center"/>
              <w:rPr>
                <w:rFonts w:ascii="宋体" w:hAnsi="宋体" w:cs="仿宋"/>
                <w:b/>
                <w:bCs/>
                <w:kern w:val="0"/>
                <w:szCs w:val="21"/>
              </w:rPr>
            </w:pPr>
            <w:r>
              <w:rPr>
                <w:rFonts w:ascii="宋体" w:hAnsi="宋体" w:cs="仿宋"/>
                <w:b/>
                <w:bCs/>
                <w:kern w:val="0"/>
                <w:szCs w:val="21"/>
              </w:rPr>
              <w:t>8</w:t>
            </w:r>
          </w:p>
        </w:tc>
        <w:tc>
          <w:tcPr>
            <w:tcW w:w="1155" w:type="dxa"/>
            <w:vAlign w:val="center"/>
          </w:tcPr>
          <w:p w14:paraId="28C2422C" w14:textId="77777777" w:rsidR="0036233D" w:rsidRPr="00F330AC" w:rsidRDefault="0036233D" w:rsidP="00890034">
            <w:pPr>
              <w:pStyle w:val="TableParagraph"/>
              <w:kinsoku w:val="0"/>
              <w:overflowPunct w:val="0"/>
              <w:jc w:val="center"/>
              <w:rPr>
                <w:rFonts w:ascii="宋体" w:eastAsia="宋体" w:hAnsi="宋体"/>
                <w:b/>
                <w:bCs/>
                <w:szCs w:val="21"/>
                <w:u w:val="none"/>
              </w:rPr>
            </w:pPr>
            <w:r w:rsidRPr="00F330AC">
              <w:rPr>
                <w:rFonts w:ascii="宋体" w:eastAsia="宋体" w:hAnsi="宋体" w:hint="eastAsia"/>
                <w:b/>
                <w:bCs/>
                <w:szCs w:val="21"/>
                <w:u w:val="none"/>
              </w:rPr>
              <w:t xml:space="preserve">业 </w:t>
            </w:r>
            <w:r w:rsidRPr="00F330AC">
              <w:rPr>
                <w:rFonts w:ascii="宋体" w:eastAsia="宋体" w:hAnsi="宋体"/>
                <w:b/>
                <w:bCs/>
                <w:szCs w:val="21"/>
                <w:u w:val="none"/>
              </w:rPr>
              <w:t xml:space="preserve"> </w:t>
            </w:r>
            <w:r w:rsidRPr="00F330AC">
              <w:rPr>
                <w:rFonts w:ascii="宋体" w:eastAsia="宋体" w:hAnsi="宋体" w:hint="eastAsia"/>
                <w:b/>
                <w:bCs/>
                <w:szCs w:val="21"/>
                <w:u w:val="none"/>
              </w:rPr>
              <w:t>绩</w:t>
            </w:r>
          </w:p>
        </w:tc>
        <w:tc>
          <w:tcPr>
            <w:tcW w:w="714" w:type="dxa"/>
            <w:vAlign w:val="center"/>
          </w:tcPr>
          <w:p w14:paraId="3F716455" w14:textId="77777777" w:rsidR="0036233D" w:rsidRDefault="0036233D" w:rsidP="00890034">
            <w:pPr>
              <w:widowControl/>
              <w:spacing w:line="400" w:lineRule="exact"/>
              <w:jc w:val="center"/>
              <w:rPr>
                <w:rFonts w:ascii="宋体" w:hAnsi="宋体" w:cs="仿宋"/>
                <w:b/>
                <w:bCs/>
                <w:kern w:val="0"/>
                <w:szCs w:val="21"/>
              </w:rPr>
            </w:pPr>
            <w:r>
              <w:rPr>
                <w:rFonts w:ascii="宋体" w:hAnsi="宋体" w:cs="仿宋" w:hint="eastAsia"/>
                <w:b/>
                <w:bCs/>
                <w:kern w:val="0"/>
                <w:szCs w:val="21"/>
              </w:rPr>
              <w:t>1</w:t>
            </w:r>
            <w:r>
              <w:rPr>
                <w:rFonts w:ascii="宋体" w:hAnsi="宋体" w:cs="仿宋"/>
                <w:b/>
                <w:bCs/>
                <w:kern w:val="0"/>
                <w:szCs w:val="21"/>
              </w:rPr>
              <w:t>0</w:t>
            </w:r>
            <w:r>
              <w:rPr>
                <w:rFonts w:ascii="宋体" w:hAnsi="宋体" w:cs="仿宋" w:hint="eastAsia"/>
                <w:b/>
                <w:bCs/>
                <w:kern w:val="0"/>
                <w:szCs w:val="21"/>
              </w:rPr>
              <w:t>分</w:t>
            </w:r>
          </w:p>
        </w:tc>
        <w:tc>
          <w:tcPr>
            <w:tcW w:w="6634" w:type="dxa"/>
          </w:tcPr>
          <w:p w14:paraId="7C22DC41" w14:textId="77777777" w:rsidR="0036233D" w:rsidRPr="0036233D" w:rsidRDefault="0036233D" w:rsidP="00890034">
            <w:pPr>
              <w:pStyle w:val="TableParagraph"/>
              <w:kinsoku w:val="0"/>
              <w:overflowPunct w:val="0"/>
              <w:spacing w:before="8" w:line="360" w:lineRule="auto"/>
              <w:ind w:left="103"/>
              <w:rPr>
                <w:rFonts w:ascii="宋体" w:eastAsia="宋体" w:hAnsi="宋体"/>
                <w:szCs w:val="21"/>
                <w:u w:val="none"/>
              </w:rPr>
            </w:pPr>
            <w:r w:rsidRPr="0036233D">
              <w:rPr>
                <w:rFonts w:ascii="宋体" w:eastAsia="宋体" w:hAnsi="宋体" w:hint="eastAsia"/>
                <w:szCs w:val="21"/>
                <w:u w:val="none"/>
              </w:rPr>
              <w:t>投标人提供自</w:t>
            </w:r>
            <w:r w:rsidRPr="0036233D">
              <w:rPr>
                <w:rFonts w:ascii="宋体" w:eastAsia="宋体" w:hAnsi="宋体"/>
                <w:szCs w:val="21"/>
                <w:u w:val="none"/>
              </w:rPr>
              <w:t>2021</w:t>
            </w:r>
            <w:r w:rsidRPr="0036233D">
              <w:rPr>
                <w:rFonts w:ascii="宋体" w:eastAsia="宋体" w:hAnsi="宋体" w:hint="eastAsia"/>
                <w:szCs w:val="21"/>
                <w:u w:val="none"/>
              </w:rPr>
              <w:t>年</w:t>
            </w:r>
            <w:r w:rsidRPr="0036233D">
              <w:rPr>
                <w:rFonts w:ascii="宋体" w:eastAsia="宋体" w:hAnsi="宋体"/>
                <w:szCs w:val="21"/>
                <w:u w:val="none"/>
              </w:rPr>
              <w:t>1</w:t>
            </w:r>
            <w:r w:rsidRPr="0036233D">
              <w:rPr>
                <w:rFonts w:ascii="宋体" w:eastAsia="宋体" w:hAnsi="宋体" w:hint="eastAsia"/>
                <w:szCs w:val="21"/>
                <w:u w:val="none"/>
              </w:rPr>
              <w:t>月</w:t>
            </w:r>
            <w:r w:rsidRPr="0036233D">
              <w:rPr>
                <w:rFonts w:ascii="宋体" w:eastAsia="宋体" w:hAnsi="宋体"/>
                <w:szCs w:val="21"/>
                <w:u w:val="none"/>
              </w:rPr>
              <w:t>1</w:t>
            </w:r>
            <w:r w:rsidRPr="0036233D">
              <w:rPr>
                <w:rFonts w:ascii="宋体" w:eastAsia="宋体" w:hAnsi="宋体" w:hint="eastAsia"/>
                <w:szCs w:val="21"/>
                <w:u w:val="none"/>
              </w:rPr>
              <w:t>日以来类似项目业绩，每提供</w:t>
            </w:r>
            <w:r w:rsidRPr="0036233D">
              <w:rPr>
                <w:rFonts w:ascii="宋体" w:eastAsia="宋体" w:hAnsi="宋体"/>
                <w:szCs w:val="21"/>
                <w:u w:val="none"/>
              </w:rPr>
              <w:t>1</w:t>
            </w:r>
            <w:r w:rsidRPr="0036233D">
              <w:rPr>
                <w:rFonts w:ascii="宋体" w:eastAsia="宋体" w:hAnsi="宋体" w:hint="eastAsia"/>
                <w:szCs w:val="21"/>
                <w:u w:val="none"/>
              </w:rPr>
              <w:t>份得</w:t>
            </w:r>
            <w:r w:rsidRPr="0036233D">
              <w:rPr>
                <w:rFonts w:ascii="宋体" w:eastAsia="宋体" w:hAnsi="宋体"/>
                <w:szCs w:val="21"/>
                <w:u w:val="none"/>
              </w:rPr>
              <w:t>2</w:t>
            </w:r>
            <w:r w:rsidRPr="0036233D">
              <w:rPr>
                <w:rFonts w:ascii="宋体" w:eastAsia="宋体" w:hAnsi="宋体" w:hint="eastAsia"/>
                <w:szCs w:val="21"/>
                <w:u w:val="none"/>
              </w:rPr>
              <w:t>分，满分</w:t>
            </w:r>
            <w:r w:rsidRPr="0036233D">
              <w:rPr>
                <w:rFonts w:ascii="宋体" w:eastAsia="宋体" w:hAnsi="宋体"/>
                <w:szCs w:val="21"/>
                <w:u w:val="none"/>
              </w:rPr>
              <w:t>10</w:t>
            </w:r>
            <w:r w:rsidRPr="0036233D">
              <w:rPr>
                <w:rFonts w:ascii="宋体" w:eastAsia="宋体" w:hAnsi="宋体" w:hint="eastAsia"/>
                <w:szCs w:val="21"/>
                <w:u w:val="none"/>
              </w:rPr>
              <w:t>分。</w:t>
            </w:r>
            <w:r w:rsidRPr="0036233D">
              <w:rPr>
                <w:rFonts w:ascii="宋体" w:eastAsia="宋体" w:hAnsi="宋体"/>
                <w:b/>
                <w:bCs/>
                <w:szCs w:val="21"/>
                <w:u w:val="none"/>
              </w:rPr>
              <w:t xml:space="preserve"> </w:t>
            </w:r>
            <w:r w:rsidRPr="0036233D">
              <w:rPr>
                <w:rFonts w:ascii="宋体" w:eastAsia="宋体" w:hAnsi="宋体" w:hint="eastAsia"/>
                <w:b/>
                <w:bCs/>
                <w:szCs w:val="21"/>
                <w:u w:val="none"/>
              </w:rPr>
              <w:t>注：须提供合同（协议）复印件并加盖公章，以合同（协议）签订时间为准，不提供者不计分。</w:t>
            </w:r>
          </w:p>
        </w:tc>
      </w:tr>
      <w:tr w:rsidR="0036233D" w:rsidRPr="002250BD" w14:paraId="60CAB5B0" w14:textId="77777777" w:rsidTr="00890034">
        <w:tc>
          <w:tcPr>
            <w:tcW w:w="9070" w:type="dxa"/>
            <w:gridSpan w:val="4"/>
          </w:tcPr>
          <w:p w14:paraId="28BADA85" w14:textId="77777777" w:rsidR="0036233D" w:rsidRPr="00394FF5" w:rsidRDefault="0036233D" w:rsidP="00890034">
            <w:pPr>
              <w:widowControl/>
              <w:spacing w:line="400" w:lineRule="exact"/>
              <w:jc w:val="left"/>
              <w:rPr>
                <w:rFonts w:ascii="宋体" w:hAnsi="宋体" w:cs="仿宋"/>
                <w:kern w:val="0"/>
                <w:szCs w:val="21"/>
              </w:rPr>
            </w:pPr>
            <w:r w:rsidRPr="00394FF5">
              <w:rPr>
                <w:rFonts w:ascii="宋体" w:hAnsi="宋体" w:cs="仿宋" w:hint="eastAsia"/>
                <w:kern w:val="0"/>
                <w:szCs w:val="21"/>
              </w:rPr>
              <w:t>1、各评委应按照本评标方法独立打分。</w:t>
            </w:r>
          </w:p>
          <w:p w14:paraId="235DF9EF" w14:textId="77777777" w:rsidR="0036233D" w:rsidRPr="00394FF5" w:rsidRDefault="0036233D" w:rsidP="00890034">
            <w:pPr>
              <w:spacing w:line="400" w:lineRule="exact"/>
              <w:rPr>
                <w:rFonts w:ascii="宋体" w:hAnsi="宋体" w:cs="仿宋"/>
                <w:kern w:val="0"/>
                <w:szCs w:val="21"/>
              </w:rPr>
            </w:pPr>
            <w:r w:rsidRPr="00394FF5">
              <w:rPr>
                <w:rFonts w:ascii="宋体" w:hAnsi="宋体" w:cs="仿宋"/>
                <w:kern w:val="0"/>
                <w:szCs w:val="21"/>
              </w:rPr>
              <w:t>2</w:t>
            </w:r>
            <w:r w:rsidRPr="00394FF5">
              <w:rPr>
                <w:rFonts w:ascii="宋体" w:hAnsi="宋体" w:cs="仿宋" w:hint="eastAsia"/>
                <w:kern w:val="0"/>
                <w:szCs w:val="21"/>
              </w:rPr>
              <w:t>、分项评分超出评分标准范围或评标委员会成员对客观评审因素评分不一致时，采购代理机构可</w:t>
            </w:r>
          </w:p>
          <w:p w14:paraId="674A0297" w14:textId="77777777" w:rsidR="0036233D" w:rsidRPr="00394FF5" w:rsidRDefault="0036233D" w:rsidP="00890034">
            <w:pPr>
              <w:spacing w:line="400" w:lineRule="exact"/>
              <w:rPr>
                <w:rFonts w:ascii="宋体" w:hAnsi="宋体" w:cs="仿宋"/>
                <w:kern w:val="0"/>
                <w:szCs w:val="21"/>
              </w:rPr>
            </w:pPr>
            <w:r w:rsidRPr="00394FF5">
              <w:rPr>
                <w:rFonts w:ascii="宋体" w:hAnsi="宋体" w:cs="仿宋" w:hint="eastAsia"/>
                <w:kern w:val="0"/>
                <w:szCs w:val="21"/>
              </w:rPr>
              <w:t>以要求评标委员会复核或者书面说明理由，评标委员会拒绝的，应予记录并向本级财政部门报告。</w:t>
            </w:r>
          </w:p>
          <w:p w14:paraId="1D52409C" w14:textId="77777777" w:rsidR="0036233D" w:rsidRPr="00394FF5" w:rsidRDefault="0036233D" w:rsidP="00890034">
            <w:pPr>
              <w:spacing w:line="400" w:lineRule="exact"/>
              <w:rPr>
                <w:rFonts w:ascii="宋体" w:hAnsi="宋体" w:cs="仿宋"/>
                <w:kern w:val="0"/>
                <w:szCs w:val="21"/>
              </w:rPr>
            </w:pPr>
            <w:r w:rsidRPr="00394FF5">
              <w:rPr>
                <w:rFonts w:ascii="宋体" w:hAnsi="宋体" w:cs="仿宋" w:hint="eastAsia"/>
                <w:kern w:val="0"/>
                <w:szCs w:val="21"/>
              </w:rPr>
              <w:t>3、若出现综合得分并列时，比较投标价格，价格低的排序在前；若价格</w:t>
            </w:r>
            <w:proofErr w:type="gramStart"/>
            <w:r w:rsidRPr="00394FF5">
              <w:rPr>
                <w:rFonts w:ascii="宋体" w:hAnsi="宋体" w:cs="仿宋" w:hint="eastAsia"/>
                <w:kern w:val="0"/>
                <w:szCs w:val="21"/>
              </w:rPr>
              <w:t>得分仍</w:t>
            </w:r>
            <w:proofErr w:type="gramEnd"/>
            <w:r w:rsidRPr="00394FF5">
              <w:rPr>
                <w:rFonts w:ascii="宋体" w:hAnsi="宋体" w:cs="仿宋" w:hint="eastAsia"/>
                <w:kern w:val="0"/>
                <w:szCs w:val="21"/>
              </w:rPr>
              <w:t>相同，比较技术得分，此分项得分高者排序在前；若技术</w:t>
            </w:r>
            <w:proofErr w:type="gramStart"/>
            <w:r w:rsidRPr="00394FF5">
              <w:rPr>
                <w:rFonts w:ascii="宋体" w:hAnsi="宋体" w:cs="仿宋" w:hint="eastAsia"/>
                <w:kern w:val="0"/>
                <w:szCs w:val="21"/>
              </w:rPr>
              <w:t>得分仍</w:t>
            </w:r>
            <w:proofErr w:type="gramEnd"/>
            <w:r w:rsidRPr="00394FF5">
              <w:rPr>
                <w:rFonts w:ascii="宋体" w:hAnsi="宋体" w:cs="仿宋" w:hint="eastAsia"/>
                <w:kern w:val="0"/>
                <w:szCs w:val="21"/>
              </w:rPr>
              <w:t>相同，则由全体评标委员会成员无记名投票，得票高者排序在前。</w:t>
            </w:r>
          </w:p>
          <w:p w14:paraId="77856DC5" w14:textId="77777777" w:rsidR="0036233D" w:rsidRDefault="0036233D" w:rsidP="00890034">
            <w:pPr>
              <w:spacing w:line="400" w:lineRule="exact"/>
              <w:rPr>
                <w:rFonts w:ascii="宋体" w:hAnsi="宋体" w:cs="仿宋"/>
                <w:kern w:val="0"/>
                <w:szCs w:val="21"/>
              </w:rPr>
            </w:pPr>
            <w:r w:rsidRPr="00394FF5">
              <w:rPr>
                <w:rFonts w:ascii="宋体" w:hAnsi="宋体" w:cs="仿宋"/>
                <w:kern w:val="0"/>
                <w:szCs w:val="21"/>
              </w:rPr>
              <w:t>4</w:t>
            </w:r>
            <w:r w:rsidRPr="00394FF5">
              <w:rPr>
                <w:rFonts w:ascii="宋体" w:hAnsi="宋体" w:cs="仿宋" w:hint="eastAsia"/>
                <w:kern w:val="0"/>
                <w:szCs w:val="21"/>
              </w:rPr>
              <w:t>、计算结果保留两位小数，第三位“四舍五入”。</w:t>
            </w:r>
          </w:p>
          <w:p w14:paraId="54D11B3F" w14:textId="77777777" w:rsidR="0036233D" w:rsidRPr="00394FF5" w:rsidRDefault="0036233D" w:rsidP="00890034">
            <w:pPr>
              <w:spacing w:line="400" w:lineRule="exact"/>
              <w:rPr>
                <w:rFonts w:ascii="宋体" w:hAnsi="宋体" w:cs="仿宋"/>
                <w:kern w:val="0"/>
                <w:szCs w:val="21"/>
              </w:rPr>
            </w:pPr>
            <w:r>
              <w:rPr>
                <w:rFonts w:ascii="宋体" w:hAnsi="宋体" w:cs="仿宋" w:hint="eastAsia"/>
                <w:kern w:val="0"/>
                <w:szCs w:val="21"/>
              </w:rPr>
              <w:t>5、</w:t>
            </w:r>
            <w:r>
              <w:rPr>
                <w:rFonts w:hint="eastAsia"/>
              </w:rPr>
              <w:t>最低报价不是中标的唯一条件。</w:t>
            </w:r>
          </w:p>
          <w:p w14:paraId="750F2350" w14:textId="77777777" w:rsidR="0036233D" w:rsidRPr="00394FF5" w:rsidRDefault="0036233D" w:rsidP="00890034">
            <w:pPr>
              <w:spacing w:line="400" w:lineRule="exact"/>
              <w:rPr>
                <w:rFonts w:ascii="宋体" w:hAnsi="宋体" w:cs="仿宋"/>
                <w:kern w:val="0"/>
                <w:szCs w:val="21"/>
              </w:rPr>
            </w:pPr>
            <w:r w:rsidRPr="00394FF5">
              <w:rPr>
                <w:rFonts w:ascii="宋体" w:hAnsi="宋体" w:cs="仿宋" w:hint="eastAsia"/>
                <w:kern w:val="0"/>
                <w:szCs w:val="21"/>
              </w:rPr>
              <w:t>评标过程中，若出现特殊情况时，由评标委员会决定暂停评标，并提出具体处理意见。</w:t>
            </w:r>
          </w:p>
        </w:tc>
      </w:tr>
    </w:tbl>
    <w:p w14:paraId="7A598D7E" w14:textId="77777777" w:rsidR="0036233D" w:rsidRPr="0036233D" w:rsidRDefault="0036233D">
      <w:pPr>
        <w:pStyle w:val="aff"/>
        <w:widowControl w:val="0"/>
        <w:spacing w:before="0" w:beforeAutospacing="0" w:after="0" w:afterAutospacing="0" w:line="336" w:lineRule="auto"/>
        <w:jc w:val="both"/>
        <w:rPr>
          <w:rFonts w:asciiTheme="minorEastAsia" w:eastAsiaTheme="minorEastAsia" w:hAnsiTheme="minorEastAsia" w:cstheme="minorEastAsia"/>
          <w:kern w:val="2"/>
          <w:sz w:val="32"/>
          <w:szCs w:val="32"/>
          <w:lang w:bidi="ar"/>
        </w:rPr>
      </w:pPr>
    </w:p>
    <w:p w14:paraId="0EDBC627" w14:textId="77777777" w:rsidR="00D23B5B" w:rsidRDefault="00BB356B">
      <w:pPr>
        <w:pStyle w:val="1"/>
        <w:spacing w:line="360" w:lineRule="auto"/>
        <w:jc w:val="center"/>
        <w:rPr>
          <w:rFonts w:asciiTheme="minorEastAsia" w:hAnsiTheme="minorEastAsia" w:cstheme="minorEastAsia"/>
          <w:sz w:val="36"/>
        </w:rPr>
      </w:pPr>
      <w:bookmarkStart w:id="287" w:name="_Toc21326"/>
      <w:bookmarkStart w:id="288" w:name="_Toc162874542"/>
      <w:r>
        <w:rPr>
          <w:rFonts w:asciiTheme="minorEastAsia" w:hAnsiTheme="minorEastAsia" w:cstheme="minorEastAsia" w:hint="eastAsia"/>
          <w:sz w:val="36"/>
        </w:rPr>
        <w:t>第五部分</w:t>
      </w:r>
      <w:bookmarkStart w:id="289" w:name="_Toc246928931"/>
      <w:r>
        <w:rPr>
          <w:rFonts w:asciiTheme="minorEastAsia" w:hAnsiTheme="minorEastAsia" w:cstheme="minorEastAsia" w:hint="eastAsia"/>
          <w:sz w:val="36"/>
        </w:rPr>
        <w:t xml:space="preserve"> 合同</w:t>
      </w:r>
      <w:bookmarkEnd w:id="289"/>
      <w:r>
        <w:rPr>
          <w:rFonts w:asciiTheme="minorEastAsia" w:hAnsiTheme="minorEastAsia" w:cstheme="minorEastAsia" w:hint="eastAsia"/>
          <w:sz w:val="36"/>
        </w:rPr>
        <w:t>文本（仅供参考）</w:t>
      </w:r>
      <w:bookmarkEnd w:id="287"/>
      <w:bookmarkEnd w:id="288"/>
    </w:p>
    <w:p w14:paraId="4114883A" w14:textId="0011C9B3" w:rsidR="00F330AC" w:rsidRPr="003E3657" w:rsidRDefault="00F330AC" w:rsidP="00F330AC">
      <w:pPr>
        <w:pStyle w:val="ab"/>
        <w:kinsoku w:val="0"/>
        <w:overflowPunct w:val="0"/>
        <w:spacing w:line="560" w:lineRule="exact"/>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51658752" behindDoc="1" locked="0" layoutInCell="1" allowOverlap="1" wp14:anchorId="4573849C" wp14:editId="1F00C6CE">
                <wp:simplePos x="0" y="0"/>
                <wp:positionH relativeFrom="column">
                  <wp:posOffset>-130810</wp:posOffset>
                </wp:positionH>
                <wp:positionV relativeFrom="paragraph">
                  <wp:posOffset>67945</wp:posOffset>
                </wp:positionV>
                <wp:extent cx="6055360" cy="2583180"/>
                <wp:effectExtent l="0" t="0" r="21590" b="26670"/>
                <wp:wrapNone/>
                <wp:docPr id="1076101093" name="矩形 1"/>
                <wp:cNvGraphicFramePr/>
                <a:graphic xmlns:a="http://schemas.openxmlformats.org/drawingml/2006/main">
                  <a:graphicData uri="http://schemas.microsoft.com/office/word/2010/wordprocessingShape">
                    <wps:wsp>
                      <wps:cNvSpPr/>
                      <wps:spPr>
                        <a:xfrm>
                          <a:off x="0" y="0"/>
                          <a:ext cx="6055360" cy="258318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0F4253" id="矩形 1" o:spid="_x0000_s1026" style="position:absolute;left:0;text-align:left;margin-left:-10.3pt;margin-top:5.35pt;width:476.8pt;height:203.4pt;z-index:-25165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" fillcolor="white [3201]" strokecolor="black [3200]" strokeweight="2pt"/>
            </w:pict>
          </mc:Fallback>
        </mc:AlternateContent>
      </w:r>
      <w:r w:rsidRPr="0010762F">
        <w:rPr>
          <w:rFonts w:asciiTheme="minorEastAsia" w:hAnsiTheme="minorEastAsia" w:hint="eastAsia"/>
        </w:rPr>
        <w:t>注释：</w:t>
      </w:r>
    </w:p>
    <w:p w14:paraId="4BBAE08D" w14:textId="716F822D" w:rsidR="00F330AC" w:rsidRDefault="00F330AC" w:rsidP="00F330AC">
      <w:pPr>
        <w:spacing w:line="560" w:lineRule="exact"/>
        <w:ind w:firstLineChars="200" w:firstLine="480"/>
        <w:rPr>
          <w:rFonts w:asciiTheme="minorEastAsia" w:hAnsiTheme="minorEastAsia" w:cs="仿宋"/>
          <w:kern w:val="0"/>
          <w:sz w:val="24"/>
          <w:szCs w:val="24"/>
        </w:rPr>
      </w:pPr>
      <w:r w:rsidRPr="0010762F">
        <w:rPr>
          <w:rFonts w:asciiTheme="minorEastAsia" w:hAnsiTheme="minorEastAsia" w:cs="仿宋" w:hint="eastAsia"/>
          <w:kern w:val="0"/>
          <w:sz w:val="24"/>
          <w:szCs w:val="24"/>
        </w:rPr>
        <w:t>本格式条款仅作为双方签订合同的参考，为阐明各方的权利和义务，经协商可增加新的条款。合同的标的、价款、付款方式、质量、履行期限等主要条款应当与</w:t>
      </w:r>
      <w:r w:rsidR="00DB1F09">
        <w:rPr>
          <w:rFonts w:asciiTheme="minorEastAsia" w:hAnsiTheme="minorEastAsia" w:cs="仿宋" w:hint="eastAsia"/>
          <w:kern w:val="0"/>
          <w:sz w:val="24"/>
          <w:szCs w:val="24"/>
        </w:rPr>
        <w:t>响应文件</w:t>
      </w:r>
      <w:r w:rsidRPr="0010762F">
        <w:rPr>
          <w:rFonts w:asciiTheme="minorEastAsia" w:hAnsiTheme="minorEastAsia" w:cs="仿宋" w:hint="eastAsia"/>
          <w:kern w:val="0"/>
          <w:sz w:val="24"/>
          <w:szCs w:val="24"/>
        </w:rPr>
        <w:t>和中标供应商的投标文件的内容一致，采购人和中标供应商</w:t>
      </w:r>
      <w:r>
        <w:rPr>
          <w:rFonts w:asciiTheme="minorEastAsia" w:hAnsiTheme="minorEastAsia" w:cs="仿宋" w:hint="eastAsia"/>
          <w:kern w:val="0"/>
          <w:sz w:val="24"/>
          <w:szCs w:val="24"/>
        </w:rPr>
        <w:t>签订框架协议。</w:t>
      </w:r>
    </w:p>
    <w:p w14:paraId="5B456600" w14:textId="41DAECFE" w:rsidR="00F330AC" w:rsidRPr="004F571A" w:rsidRDefault="00F330AC" w:rsidP="00F330AC">
      <w:pPr>
        <w:spacing w:line="560" w:lineRule="exact"/>
        <w:ind w:firstLineChars="200" w:firstLine="480"/>
        <w:rPr>
          <w:rFonts w:asciiTheme="minorEastAsia" w:hAnsiTheme="minorEastAsia" w:cs="仿宋"/>
          <w:b/>
          <w:bCs/>
          <w:kern w:val="0"/>
          <w:sz w:val="24"/>
          <w:szCs w:val="24"/>
        </w:rPr>
      </w:pPr>
      <w:r>
        <w:rPr>
          <w:rFonts w:asciiTheme="minorEastAsia" w:hAnsiTheme="minorEastAsia" w:cs="仿宋" w:hint="eastAsia"/>
          <w:kern w:val="0"/>
          <w:sz w:val="24"/>
          <w:szCs w:val="24"/>
        </w:rPr>
        <w:t>航空基地享受营养改善计划学校和中标供应商签订细化合同，合同的标的</w:t>
      </w:r>
      <w:r w:rsidRPr="0010762F">
        <w:rPr>
          <w:rFonts w:asciiTheme="minorEastAsia" w:hAnsiTheme="minorEastAsia" w:cs="仿宋" w:hint="eastAsia"/>
          <w:kern w:val="0"/>
          <w:sz w:val="24"/>
          <w:szCs w:val="24"/>
        </w:rPr>
        <w:t>、价款、付款方式、质量、履行期限等主要条款应当与</w:t>
      </w:r>
      <w:r w:rsidR="00DB1F09">
        <w:rPr>
          <w:rFonts w:asciiTheme="minorEastAsia" w:hAnsiTheme="minorEastAsia" w:cs="仿宋" w:hint="eastAsia"/>
          <w:kern w:val="0"/>
          <w:sz w:val="24"/>
          <w:szCs w:val="24"/>
        </w:rPr>
        <w:t>响应文件</w:t>
      </w:r>
      <w:r w:rsidRPr="0010762F">
        <w:rPr>
          <w:rFonts w:asciiTheme="minorEastAsia" w:hAnsiTheme="minorEastAsia" w:cs="仿宋" w:hint="eastAsia"/>
          <w:kern w:val="0"/>
          <w:sz w:val="24"/>
          <w:szCs w:val="24"/>
        </w:rPr>
        <w:t>和中标供应商的投标文件的内容一致，</w:t>
      </w:r>
      <w:r>
        <w:rPr>
          <w:rFonts w:asciiTheme="minorEastAsia" w:hAnsiTheme="minorEastAsia" w:cs="仿宋" w:hint="eastAsia"/>
          <w:kern w:val="0"/>
          <w:sz w:val="24"/>
          <w:szCs w:val="24"/>
        </w:rPr>
        <w:t>不得再行订立背离招标合同实质性内容的其他协议。</w:t>
      </w:r>
    </w:p>
    <w:p w14:paraId="1066F39B" w14:textId="77777777" w:rsidR="00F330AC" w:rsidRPr="000535F5" w:rsidRDefault="00F330AC" w:rsidP="00F330AC">
      <w:pPr>
        <w:spacing w:line="560" w:lineRule="exact"/>
        <w:rPr>
          <w:rFonts w:asciiTheme="minorEastAsia" w:hAnsiTheme="minorEastAsia" w:cs="仿宋"/>
          <w:kern w:val="0"/>
          <w:sz w:val="24"/>
          <w:szCs w:val="24"/>
        </w:rPr>
      </w:pPr>
    </w:p>
    <w:p w14:paraId="36A05CCA" w14:textId="77777777" w:rsidR="00F330AC" w:rsidRPr="00F330AC" w:rsidRDefault="00F330AC" w:rsidP="00F330AC"/>
    <w:p w14:paraId="204D7467" w14:textId="5E873570" w:rsidR="00F330AC" w:rsidRDefault="00F330AC">
      <w:pPr>
        <w:widowControl/>
        <w:jc w:val="left"/>
        <w:rPr>
          <w:rFonts w:asciiTheme="minorEastAsia" w:hAnsiTheme="minorEastAsia" w:cstheme="minorEastAsia"/>
          <w:sz w:val="52"/>
          <w:szCs w:val="52"/>
        </w:rPr>
      </w:pPr>
      <w:r>
        <w:rPr>
          <w:rFonts w:asciiTheme="minorEastAsia" w:hAnsiTheme="minorEastAsia" w:cstheme="minorEastAsia"/>
          <w:sz w:val="52"/>
          <w:szCs w:val="52"/>
        </w:rPr>
        <w:br w:type="page"/>
      </w:r>
    </w:p>
    <w:p w14:paraId="0419FC42" w14:textId="77777777" w:rsidR="00D23B5B" w:rsidRDefault="00D23B5B">
      <w:pPr>
        <w:pStyle w:val="ab"/>
        <w:rPr>
          <w:rFonts w:asciiTheme="minorEastAsia" w:hAnsiTheme="minorEastAsia" w:cstheme="minorEastAsia"/>
          <w:sz w:val="52"/>
          <w:szCs w:val="52"/>
        </w:rPr>
      </w:pPr>
    </w:p>
    <w:p w14:paraId="48C508E2" w14:textId="536C8F55" w:rsidR="00F330AC" w:rsidRPr="00F330AC" w:rsidRDefault="00F330AC" w:rsidP="00F330AC">
      <w:pPr>
        <w:pStyle w:val="4"/>
        <w:kinsoku w:val="0"/>
        <w:overflowPunct w:val="0"/>
        <w:spacing w:line="393" w:lineRule="exact"/>
        <w:rPr>
          <w:rFonts w:asciiTheme="minorEastAsia" w:eastAsiaTheme="minorEastAsia" w:hAnsiTheme="minorEastAsia"/>
          <w:b w:val="0"/>
          <w:bCs/>
        </w:rPr>
      </w:pPr>
      <w:r w:rsidRPr="003E3657">
        <w:rPr>
          <w:rFonts w:asciiTheme="minorEastAsia" w:eastAsiaTheme="minorEastAsia" w:hAnsiTheme="minorEastAsia" w:hint="eastAsia"/>
        </w:rPr>
        <w:t>合同编号</w:t>
      </w:r>
      <w:r w:rsidRPr="003E3657">
        <w:rPr>
          <w:rFonts w:asciiTheme="minorEastAsia" w:eastAsiaTheme="minorEastAsia" w:hAnsiTheme="minorEastAsia"/>
        </w:rPr>
        <w:t>:</w:t>
      </w:r>
    </w:p>
    <w:p w14:paraId="49F2B30C" w14:textId="77777777" w:rsidR="00F330AC" w:rsidRPr="00636667" w:rsidRDefault="00F330AC" w:rsidP="00F330AC">
      <w:pPr>
        <w:pStyle w:val="4"/>
        <w:kinsoku w:val="0"/>
        <w:overflowPunct w:val="0"/>
        <w:spacing w:line="393" w:lineRule="exact"/>
        <w:rPr>
          <w:rFonts w:asciiTheme="minorEastAsia" w:eastAsiaTheme="minorEastAsia" w:hAnsiTheme="minorEastAsia"/>
          <w:b w:val="0"/>
          <w:bCs/>
        </w:rPr>
      </w:pPr>
    </w:p>
    <w:p w14:paraId="7ECBB13E" w14:textId="77777777" w:rsidR="00F330AC" w:rsidRPr="009520BB" w:rsidRDefault="00F330AC" w:rsidP="00F330AC">
      <w:pPr>
        <w:widowControl/>
        <w:spacing w:line="360" w:lineRule="auto"/>
        <w:jc w:val="center"/>
        <w:rPr>
          <w:rFonts w:asciiTheme="minorEastAsia" w:hAnsiTheme="minorEastAsia"/>
          <w:b/>
          <w:sz w:val="36"/>
          <w:szCs w:val="36"/>
        </w:rPr>
      </w:pPr>
      <w:r w:rsidRPr="009520BB">
        <w:rPr>
          <w:rFonts w:asciiTheme="minorEastAsia" w:hAnsiTheme="minorEastAsia" w:cs="仿宋_GB2312" w:hint="eastAsia"/>
          <w:b/>
          <w:sz w:val="36"/>
          <w:szCs w:val="36"/>
        </w:rPr>
        <w:t>航空基地2024年营养改善计划</w:t>
      </w:r>
      <w:proofErr w:type="gramStart"/>
      <w:r w:rsidRPr="009520BB">
        <w:rPr>
          <w:rFonts w:asciiTheme="minorEastAsia" w:hAnsiTheme="minorEastAsia" w:cs="仿宋_GB2312" w:hint="eastAsia"/>
          <w:b/>
          <w:sz w:val="36"/>
          <w:szCs w:val="36"/>
        </w:rPr>
        <w:t>大宗食材采购</w:t>
      </w:r>
      <w:proofErr w:type="gramEnd"/>
      <w:r w:rsidRPr="009520BB">
        <w:rPr>
          <w:rFonts w:asciiTheme="minorEastAsia" w:hAnsiTheme="minorEastAsia" w:cs="仿宋_GB2312" w:hint="eastAsia"/>
          <w:b/>
          <w:sz w:val="36"/>
          <w:szCs w:val="36"/>
        </w:rPr>
        <w:t>项目</w:t>
      </w:r>
    </w:p>
    <w:p w14:paraId="675B8837" w14:textId="77777777" w:rsidR="00F330AC" w:rsidRDefault="00F330AC" w:rsidP="00F330AC">
      <w:pPr>
        <w:pStyle w:val="ab"/>
        <w:kinsoku w:val="0"/>
        <w:overflowPunct w:val="0"/>
        <w:spacing w:before="8"/>
        <w:rPr>
          <w:rFonts w:ascii="Times New Roman" w:cs="Times New Roman"/>
          <w:b/>
          <w:bCs/>
          <w:sz w:val="71"/>
          <w:szCs w:val="71"/>
        </w:rPr>
      </w:pPr>
    </w:p>
    <w:p w14:paraId="3D858703" w14:textId="77777777" w:rsidR="00F330AC" w:rsidRDefault="00F330AC" w:rsidP="00F330AC">
      <w:pPr>
        <w:pStyle w:val="ab"/>
        <w:kinsoku w:val="0"/>
        <w:overflowPunct w:val="0"/>
        <w:spacing w:before="8"/>
        <w:rPr>
          <w:rFonts w:ascii="Times New Roman" w:cs="Times New Roman"/>
          <w:b/>
          <w:bCs/>
          <w:sz w:val="71"/>
          <w:szCs w:val="71"/>
        </w:rPr>
      </w:pPr>
    </w:p>
    <w:p w14:paraId="4699608C" w14:textId="77777777" w:rsidR="00F330AC" w:rsidRPr="00F14DA5" w:rsidRDefault="00F330AC" w:rsidP="00F330AC">
      <w:pPr>
        <w:pStyle w:val="ab"/>
        <w:kinsoku w:val="0"/>
        <w:overflowPunct w:val="0"/>
        <w:spacing w:before="8"/>
        <w:rPr>
          <w:rFonts w:ascii="Times New Roman" w:cs="Times New Roman"/>
          <w:b/>
          <w:bCs/>
          <w:sz w:val="71"/>
          <w:szCs w:val="71"/>
        </w:rPr>
      </w:pPr>
    </w:p>
    <w:p w14:paraId="0519A844" w14:textId="77777777" w:rsidR="00F330AC" w:rsidRPr="00F14DA5" w:rsidRDefault="00F330AC" w:rsidP="00F330AC">
      <w:pPr>
        <w:jc w:val="center"/>
        <w:rPr>
          <w:rFonts w:asciiTheme="minorEastAsia" w:hAnsiTheme="minorEastAsia" w:cs="仿宋_GB2312"/>
          <w:bCs/>
          <w:sz w:val="44"/>
          <w:szCs w:val="44"/>
        </w:rPr>
      </w:pPr>
      <w:r w:rsidRPr="00F14DA5">
        <w:rPr>
          <w:rFonts w:asciiTheme="minorEastAsia" w:hAnsiTheme="minorEastAsia" w:cs="仿宋_GB2312" w:hint="eastAsia"/>
          <w:sz w:val="44"/>
          <w:szCs w:val="44"/>
        </w:rPr>
        <w:t>合</w:t>
      </w:r>
      <w:r w:rsidRPr="00F14DA5">
        <w:rPr>
          <w:rFonts w:asciiTheme="minorEastAsia" w:hAnsiTheme="minorEastAsia" w:cs="仿宋_GB2312" w:hint="eastAsia"/>
          <w:sz w:val="44"/>
          <w:szCs w:val="44"/>
        </w:rPr>
        <w:tab/>
        <w:t>同</w:t>
      </w:r>
      <w:r w:rsidRPr="00F14DA5">
        <w:rPr>
          <w:rFonts w:asciiTheme="minorEastAsia" w:hAnsiTheme="minorEastAsia" w:cs="仿宋_GB2312" w:hint="eastAsia"/>
          <w:sz w:val="44"/>
          <w:szCs w:val="44"/>
        </w:rPr>
        <w:tab/>
        <w:t>文</w:t>
      </w:r>
      <w:r w:rsidRPr="00F14DA5">
        <w:rPr>
          <w:rFonts w:asciiTheme="minorEastAsia" w:hAnsiTheme="minorEastAsia" w:cs="仿宋_GB2312" w:hint="eastAsia"/>
          <w:sz w:val="44"/>
          <w:szCs w:val="44"/>
        </w:rPr>
        <w:tab/>
        <w:t>本</w:t>
      </w:r>
    </w:p>
    <w:p w14:paraId="4458DE2B" w14:textId="77777777" w:rsidR="00F330AC" w:rsidRPr="00F14DA5" w:rsidRDefault="00F330AC" w:rsidP="00F330AC">
      <w:pPr>
        <w:pStyle w:val="ab"/>
        <w:kinsoku w:val="0"/>
        <w:overflowPunct w:val="0"/>
        <w:rPr>
          <w:rFonts w:asciiTheme="minorEastAsia" w:hAnsiTheme="minorEastAsia" w:cs="仿宋_GB2312"/>
          <w:b/>
          <w:sz w:val="44"/>
          <w:szCs w:val="44"/>
        </w:rPr>
      </w:pPr>
    </w:p>
    <w:p w14:paraId="204FEA92" w14:textId="77777777" w:rsidR="00F330AC" w:rsidRDefault="00F330AC" w:rsidP="00F330AC">
      <w:pPr>
        <w:pStyle w:val="ab"/>
        <w:kinsoku w:val="0"/>
        <w:overflowPunct w:val="0"/>
        <w:rPr>
          <w:b/>
          <w:bCs/>
          <w:sz w:val="44"/>
          <w:szCs w:val="44"/>
        </w:rPr>
      </w:pPr>
    </w:p>
    <w:p w14:paraId="34E69970" w14:textId="77777777" w:rsidR="00F330AC" w:rsidRDefault="00F330AC" w:rsidP="00F330AC">
      <w:pPr>
        <w:pStyle w:val="ab"/>
        <w:kinsoku w:val="0"/>
        <w:overflowPunct w:val="0"/>
        <w:rPr>
          <w:b/>
          <w:bCs/>
          <w:sz w:val="44"/>
          <w:szCs w:val="44"/>
        </w:rPr>
      </w:pPr>
    </w:p>
    <w:p w14:paraId="0D993296" w14:textId="77777777" w:rsidR="00F330AC" w:rsidRDefault="00F330AC" w:rsidP="00F330AC">
      <w:pPr>
        <w:pStyle w:val="ab"/>
        <w:kinsoku w:val="0"/>
        <w:overflowPunct w:val="0"/>
        <w:rPr>
          <w:b/>
          <w:bCs/>
          <w:sz w:val="44"/>
          <w:szCs w:val="44"/>
        </w:rPr>
      </w:pPr>
    </w:p>
    <w:p w14:paraId="49365040" w14:textId="77777777" w:rsidR="00F330AC" w:rsidRDefault="00F330AC" w:rsidP="00F330AC">
      <w:pPr>
        <w:pStyle w:val="ab"/>
        <w:kinsoku w:val="0"/>
        <w:overflowPunct w:val="0"/>
        <w:rPr>
          <w:b/>
          <w:bCs/>
          <w:sz w:val="44"/>
          <w:szCs w:val="44"/>
        </w:rPr>
      </w:pPr>
    </w:p>
    <w:p w14:paraId="06AA6E90" w14:textId="77777777" w:rsidR="00F330AC" w:rsidRDefault="00F330AC" w:rsidP="00F330AC">
      <w:pPr>
        <w:pStyle w:val="ab"/>
        <w:kinsoku w:val="0"/>
        <w:overflowPunct w:val="0"/>
        <w:rPr>
          <w:b/>
          <w:bCs/>
          <w:sz w:val="44"/>
          <w:szCs w:val="44"/>
        </w:rPr>
      </w:pPr>
    </w:p>
    <w:p w14:paraId="53604129" w14:textId="77777777" w:rsidR="00F330AC" w:rsidRPr="00AF44A4" w:rsidRDefault="00F330AC" w:rsidP="00F330AC">
      <w:pPr>
        <w:pStyle w:val="ab"/>
        <w:kinsoku w:val="0"/>
        <w:overflowPunct w:val="0"/>
        <w:ind w:firstLineChars="400" w:firstLine="1225"/>
        <w:rPr>
          <w:rFonts w:asciiTheme="minorEastAsia" w:hAnsiTheme="minorEastAsia"/>
          <w:b/>
          <w:bCs/>
          <w:sz w:val="32"/>
          <w:szCs w:val="32"/>
          <w:u w:val="single"/>
        </w:rPr>
      </w:pPr>
      <w:r w:rsidRPr="00AF44A4">
        <w:rPr>
          <w:rFonts w:hint="eastAsia"/>
          <w:b/>
          <w:bCs/>
          <w:w w:val="95"/>
          <w:sz w:val="32"/>
          <w:szCs w:val="32"/>
        </w:rPr>
        <w:t>甲</w:t>
      </w:r>
      <w:r w:rsidRPr="00AF44A4">
        <w:rPr>
          <w:rFonts w:hint="eastAsia"/>
          <w:b/>
          <w:bCs/>
          <w:w w:val="95"/>
          <w:sz w:val="32"/>
          <w:szCs w:val="32"/>
        </w:rPr>
        <w:t xml:space="preserve"> </w:t>
      </w:r>
      <w:r w:rsidRPr="00AF44A4">
        <w:rPr>
          <w:b/>
          <w:bCs/>
          <w:w w:val="95"/>
          <w:sz w:val="32"/>
          <w:szCs w:val="32"/>
        </w:rPr>
        <w:t xml:space="preserve"> </w:t>
      </w:r>
      <w:r w:rsidRPr="00AF44A4">
        <w:rPr>
          <w:rFonts w:hint="eastAsia"/>
          <w:b/>
          <w:bCs/>
          <w:w w:val="95"/>
          <w:sz w:val="32"/>
          <w:szCs w:val="32"/>
        </w:rPr>
        <w:t>方：</w:t>
      </w:r>
      <w:r>
        <w:rPr>
          <w:rFonts w:asciiTheme="minorEastAsia" w:hAnsiTheme="minorEastAsia" w:hint="eastAsia"/>
          <w:b/>
          <w:bCs/>
          <w:sz w:val="32"/>
          <w:szCs w:val="32"/>
          <w:u w:val="single"/>
        </w:rPr>
        <w:t xml:space="preserve"> </w:t>
      </w:r>
      <w:r>
        <w:rPr>
          <w:rFonts w:asciiTheme="minorEastAsia" w:hAnsiTheme="minorEastAsia"/>
          <w:b/>
          <w:bCs/>
          <w:sz w:val="32"/>
          <w:szCs w:val="32"/>
          <w:u w:val="single"/>
        </w:rPr>
        <w:t xml:space="preserve">                                   </w:t>
      </w:r>
    </w:p>
    <w:p w14:paraId="2EB09A3D" w14:textId="77777777" w:rsidR="00F330AC" w:rsidRPr="00AF44A4" w:rsidRDefault="00F330AC" w:rsidP="00F330AC">
      <w:pPr>
        <w:pStyle w:val="ab"/>
        <w:kinsoku w:val="0"/>
        <w:overflowPunct w:val="0"/>
        <w:rPr>
          <w:rFonts w:asciiTheme="minorEastAsia" w:hAnsiTheme="minorEastAsia"/>
          <w:b/>
          <w:bCs/>
          <w:sz w:val="32"/>
          <w:szCs w:val="32"/>
          <w:u w:val="single"/>
        </w:rPr>
      </w:pPr>
    </w:p>
    <w:p w14:paraId="4819CF8E" w14:textId="77777777" w:rsidR="00F330AC" w:rsidRPr="00AF44A4" w:rsidRDefault="00F330AC" w:rsidP="00F330AC">
      <w:pPr>
        <w:pStyle w:val="ab"/>
        <w:kinsoku w:val="0"/>
        <w:overflowPunct w:val="0"/>
        <w:ind w:firstLineChars="353" w:firstLine="1134"/>
        <w:rPr>
          <w:rFonts w:ascii="Times New Roman" w:cs="Times New Roman"/>
          <w:b/>
          <w:bCs/>
          <w:sz w:val="32"/>
          <w:szCs w:val="32"/>
          <w:u w:val="single"/>
        </w:rPr>
      </w:pPr>
      <w:r w:rsidRPr="00AF44A4">
        <w:rPr>
          <w:rFonts w:asciiTheme="minorEastAsia" w:hAnsiTheme="minorEastAsia" w:hint="eastAsia"/>
          <w:b/>
          <w:bCs/>
          <w:sz w:val="32"/>
          <w:szCs w:val="32"/>
        </w:rPr>
        <w:t xml:space="preserve">乙 </w:t>
      </w:r>
      <w:r w:rsidRPr="00AF44A4">
        <w:rPr>
          <w:rFonts w:asciiTheme="minorEastAsia" w:hAnsiTheme="minorEastAsia"/>
          <w:b/>
          <w:bCs/>
          <w:sz w:val="32"/>
          <w:szCs w:val="32"/>
        </w:rPr>
        <w:t xml:space="preserve"> </w:t>
      </w:r>
      <w:r w:rsidRPr="00AF44A4">
        <w:rPr>
          <w:rFonts w:asciiTheme="minorEastAsia" w:hAnsiTheme="minorEastAsia" w:hint="eastAsia"/>
          <w:b/>
          <w:bCs/>
          <w:sz w:val="32"/>
          <w:szCs w:val="32"/>
        </w:rPr>
        <w:t>方：</w:t>
      </w:r>
      <w:r w:rsidRPr="00AF44A4">
        <w:rPr>
          <w:rFonts w:asciiTheme="minorEastAsia" w:hAnsiTheme="minorEastAsia" w:hint="eastAsia"/>
          <w:b/>
          <w:bCs/>
          <w:sz w:val="32"/>
          <w:szCs w:val="32"/>
          <w:u w:val="single"/>
        </w:rPr>
        <w:t xml:space="preserve"> </w:t>
      </w:r>
      <w:r w:rsidRPr="00AF44A4">
        <w:rPr>
          <w:rFonts w:asciiTheme="minorEastAsia" w:hAnsiTheme="minorEastAsia"/>
          <w:b/>
          <w:bCs/>
          <w:sz w:val="32"/>
          <w:szCs w:val="32"/>
          <w:u w:val="single"/>
        </w:rPr>
        <w:t xml:space="preserve">                                   </w:t>
      </w:r>
    </w:p>
    <w:p w14:paraId="213C59AC" w14:textId="77777777" w:rsidR="00F330AC" w:rsidRPr="00AF44A4" w:rsidRDefault="00F330AC" w:rsidP="00F330AC">
      <w:pPr>
        <w:pStyle w:val="ab"/>
        <w:kinsoku w:val="0"/>
        <w:overflowPunct w:val="0"/>
        <w:rPr>
          <w:rFonts w:ascii="Times New Roman" w:cs="Times New Roman"/>
          <w:b/>
          <w:bCs/>
          <w:sz w:val="32"/>
          <w:szCs w:val="32"/>
        </w:rPr>
      </w:pPr>
    </w:p>
    <w:p w14:paraId="2348E238" w14:textId="77777777" w:rsidR="00F330AC" w:rsidRDefault="00F330AC" w:rsidP="00F330AC">
      <w:pPr>
        <w:pStyle w:val="ab"/>
        <w:kinsoku w:val="0"/>
        <w:overflowPunct w:val="0"/>
        <w:spacing w:before="6"/>
        <w:rPr>
          <w:rFonts w:ascii="Times New Roman" w:cs="Times New Roman"/>
          <w:b/>
          <w:bCs/>
          <w:sz w:val="18"/>
          <w:szCs w:val="18"/>
        </w:rPr>
      </w:pPr>
    </w:p>
    <w:p w14:paraId="3704F7EC" w14:textId="5A3FD7EF" w:rsidR="00F330AC" w:rsidRDefault="00F330AC" w:rsidP="006C69D3">
      <w:pPr>
        <w:pStyle w:val="ab"/>
        <w:tabs>
          <w:tab w:val="left" w:pos="4330"/>
          <w:tab w:val="left" w:pos="4651"/>
          <w:tab w:val="left" w:pos="5616"/>
        </w:tabs>
        <w:kinsoku w:val="0"/>
        <w:overflowPunct w:val="0"/>
        <w:spacing w:line="352" w:lineRule="auto"/>
        <w:ind w:left="3367" w:right="3209"/>
        <w:jc w:val="center"/>
        <w:rPr>
          <w:rFonts w:ascii="宋体" w:eastAsia="宋体" w:cs="宋体"/>
          <w:sz w:val="32"/>
          <w:szCs w:val="32"/>
        </w:rPr>
        <w:sectPr w:rsidR="00F330AC" w:rsidSect="00203651">
          <w:footerReference w:type="default" r:id="rId10"/>
          <w:footerReference w:type="first" r:id="rId11"/>
          <w:pgSz w:w="11910" w:h="16840"/>
          <w:pgMar w:top="1600" w:right="1460" w:bottom="1160" w:left="1300" w:header="0" w:footer="977" w:gutter="0"/>
          <w:cols w:space="720"/>
          <w:titlePg/>
          <w:docGrid w:linePitch="286"/>
        </w:sectPr>
      </w:pPr>
      <w:r>
        <w:rPr>
          <w:rFonts w:hint="eastAsia"/>
          <w:b/>
          <w:bCs/>
          <w:w w:val="95"/>
          <w:sz w:val="32"/>
          <w:szCs w:val="32"/>
        </w:rPr>
        <w:t>二零二四年</w:t>
      </w:r>
      <w:r>
        <w:rPr>
          <w:rFonts w:hint="eastAsia"/>
          <w:b/>
          <w:bCs/>
          <w:w w:val="95"/>
          <w:sz w:val="32"/>
          <w:szCs w:val="32"/>
        </w:rPr>
        <w:tab/>
      </w:r>
      <w:r>
        <w:rPr>
          <w:rFonts w:hint="eastAsia"/>
          <w:b/>
          <w:bCs/>
          <w:w w:val="95"/>
          <w:sz w:val="32"/>
          <w:szCs w:val="32"/>
        </w:rPr>
        <w:t>月</w:t>
      </w:r>
      <w:r>
        <w:rPr>
          <w:rFonts w:hint="eastAsia"/>
          <w:b/>
          <w:bCs/>
          <w:spacing w:val="-143"/>
          <w:w w:val="95"/>
          <w:sz w:val="32"/>
          <w:szCs w:val="32"/>
        </w:rPr>
        <w:t xml:space="preserve"> </w:t>
      </w:r>
    </w:p>
    <w:p w14:paraId="54A7FA84" w14:textId="77777777" w:rsidR="00F330AC" w:rsidRPr="009F778F" w:rsidRDefault="00F330AC" w:rsidP="00F330AC">
      <w:pPr>
        <w:pStyle w:val="ab"/>
        <w:kinsoku w:val="0"/>
        <w:overflowPunct w:val="0"/>
        <w:ind w:firstLineChars="370" w:firstLine="744"/>
        <w:rPr>
          <w:rFonts w:asciiTheme="minorEastAsia" w:hAnsiTheme="minorEastAsia"/>
          <w:b/>
          <w:bCs/>
          <w:u w:val="single"/>
        </w:rPr>
      </w:pPr>
      <w:r w:rsidRPr="009F778F">
        <w:rPr>
          <w:rFonts w:hint="eastAsia"/>
          <w:b/>
          <w:bCs/>
          <w:w w:val="95"/>
        </w:rPr>
        <w:lastRenderedPageBreak/>
        <w:t>甲</w:t>
      </w:r>
      <w:r w:rsidRPr="009F778F">
        <w:rPr>
          <w:rFonts w:hint="eastAsia"/>
          <w:b/>
          <w:bCs/>
          <w:w w:val="95"/>
        </w:rPr>
        <w:t xml:space="preserve"> </w:t>
      </w:r>
      <w:r w:rsidRPr="009F778F">
        <w:rPr>
          <w:b/>
          <w:bCs/>
          <w:w w:val="95"/>
        </w:rPr>
        <w:t xml:space="preserve"> </w:t>
      </w:r>
      <w:r w:rsidRPr="009F778F">
        <w:rPr>
          <w:rFonts w:hint="eastAsia"/>
          <w:b/>
          <w:bCs/>
          <w:w w:val="95"/>
        </w:rPr>
        <w:t>方：</w:t>
      </w:r>
      <w:r>
        <w:rPr>
          <w:rFonts w:asciiTheme="minorEastAsia" w:hAnsiTheme="minorEastAsia" w:hint="eastAsia"/>
          <w:b/>
          <w:bCs/>
          <w:u w:val="single"/>
        </w:rPr>
        <w:t xml:space="preserve"> </w:t>
      </w:r>
      <w:r>
        <w:rPr>
          <w:rFonts w:asciiTheme="minorEastAsia" w:hAnsiTheme="minorEastAsia"/>
          <w:b/>
          <w:bCs/>
          <w:u w:val="single"/>
        </w:rPr>
        <w:t xml:space="preserve">                                   </w:t>
      </w:r>
    </w:p>
    <w:p w14:paraId="4B42755E" w14:textId="77777777" w:rsidR="00F330AC" w:rsidRPr="009F778F" w:rsidRDefault="00F330AC" w:rsidP="00F330AC">
      <w:pPr>
        <w:pStyle w:val="ab"/>
        <w:kinsoku w:val="0"/>
        <w:overflowPunct w:val="0"/>
        <w:ind w:firstLineChars="353" w:firstLine="709"/>
        <w:rPr>
          <w:rFonts w:ascii="Times New Roman" w:cs="Times New Roman"/>
          <w:b/>
          <w:bCs/>
          <w:sz w:val="32"/>
          <w:szCs w:val="32"/>
          <w:u w:val="single"/>
        </w:rPr>
      </w:pPr>
      <w:r w:rsidRPr="00F330AC">
        <w:rPr>
          <w:rFonts w:hint="eastAsia"/>
          <w:b/>
          <w:bCs/>
          <w:w w:val="95"/>
        </w:rPr>
        <w:t>乙</w:t>
      </w:r>
      <w:r w:rsidRPr="00F330AC">
        <w:rPr>
          <w:rFonts w:hint="eastAsia"/>
          <w:b/>
          <w:bCs/>
          <w:w w:val="95"/>
        </w:rPr>
        <w:t xml:space="preserve"> </w:t>
      </w:r>
      <w:r w:rsidRPr="00F330AC">
        <w:rPr>
          <w:b/>
          <w:bCs/>
          <w:w w:val="95"/>
        </w:rPr>
        <w:t xml:space="preserve"> </w:t>
      </w:r>
      <w:r w:rsidRPr="00F330AC">
        <w:rPr>
          <w:rFonts w:hint="eastAsia"/>
          <w:b/>
          <w:bCs/>
          <w:w w:val="95"/>
        </w:rPr>
        <w:t>方</w:t>
      </w:r>
      <w:r w:rsidRPr="00AF44A4">
        <w:rPr>
          <w:rFonts w:asciiTheme="minorEastAsia" w:hAnsiTheme="minorEastAsia" w:hint="eastAsia"/>
          <w:b/>
          <w:bCs/>
          <w:sz w:val="32"/>
          <w:szCs w:val="32"/>
        </w:rPr>
        <w:t>：</w:t>
      </w:r>
      <w:r w:rsidRPr="00F330AC">
        <w:rPr>
          <w:rFonts w:asciiTheme="minorEastAsia" w:hAnsiTheme="minorEastAsia" w:hint="eastAsia"/>
          <w:b/>
          <w:bCs/>
          <w:sz w:val="32"/>
          <w:szCs w:val="32"/>
          <w:u w:val="single"/>
        </w:rPr>
        <w:t xml:space="preserve"> </w:t>
      </w:r>
      <w:r w:rsidRPr="00F330AC">
        <w:rPr>
          <w:rFonts w:asciiTheme="minorEastAsia" w:hAnsiTheme="minorEastAsia"/>
          <w:b/>
          <w:bCs/>
          <w:sz w:val="32"/>
          <w:szCs w:val="32"/>
          <w:u w:val="single"/>
        </w:rPr>
        <w:t xml:space="preserve">                         </w:t>
      </w:r>
    </w:p>
    <w:p w14:paraId="4F9D61B4" w14:textId="77777777" w:rsidR="00F330AC" w:rsidRDefault="00F330AC" w:rsidP="00F330AC">
      <w:pPr>
        <w:pStyle w:val="ab"/>
        <w:tabs>
          <w:tab w:val="left" w:pos="3458"/>
          <w:tab w:val="left" w:pos="5258"/>
        </w:tabs>
        <w:kinsoku w:val="0"/>
        <w:overflowPunct w:val="0"/>
        <w:spacing w:before="38" w:line="355" w:lineRule="auto"/>
        <w:ind w:right="234"/>
      </w:pPr>
    </w:p>
    <w:p w14:paraId="63BA05F6" w14:textId="233AEF0F" w:rsidR="00F330AC" w:rsidRDefault="00F330AC" w:rsidP="00F330AC">
      <w:pPr>
        <w:pStyle w:val="ab"/>
        <w:tabs>
          <w:tab w:val="left" w:pos="4099"/>
        </w:tabs>
        <w:kinsoku w:val="0"/>
        <w:overflowPunct w:val="0"/>
        <w:spacing w:before="38" w:line="355" w:lineRule="auto"/>
        <w:ind w:left="218" w:right="234" w:firstLine="479"/>
        <w:rPr>
          <w:rFonts w:ascii="宋体" w:cs="宋体"/>
        </w:rPr>
      </w:pPr>
      <w:r w:rsidRPr="00F330AC">
        <w:rPr>
          <w:spacing w:val="-4"/>
          <w:u w:val="single"/>
        </w:rPr>
        <w:t>航空基地</w:t>
      </w:r>
      <w:r w:rsidRPr="00F330AC">
        <w:rPr>
          <w:spacing w:val="-4"/>
          <w:u w:val="single"/>
        </w:rPr>
        <w:t>2024</w:t>
      </w:r>
      <w:r w:rsidRPr="00F330AC">
        <w:rPr>
          <w:spacing w:val="-4"/>
          <w:u w:val="single"/>
        </w:rPr>
        <w:t>年营养改善计划</w:t>
      </w:r>
      <w:proofErr w:type="gramStart"/>
      <w:r w:rsidRPr="00F330AC">
        <w:rPr>
          <w:spacing w:val="-4"/>
          <w:u w:val="single"/>
        </w:rPr>
        <w:t>大宗食材采购</w:t>
      </w:r>
      <w:proofErr w:type="gramEnd"/>
      <w:r w:rsidRPr="00F330AC">
        <w:rPr>
          <w:spacing w:val="-4"/>
          <w:u w:val="single"/>
        </w:rPr>
        <w:t>项目</w:t>
      </w:r>
      <w:r w:rsidRPr="00F330AC">
        <w:rPr>
          <w:spacing w:val="-4"/>
          <w:u w:val="single"/>
        </w:rPr>
        <w:t>(</w:t>
      </w:r>
      <w:r w:rsidRPr="00F330AC">
        <w:rPr>
          <w:spacing w:val="-4"/>
          <w:u w:val="single"/>
        </w:rPr>
        <w:t>肉、蛋、奶</w:t>
      </w:r>
      <w:r w:rsidRPr="00F330AC">
        <w:rPr>
          <w:spacing w:val="-4"/>
          <w:u w:val="single"/>
        </w:rPr>
        <w:t>)</w:t>
      </w:r>
      <w:r w:rsidRPr="00F330AC">
        <w:rPr>
          <w:spacing w:val="-4"/>
          <w:u w:val="single"/>
        </w:rPr>
        <w:t>（</w:t>
      </w:r>
      <w:r w:rsidR="00E21BE4">
        <w:rPr>
          <w:spacing w:val="-4"/>
          <w:u w:val="single"/>
        </w:rPr>
        <w:t>三次</w:t>
      </w:r>
      <w:r w:rsidRPr="00F330AC">
        <w:rPr>
          <w:spacing w:val="-4"/>
          <w:u w:val="single"/>
        </w:rPr>
        <w:t>）</w:t>
      </w:r>
      <w:r>
        <w:rPr>
          <w:rFonts w:hint="eastAsia"/>
          <w:spacing w:val="-4"/>
          <w:u w:val="single"/>
        </w:rPr>
        <w:t xml:space="preserve"> </w:t>
      </w:r>
      <w:r>
        <w:rPr>
          <w:rFonts w:hint="eastAsia"/>
          <w:spacing w:val="-4"/>
        </w:rPr>
        <w:t>由</w:t>
      </w:r>
      <w:r w:rsidRPr="009F778F">
        <w:rPr>
          <w:rFonts w:hint="eastAsia"/>
          <w:spacing w:val="-4"/>
          <w:u w:val="single"/>
        </w:rPr>
        <w:t xml:space="preserve"> </w:t>
      </w:r>
      <w:r>
        <w:rPr>
          <w:rFonts w:hint="eastAsia"/>
          <w:spacing w:val="-4"/>
          <w:u w:val="single"/>
        </w:rPr>
        <w:t>永明项目管理有限公司</w:t>
      </w:r>
      <w:r>
        <w:rPr>
          <w:rFonts w:hint="eastAsia"/>
          <w:spacing w:val="-4"/>
          <w:u w:val="single"/>
        </w:rPr>
        <w:t xml:space="preserve"> </w:t>
      </w:r>
      <w:r>
        <w:rPr>
          <w:rFonts w:hint="eastAsia"/>
        </w:rPr>
        <w:t>按照政府采购程序依法组织</w:t>
      </w:r>
      <w:r w:rsidRPr="009F778F">
        <w:rPr>
          <w:rFonts w:hint="eastAsia"/>
          <w:u w:val="single"/>
        </w:rPr>
        <w:t xml:space="preserve"> </w:t>
      </w:r>
      <w:r w:rsidR="004616F5">
        <w:rPr>
          <w:rFonts w:hint="eastAsia"/>
          <w:u w:val="single"/>
        </w:rPr>
        <w:t>竞争性磋商</w:t>
      </w:r>
      <w:r>
        <w:rPr>
          <w:rFonts w:hint="eastAsia"/>
          <w:u w:val="single"/>
        </w:rPr>
        <w:t xml:space="preserve"> </w:t>
      </w:r>
      <w:r>
        <w:rPr>
          <w:rFonts w:hint="eastAsia"/>
        </w:rPr>
        <w:t>，</w:t>
      </w:r>
      <w:r>
        <w:rPr>
          <w:rFonts w:asciiTheme="minorEastAsia" w:hAnsiTheme="minorEastAsia"/>
          <w:u w:val="single"/>
        </w:rPr>
        <w:t xml:space="preserve">  </w:t>
      </w:r>
      <w:r w:rsidR="004616F5">
        <w:rPr>
          <w:rFonts w:asciiTheme="minorEastAsia" w:hAnsiTheme="minorEastAsia" w:hint="eastAsia"/>
          <w:u w:val="single"/>
        </w:rPr>
        <w:t xml:space="preserve">    </w:t>
      </w:r>
      <w:r>
        <w:rPr>
          <w:rFonts w:asciiTheme="minorEastAsia" w:hAnsiTheme="minorEastAsia"/>
          <w:u w:val="single"/>
        </w:rPr>
        <w:t xml:space="preserve"> </w:t>
      </w:r>
      <w:r>
        <w:rPr>
          <w:rFonts w:hint="eastAsia"/>
        </w:rPr>
        <w:t>(</w:t>
      </w:r>
      <w:r>
        <w:rPr>
          <w:rFonts w:hint="eastAsia"/>
        </w:rPr>
        <w:t>以下简</w:t>
      </w:r>
      <w:r>
        <w:rPr>
          <w:rFonts w:hint="eastAsia"/>
          <w:spacing w:val="-61"/>
        </w:rPr>
        <w:t xml:space="preserve"> </w:t>
      </w:r>
      <w:r>
        <w:rPr>
          <w:rFonts w:hint="eastAsia"/>
          <w:spacing w:val="-1"/>
        </w:rPr>
        <w:t>称“甲方”</w:t>
      </w:r>
      <w:r>
        <w:rPr>
          <w:rFonts w:hint="eastAsia"/>
          <w:spacing w:val="-1"/>
        </w:rPr>
        <w:t>)</w:t>
      </w:r>
      <w:r>
        <w:rPr>
          <w:rFonts w:hint="eastAsia"/>
          <w:spacing w:val="-1"/>
        </w:rPr>
        <w:t>确定</w:t>
      </w:r>
      <w:r>
        <w:rPr>
          <w:rFonts w:ascii="Times New Roman" w:cs="Times New Roman"/>
          <w:spacing w:val="-1"/>
          <w:u w:val="single"/>
        </w:rPr>
        <w:tab/>
      </w:r>
      <w:r w:rsidR="004616F5">
        <w:rPr>
          <w:rFonts w:ascii="Times New Roman" w:cs="Times New Roman" w:hint="eastAsia"/>
          <w:spacing w:val="-1"/>
          <w:u w:val="single"/>
        </w:rPr>
        <w:t xml:space="preserve">       </w:t>
      </w:r>
      <w:r>
        <w:rPr>
          <w:rFonts w:hint="eastAsia"/>
        </w:rPr>
        <w:t>（以下简称“乙方”）为成交供应商。</w:t>
      </w:r>
    </w:p>
    <w:p w14:paraId="7283AAD2" w14:textId="77777777" w:rsidR="00F330AC" w:rsidRDefault="00F330AC" w:rsidP="00F330AC">
      <w:pPr>
        <w:pStyle w:val="ab"/>
        <w:kinsoku w:val="0"/>
        <w:overflowPunct w:val="0"/>
        <w:spacing w:before="36" w:line="355" w:lineRule="auto"/>
        <w:ind w:left="218" w:right="238" w:firstLine="480"/>
      </w:pPr>
      <w:r>
        <w:rPr>
          <w:rFonts w:hint="eastAsia"/>
          <w:spacing w:val="-2"/>
        </w:rPr>
        <w:t>依据《中华人民共和国民法典》《中华人民共和国政府采购法》《中华人民共和国</w:t>
      </w:r>
      <w:r>
        <w:rPr>
          <w:rFonts w:hint="eastAsia"/>
        </w:rPr>
        <w:t xml:space="preserve"> </w:t>
      </w:r>
      <w:r>
        <w:rPr>
          <w:rFonts w:hint="eastAsia"/>
          <w:spacing w:val="-2"/>
        </w:rPr>
        <w:t>政府采购法实施条例》和《政府采购非招标采购方式管理办法》等法律法规，甲、乙双</w:t>
      </w:r>
      <w:r>
        <w:rPr>
          <w:rFonts w:hint="eastAsia"/>
          <w:spacing w:val="-97"/>
        </w:rPr>
        <w:t xml:space="preserve"> </w:t>
      </w:r>
      <w:r>
        <w:rPr>
          <w:rFonts w:hint="eastAsia"/>
        </w:rPr>
        <w:t>方在平等基础上协商一致，达成如下合同条款：</w:t>
      </w:r>
    </w:p>
    <w:p w14:paraId="403D2F2D" w14:textId="77777777" w:rsidR="00F330AC" w:rsidRDefault="00F330AC" w:rsidP="00F330AC">
      <w:pPr>
        <w:pStyle w:val="7"/>
        <w:kinsoku w:val="0"/>
        <w:overflowPunct w:val="0"/>
        <w:spacing w:before="34"/>
        <w:ind w:left="698" w:right="5047"/>
      </w:pPr>
      <w:r>
        <w:rPr>
          <w:rFonts w:hint="eastAsia"/>
        </w:rPr>
        <w:t>一、合同内容</w:t>
      </w:r>
    </w:p>
    <w:tbl>
      <w:tblPr>
        <w:tblW w:w="7749" w:type="dxa"/>
        <w:jc w:val="center"/>
        <w:tblLayout w:type="fixed"/>
        <w:tblCellMar>
          <w:left w:w="0" w:type="dxa"/>
          <w:right w:w="0" w:type="dxa"/>
        </w:tblCellMar>
        <w:tblLook w:val="04A0" w:firstRow="1" w:lastRow="0" w:firstColumn="1" w:lastColumn="0" w:noHBand="0" w:noVBand="1"/>
      </w:tblPr>
      <w:tblGrid>
        <w:gridCol w:w="515"/>
        <w:gridCol w:w="425"/>
        <w:gridCol w:w="1276"/>
        <w:gridCol w:w="850"/>
        <w:gridCol w:w="709"/>
        <w:gridCol w:w="851"/>
        <w:gridCol w:w="850"/>
        <w:gridCol w:w="1134"/>
        <w:gridCol w:w="1139"/>
      </w:tblGrid>
      <w:tr w:rsidR="00F03D12" w:rsidRPr="009E5748" w14:paraId="7DC31970" w14:textId="77777777" w:rsidTr="00F03D12">
        <w:trPr>
          <w:trHeight w:hRule="exact" w:val="758"/>
          <w:jc w:val="center"/>
        </w:trPr>
        <w:tc>
          <w:tcPr>
            <w:tcW w:w="515" w:type="dxa"/>
            <w:tcBorders>
              <w:top w:val="single" w:sz="4" w:space="0" w:color="000000"/>
              <w:left w:val="single" w:sz="4" w:space="0" w:color="000000"/>
              <w:bottom w:val="single" w:sz="4" w:space="0" w:color="000000"/>
              <w:right w:val="single" w:sz="4" w:space="0" w:color="000000"/>
            </w:tcBorders>
            <w:vAlign w:val="center"/>
            <w:hideMark/>
          </w:tcPr>
          <w:p w14:paraId="6B78F97A" w14:textId="77777777" w:rsidR="00F03D12" w:rsidRPr="009E5748" w:rsidRDefault="00F03D12" w:rsidP="00C952A1">
            <w:pPr>
              <w:pStyle w:val="TableParagraph"/>
              <w:kinsoku w:val="0"/>
              <w:overflowPunct w:val="0"/>
              <w:spacing w:before="144"/>
              <w:ind w:left="120"/>
              <w:rPr>
                <w:u w:val="none"/>
              </w:rPr>
            </w:pPr>
            <w:r w:rsidRPr="009E5748">
              <w:rPr>
                <w:rFonts w:ascii="宋体" w:eastAsia="宋体" w:cs="宋体" w:hint="eastAsia"/>
                <w:b/>
                <w:bCs/>
                <w:u w:val="none"/>
              </w:rPr>
              <w:t>序号</w:t>
            </w:r>
          </w:p>
        </w:tc>
        <w:tc>
          <w:tcPr>
            <w:tcW w:w="1701" w:type="dxa"/>
            <w:gridSpan w:val="2"/>
            <w:tcBorders>
              <w:top w:val="single" w:sz="4" w:space="0" w:color="000000"/>
              <w:left w:val="single" w:sz="4" w:space="0" w:color="000000"/>
              <w:bottom w:val="single" w:sz="4" w:space="0" w:color="000000"/>
              <w:right w:val="single" w:sz="4" w:space="0" w:color="000000"/>
            </w:tcBorders>
            <w:vAlign w:val="center"/>
            <w:hideMark/>
          </w:tcPr>
          <w:p w14:paraId="1B07AB78" w14:textId="77777777" w:rsidR="00F03D12" w:rsidRPr="009E5748" w:rsidRDefault="00F03D12" w:rsidP="00C952A1">
            <w:pPr>
              <w:pStyle w:val="TableParagraph"/>
              <w:kinsoku w:val="0"/>
              <w:overflowPunct w:val="0"/>
              <w:spacing w:before="144"/>
              <w:ind w:left="124"/>
              <w:jc w:val="center"/>
              <w:rPr>
                <w:rFonts w:ascii="宋体" w:eastAsia="宋体" w:cs="宋体"/>
                <w:b/>
                <w:bCs/>
                <w:u w:val="none"/>
              </w:rPr>
            </w:pPr>
            <w:r w:rsidRPr="009E5748">
              <w:rPr>
                <w:rFonts w:ascii="宋体" w:eastAsia="宋体" w:cs="宋体" w:hint="eastAsia"/>
                <w:b/>
                <w:bCs/>
                <w:u w:val="none"/>
              </w:rPr>
              <w:t>品目名称</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049CEAC" w14:textId="77777777" w:rsidR="00F03D12" w:rsidRPr="009E5748" w:rsidRDefault="00F03D12" w:rsidP="00C952A1">
            <w:pPr>
              <w:pStyle w:val="TableParagraph"/>
              <w:kinsoku w:val="0"/>
              <w:overflowPunct w:val="0"/>
              <w:spacing w:before="144"/>
              <w:ind w:left="124"/>
              <w:rPr>
                <w:u w:val="none"/>
              </w:rPr>
            </w:pPr>
            <w:r w:rsidRPr="009E5748">
              <w:rPr>
                <w:rFonts w:ascii="宋体" w:eastAsia="宋体" w:cs="宋体" w:hint="eastAsia"/>
                <w:b/>
                <w:bCs/>
                <w:u w:val="none"/>
              </w:rPr>
              <w:t>品牌/商标</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7A8A592C" w14:textId="77777777" w:rsidR="00F03D12" w:rsidRPr="009E5748" w:rsidRDefault="00F03D12" w:rsidP="00C952A1">
            <w:pPr>
              <w:pStyle w:val="TableParagraph"/>
              <w:kinsoku w:val="0"/>
              <w:overflowPunct w:val="0"/>
              <w:spacing w:before="144"/>
              <w:ind w:left="123"/>
              <w:rPr>
                <w:u w:val="none"/>
              </w:rPr>
            </w:pPr>
            <w:r w:rsidRPr="009E5748">
              <w:rPr>
                <w:rFonts w:ascii="宋体" w:eastAsia="宋体" w:cs="宋体" w:hint="eastAsia"/>
                <w:b/>
                <w:bCs/>
                <w:u w:val="none"/>
              </w:rPr>
              <w:t>规格</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88BF222" w14:textId="77777777" w:rsidR="00F03D12" w:rsidRPr="009E5748" w:rsidRDefault="00F03D12" w:rsidP="00C952A1">
            <w:pPr>
              <w:pStyle w:val="TableParagraph"/>
              <w:kinsoku w:val="0"/>
              <w:overflowPunct w:val="0"/>
              <w:spacing w:before="144"/>
              <w:ind w:left="126"/>
              <w:rPr>
                <w:u w:val="none"/>
              </w:rPr>
            </w:pPr>
            <w:r w:rsidRPr="009E5748">
              <w:rPr>
                <w:rFonts w:ascii="宋体" w:eastAsia="宋体" w:cs="宋体" w:hint="eastAsia"/>
                <w:b/>
                <w:bCs/>
                <w:u w:val="none"/>
              </w:rPr>
              <w:t>产地/生产商</w:t>
            </w:r>
          </w:p>
        </w:tc>
        <w:tc>
          <w:tcPr>
            <w:tcW w:w="850" w:type="dxa"/>
            <w:tcBorders>
              <w:top w:val="single" w:sz="4" w:space="0" w:color="000000"/>
              <w:left w:val="single" w:sz="4" w:space="0" w:color="000000"/>
              <w:bottom w:val="single" w:sz="4" w:space="0" w:color="000000"/>
              <w:right w:val="single" w:sz="4" w:space="0" w:color="000000"/>
            </w:tcBorders>
            <w:vAlign w:val="center"/>
          </w:tcPr>
          <w:p w14:paraId="1BD4D3A7" w14:textId="77777777" w:rsidR="00F03D12" w:rsidRPr="009E5748" w:rsidRDefault="00F03D12" w:rsidP="00C952A1">
            <w:pPr>
              <w:pStyle w:val="TableParagraph"/>
              <w:kinsoku w:val="0"/>
              <w:overflowPunct w:val="0"/>
              <w:spacing w:before="144"/>
              <w:jc w:val="center"/>
              <w:rPr>
                <w:rFonts w:ascii="宋体" w:eastAsia="宋体" w:cs="宋体"/>
                <w:b/>
                <w:bCs/>
                <w:u w:val="none"/>
              </w:rPr>
            </w:pPr>
            <w:r w:rsidRPr="009E5748">
              <w:rPr>
                <w:rFonts w:ascii="宋体" w:eastAsia="宋体" w:cs="宋体" w:hint="eastAsia"/>
                <w:b/>
                <w:bCs/>
                <w:u w:val="none"/>
              </w:rPr>
              <w:t>数量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EC86437" w14:textId="2D858228" w:rsidR="00F03D12" w:rsidRPr="009E5748" w:rsidRDefault="00F03D12" w:rsidP="00C952A1">
            <w:pPr>
              <w:pStyle w:val="TableParagraph"/>
              <w:kinsoku w:val="0"/>
              <w:overflowPunct w:val="0"/>
              <w:spacing w:before="144"/>
              <w:ind w:left="131"/>
              <w:rPr>
                <w:u w:val="none"/>
              </w:rPr>
            </w:pPr>
            <w:r>
              <w:rPr>
                <w:rFonts w:ascii="宋体" w:eastAsia="宋体" w:cs="宋体" w:hint="eastAsia"/>
                <w:b/>
                <w:bCs/>
                <w:u w:val="none"/>
              </w:rPr>
              <w:t>固定</w:t>
            </w:r>
            <w:r w:rsidRPr="009E5748">
              <w:rPr>
                <w:rFonts w:ascii="宋体" w:eastAsia="宋体" w:cs="宋体" w:hint="eastAsia"/>
                <w:b/>
                <w:bCs/>
                <w:u w:val="none"/>
              </w:rPr>
              <w:t>单价（元）</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78B974CF" w14:textId="72C07B38" w:rsidR="00F03D12" w:rsidRPr="009E5748" w:rsidRDefault="00F03D12" w:rsidP="00F03D12">
            <w:pPr>
              <w:pStyle w:val="TableParagraph"/>
              <w:kinsoku w:val="0"/>
              <w:overflowPunct w:val="0"/>
              <w:spacing w:before="144"/>
              <w:ind w:left="122"/>
              <w:jc w:val="center"/>
              <w:rPr>
                <w:u w:val="none"/>
              </w:rPr>
            </w:pPr>
            <w:r>
              <w:rPr>
                <w:rFonts w:ascii="宋体" w:eastAsia="宋体" w:cs="宋体" w:hint="eastAsia"/>
                <w:b/>
                <w:bCs/>
                <w:u w:val="none"/>
              </w:rPr>
              <w:t>备注</w:t>
            </w:r>
          </w:p>
        </w:tc>
      </w:tr>
      <w:tr w:rsidR="00F03D12" w:rsidRPr="009E5748" w14:paraId="2A7F7B86" w14:textId="77777777" w:rsidTr="00F03D12">
        <w:trPr>
          <w:trHeight w:hRule="exact" w:val="567"/>
          <w:jc w:val="center"/>
        </w:trPr>
        <w:tc>
          <w:tcPr>
            <w:tcW w:w="515" w:type="dxa"/>
            <w:vMerge w:val="restart"/>
            <w:tcBorders>
              <w:top w:val="single" w:sz="4" w:space="0" w:color="000000"/>
              <w:left w:val="single" w:sz="4" w:space="0" w:color="000000"/>
              <w:right w:val="single" w:sz="4" w:space="0" w:color="000000"/>
            </w:tcBorders>
            <w:vAlign w:val="center"/>
            <w:hideMark/>
          </w:tcPr>
          <w:p w14:paraId="40B3E1C9" w14:textId="77777777" w:rsidR="00F03D12" w:rsidRPr="009E5748" w:rsidRDefault="00F03D12" w:rsidP="00C952A1">
            <w:pPr>
              <w:pStyle w:val="TableParagraph"/>
              <w:kinsoku w:val="0"/>
              <w:overflowPunct w:val="0"/>
              <w:spacing w:before="145"/>
              <w:jc w:val="center"/>
              <w:rPr>
                <w:u w:val="none"/>
              </w:rPr>
            </w:pPr>
            <w:r w:rsidRPr="009E5748">
              <w:rPr>
                <w:rFonts w:ascii="宋体" w:eastAsia="宋体" w:cs="宋体" w:hint="eastAsia"/>
                <w:u w:val="none"/>
              </w:rPr>
              <w:t>1</w:t>
            </w:r>
          </w:p>
        </w:tc>
        <w:tc>
          <w:tcPr>
            <w:tcW w:w="425" w:type="dxa"/>
            <w:vMerge w:val="restart"/>
            <w:tcBorders>
              <w:top w:val="single" w:sz="4" w:space="0" w:color="000000"/>
              <w:left w:val="single" w:sz="4" w:space="0" w:color="000000"/>
              <w:right w:val="single" w:sz="4" w:space="0" w:color="000000"/>
            </w:tcBorders>
            <w:textDirection w:val="tbRlV"/>
            <w:vAlign w:val="center"/>
            <w:hideMark/>
          </w:tcPr>
          <w:p w14:paraId="4FE9BED9" w14:textId="77777777" w:rsidR="00F03D12" w:rsidRPr="009E5748" w:rsidRDefault="00F03D12" w:rsidP="00C952A1">
            <w:pPr>
              <w:jc w:val="center"/>
            </w:pPr>
            <w:r w:rsidRPr="009E5748">
              <w:rPr>
                <w:rFonts w:hint="eastAsia"/>
              </w:rPr>
              <w:t>肉禽类</w:t>
            </w:r>
          </w:p>
        </w:tc>
        <w:tc>
          <w:tcPr>
            <w:tcW w:w="1276" w:type="dxa"/>
            <w:tcBorders>
              <w:top w:val="single" w:sz="4" w:space="0" w:color="000000"/>
              <w:left w:val="single" w:sz="4" w:space="0" w:color="000000"/>
              <w:bottom w:val="single" w:sz="4" w:space="0" w:color="000000"/>
              <w:right w:val="single" w:sz="4" w:space="0" w:color="000000"/>
            </w:tcBorders>
            <w:vAlign w:val="center"/>
          </w:tcPr>
          <w:p w14:paraId="554B7B13" w14:textId="77777777" w:rsidR="00F03D12" w:rsidRPr="009E5748" w:rsidRDefault="00F03D12" w:rsidP="00C952A1">
            <w:pPr>
              <w:jc w:val="center"/>
            </w:pPr>
            <w:r w:rsidRPr="009E5748">
              <w:rPr>
                <w:rFonts w:hint="eastAsia"/>
              </w:rPr>
              <w:t>1</w:t>
            </w:r>
            <w:r w:rsidRPr="009E5748">
              <w:t>.1</w:t>
            </w:r>
            <w:r w:rsidRPr="009E5748">
              <w:rPr>
                <w:rFonts w:hint="eastAsia"/>
              </w:rPr>
              <w:t>猪肉</w:t>
            </w:r>
          </w:p>
        </w:tc>
        <w:tc>
          <w:tcPr>
            <w:tcW w:w="850" w:type="dxa"/>
            <w:tcBorders>
              <w:top w:val="single" w:sz="4" w:space="0" w:color="000000"/>
              <w:left w:val="single" w:sz="4" w:space="0" w:color="000000"/>
              <w:bottom w:val="single" w:sz="4" w:space="0" w:color="000000"/>
              <w:right w:val="single" w:sz="4" w:space="0" w:color="000000"/>
            </w:tcBorders>
            <w:vAlign w:val="center"/>
          </w:tcPr>
          <w:p w14:paraId="4BBD657D" w14:textId="77777777" w:rsidR="00F03D12" w:rsidRPr="009E5748" w:rsidRDefault="00F03D12" w:rsidP="00C952A1">
            <w:pPr>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3BEB413B" w14:textId="77777777" w:rsidR="00F03D12" w:rsidRPr="009E5748" w:rsidRDefault="00F03D12" w:rsidP="00C952A1">
            <w:pPr>
              <w:jc w:val="center"/>
              <w:rPr>
                <w:rFonts w:ascii="宋体" w:eastAsia="宋体" w:hAnsi="宋体"/>
                <w:sz w:val="24"/>
                <w:szCs w:val="24"/>
              </w:rPr>
            </w:pPr>
            <w:r>
              <w:rPr>
                <w:rFonts w:ascii="宋体" w:eastAsia="宋体" w:hAnsi="宋体" w:hint="eastAsia"/>
                <w:sz w:val="24"/>
                <w:szCs w:val="24"/>
              </w:rPr>
              <w:t>1KG</w:t>
            </w:r>
          </w:p>
        </w:tc>
        <w:tc>
          <w:tcPr>
            <w:tcW w:w="851" w:type="dxa"/>
            <w:tcBorders>
              <w:top w:val="single" w:sz="4" w:space="0" w:color="000000"/>
              <w:left w:val="single" w:sz="4" w:space="0" w:color="000000"/>
              <w:bottom w:val="single" w:sz="4" w:space="0" w:color="000000"/>
              <w:right w:val="single" w:sz="4" w:space="0" w:color="000000"/>
            </w:tcBorders>
            <w:vAlign w:val="center"/>
          </w:tcPr>
          <w:p w14:paraId="4B323F96" w14:textId="77777777" w:rsidR="00F03D12" w:rsidRPr="009E5748" w:rsidRDefault="00F03D12" w:rsidP="00C952A1"/>
        </w:tc>
        <w:tc>
          <w:tcPr>
            <w:tcW w:w="850" w:type="dxa"/>
            <w:tcBorders>
              <w:top w:val="single" w:sz="4" w:space="0" w:color="000000"/>
              <w:left w:val="single" w:sz="4" w:space="0" w:color="000000"/>
              <w:bottom w:val="single" w:sz="4" w:space="0" w:color="000000"/>
              <w:right w:val="single" w:sz="4" w:space="0" w:color="000000"/>
            </w:tcBorders>
            <w:vAlign w:val="center"/>
          </w:tcPr>
          <w:p w14:paraId="61BE3E73" w14:textId="16C8BDF4" w:rsidR="00F03D12" w:rsidRPr="009E5748" w:rsidRDefault="00F03D12" w:rsidP="00C952A1">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1</w:t>
            </w:r>
          </w:p>
        </w:tc>
        <w:tc>
          <w:tcPr>
            <w:tcW w:w="1134" w:type="dxa"/>
            <w:tcBorders>
              <w:top w:val="single" w:sz="4" w:space="0" w:color="000000"/>
              <w:left w:val="single" w:sz="4" w:space="0" w:color="000000"/>
              <w:bottom w:val="single" w:sz="4" w:space="0" w:color="000000"/>
              <w:right w:val="single" w:sz="4" w:space="0" w:color="000000"/>
            </w:tcBorders>
            <w:vAlign w:val="center"/>
          </w:tcPr>
          <w:p w14:paraId="5A6E9D43" w14:textId="77777777" w:rsidR="00F03D12" w:rsidRPr="009E5748" w:rsidRDefault="00F03D12" w:rsidP="00C952A1"/>
        </w:tc>
        <w:tc>
          <w:tcPr>
            <w:tcW w:w="1139" w:type="dxa"/>
            <w:tcBorders>
              <w:top w:val="single" w:sz="4" w:space="0" w:color="000000"/>
              <w:left w:val="single" w:sz="4" w:space="0" w:color="000000"/>
              <w:bottom w:val="single" w:sz="4" w:space="0" w:color="000000"/>
              <w:right w:val="single" w:sz="4" w:space="0" w:color="000000"/>
            </w:tcBorders>
            <w:vAlign w:val="center"/>
          </w:tcPr>
          <w:p w14:paraId="60940B39" w14:textId="77777777" w:rsidR="00F03D12" w:rsidRPr="009E5748" w:rsidRDefault="00F03D12" w:rsidP="00C952A1"/>
        </w:tc>
      </w:tr>
      <w:tr w:rsidR="00F03D12" w:rsidRPr="009E5748" w14:paraId="1F065C0A" w14:textId="77777777" w:rsidTr="00F03D12">
        <w:trPr>
          <w:trHeight w:hRule="exact" w:val="567"/>
          <w:jc w:val="center"/>
        </w:trPr>
        <w:tc>
          <w:tcPr>
            <w:tcW w:w="515" w:type="dxa"/>
            <w:vMerge/>
            <w:tcBorders>
              <w:left w:val="single" w:sz="4" w:space="0" w:color="000000"/>
              <w:right w:val="single" w:sz="4" w:space="0" w:color="000000"/>
            </w:tcBorders>
            <w:vAlign w:val="center"/>
          </w:tcPr>
          <w:p w14:paraId="77B29A25" w14:textId="77777777" w:rsidR="00F03D12" w:rsidRPr="009E5748" w:rsidRDefault="00F03D12" w:rsidP="00C952A1">
            <w:pPr>
              <w:pStyle w:val="TableParagraph"/>
              <w:kinsoku w:val="0"/>
              <w:overflowPunct w:val="0"/>
              <w:spacing w:before="145"/>
              <w:jc w:val="center"/>
              <w:rPr>
                <w:rFonts w:ascii="宋体" w:eastAsia="宋体" w:cs="宋体"/>
                <w:u w:val="none"/>
              </w:rPr>
            </w:pPr>
          </w:p>
        </w:tc>
        <w:tc>
          <w:tcPr>
            <w:tcW w:w="425" w:type="dxa"/>
            <w:vMerge/>
            <w:tcBorders>
              <w:left w:val="single" w:sz="4" w:space="0" w:color="000000"/>
              <w:right w:val="single" w:sz="4" w:space="0" w:color="000000"/>
            </w:tcBorders>
            <w:vAlign w:val="center"/>
          </w:tcPr>
          <w:p w14:paraId="19D06ED0" w14:textId="77777777" w:rsidR="00F03D12" w:rsidRPr="009E5748" w:rsidRDefault="00F03D12" w:rsidP="00C952A1">
            <w:pPr>
              <w:pStyle w:val="TableParagraph"/>
              <w:kinsoku w:val="0"/>
              <w:overflowPunct w:val="0"/>
              <w:spacing w:before="144"/>
              <w:ind w:left="247"/>
              <w:rPr>
                <w:rFonts w:ascii="宋体" w:eastAsia="宋体" w:cs="宋体"/>
                <w:u w:val="none"/>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C37CE4B" w14:textId="77777777" w:rsidR="00F03D12" w:rsidRPr="009E5748" w:rsidRDefault="00F03D12" w:rsidP="00C952A1">
            <w:pPr>
              <w:jc w:val="center"/>
            </w:pPr>
            <w:r w:rsidRPr="009E5748">
              <w:rPr>
                <w:rFonts w:hint="eastAsia"/>
              </w:rPr>
              <w:t>1</w:t>
            </w:r>
            <w:r w:rsidRPr="009E5748">
              <w:t>.2</w:t>
            </w:r>
            <w:r w:rsidRPr="009E5748">
              <w:rPr>
                <w:rFonts w:hint="eastAsia"/>
              </w:rPr>
              <w:t>牛肉</w:t>
            </w:r>
          </w:p>
        </w:tc>
        <w:tc>
          <w:tcPr>
            <w:tcW w:w="850" w:type="dxa"/>
            <w:tcBorders>
              <w:top w:val="single" w:sz="4" w:space="0" w:color="000000"/>
              <w:left w:val="single" w:sz="4" w:space="0" w:color="000000"/>
              <w:bottom w:val="single" w:sz="4" w:space="0" w:color="000000"/>
              <w:right w:val="single" w:sz="4" w:space="0" w:color="000000"/>
            </w:tcBorders>
            <w:vAlign w:val="center"/>
          </w:tcPr>
          <w:p w14:paraId="33F1FDF2" w14:textId="77777777" w:rsidR="00F03D12" w:rsidRPr="009E5748" w:rsidRDefault="00F03D12" w:rsidP="00C952A1">
            <w:pPr>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65A7F990" w14:textId="77777777" w:rsidR="00F03D12" w:rsidRPr="009E5748" w:rsidRDefault="00F03D12" w:rsidP="00C952A1">
            <w:pPr>
              <w:jc w:val="center"/>
            </w:pPr>
            <w:r>
              <w:rPr>
                <w:rFonts w:ascii="宋体" w:eastAsia="宋体" w:hAnsi="宋体" w:hint="eastAsia"/>
                <w:sz w:val="24"/>
                <w:szCs w:val="24"/>
              </w:rPr>
              <w:t>1KG</w:t>
            </w:r>
          </w:p>
        </w:tc>
        <w:tc>
          <w:tcPr>
            <w:tcW w:w="851" w:type="dxa"/>
            <w:tcBorders>
              <w:top w:val="single" w:sz="4" w:space="0" w:color="000000"/>
              <w:left w:val="single" w:sz="4" w:space="0" w:color="000000"/>
              <w:bottom w:val="single" w:sz="4" w:space="0" w:color="000000"/>
              <w:right w:val="single" w:sz="4" w:space="0" w:color="000000"/>
            </w:tcBorders>
            <w:vAlign w:val="center"/>
          </w:tcPr>
          <w:p w14:paraId="781E028B" w14:textId="77777777" w:rsidR="00F03D12" w:rsidRPr="009E5748" w:rsidRDefault="00F03D12" w:rsidP="00C952A1"/>
        </w:tc>
        <w:tc>
          <w:tcPr>
            <w:tcW w:w="850" w:type="dxa"/>
            <w:tcBorders>
              <w:top w:val="single" w:sz="4" w:space="0" w:color="000000"/>
              <w:left w:val="single" w:sz="4" w:space="0" w:color="000000"/>
              <w:bottom w:val="single" w:sz="4" w:space="0" w:color="000000"/>
              <w:right w:val="single" w:sz="4" w:space="0" w:color="000000"/>
            </w:tcBorders>
            <w:vAlign w:val="center"/>
          </w:tcPr>
          <w:p w14:paraId="32548AA7" w14:textId="6A985700" w:rsidR="00F03D12" w:rsidRPr="009E5748" w:rsidRDefault="00F03D12" w:rsidP="00C952A1">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1</w:t>
            </w:r>
          </w:p>
        </w:tc>
        <w:tc>
          <w:tcPr>
            <w:tcW w:w="1134" w:type="dxa"/>
            <w:tcBorders>
              <w:top w:val="single" w:sz="4" w:space="0" w:color="000000"/>
              <w:left w:val="single" w:sz="4" w:space="0" w:color="000000"/>
              <w:bottom w:val="single" w:sz="4" w:space="0" w:color="000000"/>
              <w:right w:val="single" w:sz="4" w:space="0" w:color="000000"/>
            </w:tcBorders>
            <w:vAlign w:val="center"/>
          </w:tcPr>
          <w:p w14:paraId="705801C1" w14:textId="77777777" w:rsidR="00F03D12" w:rsidRPr="009E5748" w:rsidRDefault="00F03D12" w:rsidP="00C952A1"/>
        </w:tc>
        <w:tc>
          <w:tcPr>
            <w:tcW w:w="1139" w:type="dxa"/>
            <w:tcBorders>
              <w:top w:val="single" w:sz="4" w:space="0" w:color="000000"/>
              <w:left w:val="single" w:sz="4" w:space="0" w:color="000000"/>
              <w:bottom w:val="single" w:sz="4" w:space="0" w:color="000000"/>
              <w:right w:val="single" w:sz="4" w:space="0" w:color="000000"/>
            </w:tcBorders>
            <w:vAlign w:val="center"/>
          </w:tcPr>
          <w:p w14:paraId="7B484830" w14:textId="77777777" w:rsidR="00F03D12" w:rsidRPr="009E5748" w:rsidRDefault="00F03D12" w:rsidP="00C952A1"/>
        </w:tc>
      </w:tr>
      <w:tr w:rsidR="00F03D12" w:rsidRPr="009E5748" w14:paraId="1CFBA7C7" w14:textId="77777777" w:rsidTr="00F03D12">
        <w:trPr>
          <w:trHeight w:hRule="exact" w:val="567"/>
          <w:jc w:val="center"/>
        </w:trPr>
        <w:tc>
          <w:tcPr>
            <w:tcW w:w="515" w:type="dxa"/>
            <w:vMerge/>
            <w:tcBorders>
              <w:left w:val="single" w:sz="4" w:space="0" w:color="000000"/>
              <w:right w:val="single" w:sz="4" w:space="0" w:color="000000"/>
            </w:tcBorders>
            <w:vAlign w:val="center"/>
          </w:tcPr>
          <w:p w14:paraId="5205B630" w14:textId="77777777" w:rsidR="00F03D12" w:rsidRPr="009E5748" w:rsidRDefault="00F03D12" w:rsidP="00C952A1">
            <w:pPr>
              <w:pStyle w:val="TableParagraph"/>
              <w:kinsoku w:val="0"/>
              <w:overflowPunct w:val="0"/>
              <w:spacing w:before="145"/>
              <w:jc w:val="center"/>
              <w:rPr>
                <w:rFonts w:ascii="宋体" w:eastAsia="宋体" w:cs="宋体"/>
                <w:u w:val="none"/>
              </w:rPr>
            </w:pPr>
          </w:p>
        </w:tc>
        <w:tc>
          <w:tcPr>
            <w:tcW w:w="425" w:type="dxa"/>
            <w:vMerge/>
            <w:tcBorders>
              <w:left w:val="single" w:sz="4" w:space="0" w:color="000000"/>
              <w:right w:val="single" w:sz="4" w:space="0" w:color="000000"/>
            </w:tcBorders>
            <w:vAlign w:val="center"/>
          </w:tcPr>
          <w:p w14:paraId="402B1F03" w14:textId="77777777" w:rsidR="00F03D12" w:rsidRPr="009E5748" w:rsidRDefault="00F03D12" w:rsidP="00C952A1">
            <w:pPr>
              <w:pStyle w:val="TableParagraph"/>
              <w:kinsoku w:val="0"/>
              <w:overflowPunct w:val="0"/>
              <w:spacing w:before="144"/>
              <w:ind w:left="247"/>
              <w:rPr>
                <w:rFonts w:ascii="宋体" w:eastAsia="宋体" w:cs="宋体"/>
                <w:u w:val="none"/>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1518C2F" w14:textId="77777777" w:rsidR="00F03D12" w:rsidRPr="009E5748" w:rsidRDefault="00F03D12" w:rsidP="00C952A1">
            <w:pPr>
              <w:jc w:val="center"/>
            </w:pPr>
            <w:r w:rsidRPr="009E5748">
              <w:rPr>
                <w:rFonts w:hint="eastAsia"/>
              </w:rPr>
              <w:t>1</w:t>
            </w:r>
            <w:r w:rsidRPr="009E5748">
              <w:t>.3</w:t>
            </w:r>
            <w:r w:rsidRPr="009E5748">
              <w:rPr>
                <w:rFonts w:hint="eastAsia"/>
              </w:rPr>
              <w:t>鸡肉</w:t>
            </w:r>
          </w:p>
        </w:tc>
        <w:tc>
          <w:tcPr>
            <w:tcW w:w="850" w:type="dxa"/>
            <w:tcBorders>
              <w:top w:val="single" w:sz="4" w:space="0" w:color="000000"/>
              <w:left w:val="single" w:sz="4" w:space="0" w:color="000000"/>
              <w:bottom w:val="single" w:sz="4" w:space="0" w:color="000000"/>
              <w:right w:val="single" w:sz="4" w:space="0" w:color="000000"/>
            </w:tcBorders>
            <w:vAlign w:val="center"/>
          </w:tcPr>
          <w:p w14:paraId="407BB599" w14:textId="77777777" w:rsidR="00F03D12" w:rsidRPr="009E5748" w:rsidRDefault="00F03D12" w:rsidP="00C952A1">
            <w:pPr>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64F29635" w14:textId="77777777" w:rsidR="00F03D12" w:rsidRPr="009E5748" w:rsidRDefault="00F03D12" w:rsidP="00C952A1">
            <w:pPr>
              <w:jc w:val="center"/>
            </w:pPr>
            <w:r>
              <w:rPr>
                <w:rFonts w:ascii="宋体" w:eastAsia="宋体" w:hAnsi="宋体" w:hint="eastAsia"/>
                <w:sz w:val="24"/>
                <w:szCs w:val="24"/>
              </w:rPr>
              <w:t>1KG</w:t>
            </w:r>
          </w:p>
        </w:tc>
        <w:tc>
          <w:tcPr>
            <w:tcW w:w="851" w:type="dxa"/>
            <w:tcBorders>
              <w:top w:val="single" w:sz="4" w:space="0" w:color="000000"/>
              <w:left w:val="single" w:sz="4" w:space="0" w:color="000000"/>
              <w:bottom w:val="single" w:sz="4" w:space="0" w:color="000000"/>
              <w:right w:val="single" w:sz="4" w:space="0" w:color="000000"/>
            </w:tcBorders>
            <w:vAlign w:val="center"/>
          </w:tcPr>
          <w:p w14:paraId="4979511C" w14:textId="77777777" w:rsidR="00F03D12" w:rsidRPr="009E5748" w:rsidRDefault="00F03D12" w:rsidP="00C952A1"/>
        </w:tc>
        <w:tc>
          <w:tcPr>
            <w:tcW w:w="850" w:type="dxa"/>
            <w:tcBorders>
              <w:top w:val="single" w:sz="4" w:space="0" w:color="000000"/>
              <w:left w:val="single" w:sz="4" w:space="0" w:color="000000"/>
              <w:bottom w:val="single" w:sz="4" w:space="0" w:color="000000"/>
              <w:right w:val="single" w:sz="4" w:space="0" w:color="000000"/>
            </w:tcBorders>
            <w:vAlign w:val="center"/>
          </w:tcPr>
          <w:p w14:paraId="4E29818D" w14:textId="6F90CC77" w:rsidR="00F03D12" w:rsidRPr="009E5748" w:rsidRDefault="00F03D12" w:rsidP="00C952A1">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1</w:t>
            </w:r>
          </w:p>
        </w:tc>
        <w:tc>
          <w:tcPr>
            <w:tcW w:w="1134" w:type="dxa"/>
            <w:tcBorders>
              <w:top w:val="single" w:sz="4" w:space="0" w:color="000000"/>
              <w:left w:val="single" w:sz="4" w:space="0" w:color="000000"/>
              <w:bottom w:val="single" w:sz="4" w:space="0" w:color="000000"/>
              <w:right w:val="single" w:sz="4" w:space="0" w:color="000000"/>
            </w:tcBorders>
            <w:vAlign w:val="center"/>
          </w:tcPr>
          <w:p w14:paraId="295BEB05" w14:textId="77777777" w:rsidR="00F03D12" w:rsidRPr="009E5748" w:rsidRDefault="00F03D12" w:rsidP="00C952A1"/>
        </w:tc>
        <w:tc>
          <w:tcPr>
            <w:tcW w:w="1139" w:type="dxa"/>
            <w:tcBorders>
              <w:top w:val="single" w:sz="4" w:space="0" w:color="000000"/>
              <w:left w:val="single" w:sz="4" w:space="0" w:color="000000"/>
              <w:bottom w:val="single" w:sz="4" w:space="0" w:color="000000"/>
              <w:right w:val="single" w:sz="4" w:space="0" w:color="000000"/>
            </w:tcBorders>
            <w:vAlign w:val="center"/>
          </w:tcPr>
          <w:p w14:paraId="4653EEC4" w14:textId="77777777" w:rsidR="00F03D12" w:rsidRPr="009E5748" w:rsidRDefault="00F03D12" w:rsidP="00C952A1"/>
        </w:tc>
      </w:tr>
      <w:tr w:rsidR="00F03D12" w:rsidRPr="009E5748" w14:paraId="7CFC106C" w14:textId="77777777" w:rsidTr="00F03D12">
        <w:trPr>
          <w:trHeight w:hRule="exact" w:val="567"/>
          <w:jc w:val="center"/>
        </w:trPr>
        <w:tc>
          <w:tcPr>
            <w:tcW w:w="515" w:type="dxa"/>
            <w:vMerge/>
            <w:tcBorders>
              <w:left w:val="single" w:sz="4" w:space="0" w:color="000000"/>
              <w:bottom w:val="single" w:sz="4" w:space="0" w:color="000000"/>
              <w:right w:val="single" w:sz="4" w:space="0" w:color="000000"/>
            </w:tcBorders>
            <w:vAlign w:val="center"/>
          </w:tcPr>
          <w:p w14:paraId="7D603736" w14:textId="77777777" w:rsidR="00F03D12" w:rsidRPr="009E5748" w:rsidRDefault="00F03D12" w:rsidP="00C952A1">
            <w:pPr>
              <w:pStyle w:val="TableParagraph"/>
              <w:kinsoku w:val="0"/>
              <w:overflowPunct w:val="0"/>
              <w:spacing w:before="145"/>
              <w:jc w:val="center"/>
              <w:rPr>
                <w:rFonts w:ascii="宋体" w:eastAsia="宋体" w:cs="宋体"/>
                <w:u w:val="none"/>
              </w:rPr>
            </w:pPr>
          </w:p>
        </w:tc>
        <w:tc>
          <w:tcPr>
            <w:tcW w:w="425" w:type="dxa"/>
            <w:vMerge/>
            <w:tcBorders>
              <w:left w:val="single" w:sz="4" w:space="0" w:color="000000"/>
              <w:bottom w:val="single" w:sz="4" w:space="0" w:color="000000"/>
              <w:right w:val="single" w:sz="4" w:space="0" w:color="000000"/>
            </w:tcBorders>
            <w:vAlign w:val="center"/>
          </w:tcPr>
          <w:p w14:paraId="6F32FC1D" w14:textId="77777777" w:rsidR="00F03D12" w:rsidRPr="009E5748" w:rsidRDefault="00F03D12" w:rsidP="00C952A1">
            <w:pPr>
              <w:pStyle w:val="TableParagraph"/>
              <w:kinsoku w:val="0"/>
              <w:overflowPunct w:val="0"/>
              <w:spacing w:before="144"/>
              <w:ind w:left="247"/>
              <w:rPr>
                <w:rFonts w:ascii="宋体" w:eastAsia="宋体" w:cs="宋体"/>
                <w:u w:val="none"/>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1FEDB26" w14:textId="77777777" w:rsidR="00F03D12" w:rsidRPr="009E5748" w:rsidRDefault="00F03D12" w:rsidP="00C952A1">
            <w:pPr>
              <w:jc w:val="center"/>
            </w:pPr>
            <w:r w:rsidRPr="009E5748">
              <w:rPr>
                <w:rFonts w:hint="eastAsia"/>
              </w:rPr>
              <w:t>1</w:t>
            </w:r>
            <w:r w:rsidRPr="009E5748">
              <w:t>.4</w:t>
            </w:r>
            <w:r w:rsidRPr="009E5748">
              <w:rPr>
                <w:rFonts w:hint="eastAsia"/>
              </w:rPr>
              <w:t>鸭肉</w:t>
            </w:r>
          </w:p>
        </w:tc>
        <w:tc>
          <w:tcPr>
            <w:tcW w:w="850" w:type="dxa"/>
            <w:tcBorders>
              <w:top w:val="single" w:sz="4" w:space="0" w:color="000000"/>
              <w:left w:val="single" w:sz="4" w:space="0" w:color="000000"/>
              <w:bottom w:val="single" w:sz="4" w:space="0" w:color="000000"/>
              <w:right w:val="single" w:sz="4" w:space="0" w:color="000000"/>
            </w:tcBorders>
            <w:vAlign w:val="center"/>
          </w:tcPr>
          <w:p w14:paraId="792A08F5" w14:textId="77777777" w:rsidR="00F03D12" w:rsidRPr="009E5748" w:rsidRDefault="00F03D12" w:rsidP="00C952A1">
            <w:pPr>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5CA69C22" w14:textId="77777777" w:rsidR="00F03D12" w:rsidRPr="009E5748" w:rsidRDefault="00F03D12" w:rsidP="00C952A1">
            <w:pPr>
              <w:jc w:val="center"/>
            </w:pPr>
            <w:r>
              <w:rPr>
                <w:rFonts w:ascii="宋体" w:eastAsia="宋体" w:hAnsi="宋体" w:hint="eastAsia"/>
                <w:sz w:val="24"/>
                <w:szCs w:val="24"/>
              </w:rPr>
              <w:t>1KG</w:t>
            </w:r>
          </w:p>
        </w:tc>
        <w:tc>
          <w:tcPr>
            <w:tcW w:w="851" w:type="dxa"/>
            <w:tcBorders>
              <w:top w:val="single" w:sz="4" w:space="0" w:color="000000"/>
              <w:left w:val="single" w:sz="4" w:space="0" w:color="000000"/>
              <w:bottom w:val="single" w:sz="4" w:space="0" w:color="000000"/>
              <w:right w:val="single" w:sz="4" w:space="0" w:color="000000"/>
            </w:tcBorders>
            <w:vAlign w:val="center"/>
          </w:tcPr>
          <w:p w14:paraId="7EC0AB60" w14:textId="77777777" w:rsidR="00F03D12" w:rsidRPr="009E5748" w:rsidRDefault="00F03D12" w:rsidP="00C952A1"/>
        </w:tc>
        <w:tc>
          <w:tcPr>
            <w:tcW w:w="850" w:type="dxa"/>
            <w:tcBorders>
              <w:top w:val="single" w:sz="4" w:space="0" w:color="000000"/>
              <w:left w:val="single" w:sz="4" w:space="0" w:color="000000"/>
              <w:bottom w:val="single" w:sz="4" w:space="0" w:color="000000"/>
              <w:right w:val="single" w:sz="4" w:space="0" w:color="000000"/>
            </w:tcBorders>
            <w:vAlign w:val="center"/>
          </w:tcPr>
          <w:p w14:paraId="407B78B6" w14:textId="3ABF9225" w:rsidR="00F03D12" w:rsidRPr="009E5748" w:rsidRDefault="00F03D12" w:rsidP="00C952A1">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1</w:t>
            </w:r>
          </w:p>
        </w:tc>
        <w:tc>
          <w:tcPr>
            <w:tcW w:w="1134" w:type="dxa"/>
            <w:tcBorders>
              <w:top w:val="single" w:sz="4" w:space="0" w:color="000000"/>
              <w:left w:val="single" w:sz="4" w:space="0" w:color="000000"/>
              <w:bottom w:val="single" w:sz="4" w:space="0" w:color="000000"/>
              <w:right w:val="single" w:sz="4" w:space="0" w:color="000000"/>
            </w:tcBorders>
            <w:vAlign w:val="center"/>
          </w:tcPr>
          <w:p w14:paraId="5BD2BB40" w14:textId="77777777" w:rsidR="00F03D12" w:rsidRPr="009E5748" w:rsidRDefault="00F03D12" w:rsidP="00C952A1"/>
        </w:tc>
        <w:tc>
          <w:tcPr>
            <w:tcW w:w="1139" w:type="dxa"/>
            <w:tcBorders>
              <w:top w:val="single" w:sz="4" w:space="0" w:color="000000"/>
              <w:left w:val="single" w:sz="4" w:space="0" w:color="000000"/>
              <w:bottom w:val="single" w:sz="4" w:space="0" w:color="000000"/>
              <w:right w:val="single" w:sz="4" w:space="0" w:color="000000"/>
            </w:tcBorders>
            <w:vAlign w:val="center"/>
          </w:tcPr>
          <w:p w14:paraId="3E667DFC" w14:textId="77777777" w:rsidR="00F03D12" w:rsidRPr="009E5748" w:rsidRDefault="00F03D12" w:rsidP="00C952A1"/>
        </w:tc>
      </w:tr>
      <w:tr w:rsidR="00F03D12" w:rsidRPr="009E5748" w14:paraId="6B47AFAB" w14:textId="77777777" w:rsidTr="00F03D12">
        <w:trPr>
          <w:trHeight w:hRule="exact" w:val="567"/>
          <w:jc w:val="center"/>
        </w:trPr>
        <w:tc>
          <w:tcPr>
            <w:tcW w:w="515" w:type="dxa"/>
            <w:tcBorders>
              <w:top w:val="single" w:sz="4" w:space="0" w:color="000000"/>
              <w:left w:val="single" w:sz="4" w:space="0" w:color="000000"/>
              <w:bottom w:val="single" w:sz="4" w:space="0" w:color="000000"/>
              <w:right w:val="single" w:sz="4" w:space="0" w:color="000000"/>
            </w:tcBorders>
            <w:vAlign w:val="center"/>
            <w:hideMark/>
          </w:tcPr>
          <w:p w14:paraId="6D0F044E" w14:textId="77777777" w:rsidR="00F03D12" w:rsidRPr="009E5748" w:rsidRDefault="00F03D12" w:rsidP="00C952A1">
            <w:pPr>
              <w:pStyle w:val="TableParagraph"/>
              <w:kinsoku w:val="0"/>
              <w:overflowPunct w:val="0"/>
              <w:spacing w:before="144"/>
              <w:jc w:val="center"/>
              <w:rPr>
                <w:u w:val="none"/>
              </w:rPr>
            </w:pPr>
            <w:r w:rsidRPr="009E5748">
              <w:rPr>
                <w:rFonts w:ascii="宋体" w:eastAsia="宋体" w:cs="宋体" w:hint="eastAsia"/>
                <w:u w:val="none"/>
              </w:rPr>
              <w:t>2</w:t>
            </w:r>
          </w:p>
        </w:tc>
        <w:tc>
          <w:tcPr>
            <w:tcW w:w="1701" w:type="dxa"/>
            <w:gridSpan w:val="2"/>
            <w:tcBorders>
              <w:top w:val="single" w:sz="4" w:space="0" w:color="000000"/>
              <w:left w:val="single" w:sz="4" w:space="0" w:color="000000"/>
              <w:bottom w:val="single" w:sz="4" w:space="0" w:color="000000"/>
              <w:right w:val="single" w:sz="4" w:space="0" w:color="000000"/>
            </w:tcBorders>
            <w:vAlign w:val="center"/>
            <w:hideMark/>
          </w:tcPr>
          <w:p w14:paraId="742514F3" w14:textId="77777777" w:rsidR="00F03D12" w:rsidRPr="009E5748" w:rsidRDefault="00F03D12" w:rsidP="00C952A1">
            <w:pPr>
              <w:jc w:val="center"/>
            </w:pPr>
            <w:r w:rsidRPr="009E5748">
              <w:rPr>
                <w:rFonts w:ascii="宋体" w:eastAsia="宋体" w:cs="宋体" w:hint="eastAsia"/>
              </w:rPr>
              <w:t>蛋</w:t>
            </w:r>
          </w:p>
        </w:tc>
        <w:tc>
          <w:tcPr>
            <w:tcW w:w="850" w:type="dxa"/>
            <w:tcBorders>
              <w:top w:val="single" w:sz="4" w:space="0" w:color="000000"/>
              <w:left w:val="single" w:sz="4" w:space="0" w:color="000000"/>
              <w:bottom w:val="single" w:sz="4" w:space="0" w:color="000000"/>
              <w:right w:val="single" w:sz="4" w:space="0" w:color="000000"/>
            </w:tcBorders>
            <w:vAlign w:val="center"/>
          </w:tcPr>
          <w:p w14:paraId="4DA1AEC7" w14:textId="77777777" w:rsidR="00F03D12" w:rsidRPr="009E5748" w:rsidRDefault="00F03D12" w:rsidP="00C952A1">
            <w:pPr>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4EBAF5EA" w14:textId="77777777" w:rsidR="00F03D12" w:rsidRPr="009E5748" w:rsidRDefault="00F03D12" w:rsidP="00C952A1">
            <w:pPr>
              <w:jc w:val="center"/>
            </w:pPr>
            <w:r>
              <w:rPr>
                <w:rFonts w:ascii="宋体" w:eastAsia="宋体" w:hAnsi="宋体" w:hint="eastAsia"/>
                <w:sz w:val="24"/>
                <w:szCs w:val="24"/>
              </w:rPr>
              <w:t>1KG</w:t>
            </w:r>
          </w:p>
        </w:tc>
        <w:tc>
          <w:tcPr>
            <w:tcW w:w="851" w:type="dxa"/>
            <w:tcBorders>
              <w:top w:val="single" w:sz="4" w:space="0" w:color="000000"/>
              <w:left w:val="single" w:sz="4" w:space="0" w:color="000000"/>
              <w:bottom w:val="single" w:sz="4" w:space="0" w:color="000000"/>
              <w:right w:val="single" w:sz="4" w:space="0" w:color="000000"/>
            </w:tcBorders>
            <w:vAlign w:val="center"/>
          </w:tcPr>
          <w:p w14:paraId="7578E1E1" w14:textId="77777777" w:rsidR="00F03D12" w:rsidRPr="009E5748" w:rsidRDefault="00F03D12" w:rsidP="00C952A1"/>
        </w:tc>
        <w:tc>
          <w:tcPr>
            <w:tcW w:w="850" w:type="dxa"/>
            <w:tcBorders>
              <w:top w:val="single" w:sz="4" w:space="0" w:color="000000"/>
              <w:left w:val="single" w:sz="4" w:space="0" w:color="000000"/>
              <w:bottom w:val="single" w:sz="4" w:space="0" w:color="000000"/>
              <w:right w:val="single" w:sz="4" w:space="0" w:color="000000"/>
            </w:tcBorders>
            <w:vAlign w:val="center"/>
          </w:tcPr>
          <w:p w14:paraId="397E66B4" w14:textId="253AB9E5" w:rsidR="00F03D12" w:rsidRPr="009E5748" w:rsidRDefault="00F03D12" w:rsidP="00C952A1">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1</w:t>
            </w:r>
          </w:p>
        </w:tc>
        <w:tc>
          <w:tcPr>
            <w:tcW w:w="1134" w:type="dxa"/>
            <w:tcBorders>
              <w:top w:val="single" w:sz="4" w:space="0" w:color="000000"/>
              <w:left w:val="single" w:sz="4" w:space="0" w:color="000000"/>
              <w:bottom w:val="single" w:sz="4" w:space="0" w:color="000000"/>
              <w:right w:val="single" w:sz="4" w:space="0" w:color="000000"/>
            </w:tcBorders>
            <w:vAlign w:val="center"/>
          </w:tcPr>
          <w:p w14:paraId="4136EBDF" w14:textId="77777777" w:rsidR="00F03D12" w:rsidRPr="009E5748" w:rsidRDefault="00F03D12" w:rsidP="00C952A1"/>
        </w:tc>
        <w:tc>
          <w:tcPr>
            <w:tcW w:w="1139" w:type="dxa"/>
            <w:tcBorders>
              <w:top w:val="single" w:sz="4" w:space="0" w:color="000000"/>
              <w:left w:val="single" w:sz="4" w:space="0" w:color="000000"/>
              <w:bottom w:val="single" w:sz="4" w:space="0" w:color="000000"/>
              <w:right w:val="single" w:sz="4" w:space="0" w:color="000000"/>
            </w:tcBorders>
            <w:vAlign w:val="center"/>
          </w:tcPr>
          <w:p w14:paraId="730393BD" w14:textId="77777777" w:rsidR="00F03D12" w:rsidRPr="009E5748" w:rsidRDefault="00F03D12" w:rsidP="00C952A1"/>
        </w:tc>
      </w:tr>
      <w:tr w:rsidR="00F03D12" w:rsidRPr="009E5748" w14:paraId="27CE373B" w14:textId="77777777" w:rsidTr="00F03D12">
        <w:trPr>
          <w:trHeight w:hRule="exact" w:val="697"/>
          <w:jc w:val="center"/>
        </w:trPr>
        <w:tc>
          <w:tcPr>
            <w:tcW w:w="515" w:type="dxa"/>
            <w:vMerge w:val="restart"/>
            <w:tcBorders>
              <w:top w:val="single" w:sz="4" w:space="0" w:color="000000"/>
              <w:left w:val="single" w:sz="4" w:space="0" w:color="000000"/>
              <w:right w:val="single" w:sz="4" w:space="0" w:color="000000"/>
            </w:tcBorders>
            <w:vAlign w:val="center"/>
            <w:hideMark/>
          </w:tcPr>
          <w:p w14:paraId="382B369F" w14:textId="77777777" w:rsidR="00F03D12" w:rsidRPr="009E5748" w:rsidRDefault="00F03D12" w:rsidP="00C952A1">
            <w:pPr>
              <w:pStyle w:val="TableParagraph"/>
              <w:kinsoku w:val="0"/>
              <w:overflowPunct w:val="0"/>
              <w:spacing w:before="145"/>
              <w:jc w:val="center"/>
              <w:rPr>
                <w:u w:val="none"/>
              </w:rPr>
            </w:pPr>
            <w:r w:rsidRPr="009E5748">
              <w:rPr>
                <w:rFonts w:ascii="宋体" w:eastAsia="宋体" w:cs="宋体" w:hint="eastAsia"/>
                <w:u w:val="none"/>
              </w:rPr>
              <w:t>3</w:t>
            </w:r>
          </w:p>
        </w:tc>
        <w:tc>
          <w:tcPr>
            <w:tcW w:w="425" w:type="dxa"/>
            <w:vMerge w:val="restart"/>
            <w:tcBorders>
              <w:top w:val="single" w:sz="4" w:space="0" w:color="000000"/>
              <w:left w:val="single" w:sz="4" w:space="0" w:color="000000"/>
              <w:right w:val="single" w:sz="4" w:space="0" w:color="000000"/>
            </w:tcBorders>
            <w:vAlign w:val="center"/>
            <w:hideMark/>
          </w:tcPr>
          <w:p w14:paraId="6CDB4335" w14:textId="77777777" w:rsidR="00F03D12" w:rsidRPr="009E5748" w:rsidRDefault="00F03D12" w:rsidP="00C952A1">
            <w:pPr>
              <w:jc w:val="center"/>
            </w:pPr>
            <w:r w:rsidRPr="009E5748">
              <w:rPr>
                <w:rFonts w:hint="eastAsia"/>
              </w:rPr>
              <w:t>奶</w:t>
            </w:r>
          </w:p>
        </w:tc>
        <w:tc>
          <w:tcPr>
            <w:tcW w:w="1276" w:type="dxa"/>
            <w:tcBorders>
              <w:top w:val="single" w:sz="4" w:space="0" w:color="000000"/>
              <w:left w:val="single" w:sz="4" w:space="0" w:color="000000"/>
              <w:bottom w:val="single" w:sz="4" w:space="0" w:color="000000"/>
              <w:right w:val="single" w:sz="4" w:space="0" w:color="000000"/>
            </w:tcBorders>
            <w:vAlign w:val="center"/>
          </w:tcPr>
          <w:p w14:paraId="32AE331A" w14:textId="77777777" w:rsidR="00F03D12" w:rsidRPr="009E5748" w:rsidRDefault="00F03D12" w:rsidP="00C952A1">
            <w:pPr>
              <w:jc w:val="center"/>
            </w:pPr>
            <w:r w:rsidRPr="009E5748">
              <w:rPr>
                <w:rFonts w:hint="eastAsia"/>
              </w:rPr>
              <w:t>3</w:t>
            </w:r>
            <w:r w:rsidRPr="009E5748">
              <w:t>.1</w:t>
            </w:r>
            <w:r w:rsidRPr="009E5748">
              <w:rPr>
                <w:rFonts w:hint="eastAsia"/>
              </w:rPr>
              <w:t>纯牛奶</w:t>
            </w:r>
          </w:p>
        </w:tc>
        <w:tc>
          <w:tcPr>
            <w:tcW w:w="850" w:type="dxa"/>
            <w:tcBorders>
              <w:top w:val="single" w:sz="4" w:space="0" w:color="000000"/>
              <w:left w:val="single" w:sz="4" w:space="0" w:color="000000"/>
              <w:bottom w:val="single" w:sz="4" w:space="0" w:color="000000"/>
              <w:right w:val="single" w:sz="4" w:space="0" w:color="000000"/>
            </w:tcBorders>
            <w:vAlign w:val="center"/>
          </w:tcPr>
          <w:p w14:paraId="5FEB472F" w14:textId="77777777" w:rsidR="00F03D12" w:rsidRPr="009E5748" w:rsidRDefault="00F03D12" w:rsidP="00C952A1">
            <w:pPr>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6016AEA3" w14:textId="77777777" w:rsidR="00F03D12" w:rsidRPr="009E5748" w:rsidRDefault="00F03D12" w:rsidP="00C952A1">
            <w:pPr>
              <w:jc w:val="center"/>
              <w:rPr>
                <w:rFonts w:ascii="宋体" w:eastAsia="宋体" w:hAnsi="宋体"/>
                <w:sz w:val="24"/>
                <w:szCs w:val="24"/>
              </w:rPr>
            </w:pPr>
            <w:r w:rsidRPr="009E5748">
              <w:rPr>
                <w:rFonts w:ascii="宋体" w:eastAsia="宋体" w:hAnsi="宋体" w:hint="eastAsia"/>
                <w:sz w:val="24"/>
                <w:szCs w:val="24"/>
              </w:rPr>
              <w:t>2</w:t>
            </w:r>
            <w:r w:rsidRPr="009E5748">
              <w:rPr>
                <w:rFonts w:ascii="宋体" w:eastAsia="宋体" w:hAnsi="宋体"/>
                <w:sz w:val="24"/>
                <w:szCs w:val="24"/>
              </w:rPr>
              <w:t>50ml</w:t>
            </w:r>
            <w:r>
              <w:rPr>
                <w:rFonts w:ascii="宋体" w:eastAsia="宋体" w:hAnsi="宋体" w:hint="eastAsia"/>
                <w:sz w:val="24"/>
                <w:szCs w:val="24"/>
              </w:rPr>
              <w:t>/盒</w:t>
            </w:r>
          </w:p>
        </w:tc>
        <w:tc>
          <w:tcPr>
            <w:tcW w:w="851" w:type="dxa"/>
            <w:tcBorders>
              <w:top w:val="single" w:sz="4" w:space="0" w:color="000000"/>
              <w:left w:val="single" w:sz="4" w:space="0" w:color="000000"/>
              <w:bottom w:val="single" w:sz="4" w:space="0" w:color="000000"/>
              <w:right w:val="single" w:sz="4" w:space="0" w:color="000000"/>
            </w:tcBorders>
            <w:vAlign w:val="center"/>
          </w:tcPr>
          <w:p w14:paraId="613697E0" w14:textId="77777777" w:rsidR="00F03D12" w:rsidRPr="009E5748" w:rsidRDefault="00F03D12" w:rsidP="00C952A1">
            <w:pPr>
              <w:rPr>
                <w:rFonts w:ascii="宋体" w:eastAsia="宋体" w:hAnsi="宋体"/>
                <w:sz w:val="24"/>
                <w:szCs w:val="24"/>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66D6577" w14:textId="16E1547D" w:rsidR="00F03D12" w:rsidRPr="009E5748" w:rsidRDefault="00F03D12" w:rsidP="00C952A1">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1</w:t>
            </w:r>
          </w:p>
        </w:tc>
        <w:tc>
          <w:tcPr>
            <w:tcW w:w="1134" w:type="dxa"/>
            <w:tcBorders>
              <w:top w:val="single" w:sz="4" w:space="0" w:color="000000"/>
              <w:left w:val="single" w:sz="4" w:space="0" w:color="000000"/>
              <w:bottom w:val="single" w:sz="4" w:space="0" w:color="000000"/>
              <w:right w:val="single" w:sz="4" w:space="0" w:color="000000"/>
            </w:tcBorders>
            <w:vAlign w:val="center"/>
          </w:tcPr>
          <w:p w14:paraId="2DDA27BA" w14:textId="77777777" w:rsidR="00F03D12" w:rsidRPr="009E5748" w:rsidRDefault="00F03D12" w:rsidP="00C952A1"/>
        </w:tc>
        <w:tc>
          <w:tcPr>
            <w:tcW w:w="1139" w:type="dxa"/>
            <w:tcBorders>
              <w:top w:val="single" w:sz="4" w:space="0" w:color="000000"/>
              <w:left w:val="single" w:sz="4" w:space="0" w:color="000000"/>
              <w:bottom w:val="single" w:sz="4" w:space="0" w:color="000000"/>
              <w:right w:val="single" w:sz="4" w:space="0" w:color="000000"/>
            </w:tcBorders>
            <w:vAlign w:val="center"/>
          </w:tcPr>
          <w:p w14:paraId="2532C577" w14:textId="77777777" w:rsidR="00F03D12" w:rsidRPr="009E5748" w:rsidRDefault="00F03D12" w:rsidP="00C952A1"/>
        </w:tc>
      </w:tr>
      <w:tr w:rsidR="00F03D12" w:rsidRPr="009E5748" w14:paraId="515DF1B2" w14:textId="77777777" w:rsidTr="00F03D12">
        <w:trPr>
          <w:trHeight w:hRule="exact" w:val="692"/>
          <w:jc w:val="center"/>
        </w:trPr>
        <w:tc>
          <w:tcPr>
            <w:tcW w:w="515" w:type="dxa"/>
            <w:vMerge/>
            <w:tcBorders>
              <w:left w:val="single" w:sz="4" w:space="0" w:color="000000"/>
              <w:bottom w:val="single" w:sz="4" w:space="0" w:color="000000"/>
              <w:right w:val="single" w:sz="4" w:space="0" w:color="000000"/>
            </w:tcBorders>
            <w:vAlign w:val="center"/>
          </w:tcPr>
          <w:p w14:paraId="2D299379" w14:textId="77777777" w:rsidR="00F03D12" w:rsidRPr="009E5748" w:rsidRDefault="00F03D12" w:rsidP="00C952A1">
            <w:pPr>
              <w:pStyle w:val="TableParagraph"/>
              <w:kinsoku w:val="0"/>
              <w:overflowPunct w:val="0"/>
              <w:spacing w:before="145"/>
              <w:jc w:val="center"/>
              <w:rPr>
                <w:rFonts w:ascii="宋体" w:eastAsia="宋体" w:cs="宋体"/>
                <w:u w:val="none"/>
              </w:rPr>
            </w:pPr>
          </w:p>
        </w:tc>
        <w:tc>
          <w:tcPr>
            <w:tcW w:w="425" w:type="dxa"/>
            <w:vMerge/>
            <w:tcBorders>
              <w:left w:val="single" w:sz="4" w:space="0" w:color="000000"/>
              <w:bottom w:val="single" w:sz="4" w:space="0" w:color="000000"/>
              <w:right w:val="single" w:sz="4" w:space="0" w:color="000000"/>
            </w:tcBorders>
            <w:vAlign w:val="center"/>
          </w:tcPr>
          <w:p w14:paraId="2F0B55E9" w14:textId="77777777" w:rsidR="00F03D12" w:rsidRPr="009E5748" w:rsidRDefault="00F03D12" w:rsidP="00C952A1">
            <w:pPr>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14:paraId="60EB9406" w14:textId="77777777" w:rsidR="00F03D12" w:rsidRPr="009E5748" w:rsidRDefault="00F03D12" w:rsidP="00C952A1">
            <w:pPr>
              <w:jc w:val="center"/>
            </w:pPr>
            <w:r w:rsidRPr="009E5748">
              <w:rPr>
                <w:rFonts w:hint="eastAsia"/>
              </w:rPr>
              <w:t>3</w:t>
            </w:r>
            <w:r w:rsidRPr="009E5748">
              <w:t>.2</w:t>
            </w:r>
            <w:r w:rsidRPr="009E5748">
              <w:rPr>
                <w:rFonts w:hint="eastAsia"/>
              </w:rPr>
              <w:t>酸</w:t>
            </w:r>
            <w:r w:rsidRPr="009E5748">
              <w:rPr>
                <w:rFonts w:hint="eastAsia"/>
              </w:rPr>
              <w:t xml:space="preserve"> </w:t>
            </w:r>
            <w:r w:rsidRPr="009E5748">
              <w:t xml:space="preserve"> </w:t>
            </w:r>
            <w:r w:rsidRPr="009E5748">
              <w:rPr>
                <w:rFonts w:hint="eastAsia"/>
              </w:rPr>
              <w:t>奶</w:t>
            </w:r>
          </w:p>
        </w:tc>
        <w:tc>
          <w:tcPr>
            <w:tcW w:w="850" w:type="dxa"/>
            <w:tcBorders>
              <w:top w:val="single" w:sz="4" w:space="0" w:color="000000"/>
              <w:left w:val="single" w:sz="4" w:space="0" w:color="000000"/>
              <w:bottom w:val="single" w:sz="4" w:space="0" w:color="000000"/>
              <w:right w:val="single" w:sz="4" w:space="0" w:color="000000"/>
            </w:tcBorders>
            <w:vAlign w:val="center"/>
          </w:tcPr>
          <w:p w14:paraId="489A95DA" w14:textId="77777777" w:rsidR="00F03D12" w:rsidRPr="009E5748" w:rsidRDefault="00F03D12" w:rsidP="00C952A1">
            <w:pPr>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6D73A6B5" w14:textId="77777777" w:rsidR="00F03D12" w:rsidRPr="009E5748" w:rsidRDefault="00F03D12" w:rsidP="00C952A1">
            <w:pPr>
              <w:jc w:val="center"/>
              <w:rPr>
                <w:rFonts w:ascii="宋体" w:eastAsia="宋体" w:hAnsi="宋体"/>
                <w:sz w:val="24"/>
                <w:szCs w:val="24"/>
              </w:rPr>
            </w:pPr>
            <w:r w:rsidRPr="009E5748">
              <w:rPr>
                <w:rFonts w:ascii="宋体" w:eastAsia="宋体" w:hAnsi="宋体" w:hint="eastAsia"/>
                <w:sz w:val="24"/>
                <w:szCs w:val="24"/>
              </w:rPr>
              <w:t>2</w:t>
            </w:r>
            <w:r w:rsidRPr="009E5748">
              <w:rPr>
                <w:rFonts w:ascii="宋体" w:eastAsia="宋体" w:hAnsi="宋体"/>
                <w:sz w:val="24"/>
                <w:szCs w:val="24"/>
              </w:rPr>
              <w:t>50ml</w:t>
            </w:r>
            <w:r>
              <w:rPr>
                <w:rFonts w:ascii="宋体" w:eastAsia="宋体" w:hAnsi="宋体" w:hint="eastAsia"/>
                <w:sz w:val="24"/>
                <w:szCs w:val="24"/>
              </w:rPr>
              <w:t>/盒</w:t>
            </w:r>
          </w:p>
        </w:tc>
        <w:tc>
          <w:tcPr>
            <w:tcW w:w="851" w:type="dxa"/>
            <w:tcBorders>
              <w:top w:val="single" w:sz="4" w:space="0" w:color="000000"/>
              <w:left w:val="single" w:sz="4" w:space="0" w:color="000000"/>
              <w:bottom w:val="single" w:sz="4" w:space="0" w:color="000000"/>
              <w:right w:val="single" w:sz="4" w:space="0" w:color="000000"/>
            </w:tcBorders>
            <w:vAlign w:val="center"/>
          </w:tcPr>
          <w:p w14:paraId="08CF57C8" w14:textId="77777777" w:rsidR="00F03D12" w:rsidRPr="009E5748" w:rsidRDefault="00F03D12" w:rsidP="00C952A1"/>
        </w:tc>
        <w:tc>
          <w:tcPr>
            <w:tcW w:w="850" w:type="dxa"/>
            <w:tcBorders>
              <w:top w:val="single" w:sz="4" w:space="0" w:color="000000"/>
              <w:left w:val="single" w:sz="4" w:space="0" w:color="000000"/>
              <w:bottom w:val="single" w:sz="4" w:space="0" w:color="000000"/>
              <w:right w:val="single" w:sz="4" w:space="0" w:color="000000"/>
            </w:tcBorders>
            <w:vAlign w:val="center"/>
          </w:tcPr>
          <w:p w14:paraId="15674809" w14:textId="1F04D2D2" w:rsidR="00F03D12" w:rsidRPr="009E5748" w:rsidRDefault="00F03D12" w:rsidP="00C952A1">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1</w:t>
            </w:r>
          </w:p>
        </w:tc>
        <w:tc>
          <w:tcPr>
            <w:tcW w:w="1134" w:type="dxa"/>
            <w:tcBorders>
              <w:top w:val="single" w:sz="4" w:space="0" w:color="000000"/>
              <w:left w:val="single" w:sz="4" w:space="0" w:color="000000"/>
              <w:bottom w:val="single" w:sz="4" w:space="0" w:color="000000"/>
              <w:right w:val="single" w:sz="4" w:space="0" w:color="000000"/>
            </w:tcBorders>
            <w:vAlign w:val="center"/>
          </w:tcPr>
          <w:p w14:paraId="36433379" w14:textId="77777777" w:rsidR="00F03D12" w:rsidRPr="009E5748" w:rsidRDefault="00F03D12" w:rsidP="00C952A1"/>
        </w:tc>
        <w:tc>
          <w:tcPr>
            <w:tcW w:w="1139" w:type="dxa"/>
            <w:tcBorders>
              <w:top w:val="single" w:sz="4" w:space="0" w:color="000000"/>
              <w:left w:val="single" w:sz="4" w:space="0" w:color="000000"/>
              <w:bottom w:val="single" w:sz="4" w:space="0" w:color="000000"/>
              <w:right w:val="single" w:sz="4" w:space="0" w:color="000000"/>
            </w:tcBorders>
            <w:vAlign w:val="center"/>
          </w:tcPr>
          <w:p w14:paraId="4B1A7742" w14:textId="77777777" w:rsidR="00F03D12" w:rsidRPr="009E5748" w:rsidRDefault="00F03D12" w:rsidP="00C952A1"/>
        </w:tc>
      </w:tr>
    </w:tbl>
    <w:p w14:paraId="284EA0BB" w14:textId="77777777" w:rsidR="00F03D12" w:rsidRPr="00F03D12" w:rsidRDefault="00F03D12" w:rsidP="00F03D12"/>
    <w:p w14:paraId="0647B8FA" w14:textId="77777777" w:rsidR="00F330AC" w:rsidRDefault="00F330AC" w:rsidP="00F330AC">
      <w:pPr>
        <w:pStyle w:val="ab"/>
        <w:kinsoku w:val="0"/>
        <w:overflowPunct w:val="0"/>
        <w:spacing w:before="9"/>
        <w:rPr>
          <w:b/>
          <w:bCs/>
          <w:sz w:val="14"/>
          <w:szCs w:val="14"/>
        </w:rPr>
      </w:pPr>
    </w:p>
    <w:p w14:paraId="189D4611" w14:textId="77777777" w:rsidR="00F330AC" w:rsidRDefault="00F330AC" w:rsidP="00F330AC">
      <w:pPr>
        <w:pStyle w:val="ab"/>
        <w:kinsoku w:val="0"/>
        <w:overflowPunct w:val="0"/>
        <w:spacing w:line="274" w:lineRule="exact"/>
        <w:ind w:left="698" w:right="5047"/>
        <w:rPr>
          <w:rFonts w:ascii="宋体" w:eastAsia="宋体" w:cs="宋体"/>
          <w14:ligatures w14:val="standardContextual"/>
        </w:rPr>
      </w:pPr>
      <w:r>
        <w:rPr>
          <w:rFonts w:hint="eastAsia"/>
          <w:b/>
          <w:bCs/>
        </w:rPr>
        <w:t>二、配送周期及配送地点：</w:t>
      </w:r>
    </w:p>
    <w:p w14:paraId="6495AA94" w14:textId="77777777" w:rsidR="00F330AC" w:rsidRDefault="00F330AC" w:rsidP="00F330AC">
      <w:pPr>
        <w:pStyle w:val="ab"/>
        <w:kinsoku w:val="0"/>
        <w:overflowPunct w:val="0"/>
        <w:spacing w:line="352" w:lineRule="auto"/>
        <w:ind w:left="698" w:right="32"/>
      </w:pPr>
      <w:r>
        <w:rPr>
          <w:rFonts w:hint="eastAsia"/>
          <w:b/>
          <w:bCs/>
        </w:rPr>
        <w:t>配送周期：</w:t>
      </w:r>
      <w:r>
        <w:rPr>
          <w:rFonts w:hint="eastAsia"/>
        </w:rPr>
        <w:t>一年。</w:t>
      </w:r>
      <w:r>
        <w:rPr>
          <w:rFonts w:hint="eastAsia"/>
        </w:rPr>
        <w:t xml:space="preserve"> </w:t>
      </w:r>
      <w:r>
        <w:rPr>
          <w:rFonts w:hint="eastAsia"/>
          <w:b/>
          <w:bCs/>
        </w:rPr>
        <w:t>配送地点：</w:t>
      </w:r>
      <w:r>
        <w:rPr>
          <w:rFonts w:hint="eastAsia"/>
        </w:rPr>
        <w:t>甲方指定地点。</w:t>
      </w:r>
    </w:p>
    <w:p w14:paraId="5CBDD6A4" w14:textId="77777777" w:rsidR="00F330AC" w:rsidRPr="002C27D6" w:rsidRDefault="00F330AC" w:rsidP="00F330AC">
      <w:pPr>
        <w:pStyle w:val="ab"/>
        <w:kinsoku w:val="0"/>
        <w:overflowPunct w:val="0"/>
        <w:spacing w:before="38" w:line="355" w:lineRule="auto"/>
        <w:ind w:leftChars="100" w:left="210" w:firstLineChars="200" w:firstLine="422"/>
        <w:rPr>
          <w:spacing w:val="-2"/>
        </w:rPr>
      </w:pPr>
      <w:r>
        <w:rPr>
          <w:rFonts w:hint="eastAsia"/>
          <w:b/>
          <w:bCs/>
        </w:rPr>
        <w:t>配送方式：</w:t>
      </w:r>
      <w:r>
        <w:rPr>
          <w:rFonts w:hint="eastAsia"/>
        </w:rPr>
        <w:t>乙方应单独组织专业配送人员及专用车辆对货物进行统一配送。</w:t>
      </w:r>
      <w:r>
        <w:rPr>
          <w:rFonts w:hint="eastAsia"/>
        </w:rPr>
        <w:t xml:space="preserve"> </w:t>
      </w:r>
      <w:r>
        <w:rPr>
          <w:rFonts w:hint="eastAsia"/>
          <w:spacing w:val="-2"/>
        </w:rPr>
        <w:t>货物配送必须一次性到位，不得中转。货物配送必须是乙方直接进行配送，不得采取委托、承包、转让、转包给其他公司、区域代理商或者个人进行配送，配送车辆必须</w:t>
      </w:r>
      <w:r>
        <w:rPr>
          <w:rFonts w:hint="eastAsia"/>
          <w:spacing w:val="-96"/>
        </w:rPr>
        <w:t xml:space="preserve"> </w:t>
      </w:r>
      <w:r>
        <w:rPr>
          <w:rFonts w:hint="eastAsia"/>
        </w:rPr>
        <w:t>采取密闭车辆，并经甲方审验后方可进行配送。</w:t>
      </w:r>
    </w:p>
    <w:p w14:paraId="79E03A79" w14:textId="77777777" w:rsidR="00F330AC" w:rsidRDefault="00F330AC" w:rsidP="00F330AC">
      <w:pPr>
        <w:pStyle w:val="7"/>
        <w:kinsoku w:val="0"/>
        <w:overflowPunct w:val="0"/>
        <w:spacing w:before="34"/>
        <w:ind w:left="698" w:right="5047"/>
        <w:rPr>
          <w:b w:val="0"/>
          <w:bCs/>
        </w:rPr>
      </w:pPr>
      <w:r>
        <w:rPr>
          <w:rFonts w:hint="eastAsia"/>
        </w:rPr>
        <w:lastRenderedPageBreak/>
        <w:t>三、合同价款及支付</w:t>
      </w:r>
    </w:p>
    <w:p w14:paraId="2A303F8D" w14:textId="77777777" w:rsidR="00F330AC" w:rsidRPr="00D21A43" w:rsidRDefault="00F330AC" w:rsidP="00F330AC">
      <w:pPr>
        <w:pStyle w:val="ab"/>
        <w:kinsoku w:val="0"/>
        <w:overflowPunct w:val="0"/>
        <w:ind w:left="698" w:right="5047"/>
        <w:rPr>
          <w:b/>
          <w:bCs/>
        </w:rPr>
      </w:pPr>
      <w:r w:rsidRPr="00D21A43">
        <w:rPr>
          <w:rFonts w:hint="eastAsia"/>
          <w:b/>
          <w:bCs/>
        </w:rPr>
        <w:t xml:space="preserve">1. </w:t>
      </w:r>
      <w:r w:rsidRPr="00D21A43">
        <w:rPr>
          <w:rFonts w:hint="eastAsia"/>
          <w:b/>
          <w:bCs/>
        </w:rPr>
        <w:t>本合同为固定单价合同。</w:t>
      </w:r>
    </w:p>
    <w:p w14:paraId="12241FF8" w14:textId="77777777" w:rsidR="006C69D3" w:rsidRDefault="00F330AC" w:rsidP="006C69D3">
      <w:pPr>
        <w:pStyle w:val="ab"/>
        <w:kinsoku w:val="0"/>
        <w:overflowPunct w:val="0"/>
        <w:ind w:left="698" w:right="5047"/>
      </w:pPr>
      <w:r>
        <w:t>2</w:t>
      </w:r>
      <w:r>
        <w:rPr>
          <w:rFonts w:hint="eastAsia"/>
        </w:rPr>
        <w:t xml:space="preserve">. </w:t>
      </w:r>
      <w:r>
        <w:rPr>
          <w:rFonts w:hint="eastAsia"/>
        </w:rPr>
        <w:t>付款计划：</w:t>
      </w:r>
    </w:p>
    <w:p w14:paraId="3D988551" w14:textId="0EEB34E1" w:rsidR="00F330AC" w:rsidRDefault="00F330AC" w:rsidP="006C69D3">
      <w:pPr>
        <w:pStyle w:val="ab"/>
        <w:kinsoku w:val="0"/>
        <w:overflowPunct w:val="0"/>
        <w:ind w:left="698" w:right="5047"/>
      </w:pPr>
      <w:r>
        <w:rPr>
          <w:rFonts w:hint="eastAsia"/>
          <w:spacing w:val="-5"/>
        </w:rPr>
        <w:t>（</w:t>
      </w:r>
      <w:r>
        <w:rPr>
          <w:rFonts w:hint="eastAsia"/>
          <w:spacing w:val="-5"/>
        </w:rPr>
        <w:t>1</w:t>
      </w:r>
      <w:r>
        <w:rPr>
          <w:rFonts w:hint="eastAsia"/>
          <w:spacing w:val="-5"/>
        </w:rPr>
        <w:t>）本项目按月结算。最终付款金额以经甲方确认的实际用量</w:t>
      </w:r>
      <w:r>
        <w:rPr>
          <w:rFonts w:hint="eastAsia"/>
          <w:spacing w:val="-5"/>
        </w:rPr>
        <w:t>*</w:t>
      </w:r>
      <w:r>
        <w:rPr>
          <w:rFonts w:hint="eastAsia"/>
          <w:spacing w:val="-5"/>
        </w:rPr>
        <w:t>固定单价进行结算。</w:t>
      </w:r>
      <w:r>
        <w:rPr>
          <w:rFonts w:hint="eastAsia"/>
        </w:rPr>
        <w:t xml:space="preserve"> </w:t>
      </w:r>
      <w:r>
        <w:rPr>
          <w:rFonts w:hint="eastAsia"/>
        </w:rPr>
        <w:t>具体结算日期以甲乙双方商定为准。</w:t>
      </w:r>
    </w:p>
    <w:p w14:paraId="5B179376" w14:textId="77777777" w:rsidR="00F330AC" w:rsidRDefault="00F330AC" w:rsidP="00F330AC">
      <w:pPr>
        <w:pStyle w:val="ab"/>
        <w:kinsoku w:val="0"/>
        <w:overflowPunct w:val="0"/>
        <w:spacing w:line="313" w:lineRule="exact"/>
        <w:ind w:left="598" w:right="3426"/>
      </w:pPr>
      <w:r>
        <w:rPr>
          <w:rFonts w:hint="eastAsia"/>
        </w:rPr>
        <w:t>（</w:t>
      </w:r>
      <w:r>
        <w:rPr>
          <w:rFonts w:hint="eastAsia"/>
        </w:rPr>
        <w:t>2</w:t>
      </w:r>
      <w:r>
        <w:rPr>
          <w:rFonts w:hint="eastAsia"/>
        </w:rPr>
        <w:t>）支付方式：银行转账。</w:t>
      </w:r>
    </w:p>
    <w:p w14:paraId="3280EC1C" w14:textId="77777777" w:rsidR="00F330AC" w:rsidRDefault="00F330AC" w:rsidP="00F330AC">
      <w:pPr>
        <w:pStyle w:val="ab"/>
        <w:kinsoku w:val="0"/>
        <w:overflowPunct w:val="0"/>
        <w:spacing w:before="151" w:line="355" w:lineRule="auto"/>
        <w:ind w:right="118" w:firstLine="567"/>
      </w:pPr>
      <w:r>
        <w:rPr>
          <w:rFonts w:hint="eastAsia"/>
        </w:rPr>
        <w:t>（</w:t>
      </w:r>
      <w:r>
        <w:rPr>
          <w:rFonts w:hint="eastAsia"/>
        </w:rPr>
        <w:t>3</w:t>
      </w:r>
      <w:r>
        <w:rPr>
          <w:rFonts w:hint="eastAsia"/>
        </w:rPr>
        <w:t>）结算方式：乙方应按照双方签订的合同，按照学校需求定期配送，配送量由</w:t>
      </w:r>
      <w:r>
        <w:rPr>
          <w:rFonts w:hint="eastAsia"/>
          <w:spacing w:val="-2"/>
        </w:rPr>
        <w:t>甲方通知或双方协商确定。</w:t>
      </w:r>
      <w:proofErr w:type="gramStart"/>
      <w:r>
        <w:rPr>
          <w:rFonts w:hint="eastAsia"/>
          <w:spacing w:val="-2"/>
        </w:rPr>
        <w:t>一</w:t>
      </w:r>
      <w:proofErr w:type="gramEnd"/>
      <w:r>
        <w:rPr>
          <w:rFonts w:hint="eastAsia"/>
          <w:spacing w:val="-2"/>
        </w:rPr>
        <w:t>年度按照秋季、春季两个学期分别支付款项，每学期支付</w:t>
      </w:r>
      <w:r>
        <w:rPr>
          <w:rFonts w:hint="eastAsia"/>
          <w:spacing w:val="-95"/>
        </w:rPr>
        <w:t xml:space="preserve"> </w:t>
      </w:r>
      <w:r>
        <w:rPr>
          <w:rFonts w:hint="eastAsia"/>
        </w:rPr>
        <w:t>款项</w:t>
      </w:r>
      <w:r>
        <w:rPr>
          <w:rFonts w:hint="eastAsia"/>
        </w:rPr>
        <w:t>2</w:t>
      </w:r>
      <w:r>
        <w:rPr>
          <w:rFonts w:hint="eastAsia"/>
        </w:rPr>
        <w:t>次，开学满</w:t>
      </w:r>
      <w:r>
        <w:rPr>
          <w:rFonts w:hint="eastAsia"/>
        </w:rPr>
        <w:t>2</w:t>
      </w:r>
      <w:r>
        <w:rPr>
          <w:rFonts w:hint="eastAsia"/>
        </w:rPr>
        <w:t>月且无质量及其他配送问题，支付本学期货款的</w:t>
      </w:r>
      <w:r>
        <w:t>6</w:t>
      </w:r>
      <w:r>
        <w:rPr>
          <w:rFonts w:hint="eastAsia"/>
        </w:rPr>
        <w:t>0%</w:t>
      </w:r>
      <w:r>
        <w:rPr>
          <w:rFonts w:hint="eastAsia"/>
        </w:rPr>
        <w:t>，学期末无质量</w:t>
      </w:r>
      <w:r>
        <w:rPr>
          <w:rFonts w:hint="eastAsia"/>
          <w:spacing w:val="-63"/>
        </w:rPr>
        <w:t xml:space="preserve"> </w:t>
      </w:r>
      <w:r>
        <w:rPr>
          <w:rFonts w:hint="eastAsia"/>
        </w:rPr>
        <w:t>及其他配送问题，据实结算本学期货款。</w:t>
      </w:r>
    </w:p>
    <w:p w14:paraId="438243D4" w14:textId="77777777" w:rsidR="00F330AC" w:rsidRDefault="00F330AC" w:rsidP="00F330AC">
      <w:pPr>
        <w:pStyle w:val="ab"/>
        <w:tabs>
          <w:tab w:val="left" w:pos="1678"/>
        </w:tabs>
        <w:kinsoku w:val="0"/>
        <w:overflowPunct w:val="0"/>
        <w:spacing w:before="36" w:line="355" w:lineRule="auto"/>
        <w:ind w:left="1198" w:right="4348" w:hanging="600"/>
      </w:pPr>
      <w:r>
        <w:rPr>
          <w:rFonts w:hint="eastAsia"/>
        </w:rPr>
        <w:t>（</w:t>
      </w:r>
      <w:r>
        <w:rPr>
          <w:rFonts w:hint="eastAsia"/>
        </w:rPr>
        <w:t>4</w:t>
      </w:r>
      <w:r>
        <w:rPr>
          <w:rFonts w:hint="eastAsia"/>
        </w:rPr>
        <w:t>）乙方账户信息</w:t>
      </w:r>
      <w:r>
        <w:rPr>
          <w:rFonts w:hint="eastAsia"/>
        </w:rPr>
        <w:t xml:space="preserve"> </w:t>
      </w:r>
    </w:p>
    <w:p w14:paraId="16EECAA3" w14:textId="22DE4177" w:rsidR="00F330AC" w:rsidRDefault="00F330AC" w:rsidP="00F330AC">
      <w:pPr>
        <w:pStyle w:val="ab"/>
        <w:tabs>
          <w:tab w:val="left" w:pos="1463"/>
        </w:tabs>
        <w:kinsoku w:val="0"/>
        <w:overflowPunct w:val="0"/>
        <w:spacing w:before="36" w:line="355" w:lineRule="auto"/>
        <w:ind w:leftChars="100" w:left="210" w:right="4348" w:firstLineChars="400" w:firstLine="840"/>
      </w:pPr>
      <w:r>
        <w:rPr>
          <w:rFonts w:hint="eastAsia"/>
        </w:rPr>
        <w:t>户</w:t>
      </w:r>
      <w:r>
        <w:rPr>
          <w:rFonts w:hint="eastAsia"/>
        </w:rPr>
        <w:tab/>
      </w:r>
      <w:r>
        <w:rPr>
          <w:rFonts w:hint="eastAsia"/>
        </w:rPr>
        <w:t>名：</w:t>
      </w:r>
      <w:r>
        <w:rPr>
          <w:rFonts w:hint="eastAsia"/>
        </w:rPr>
        <w:t xml:space="preserve"> </w:t>
      </w:r>
    </w:p>
    <w:p w14:paraId="61E0883C" w14:textId="77777777" w:rsidR="00F330AC" w:rsidRDefault="00F330AC" w:rsidP="00F330AC">
      <w:pPr>
        <w:pStyle w:val="ab"/>
        <w:tabs>
          <w:tab w:val="left" w:pos="1678"/>
        </w:tabs>
        <w:kinsoku w:val="0"/>
        <w:overflowPunct w:val="0"/>
        <w:spacing w:before="36" w:line="355" w:lineRule="auto"/>
        <w:ind w:leftChars="100" w:left="210" w:right="6666" w:firstLineChars="400" w:firstLine="840"/>
      </w:pPr>
      <w:r>
        <w:rPr>
          <w:rFonts w:hint="eastAsia"/>
        </w:rPr>
        <w:t>开户行：</w:t>
      </w:r>
    </w:p>
    <w:p w14:paraId="7DD74866" w14:textId="77777777" w:rsidR="00F330AC" w:rsidRDefault="00F330AC" w:rsidP="00F330AC">
      <w:pPr>
        <w:pStyle w:val="ab"/>
        <w:tabs>
          <w:tab w:val="left" w:pos="1463"/>
        </w:tabs>
        <w:kinsoku w:val="0"/>
        <w:overflowPunct w:val="0"/>
        <w:spacing w:before="34" w:line="355" w:lineRule="auto"/>
        <w:ind w:right="5817" w:firstLineChars="500" w:firstLine="1050"/>
      </w:pPr>
      <w:r>
        <w:rPr>
          <w:rFonts w:hint="eastAsia"/>
        </w:rPr>
        <w:t>账</w:t>
      </w:r>
      <w:r>
        <w:rPr>
          <w:rFonts w:hint="eastAsia"/>
        </w:rPr>
        <w:tab/>
      </w:r>
      <w:r>
        <w:rPr>
          <w:rFonts w:hint="eastAsia"/>
        </w:rPr>
        <w:t>号：</w:t>
      </w:r>
      <w:r>
        <w:rPr>
          <w:rFonts w:hint="eastAsia"/>
        </w:rPr>
        <w:t xml:space="preserve"> </w:t>
      </w:r>
    </w:p>
    <w:p w14:paraId="470172C1" w14:textId="77777777" w:rsidR="00F330AC" w:rsidRDefault="00F330AC" w:rsidP="00F330AC">
      <w:pPr>
        <w:pStyle w:val="ab"/>
        <w:tabs>
          <w:tab w:val="left" w:pos="1678"/>
        </w:tabs>
        <w:kinsoku w:val="0"/>
        <w:overflowPunct w:val="0"/>
        <w:spacing w:before="34" w:line="355" w:lineRule="auto"/>
        <w:ind w:right="96" w:firstLineChars="100" w:firstLine="211"/>
      </w:pPr>
      <w:r>
        <w:rPr>
          <w:rFonts w:hint="eastAsia"/>
          <w:b/>
          <w:bCs/>
        </w:rPr>
        <w:t>四、包装、运输、验收要求</w:t>
      </w:r>
    </w:p>
    <w:p w14:paraId="1D9C4024" w14:textId="77777777" w:rsidR="00F330AC" w:rsidRDefault="00F330AC" w:rsidP="00F330AC">
      <w:pPr>
        <w:pStyle w:val="ab"/>
        <w:kinsoku w:val="0"/>
        <w:overflowPunct w:val="0"/>
        <w:spacing w:before="34" w:line="355" w:lineRule="auto"/>
        <w:ind w:right="118" w:firstLine="480"/>
      </w:pPr>
      <w:r>
        <w:rPr>
          <w:rFonts w:hint="eastAsia"/>
          <w:spacing w:val="-2"/>
        </w:rPr>
        <w:t>1.</w:t>
      </w:r>
      <w:r>
        <w:rPr>
          <w:rFonts w:hint="eastAsia"/>
          <w:spacing w:val="-2"/>
        </w:rPr>
        <w:t>乙方提供的全部货物，均应按标准保护措施进行包装。这类包装应适应于远距离</w:t>
      </w:r>
      <w:r>
        <w:rPr>
          <w:rFonts w:hint="eastAsia"/>
        </w:rPr>
        <w:t xml:space="preserve"> </w:t>
      </w:r>
      <w:r>
        <w:rPr>
          <w:rFonts w:hint="eastAsia"/>
        </w:rPr>
        <w:t>运输、防潮、防震和防野蛮装卸，以确保货物安全、完整到达使用地点。</w:t>
      </w:r>
    </w:p>
    <w:p w14:paraId="0E555962" w14:textId="77777777" w:rsidR="00F330AC" w:rsidRDefault="00F330AC" w:rsidP="00F330AC">
      <w:pPr>
        <w:pStyle w:val="ab"/>
        <w:kinsoku w:val="0"/>
        <w:overflowPunct w:val="0"/>
        <w:spacing w:before="34"/>
        <w:ind w:leftChars="-81" w:left="-170" w:firstLineChars="300" w:firstLine="630"/>
      </w:pPr>
      <w:r>
        <w:rPr>
          <w:rFonts w:hint="eastAsia"/>
        </w:rPr>
        <w:t>2.</w:t>
      </w:r>
      <w:r>
        <w:rPr>
          <w:rFonts w:hint="eastAsia"/>
        </w:rPr>
        <w:t>每一个包装箱内应附一份详细装箱单和质量合格证。</w:t>
      </w:r>
    </w:p>
    <w:p w14:paraId="7B52AFD5" w14:textId="77777777" w:rsidR="00F330AC" w:rsidRDefault="00F330AC" w:rsidP="00F330AC">
      <w:pPr>
        <w:pStyle w:val="ab"/>
        <w:kinsoku w:val="0"/>
        <w:overflowPunct w:val="0"/>
        <w:spacing w:line="355" w:lineRule="auto"/>
        <w:ind w:right="118" w:firstLine="480"/>
      </w:pPr>
      <w:r>
        <w:rPr>
          <w:rFonts w:hint="eastAsia"/>
          <w:spacing w:val="-2"/>
        </w:rPr>
        <w:t>3.</w:t>
      </w:r>
      <w:r>
        <w:rPr>
          <w:rFonts w:hint="eastAsia"/>
          <w:spacing w:val="-2"/>
        </w:rPr>
        <w:t>运杂费用包含在总价内，包括货物从出发地点到使用地点的运输费、仓储费、保</w:t>
      </w:r>
      <w:r>
        <w:rPr>
          <w:rFonts w:hint="eastAsia"/>
        </w:rPr>
        <w:t>险费、搬运费等。</w:t>
      </w:r>
    </w:p>
    <w:p w14:paraId="2E30772A" w14:textId="77777777" w:rsidR="00F330AC" w:rsidRDefault="00F330AC" w:rsidP="00F330AC">
      <w:pPr>
        <w:pStyle w:val="ab"/>
        <w:kinsoku w:val="0"/>
        <w:overflowPunct w:val="0"/>
        <w:spacing w:before="34" w:line="355" w:lineRule="auto"/>
        <w:ind w:right="118" w:firstLine="480"/>
      </w:pPr>
      <w:r>
        <w:rPr>
          <w:rFonts w:hint="eastAsia"/>
          <w:spacing w:val="-2"/>
        </w:rPr>
        <w:t>4.</w:t>
      </w:r>
      <w:r>
        <w:rPr>
          <w:rFonts w:hint="eastAsia"/>
          <w:spacing w:val="-2"/>
        </w:rPr>
        <w:t>乙方在按相关规定送货到位后，甲方应及时配合配送人员接货，并对合同指定的</w:t>
      </w:r>
      <w:r>
        <w:rPr>
          <w:rFonts w:hint="eastAsia"/>
        </w:rPr>
        <w:t xml:space="preserve"> </w:t>
      </w:r>
      <w:r>
        <w:rPr>
          <w:rFonts w:hint="eastAsia"/>
        </w:rPr>
        <w:t>产品进行验收，对破包、涨包、过期、漏包、受污染的产品拒绝接收。</w:t>
      </w:r>
    </w:p>
    <w:p w14:paraId="1458589B" w14:textId="77777777" w:rsidR="00F330AC" w:rsidRDefault="00F330AC" w:rsidP="00F330AC">
      <w:pPr>
        <w:pStyle w:val="ab"/>
        <w:kinsoku w:val="0"/>
        <w:overflowPunct w:val="0"/>
        <w:spacing w:before="34"/>
        <w:ind w:firstLineChars="200" w:firstLine="420"/>
      </w:pPr>
      <w:r>
        <w:rPr>
          <w:rFonts w:hint="eastAsia"/>
        </w:rPr>
        <w:t>5.</w:t>
      </w:r>
      <w:r>
        <w:rPr>
          <w:rFonts w:hint="eastAsia"/>
        </w:rPr>
        <w:t>所有货物在运输、搬运的过程中，造成甲方损失的，由乙方为甲方免费更换。</w:t>
      </w:r>
    </w:p>
    <w:p w14:paraId="1C4BFDB0" w14:textId="77777777" w:rsidR="00F330AC" w:rsidRDefault="00F330AC" w:rsidP="00F330AC">
      <w:pPr>
        <w:pStyle w:val="ab"/>
        <w:kinsoku w:val="0"/>
        <w:overflowPunct w:val="0"/>
        <w:spacing w:before="151" w:line="355" w:lineRule="auto"/>
        <w:ind w:right="118" w:firstLine="480"/>
      </w:pPr>
      <w:r>
        <w:rPr>
          <w:rFonts w:hint="eastAsia"/>
          <w:spacing w:val="-2"/>
        </w:rPr>
        <w:t>6.</w:t>
      </w:r>
      <w:r>
        <w:rPr>
          <w:rFonts w:hint="eastAsia"/>
          <w:spacing w:val="-2"/>
        </w:rPr>
        <w:t>到货验收：货物到货后，由甲方或甲方下属各学校与乙方共同进行外观验收，验</w:t>
      </w:r>
      <w:r>
        <w:rPr>
          <w:rFonts w:hint="eastAsia"/>
        </w:rPr>
        <w:t xml:space="preserve"> </w:t>
      </w:r>
      <w:proofErr w:type="gramStart"/>
      <w:r>
        <w:rPr>
          <w:rFonts w:hint="eastAsia"/>
        </w:rPr>
        <w:t>收内容</w:t>
      </w:r>
      <w:proofErr w:type="gramEnd"/>
      <w:r>
        <w:rPr>
          <w:rFonts w:hint="eastAsia"/>
        </w:rPr>
        <w:t>包括：外包装的完好性，产品品牌、规格、数量及产地与合同要求的一致性。</w:t>
      </w:r>
    </w:p>
    <w:p w14:paraId="2A501870" w14:textId="77777777" w:rsidR="00F330AC" w:rsidRDefault="00F330AC" w:rsidP="00F330AC">
      <w:pPr>
        <w:pStyle w:val="ab"/>
        <w:kinsoku w:val="0"/>
        <w:overflowPunct w:val="0"/>
        <w:spacing w:before="36" w:line="355" w:lineRule="auto"/>
        <w:ind w:right="118" w:firstLine="480"/>
      </w:pPr>
      <w:r>
        <w:rPr>
          <w:rFonts w:hint="eastAsia"/>
          <w:spacing w:val="-2"/>
        </w:rPr>
        <w:t>7.</w:t>
      </w:r>
      <w:r>
        <w:rPr>
          <w:rFonts w:hint="eastAsia"/>
          <w:spacing w:val="-2"/>
        </w:rPr>
        <w:t>产品验收：乙方到达甲方指定现场卸货后，由甲方组织验收（必要时可聘请相应</w:t>
      </w:r>
      <w:r>
        <w:rPr>
          <w:rFonts w:hint="eastAsia"/>
        </w:rPr>
        <w:t xml:space="preserve"> </w:t>
      </w:r>
      <w:r>
        <w:rPr>
          <w:rFonts w:hint="eastAsia"/>
          <w:spacing w:val="-2"/>
        </w:rPr>
        <w:t>专家或委托相应部门进行验收），验收合格后，出具收货证明。乙方负责安排货物到达</w:t>
      </w:r>
      <w:r>
        <w:rPr>
          <w:rFonts w:hint="eastAsia"/>
          <w:spacing w:val="-95"/>
        </w:rPr>
        <w:t xml:space="preserve"> </w:t>
      </w:r>
      <w:r>
        <w:rPr>
          <w:rFonts w:hint="eastAsia"/>
        </w:rPr>
        <w:t>交货地点的一切运输</w:t>
      </w:r>
      <w:r>
        <w:rPr>
          <w:rFonts w:hint="eastAsia"/>
        </w:rPr>
        <w:lastRenderedPageBreak/>
        <w:t>，并承担运输费用。</w:t>
      </w:r>
    </w:p>
    <w:p w14:paraId="5DC64FCF" w14:textId="77777777" w:rsidR="00F330AC" w:rsidRDefault="00F330AC" w:rsidP="00F330AC">
      <w:pPr>
        <w:pStyle w:val="ab"/>
        <w:kinsoku w:val="0"/>
        <w:overflowPunct w:val="0"/>
        <w:spacing w:before="34"/>
        <w:ind w:left="598" w:right="3426"/>
      </w:pPr>
      <w:r>
        <w:rPr>
          <w:rFonts w:hint="eastAsia"/>
        </w:rPr>
        <w:t>8.</w:t>
      </w:r>
      <w:r>
        <w:rPr>
          <w:rFonts w:hint="eastAsia"/>
        </w:rPr>
        <w:t>验收依据：</w:t>
      </w:r>
    </w:p>
    <w:p w14:paraId="1BF0B136" w14:textId="20B69DFA" w:rsidR="00F330AC" w:rsidRDefault="00F330AC" w:rsidP="00F330AC">
      <w:pPr>
        <w:pStyle w:val="ab"/>
        <w:kinsoku w:val="0"/>
        <w:overflowPunct w:val="0"/>
        <w:spacing w:line="352" w:lineRule="auto"/>
        <w:ind w:right="114" w:firstLineChars="270" w:firstLine="567"/>
      </w:pPr>
      <w:r>
        <w:rPr>
          <w:rFonts w:hint="eastAsia"/>
        </w:rPr>
        <w:t>8.1</w:t>
      </w:r>
      <w:r>
        <w:rPr>
          <w:rFonts w:hint="eastAsia"/>
        </w:rPr>
        <w:t>甲方根据合同文本、合同附件、</w:t>
      </w:r>
      <w:r w:rsidR="00DB1F09">
        <w:rPr>
          <w:rFonts w:hint="eastAsia"/>
        </w:rPr>
        <w:t>响应文件</w:t>
      </w:r>
      <w:r>
        <w:rPr>
          <w:rFonts w:hint="eastAsia"/>
        </w:rPr>
        <w:t>、响应文件向各项</w:t>
      </w:r>
      <w:proofErr w:type="gramStart"/>
      <w:r>
        <w:rPr>
          <w:rFonts w:hint="eastAsia"/>
        </w:rPr>
        <w:t>目学校</w:t>
      </w:r>
      <w:proofErr w:type="gramEnd"/>
      <w:r>
        <w:rPr>
          <w:rFonts w:hint="eastAsia"/>
        </w:rPr>
        <w:t>下发验收要求。</w:t>
      </w:r>
    </w:p>
    <w:p w14:paraId="7BCB2580" w14:textId="77777777" w:rsidR="00F330AC" w:rsidRDefault="00F330AC" w:rsidP="00F330AC">
      <w:pPr>
        <w:pStyle w:val="ab"/>
        <w:kinsoku w:val="0"/>
        <w:overflowPunct w:val="0"/>
        <w:spacing w:before="38"/>
        <w:ind w:left="598" w:right="3426"/>
      </w:pPr>
      <w:r>
        <w:rPr>
          <w:rFonts w:hint="eastAsia"/>
        </w:rPr>
        <w:t>8.2</w:t>
      </w:r>
      <w:r>
        <w:rPr>
          <w:rFonts w:hint="eastAsia"/>
        </w:rPr>
        <w:t>国家标准、规范。</w:t>
      </w:r>
    </w:p>
    <w:p w14:paraId="3B6AAB3E" w14:textId="77777777" w:rsidR="00F330AC" w:rsidRDefault="00F330AC" w:rsidP="00F330AC">
      <w:pPr>
        <w:pStyle w:val="ab"/>
        <w:kinsoku w:val="0"/>
        <w:overflowPunct w:val="0"/>
        <w:spacing w:before="151" w:line="355" w:lineRule="auto"/>
        <w:ind w:right="118" w:firstLine="480"/>
      </w:pPr>
      <w:r>
        <w:rPr>
          <w:rFonts w:hint="eastAsia"/>
          <w:spacing w:val="-2"/>
        </w:rPr>
        <w:t>9.</w:t>
      </w:r>
      <w:r>
        <w:rPr>
          <w:rFonts w:hint="eastAsia"/>
          <w:spacing w:val="-2"/>
        </w:rPr>
        <w:t>乙方装运的货物不应超过合同规定的数量或重量。否则，乙方应对因超数量或重</w:t>
      </w:r>
      <w:r>
        <w:rPr>
          <w:rFonts w:hint="eastAsia"/>
        </w:rPr>
        <w:t xml:space="preserve"> </w:t>
      </w:r>
      <w:r>
        <w:rPr>
          <w:rFonts w:hint="eastAsia"/>
        </w:rPr>
        <w:t>量而产生的一切后果负责。</w:t>
      </w:r>
    </w:p>
    <w:p w14:paraId="06383A3A" w14:textId="77777777" w:rsidR="00F330AC" w:rsidRDefault="00F330AC" w:rsidP="00F330AC">
      <w:pPr>
        <w:pStyle w:val="7"/>
        <w:kinsoku w:val="0"/>
        <w:overflowPunct w:val="0"/>
        <w:spacing w:before="34"/>
        <w:ind w:left="598" w:right="3426"/>
        <w:rPr>
          <w:b w:val="0"/>
          <w:bCs/>
        </w:rPr>
      </w:pPr>
      <w:r>
        <w:rPr>
          <w:rFonts w:hint="eastAsia"/>
        </w:rPr>
        <w:t>五、质量保证</w:t>
      </w:r>
    </w:p>
    <w:p w14:paraId="4791A33B" w14:textId="77777777" w:rsidR="00F330AC" w:rsidRDefault="00F330AC" w:rsidP="00F330AC">
      <w:pPr>
        <w:pStyle w:val="ab"/>
        <w:kinsoku w:val="0"/>
        <w:overflowPunct w:val="0"/>
        <w:spacing w:line="352" w:lineRule="auto"/>
        <w:ind w:right="234" w:firstLine="480"/>
      </w:pPr>
      <w:r>
        <w:rPr>
          <w:rFonts w:hint="eastAsia"/>
        </w:rPr>
        <w:t>1</w:t>
      </w:r>
      <w:r>
        <w:rPr>
          <w:rFonts w:hint="eastAsia"/>
        </w:rPr>
        <w:t>、乙方所提供货物必须是正规著名企业生产的产品，产品来源渠道合法，符合采购要求规定的规格、标准，且是独立原厂包装，不能零散、分装。</w:t>
      </w:r>
    </w:p>
    <w:p w14:paraId="392FFBAE" w14:textId="77777777" w:rsidR="00F330AC" w:rsidRDefault="00F330AC" w:rsidP="00F330AC">
      <w:pPr>
        <w:pStyle w:val="ab"/>
        <w:kinsoku w:val="0"/>
        <w:overflowPunct w:val="0"/>
        <w:spacing w:before="38" w:line="355" w:lineRule="auto"/>
        <w:ind w:right="234" w:firstLine="480"/>
      </w:pPr>
      <w:r>
        <w:rPr>
          <w:rFonts w:hint="eastAsia"/>
        </w:rPr>
        <w:t>2</w:t>
      </w:r>
      <w:r>
        <w:rPr>
          <w:rFonts w:hint="eastAsia"/>
        </w:rPr>
        <w:t>、乙方提供货物必须是乙方所投货物制造厂家采用最新工艺生产的最新产品，且</w:t>
      </w:r>
      <w:r>
        <w:rPr>
          <w:rFonts w:hint="eastAsia"/>
        </w:rPr>
        <w:t xml:space="preserve"> </w:t>
      </w:r>
      <w:r>
        <w:rPr>
          <w:rFonts w:hint="eastAsia"/>
        </w:rPr>
        <w:t>经过国家法定部门办理正常生产、流通审批手续。</w:t>
      </w:r>
    </w:p>
    <w:p w14:paraId="00D7159C" w14:textId="77777777" w:rsidR="00F330AC" w:rsidRDefault="00F330AC" w:rsidP="00F330AC">
      <w:pPr>
        <w:pStyle w:val="ab"/>
        <w:kinsoku w:val="0"/>
        <w:overflowPunct w:val="0"/>
        <w:spacing w:before="34" w:line="355" w:lineRule="auto"/>
        <w:ind w:right="234" w:firstLine="480"/>
      </w:pPr>
      <w:r>
        <w:rPr>
          <w:rFonts w:hint="eastAsia"/>
        </w:rPr>
        <w:t>3</w:t>
      </w:r>
      <w:r>
        <w:rPr>
          <w:rFonts w:hint="eastAsia"/>
        </w:rPr>
        <w:t>、乙方所供货物是经过国家相关部门认可的检验或检测机构检验、注册、准许市场销售的合法产品。</w:t>
      </w:r>
    </w:p>
    <w:p w14:paraId="5664BB84" w14:textId="77777777" w:rsidR="00F330AC" w:rsidRDefault="00F330AC" w:rsidP="00F330AC">
      <w:pPr>
        <w:pStyle w:val="ab"/>
        <w:kinsoku w:val="0"/>
        <w:overflowPunct w:val="0"/>
        <w:spacing w:before="34" w:line="355" w:lineRule="auto"/>
        <w:ind w:right="186" w:firstLine="480"/>
      </w:pPr>
      <w:r>
        <w:rPr>
          <w:rFonts w:hint="eastAsia"/>
        </w:rPr>
        <w:t>4</w:t>
      </w:r>
      <w:r>
        <w:rPr>
          <w:rFonts w:hint="eastAsia"/>
        </w:rPr>
        <w:t>、货物质量保证措施完善，符合国家相关标准。乙方必须向甲方辖区项目学校提</w:t>
      </w:r>
      <w:r>
        <w:rPr>
          <w:rFonts w:hint="eastAsia"/>
          <w:spacing w:val="-2"/>
        </w:rPr>
        <w:t>供每批肉、蛋、奶的产品质检报告，确保质量、卫生不出问题，因产品质量</w:t>
      </w:r>
      <w:r>
        <w:rPr>
          <w:rFonts w:hint="eastAsia"/>
          <w:spacing w:val="-96"/>
        </w:rPr>
        <w:t xml:space="preserve"> </w:t>
      </w:r>
      <w:r>
        <w:rPr>
          <w:rFonts w:hint="eastAsia"/>
        </w:rPr>
        <w:t>问题导致使用者的健康损害以及给甲方及辖区项目学校造成的全部损失均由乙方承担。</w:t>
      </w:r>
      <w:r>
        <w:rPr>
          <w:rFonts w:hint="eastAsia"/>
        </w:rPr>
        <w:t xml:space="preserve"> </w:t>
      </w:r>
      <w:r>
        <w:rPr>
          <w:rFonts w:hint="eastAsia"/>
        </w:rPr>
        <w:t>损失包括间接损失和直接损失。</w:t>
      </w:r>
    </w:p>
    <w:p w14:paraId="717A997B" w14:textId="77777777" w:rsidR="00F330AC" w:rsidRDefault="00F330AC" w:rsidP="00F330AC">
      <w:pPr>
        <w:pStyle w:val="ab"/>
        <w:kinsoku w:val="0"/>
        <w:overflowPunct w:val="0"/>
        <w:spacing w:before="34"/>
        <w:ind w:left="598"/>
      </w:pPr>
      <w:r>
        <w:rPr>
          <w:rFonts w:hint="eastAsia"/>
        </w:rPr>
        <w:t>5</w:t>
      </w:r>
      <w:r>
        <w:rPr>
          <w:rFonts w:hint="eastAsia"/>
        </w:rPr>
        <w:t>、货物的质保期符合国家标准。</w:t>
      </w:r>
    </w:p>
    <w:p w14:paraId="075F09E2" w14:textId="77777777" w:rsidR="00F330AC" w:rsidRDefault="00F330AC" w:rsidP="00F330AC">
      <w:pPr>
        <w:pStyle w:val="ab"/>
        <w:kinsoku w:val="0"/>
        <w:overflowPunct w:val="0"/>
        <w:spacing w:line="352" w:lineRule="auto"/>
        <w:ind w:right="234" w:firstLine="480"/>
      </w:pPr>
      <w:r>
        <w:rPr>
          <w:rFonts w:hint="eastAsia"/>
        </w:rPr>
        <w:t>6</w:t>
      </w:r>
      <w:r>
        <w:rPr>
          <w:rFonts w:hint="eastAsia"/>
        </w:rPr>
        <w:t>、在质保期内，如果发现货物的质量、规格、技术指标等存在与合同中任何一项不符，甲方有权直接终止合同，并向乙方提出索赔。</w:t>
      </w:r>
    </w:p>
    <w:p w14:paraId="640AE2DD" w14:textId="77777777" w:rsidR="00F330AC" w:rsidRDefault="00F330AC" w:rsidP="00F330AC">
      <w:pPr>
        <w:pStyle w:val="ab"/>
        <w:kinsoku w:val="0"/>
        <w:overflowPunct w:val="0"/>
        <w:spacing w:before="38" w:line="355" w:lineRule="auto"/>
        <w:ind w:left="598"/>
        <w:rPr>
          <w:b/>
          <w:bCs/>
          <w:w w:val="99"/>
        </w:rPr>
      </w:pPr>
      <w:r>
        <w:rPr>
          <w:rFonts w:hint="eastAsia"/>
          <w:b/>
          <w:bCs/>
        </w:rPr>
        <w:t>六、双方权利义务</w:t>
      </w:r>
      <w:r>
        <w:rPr>
          <w:rFonts w:hint="eastAsia"/>
          <w:b/>
          <w:bCs/>
          <w:w w:val="99"/>
        </w:rPr>
        <w:t xml:space="preserve"> </w:t>
      </w:r>
    </w:p>
    <w:p w14:paraId="3DAEDAB7" w14:textId="77777777" w:rsidR="00F330AC" w:rsidRDefault="00F330AC" w:rsidP="00F330AC">
      <w:pPr>
        <w:pStyle w:val="ab"/>
        <w:kinsoku w:val="0"/>
        <w:overflowPunct w:val="0"/>
        <w:spacing w:before="38" w:line="355" w:lineRule="auto"/>
        <w:ind w:left="598"/>
      </w:pPr>
      <w:r>
        <w:rPr>
          <w:rFonts w:hint="eastAsia"/>
        </w:rPr>
        <w:t>1</w:t>
      </w:r>
      <w:r>
        <w:rPr>
          <w:rFonts w:hint="eastAsia"/>
        </w:rPr>
        <w:t>、乙方对提供给甲方的食品来源及质量承担责任，必须向甲方提供食品相关合格及检验证明。其</w:t>
      </w:r>
    </w:p>
    <w:p w14:paraId="044A2126" w14:textId="07901629" w:rsidR="00F330AC" w:rsidRDefault="00F330AC" w:rsidP="00F330AC">
      <w:pPr>
        <w:pStyle w:val="ab"/>
        <w:kinsoku w:val="0"/>
        <w:overflowPunct w:val="0"/>
        <w:spacing w:before="38" w:line="355" w:lineRule="auto"/>
      </w:pPr>
      <w:r>
        <w:rPr>
          <w:rFonts w:hint="eastAsia"/>
        </w:rPr>
        <w:t>提供的食品，必须符合相关的国家、行业或企业标准。</w:t>
      </w:r>
      <w:r>
        <w:rPr>
          <w:rFonts w:hint="eastAsia"/>
        </w:rPr>
        <w:t xml:space="preserve"> </w:t>
      </w:r>
    </w:p>
    <w:p w14:paraId="650D020A" w14:textId="7CEF3C14" w:rsidR="00F330AC" w:rsidRPr="006D4C1C" w:rsidRDefault="00F330AC" w:rsidP="006D4C1C">
      <w:pPr>
        <w:pStyle w:val="ab"/>
        <w:kinsoku w:val="0"/>
        <w:overflowPunct w:val="0"/>
        <w:spacing w:before="34" w:line="355" w:lineRule="auto"/>
        <w:ind w:leftChars="100" w:left="210" w:firstLineChars="200" w:firstLine="412"/>
        <w:rPr>
          <w:spacing w:val="-2"/>
        </w:rPr>
      </w:pPr>
      <w:r>
        <w:rPr>
          <w:rFonts w:hint="eastAsia"/>
          <w:spacing w:val="-2"/>
        </w:rPr>
        <w:t>2</w:t>
      </w:r>
      <w:r>
        <w:rPr>
          <w:rFonts w:hint="eastAsia"/>
          <w:spacing w:val="-2"/>
        </w:rPr>
        <w:t>、如乙方提供的食品包装或产品规格不符合要求，甲方人有权拒收。如甲方拒收，乙方必须按照本合同的约定及时补充符合要求的货物，且由此造成的各种损失均由乙方</w:t>
      </w:r>
      <w:r>
        <w:rPr>
          <w:rFonts w:hint="eastAsia"/>
          <w:spacing w:val="-95"/>
        </w:rPr>
        <w:t xml:space="preserve"> </w:t>
      </w:r>
      <w:r>
        <w:rPr>
          <w:rFonts w:hint="eastAsia"/>
        </w:rPr>
        <w:t>承担责任。</w:t>
      </w:r>
    </w:p>
    <w:p w14:paraId="3F1428AD" w14:textId="77777777" w:rsidR="00F330AC" w:rsidRDefault="00F330AC" w:rsidP="00F330AC">
      <w:pPr>
        <w:pStyle w:val="ab"/>
        <w:kinsoku w:val="0"/>
        <w:overflowPunct w:val="0"/>
        <w:spacing w:before="38" w:line="355" w:lineRule="auto"/>
        <w:ind w:right="234" w:firstLine="480"/>
      </w:pPr>
      <w:r>
        <w:rPr>
          <w:rFonts w:hint="eastAsia"/>
        </w:rPr>
        <w:t>3</w:t>
      </w:r>
      <w:r>
        <w:rPr>
          <w:rFonts w:hint="eastAsia"/>
        </w:rPr>
        <w:t>、甲方有权随机从乙方配送的产品中抽取一部分，由甲方选定具备检验资质的检</w:t>
      </w:r>
      <w:r>
        <w:rPr>
          <w:rFonts w:hint="eastAsia"/>
        </w:rPr>
        <w:t xml:space="preserve"> </w:t>
      </w:r>
      <w:proofErr w:type="gramStart"/>
      <w:r>
        <w:rPr>
          <w:rFonts w:hint="eastAsia"/>
          <w:spacing w:val="-2"/>
        </w:rPr>
        <w:t>验机构</w:t>
      </w:r>
      <w:proofErr w:type="gramEnd"/>
      <w:r>
        <w:rPr>
          <w:rFonts w:hint="eastAsia"/>
          <w:spacing w:val="-2"/>
        </w:rPr>
        <w:t>进行检验、检测，检验费用由乙方承担（已含在报价中），对于检验不合格的现</w:t>
      </w:r>
      <w:r>
        <w:rPr>
          <w:rFonts w:hint="eastAsia"/>
          <w:spacing w:val="-97"/>
        </w:rPr>
        <w:t xml:space="preserve"> </w:t>
      </w:r>
      <w:proofErr w:type="gramStart"/>
      <w:r>
        <w:rPr>
          <w:rFonts w:hint="eastAsia"/>
        </w:rPr>
        <w:t>象</w:t>
      </w:r>
      <w:proofErr w:type="gramEnd"/>
      <w:r>
        <w:rPr>
          <w:rFonts w:hint="eastAsia"/>
        </w:rPr>
        <w:t>，甲方有权直接</w:t>
      </w:r>
      <w:r>
        <w:rPr>
          <w:rFonts w:hint="eastAsia"/>
        </w:rPr>
        <w:lastRenderedPageBreak/>
        <w:t>终止合同，并向乙方提出索赔。</w:t>
      </w:r>
    </w:p>
    <w:p w14:paraId="03695609" w14:textId="77777777" w:rsidR="00F330AC" w:rsidRDefault="00F330AC" w:rsidP="00F330AC">
      <w:pPr>
        <w:pStyle w:val="ab"/>
        <w:kinsoku w:val="0"/>
        <w:overflowPunct w:val="0"/>
        <w:spacing w:before="36" w:line="352" w:lineRule="auto"/>
        <w:ind w:firstLine="480"/>
        <w:rPr>
          <w:spacing w:val="-5"/>
        </w:rPr>
      </w:pPr>
      <w:r>
        <w:rPr>
          <w:rFonts w:hint="eastAsia"/>
        </w:rPr>
        <w:t>4</w:t>
      </w:r>
      <w:r>
        <w:rPr>
          <w:rFonts w:hint="eastAsia"/>
        </w:rPr>
        <w:t>、因乙方食品内在质量问题，引发甲方安全或质量事故，造成甲方损失的，乙方</w:t>
      </w:r>
      <w:r>
        <w:rPr>
          <w:rFonts w:hint="eastAsia"/>
        </w:rPr>
        <w:t xml:space="preserve"> </w:t>
      </w:r>
      <w:r>
        <w:rPr>
          <w:rFonts w:hint="eastAsia"/>
          <w:spacing w:val="-5"/>
        </w:rPr>
        <w:t>应赔偿甲方为此支付的所有费用（包括但不限于赔偿的费用、必要的律师费、罚款等）。</w:t>
      </w:r>
    </w:p>
    <w:p w14:paraId="7B163AEF" w14:textId="77777777" w:rsidR="00F330AC" w:rsidRDefault="00F330AC" w:rsidP="00F330AC">
      <w:pPr>
        <w:pStyle w:val="ab"/>
        <w:kinsoku w:val="0"/>
        <w:overflowPunct w:val="0"/>
        <w:spacing w:before="38" w:line="352" w:lineRule="auto"/>
        <w:ind w:left="598"/>
        <w:rPr>
          <w:b/>
          <w:bCs/>
          <w:w w:val="99"/>
        </w:rPr>
      </w:pPr>
      <w:r>
        <w:rPr>
          <w:rFonts w:hint="eastAsia"/>
          <w:b/>
          <w:bCs/>
        </w:rPr>
        <w:t>七、违约及索赔</w:t>
      </w:r>
      <w:r>
        <w:rPr>
          <w:rFonts w:hint="eastAsia"/>
          <w:b/>
          <w:bCs/>
          <w:w w:val="99"/>
        </w:rPr>
        <w:t xml:space="preserve"> </w:t>
      </w:r>
    </w:p>
    <w:p w14:paraId="0AFBF8FD" w14:textId="52ADF935" w:rsidR="00F330AC" w:rsidRDefault="00F330AC" w:rsidP="006D4C1C">
      <w:pPr>
        <w:pStyle w:val="ab"/>
        <w:kinsoku w:val="0"/>
        <w:overflowPunct w:val="0"/>
        <w:spacing w:before="38" w:line="352" w:lineRule="auto"/>
        <w:ind w:left="598"/>
      </w:pPr>
      <w:r>
        <w:rPr>
          <w:rFonts w:hint="eastAsia"/>
        </w:rPr>
        <w:t>1</w:t>
      </w:r>
      <w:r>
        <w:rPr>
          <w:rFonts w:hint="eastAsia"/>
        </w:rPr>
        <w:t>、如乙方事先未征得甲方同意并得到甲方的谅解而单方面延迟交货，将按违约终止合同。</w:t>
      </w:r>
    </w:p>
    <w:p w14:paraId="2CAF14AA" w14:textId="773E469C" w:rsidR="00F330AC" w:rsidRDefault="00F330AC" w:rsidP="006D4C1C">
      <w:pPr>
        <w:pStyle w:val="ab"/>
        <w:kinsoku w:val="0"/>
        <w:overflowPunct w:val="0"/>
        <w:spacing w:before="151" w:line="355" w:lineRule="auto"/>
        <w:ind w:firstLine="480"/>
      </w:pPr>
      <w:r>
        <w:rPr>
          <w:rFonts w:hint="eastAsia"/>
        </w:rPr>
        <w:t>2</w:t>
      </w:r>
      <w:r>
        <w:rPr>
          <w:rFonts w:hint="eastAsia"/>
        </w:rPr>
        <w:t>、在履行合同过程中，如果乙方遇到可能妨碍按时交货和提供服务的情况，应及</w:t>
      </w:r>
      <w:r>
        <w:rPr>
          <w:rFonts w:hint="eastAsia"/>
        </w:rPr>
        <w:t xml:space="preserve"> </w:t>
      </w:r>
      <w:r>
        <w:rPr>
          <w:rFonts w:hint="eastAsia"/>
          <w:spacing w:val="-5"/>
        </w:rPr>
        <w:t>时以书面形式将拖延的事实，可能拖延的期限和理由通知甲方。甲方在收到乙方通知后，</w:t>
      </w:r>
      <w:r>
        <w:rPr>
          <w:rFonts w:hint="eastAsia"/>
          <w:spacing w:val="-96"/>
        </w:rPr>
        <w:t xml:space="preserve"> </w:t>
      </w:r>
      <w:r>
        <w:rPr>
          <w:rFonts w:hint="eastAsia"/>
        </w:rPr>
        <w:t>应尽快对情况进行评价，并确定是否通过修改合同，酌情延长交货时间或对乙方加收误</w:t>
      </w:r>
      <w:r>
        <w:rPr>
          <w:rFonts w:hint="eastAsia"/>
          <w:spacing w:val="-2"/>
        </w:rPr>
        <w:t>期赔偿金。每延误一天的</w:t>
      </w:r>
      <w:proofErr w:type="gramStart"/>
      <w:r>
        <w:rPr>
          <w:rFonts w:hint="eastAsia"/>
          <w:spacing w:val="-2"/>
        </w:rPr>
        <w:t>赔偿费按迟交货</w:t>
      </w:r>
      <w:proofErr w:type="gramEnd"/>
      <w:r>
        <w:rPr>
          <w:rFonts w:hint="eastAsia"/>
          <w:spacing w:val="-2"/>
        </w:rPr>
        <w:t>物交货价或未提供服务的服务费用的百分之十</w:t>
      </w:r>
      <w:r>
        <w:rPr>
          <w:rFonts w:hint="eastAsia"/>
          <w:spacing w:val="-95"/>
        </w:rPr>
        <w:t xml:space="preserve"> </w:t>
      </w:r>
      <w:r>
        <w:rPr>
          <w:rFonts w:hint="eastAsia"/>
        </w:rPr>
        <w:t>五（</w:t>
      </w:r>
      <w:r>
        <w:rPr>
          <w:rFonts w:hint="eastAsia"/>
        </w:rPr>
        <w:t>15%</w:t>
      </w:r>
      <w:r>
        <w:rPr>
          <w:rFonts w:hint="eastAsia"/>
        </w:rPr>
        <w:t>）计收，直至交货或提供服务为止。误期赔偿费的最高限额为合同价格的百分</w:t>
      </w:r>
      <w:r>
        <w:rPr>
          <w:rFonts w:hint="eastAsia"/>
          <w:spacing w:val="-63"/>
        </w:rPr>
        <w:t xml:space="preserve"> </w:t>
      </w:r>
      <w:r>
        <w:rPr>
          <w:rFonts w:hint="eastAsia"/>
        </w:rPr>
        <w:t>之二十（</w:t>
      </w:r>
      <w:r>
        <w:rPr>
          <w:rFonts w:hint="eastAsia"/>
        </w:rPr>
        <w:t>20%</w:t>
      </w:r>
      <w:r>
        <w:rPr>
          <w:rFonts w:hint="eastAsia"/>
        </w:rPr>
        <w:t>）。一旦达到误期赔偿费的最高限额，甲方可终止合同。</w:t>
      </w:r>
    </w:p>
    <w:p w14:paraId="53B896D9" w14:textId="77777777" w:rsidR="00F330AC" w:rsidRDefault="00F330AC" w:rsidP="00F330AC">
      <w:pPr>
        <w:pStyle w:val="ab"/>
        <w:kinsoku w:val="0"/>
        <w:overflowPunct w:val="0"/>
        <w:spacing w:before="36" w:line="355" w:lineRule="auto"/>
        <w:ind w:right="114" w:firstLine="480"/>
      </w:pPr>
      <w:r>
        <w:rPr>
          <w:rFonts w:hint="eastAsia"/>
        </w:rPr>
        <w:t>3</w:t>
      </w:r>
      <w:r>
        <w:rPr>
          <w:rFonts w:hint="eastAsia"/>
        </w:rPr>
        <w:t>、违约终止合同：乙方未按合同要求提供产品、产品质量不能满足技术要求、产</w:t>
      </w:r>
      <w:r>
        <w:rPr>
          <w:rFonts w:hint="eastAsia"/>
        </w:rPr>
        <w:t xml:space="preserve"> </w:t>
      </w:r>
      <w:r>
        <w:rPr>
          <w:rFonts w:hint="eastAsia"/>
          <w:spacing w:val="-2"/>
        </w:rPr>
        <w:t>品质量不合格等，甲方会同监督机构有权终止合同，对乙方违约行为进行追究，造成的</w:t>
      </w:r>
      <w:r>
        <w:rPr>
          <w:rFonts w:hint="eastAsia"/>
          <w:spacing w:val="-95"/>
        </w:rPr>
        <w:t xml:space="preserve"> </w:t>
      </w:r>
      <w:r>
        <w:rPr>
          <w:rFonts w:hint="eastAsia"/>
        </w:rPr>
        <w:t>一切后果均由乙方承担，违约金按照投标总价的百分之二十（</w:t>
      </w:r>
      <w:r>
        <w:rPr>
          <w:rFonts w:hint="eastAsia"/>
        </w:rPr>
        <w:t>20%</w:t>
      </w:r>
      <w:r>
        <w:rPr>
          <w:rFonts w:hint="eastAsia"/>
        </w:rPr>
        <w:t>）计算，同时按政府</w:t>
      </w:r>
      <w:r>
        <w:rPr>
          <w:rFonts w:hint="eastAsia"/>
          <w:spacing w:val="-61"/>
        </w:rPr>
        <w:t xml:space="preserve"> </w:t>
      </w:r>
      <w:r>
        <w:rPr>
          <w:rFonts w:hint="eastAsia"/>
        </w:rPr>
        <w:t>采购法的有关规定进行相应的处罚，且对已供产品不予支付任何货款。</w:t>
      </w:r>
    </w:p>
    <w:p w14:paraId="6B7FDB8B" w14:textId="77777777" w:rsidR="00F330AC" w:rsidRDefault="00F330AC" w:rsidP="00F330AC">
      <w:pPr>
        <w:pStyle w:val="ab"/>
        <w:kinsoku w:val="0"/>
        <w:overflowPunct w:val="0"/>
        <w:spacing w:before="38" w:line="352" w:lineRule="auto"/>
        <w:ind w:left="598"/>
        <w:rPr>
          <w:b/>
          <w:bCs/>
        </w:rPr>
      </w:pPr>
      <w:r w:rsidRPr="00F330AC">
        <w:rPr>
          <w:rFonts w:hint="eastAsia"/>
          <w:b/>
          <w:bCs/>
        </w:rPr>
        <w:t>八、不可抗力</w:t>
      </w:r>
    </w:p>
    <w:p w14:paraId="23166619" w14:textId="77777777" w:rsidR="00F330AC" w:rsidRDefault="00F330AC" w:rsidP="00F330AC">
      <w:pPr>
        <w:pStyle w:val="ab"/>
        <w:kinsoku w:val="0"/>
        <w:overflowPunct w:val="0"/>
        <w:spacing w:before="151" w:line="355" w:lineRule="auto"/>
        <w:ind w:right="114" w:firstLine="480"/>
      </w:pPr>
      <w:r>
        <w:rPr>
          <w:rFonts w:hint="eastAsia"/>
        </w:rPr>
        <w:t>1.</w:t>
      </w:r>
      <w:r>
        <w:rPr>
          <w:rFonts w:hint="eastAsia"/>
          <w:spacing w:val="52"/>
        </w:rPr>
        <w:t xml:space="preserve"> </w:t>
      </w:r>
      <w:r>
        <w:rPr>
          <w:rFonts w:hint="eastAsia"/>
        </w:rPr>
        <w:t>如果任何一方当事人受到不能预见、不能避免且不能克服的不可抗力事件的影</w:t>
      </w:r>
      <w:r>
        <w:rPr>
          <w:rFonts w:hint="eastAsia"/>
        </w:rPr>
        <w:t xml:space="preserve"> </w:t>
      </w:r>
      <w:r>
        <w:rPr>
          <w:rFonts w:hint="eastAsia"/>
          <w:spacing w:val="-2"/>
        </w:rPr>
        <w:t>响，例如战争、严重的火灾、台风、地震、洪水等情形，而无法履行合同项下的任何义</w:t>
      </w:r>
      <w:r>
        <w:rPr>
          <w:rFonts w:hint="eastAsia"/>
          <w:spacing w:val="-98"/>
        </w:rPr>
        <w:t xml:space="preserve"> </w:t>
      </w:r>
      <w:proofErr w:type="gramStart"/>
      <w:r>
        <w:rPr>
          <w:rFonts w:hint="eastAsia"/>
          <w:spacing w:val="-2"/>
        </w:rPr>
        <w:t>务</w:t>
      </w:r>
      <w:proofErr w:type="gramEnd"/>
      <w:r>
        <w:rPr>
          <w:rFonts w:hint="eastAsia"/>
          <w:spacing w:val="-2"/>
        </w:rPr>
        <w:t>，则受影响的一方当事人应立即将此类事件的发生通知另一方当事人，并应在不可抗</w:t>
      </w:r>
      <w:r>
        <w:rPr>
          <w:rFonts w:hint="eastAsia"/>
          <w:spacing w:val="-95"/>
        </w:rPr>
        <w:t xml:space="preserve"> </w:t>
      </w:r>
      <w:proofErr w:type="gramStart"/>
      <w:r>
        <w:rPr>
          <w:rFonts w:hint="eastAsia"/>
        </w:rPr>
        <w:t>力事件</w:t>
      </w:r>
      <w:proofErr w:type="gramEnd"/>
      <w:r>
        <w:rPr>
          <w:rFonts w:hint="eastAsia"/>
        </w:rPr>
        <w:t>发生后</w:t>
      </w:r>
      <w:r>
        <w:rPr>
          <w:rFonts w:hint="eastAsia"/>
        </w:rPr>
        <w:t xml:space="preserve"> 28 </w:t>
      </w:r>
      <w:r>
        <w:rPr>
          <w:rFonts w:hint="eastAsia"/>
        </w:rPr>
        <w:t>日内将有关当局或机构出具的证明文件提交给另一方当事人。</w:t>
      </w:r>
    </w:p>
    <w:p w14:paraId="2D5797A3" w14:textId="77777777" w:rsidR="00F330AC" w:rsidRDefault="00F330AC" w:rsidP="00F330AC">
      <w:pPr>
        <w:pStyle w:val="ab"/>
        <w:kinsoku w:val="0"/>
        <w:overflowPunct w:val="0"/>
        <w:spacing w:before="34" w:line="355" w:lineRule="auto"/>
        <w:ind w:right="114" w:firstLine="480"/>
      </w:pPr>
      <w:r>
        <w:rPr>
          <w:rFonts w:hint="eastAsia"/>
        </w:rPr>
        <w:t>2.</w:t>
      </w:r>
      <w:r>
        <w:rPr>
          <w:rFonts w:hint="eastAsia"/>
          <w:spacing w:val="52"/>
        </w:rPr>
        <w:t xml:space="preserve"> </w:t>
      </w:r>
      <w:r>
        <w:rPr>
          <w:rFonts w:hint="eastAsia"/>
        </w:rPr>
        <w:t>受不可抗力事件影响的一方当事人对于不可抗力事件导致的任何合同义务的迟</w:t>
      </w:r>
      <w:r>
        <w:rPr>
          <w:rFonts w:hint="eastAsia"/>
        </w:rPr>
        <w:t xml:space="preserve"> </w:t>
      </w:r>
      <w:proofErr w:type="gramStart"/>
      <w:r>
        <w:rPr>
          <w:rFonts w:hint="eastAsia"/>
          <w:spacing w:val="-2"/>
        </w:rPr>
        <w:t>延履行</w:t>
      </w:r>
      <w:proofErr w:type="gramEnd"/>
      <w:r>
        <w:rPr>
          <w:rFonts w:hint="eastAsia"/>
          <w:spacing w:val="-2"/>
        </w:rPr>
        <w:t>或不能履行不承担违约责任。但该方当事人应尽快将不可抗力事件结束或消除的</w:t>
      </w:r>
      <w:r>
        <w:rPr>
          <w:rFonts w:hint="eastAsia"/>
          <w:spacing w:val="-95"/>
        </w:rPr>
        <w:t xml:space="preserve"> </w:t>
      </w:r>
      <w:r>
        <w:rPr>
          <w:rFonts w:hint="eastAsia"/>
        </w:rPr>
        <w:t>情况通知另一方当事人。</w:t>
      </w:r>
    </w:p>
    <w:p w14:paraId="146117CB" w14:textId="77777777" w:rsidR="00F330AC" w:rsidRDefault="00F330AC" w:rsidP="00F330AC">
      <w:pPr>
        <w:pStyle w:val="ab"/>
        <w:kinsoku w:val="0"/>
        <w:overflowPunct w:val="0"/>
        <w:spacing w:before="34" w:line="355" w:lineRule="auto"/>
        <w:ind w:right="114" w:firstLine="480"/>
      </w:pPr>
      <w:r>
        <w:rPr>
          <w:rFonts w:hint="eastAsia"/>
        </w:rPr>
        <w:t>3.</w:t>
      </w:r>
      <w:r>
        <w:rPr>
          <w:rFonts w:hint="eastAsia"/>
          <w:spacing w:val="52"/>
        </w:rPr>
        <w:t xml:space="preserve"> </w:t>
      </w:r>
      <w:r>
        <w:rPr>
          <w:rFonts w:hint="eastAsia"/>
        </w:rPr>
        <w:t>双方当事人应在不可抗力事件结束或其影响消除后立即继续履行其合同义务，</w:t>
      </w:r>
      <w:r>
        <w:rPr>
          <w:rFonts w:hint="eastAsia"/>
        </w:rPr>
        <w:t xml:space="preserve"> </w:t>
      </w:r>
      <w:r>
        <w:rPr>
          <w:rFonts w:hint="eastAsia"/>
        </w:rPr>
        <w:t>合同期限也应相应顺延。如果不可抗力事件的影响持续超过</w:t>
      </w:r>
      <w:r>
        <w:rPr>
          <w:rFonts w:hint="eastAsia"/>
        </w:rPr>
        <w:t xml:space="preserve"> </w:t>
      </w:r>
      <w:r>
        <w:rPr>
          <w:rFonts w:hint="eastAsia"/>
          <w:u w:val="single"/>
        </w:rPr>
        <w:t>60</w:t>
      </w:r>
      <w:r>
        <w:rPr>
          <w:rFonts w:hint="eastAsia"/>
          <w:spacing w:val="-21"/>
          <w:u w:val="single"/>
        </w:rPr>
        <w:t xml:space="preserve"> </w:t>
      </w:r>
      <w:r>
        <w:rPr>
          <w:rFonts w:hint="eastAsia"/>
          <w:spacing w:val="-3"/>
        </w:rPr>
        <w:t>日，则任何一方当事人</w:t>
      </w:r>
      <w:r>
        <w:rPr>
          <w:rFonts w:hint="eastAsia"/>
        </w:rPr>
        <w:t xml:space="preserve"> </w:t>
      </w:r>
      <w:r>
        <w:rPr>
          <w:rFonts w:hint="eastAsia"/>
        </w:rPr>
        <w:t>均有权以书面通知解除合同。</w:t>
      </w:r>
    </w:p>
    <w:p w14:paraId="6BDA7679" w14:textId="77777777" w:rsidR="00F330AC" w:rsidRDefault="00F330AC" w:rsidP="00F330AC">
      <w:pPr>
        <w:pStyle w:val="ab"/>
        <w:kinsoku w:val="0"/>
        <w:overflowPunct w:val="0"/>
        <w:spacing w:before="34" w:line="355" w:lineRule="auto"/>
        <w:ind w:left="598" w:right="96"/>
      </w:pPr>
      <w:r>
        <w:rPr>
          <w:rFonts w:hint="eastAsia"/>
          <w:b/>
          <w:bCs/>
        </w:rPr>
        <w:t>九、适用法律</w:t>
      </w:r>
      <w:r>
        <w:rPr>
          <w:rFonts w:hint="eastAsia"/>
          <w:b/>
          <w:bCs/>
          <w:w w:val="99"/>
        </w:rPr>
        <w:t xml:space="preserve"> </w:t>
      </w:r>
      <w:r>
        <w:rPr>
          <w:rFonts w:hint="eastAsia"/>
        </w:rPr>
        <w:t>本合同应按照中华人民共和国的现行法律进行解释。</w:t>
      </w:r>
      <w:r>
        <w:rPr>
          <w:rFonts w:hint="eastAsia"/>
        </w:rPr>
        <w:t xml:space="preserve"> </w:t>
      </w:r>
    </w:p>
    <w:p w14:paraId="36FFF4D9" w14:textId="77777777" w:rsidR="00F330AC" w:rsidRDefault="00F330AC" w:rsidP="00F330AC">
      <w:pPr>
        <w:pStyle w:val="ab"/>
        <w:kinsoku w:val="0"/>
        <w:overflowPunct w:val="0"/>
        <w:spacing w:before="34" w:line="355" w:lineRule="auto"/>
        <w:ind w:left="598" w:right="96"/>
      </w:pPr>
      <w:r>
        <w:rPr>
          <w:rFonts w:hint="eastAsia"/>
          <w:b/>
          <w:bCs/>
        </w:rPr>
        <w:lastRenderedPageBreak/>
        <w:t>十、合同生效及其它</w:t>
      </w:r>
    </w:p>
    <w:p w14:paraId="1460EA19" w14:textId="77777777" w:rsidR="00F330AC" w:rsidRDefault="00F330AC" w:rsidP="00F330AC">
      <w:pPr>
        <w:pStyle w:val="ab"/>
        <w:kinsoku w:val="0"/>
        <w:overflowPunct w:val="0"/>
        <w:spacing w:before="34"/>
        <w:ind w:left="598" w:right="3426"/>
      </w:pPr>
      <w:r>
        <w:rPr>
          <w:rFonts w:hint="eastAsia"/>
        </w:rPr>
        <w:t xml:space="preserve">1. </w:t>
      </w:r>
      <w:r>
        <w:rPr>
          <w:rFonts w:hint="eastAsia"/>
        </w:rPr>
        <w:t>本合同在甲、乙双方签字、盖章之后生效。</w:t>
      </w:r>
    </w:p>
    <w:p w14:paraId="65017C93" w14:textId="77777777" w:rsidR="00F330AC" w:rsidRDefault="00F330AC" w:rsidP="00F330AC">
      <w:pPr>
        <w:pStyle w:val="ab"/>
        <w:kinsoku w:val="0"/>
        <w:overflowPunct w:val="0"/>
        <w:spacing w:line="352" w:lineRule="auto"/>
        <w:ind w:right="117" w:firstLine="480"/>
      </w:pPr>
      <w:r>
        <w:rPr>
          <w:rFonts w:hint="eastAsia"/>
        </w:rPr>
        <w:t xml:space="preserve">2. </w:t>
      </w:r>
      <w:r>
        <w:rPr>
          <w:rFonts w:hint="eastAsia"/>
        </w:rPr>
        <w:t>本合同正本一式二份，副本一式</w:t>
      </w:r>
      <w:r w:rsidRPr="002527DB">
        <w:rPr>
          <w:rFonts w:hint="eastAsia"/>
          <w:u w:val="single"/>
        </w:rPr>
        <w:t xml:space="preserve">  </w:t>
      </w:r>
      <w:r w:rsidRPr="002527DB">
        <w:rPr>
          <w:rFonts w:hint="eastAsia"/>
          <w:spacing w:val="57"/>
          <w:u w:val="single"/>
        </w:rPr>
        <w:t xml:space="preserve"> </w:t>
      </w:r>
      <w:r>
        <w:rPr>
          <w:rFonts w:hint="eastAsia"/>
        </w:rPr>
        <w:t>份，均以中文书写。甲方执正本一份、副本</w:t>
      </w:r>
      <w:r w:rsidRPr="002527DB">
        <w:rPr>
          <w:rFonts w:hint="eastAsia"/>
          <w:u w:val="single"/>
        </w:rPr>
        <w:t xml:space="preserve">    </w:t>
      </w:r>
      <w:r>
        <w:rPr>
          <w:rFonts w:hint="eastAsia"/>
        </w:rPr>
        <w:t>份；乙方执正本一份，副本</w:t>
      </w:r>
      <w:r w:rsidRPr="002527DB">
        <w:rPr>
          <w:rFonts w:hint="eastAsia"/>
          <w:u w:val="single"/>
        </w:rPr>
        <w:t xml:space="preserve">  </w:t>
      </w:r>
      <w:r w:rsidRPr="002527DB">
        <w:rPr>
          <w:rFonts w:hint="eastAsia"/>
          <w:spacing w:val="118"/>
          <w:u w:val="single"/>
        </w:rPr>
        <w:t xml:space="preserve"> </w:t>
      </w:r>
      <w:r>
        <w:rPr>
          <w:rFonts w:hint="eastAsia"/>
        </w:rPr>
        <w:t>份；政府采购管理部门备案副本一份。</w:t>
      </w:r>
    </w:p>
    <w:p w14:paraId="0514F5CA" w14:textId="77777777" w:rsidR="00F330AC" w:rsidRDefault="00F330AC" w:rsidP="00F330AC">
      <w:pPr>
        <w:pStyle w:val="ab"/>
        <w:kinsoku w:val="0"/>
        <w:overflowPunct w:val="0"/>
        <w:spacing w:before="38" w:line="352" w:lineRule="auto"/>
        <w:ind w:left="598"/>
        <w:rPr>
          <w:b/>
          <w:bCs/>
          <w:w w:val="99"/>
        </w:rPr>
      </w:pPr>
      <w:r>
        <w:rPr>
          <w:rFonts w:hint="eastAsia"/>
          <w:b/>
          <w:bCs/>
        </w:rPr>
        <w:t>十一、合同修改</w:t>
      </w:r>
      <w:r>
        <w:rPr>
          <w:rFonts w:hint="eastAsia"/>
          <w:b/>
          <w:bCs/>
          <w:w w:val="99"/>
        </w:rPr>
        <w:t xml:space="preserve"> </w:t>
      </w:r>
    </w:p>
    <w:p w14:paraId="7C6070CD" w14:textId="77777777" w:rsidR="00F330AC" w:rsidRDefault="00F330AC" w:rsidP="00F330AC">
      <w:pPr>
        <w:pStyle w:val="ab"/>
        <w:kinsoku w:val="0"/>
        <w:overflowPunct w:val="0"/>
        <w:spacing w:before="38" w:line="352" w:lineRule="auto"/>
        <w:ind w:left="598"/>
        <w:rPr>
          <w:spacing w:val="-2"/>
        </w:rPr>
      </w:pPr>
      <w:r>
        <w:rPr>
          <w:rFonts w:hint="eastAsia"/>
          <w:spacing w:val="-2"/>
        </w:rPr>
        <w:t>本合同在执行过程中，如提出修改，须报政府采购管理部门同意后，由甲、乙双方签署书面修</w:t>
      </w:r>
    </w:p>
    <w:p w14:paraId="1906C018" w14:textId="1C5B79E8" w:rsidR="00F330AC" w:rsidRPr="00F330AC" w:rsidRDefault="00F330AC" w:rsidP="00F330AC">
      <w:pPr>
        <w:pStyle w:val="ab"/>
        <w:kinsoku w:val="0"/>
        <w:overflowPunct w:val="0"/>
        <w:spacing w:before="38" w:line="352" w:lineRule="auto"/>
        <w:rPr>
          <w:spacing w:val="-2"/>
        </w:rPr>
      </w:pPr>
      <w:r>
        <w:rPr>
          <w:rFonts w:hint="eastAsia"/>
          <w:spacing w:val="-2"/>
        </w:rPr>
        <w:t>改协议，并成为本合同不可分割的一部分。除此之外，本合同的条件不得有</w:t>
      </w:r>
      <w:r>
        <w:rPr>
          <w:rFonts w:hint="eastAsia"/>
          <w:spacing w:val="-95"/>
        </w:rPr>
        <w:t xml:space="preserve"> </w:t>
      </w:r>
      <w:r>
        <w:rPr>
          <w:rFonts w:hint="eastAsia"/>
        </w:rPr>
        <w:t>任何变化或修改。</w:t>
      </w:r>
    </w:p>
    <w:p w14:paraId="330404ED" w14:textId="77777777" w:rsidR="00F330AC" w:rsidRDefault="00F330AC" w:rsidP="00F330AC">
      <w:pPr>
        <w:pStyle w:val="ab"/>
        <w:kinsoku w:val="0"/>
        <w:overflowPunct w:val="0"/>
        <w:spacing w:before="38" w:line="352" w:lineRule="auto"/>
        <w:ind w:left="598"/>
        <w:rPr>
          <w:b/>
          <w:bCs/>
          <w:w w:val="99"/>
        </w:rPr>
      </w:pPr>
      <w:r>
        <w:rPr>
          <w:rFonts w:hint="eastAsia"/>
          <w:b/>
          <w:bCs/>
        </w:rPr>
        <w:t>十二、争议解决方式</w:t>
      </w:r>
      <w:r>
        <w:rPr>
          <w:rFonts w:hint="eastAsia"/>
          <w:b/>
          <w:bCs/>
          <w:w w:val="99"/>
        </w:rPr>
        <w:t xml:space="preserve"> </w:t>
      </w:r>
    </w:p>
    <w:p w14:paraId="5F6D814A" w14:textId="77777777" w:rsidR="00F330AC" w:rsidRDefault="00F330AC" w:rsidP="00F330AC">
      <w:pPr>
        <w:pStyle w:val="ab"/>
        <w:kinsoku w:val="0"/>
        <w:overflowPunct w:val="0"/>
        <w:spacing w:before="38" w:line="352" w:lineRule="auto"/>
        <w:ind w:left="598"/>
      </w:pPr>
      <w:r>
        <w:rPr>
          <w:rFonts w:hint="eastAsia"/>
        </w:rPr>
        <w:t>因执行本合同所发生的或与本合同有关的一切争议</w:t>
      </w:r>
      <w:r>
        <w:rPr>
          <w:rFonts w:hint="eastAsia"/>
        </w:rPr>
        <w:t>,</w:t>
      </w:r>
      <w:r>
        <w:rPr>
          <w:rFonts w:hint="eastAsia"/>
        </w:rPr>
        <w:t>双方应通过友好协商解决，协商不成的可</w:t>
      </w:r>
    </w:p>
    <w:p w14:paraId="241424E9" w14:textId="1AD4592B" w:rsidR="00F330AC" w:rsidRDefault="00F330AC" w:rsidP="00F330AC">
      <w:pPr>
        <w:pStyle w:val="ab"/>
        <w:kinsoku w:val="0"/>
        <w:overflowPunct w:val="0"/>
        <w:spacing w:before="38" w:line="352" w:lineRule="auto"/>
      </w:pPr>
      <w:r>
        <w:rPr>
          <w:rFonts w:hint="eastAsia"/>
        </w:rPr>
        <w:t>依法向甲方所在地人民法院起诉。</w:t>
      </w:r>
    </w:p>
    <w:p w14:paraId="33D8C6BA" w14:textId="77777777" w:rsidR="00F330AC" w:rsidRDefault="00F330AC" w:rsidP="00F330AC">
      <w:pPr>
        <w:pStyle w:val="ab"/>
        <w:kinsoku w:val="0"/>
        <w:overflowPunct w:val="0"/>
        <w:spacing w:line="352" w:lineRule="auto"/>
        <w:ind w:left="698" w:right="2822" w:hanging="480"/>
      </w:pPr>
      <w:r>
        <w:rPr>
          <w:rFonts w:hint="eastAsia"/>
          <w:b/>
          <w:bCs/>
        </w:rPr>
        <w:t>十三、合同附件</w:t>
      </w:r>
    </w:p>
    <w:p w14:paraId="1E4C9D5F" w14:textId="77777777" w:rsidR="00F330AC" w:rsidRDefault="00F330AC" w:rsidP="00F330AC">
      <w:pPr>
        <w:pStyle w:val="ab"/>
        <w:kinsoku w:val="0"/>
        <w:overflowPunct w:val="0"/>
        <w:spacing w:before="38"/>
        <w:ind w:left="698"/>
      </w:pPr>
      <w:r>
        <w:rPr>
          <w:rFonts w:hint="eastAsia"/>
        </w:rPr>
        <w:t xml:space="preserve">1. </w:t>
      </w:r>
      <w:r>
        <w:rPr>
          <w:rFonts w:hint="eastAsia"/>
        </w:rPr>
        <w:t>本合同所有附件是本合同不可分割的部分</w:t>
      </w:r>
      <w:r>
        <w:rPr>
          <w:rFonts w:hint="eastAsia"/>
        </w:rPr>
        <w:t>,</w:t>
      </w:r>
      <w:r>
        <w:rPr>
          <w:rFonts w:hint="eastAsia"/>
        </w:rPr>
        <w:t>与主合同具有同等法律效力。</w:t>
      </w:r>
    </w:p>
    <w:p w14:paraId="7C3E0A25" w14:textId="77777777" w:rsidR="00F330AC" w:rsidRDefault="00F330AC" w:rsidP="00F330AC">
      <w:pPr>
        <w:pStyle w:val="ab"/>
        <w:kinsoku w:val="0"/>
        <w:overflowPunct w:val="0"/>
        <w:ind w:left="698"/>
      </w:pPr>
      <w:r>
        <w:rPr>
          <w:rFonts w:hint="eastAsia"/>
        </w:rPr>
        <w:t xml:space="preserve">2. </w:t>
      </w:r>
      <w:r>
        <w:rPr>
          <w:rFonts w:hint="eastAsia"/>
        </w:rPr>
        <w:t>合同附件包括但不限于以下内容：</w:t>
      </w:r>
    </w:p>
    <w:p w14:paraId="731815F7" w14:textId="77777777" w:rsidR="00F330AC" w:rsidRDefault="00F330AC" w:rsidP="00F330AC">
      <w:pPr>
        <w:pStyle w:val="ab"/>
        <w:kinsoku w:val="0"/>
        <w:overflowPunct w:val="0"/>
        <w:spacing w:before="151"/>
        <w:ind w:left="698"/>
      </w:pPr>
      <w:r>
        <w:rPr>
          <w:rFonts w:hint="eastAsia"/>
        </w:rPr>
        <w:t>（</w:t>
      </w:r>
      <w:r>
        <w:rPr>
          <w:rFonts w:hint="eastAsia"/>
        </w:rPr>
        <w:t>1</w:t>
      </w:r>
      <w:r>
        <w:rPr>
          <w:rFonts w:hint="eastAsia"/>
        </w:rPr>
        <w:t>）成交通知书；</w:t>
      </w:r>
    </w:p>
    <w:p w14:paraId="7E0F8D8D" w14:textId="77777777" w:rsidR="00F330AC" w:rsidRDefault="00F330AC" w:rsidP="00F330AC">
      <w:pPr>
        <w:pStyle w:val="ab"/>
        <w:kinsoku w:val="0"/>
        <w:overflowPunct w:val="0"/>
        <w:ind w:left="698"/>
      </w:pPr>
      <w:r>
        <w:rPr>
          <w:rFonts w:hint="eastAsia"/>
        </w:rPr>
        <w:t>（</w:t>
      </w:r>
      <w:r>
        <w:rPr>
          <w:rFonts w:hint="eastAsia"/>
        </w:rPr>
        <w:t>2</w:t>
      </w:r>
      <w:r>
        <w:rPr>
          <w:rFonts w:hint="eastAsia"/>
        </w:rPr>
        <w:t>）成交供应商的响应文件</w:t>
      </w:r>
    </w:p>
    <w:p w14:paraId="35B65EEC" w14:textId="77777777" w:rsidR="00F330AC" w:rsidRDefault="00F330AC" w:rsidP="00F330AC">
      <w:pPr>
        <w:pStyle w:val="ab"/>
        <w:kinsoku w:val="0"/>
        <w:overflowPunct w:val="0"/>
        <w:spacing w:before="151"/>
        <w:ind w:left="698"/>
      </w:pPr>
      <w:r>
        <w:rPr>
          <w:rFonts w:hint="eastAsia"/>
        </w:rPr>
        <w:t>（</w:t>
      </w:r>
      <w:r>
        <w:rPr>
          <w:rFonts w:hint="eastAsia"/>
        </w:rPr>
        <w:t>3</w:t>
      </w:r>
      <w:r>
        <w:rPr>
          <w:rFonts w:hint="eastAsia"/>
        </w:rPr>
        <w:t>）谈判文件。</w:t>
      </w:r>
    </w:p>
    <w:p w14:paraId="30645196" w14:textId="77777777" w:rsidR="00F330AC" w:rsidRDefault="00F330AC" w:rsidP="00F330AC">
      <w:pPr>
        <w:pStyle w:val="ab"/>
        <w:kinsoku w:val="0"/>
        <w:overflowPunct w:val="0"/>
        <w:spacing w:before="9"/>
        <w:rPr>
          <w:sz w:val="14"/>
          <w:szCs w:val="14"/>
        </w:rPr>
      </w:pPr>
    </w:p>
    <w:tbl>
      <w:tblPr>
        <w:tblW w:w="0" w:type="auto"/>
        <w:tblInd w:w="110" w:type="dxa"/>
        <w:tblLayout w:type="fixed"/>
        <w:tblCellMar>
          <w:left w:w="0" w:type="dxa"/>
          <w:right w:w="0" w:type="dxa"/>
        </w:tblCellMar>
        <w:tblLook w:val="04A0" w:firstRow="1" w:lastRow="0" w:firstColumn="1" w:lastColumn="0" w:noHBand="0" w:noVBand="1"/>
      </w:tblPr>
      <w:tblGrid>
        <w:gridCol w:w="4575"/>
        <w:gridCol w:w="4712"/>
      </w:tblGrid>
      <w:tr w:rsidR="00F330AC" w14:paraId="25B4C708" w14:textId="77777777" w:rsidTr="00890034">
        <w:trPr>
          <w:trHeight w:hRule="exact" w:val="477"/>
        </w:trPr>
        <w:tc>
          <w:tcPr>
            <w:tcW w:w="4575" w:type="dxa"/>
            <w:tcBorders>
              <w:top w:val="single" w:sz="4" w:space="0" w:color="000000"/>
              <w:left w:val="single" w:sz="4" w:space="0" w:color="000000"/>
              <w:bottom w:val="single" w:sz="4" w:space="0" w:color="000000"/>
              <w:right w:val="single" w:sz="4" w:space="0" w:color="000000"/>
            </w:tcBorders>
            <w:hideMark/>
          </w:tcPr>
          <w:p w14:paraId="139AB6C5" w14:textId="77777777" w:rsidR="00F330AC" w:rsidRDefault="00F330AC" w:rsidP="00890034">
            <w:pPr>
              <w:pStyle w:val="TableParagraph"/>
              <w:tabs>
                <w:tab w:val="left" w:pos="482"/>
              </w:tabs>
              <w:kinsoku w:val="0"/>
              <w:overflowPunct w:val="0"/>
              <w:spacing w:line="276" w:lineRule="exact"/>
              <w:jc w:val="center"/>
            </w:pPr>
            <w:r>
              <w:rPr>
                <w:rFonts w:ascii="宋体" w:eastAsia="宋体" w:cs="宋体" w:hint="eastAsia"/>
                <w:b/>
                <w:bCs/>
                <w:w w:val="95"/>
              </w:rPr>
              <w:t>甲</w:t>
            </w:r>
            <w:r>
              <w:rPr>
                <w:rFonts w:ascii="宋体" w:eastAsia="宋体" w:cs="宋体" w:hint="eastAsia"/>
                <w:b/>
                <w:bCs/>
                <w:w w:val="95"/>
              </w:rPr>
              <w:tab/>
            </w:r>
            <w:r>
              <w:rPr>
                <w:rFonts w:ascii="宋体" w:eastAsia="宋体" w:cs="宋体" w:hint="eastAsia"/>
                <w:b/>
                <w:bCs/>
              </w:rPr>
              <w:t>方</w:t>
            </w:r>
          </w:p>
        </w:tc>
        <w:tc>
          <w:tcPr>
            <w:tcW w:w="4712" w:type="dxa"/>
            <w:tcBorders>
              <w:top w:val="single" w:sz="4" w:space="0" w:color="000000"/>
              <w:left w:val="single" w:sz="4" w:space="0" w:color="000000"/>
              <w:bottom w:val="single" w:sz="4" w:space="0" w:color="000000"/>
              <w:right w:val="single" w:sz="4" w:space="0" w:color="000000"/>
            </w:tcBorders>
            <w:hideMark/>
          </w:tcPr>
          <w:p w14:paraId="31625DC9" w14:textId="77777777" w:rsidR="00F330AC" w:rsidRDefault="00F330AC" w:rsidP="00890034">
            <w:pPr>
              <w:pStyle w:val="TableParagraph"/>
              <w:tabs>
                <w:tab w:val="left" w:pos="479"/>
              </w:tabs>
              <w:kinsoku w:val="0"/>
              <w:overflowPunct w:val="0"/>
              <w:spacing w:line="276" w:lineRule="exact"/>
              <w:ind w:right="1"/>
              <w:jc w:val="center"/>
            </w:pPr>
            <w:r>
              <w:rPr>
                <w:rFonts w:ascii="宋体" w:eastAsia="宋体" w:cs="宋体" w:hint="eastAsia"/>
                <w:b/>
                <w:bCs/>
                <w:w w:val="95"/>
              </w:rPr>
              <w:t>乙</w:t>
            </w:r>
            <w:r>
              <w:rPr>
                <w:rFonts w:ascii="宋体" w:eastAsia="宋体" w:cs="宋体" w:hint="eastAsia"/>
                <w:b/>
                <w:bCs/>
                <w:w w:val="95"/>
              </w:rPr>
              <w:tab/>
            </w:r>
            <w:r>
              <w:rPr>
                <w:rFonts w:ascii="宋体" w:eastAsia="宋体" w:cs="宋体" w:hint="eastAsia"/>
                <w:b/>
                <w:bCs/>
              </w:rPr>
              <w:t>方</w:t>
            </w:r>
          </w:p>
        </w:tc>
      </w:tr>
      <w:tr w:rsidR="00F330AC" w14:paraId="27290639" w14:textId="77777777" w:rsidTr="00890034">
        <w:trPr>
          <w:trHeight w:hRule="exact" w:val="1010"/>
        </w:trPr>
        <w:tc>
          <w:tcPr>
            <w:tcW w:w="4575" w:type="dxa"/>
            <w:tcBorders>
              <w:top w:val="single" w:sz="4" w:space="0" w:color="000000"/>
              <w:left w:val="single" w:sz="4" w:space="0" w:color="000000"/>
              <w:bottom w:val="single" w:sz="4" w:space="0" w:color="000000"/>
              <w:right w:val="single" w:sz="4" w:space="0" w:color="000000"/>
            </w:tcBorders>
            <w:hideMark/>
          </w:tcPr>
          <w:p w14:paraId="23443DAC" w14:textId="77777777" w:rsidR="00F330AC" w:rsidRDefault="00F330AC" w:rsidP="00890034">
            <w:pPr>
              <w:pStyle w:val="TableParagraph"/>
              <w:kinsoku w:val="0"/>
              <w:overflowPunct w:val="0"/>
              <w:spacing w:line="310" w:lineRule="exact"/>
              <w:ind w:left="103"/>
              <w:rPr>
                <w:rFonts w:ascii="宋体" w:eastAsia="宋体" w:cs="宋体"/>
              </w:rPr>
            </w:pPr>
            <w:r>
              <w:rPr>
                <w:rFonts w:ascii="宋体" w:eastAsia="宋体" w:cs="宋体" w:hint="eastAsia"/>
              </w:rPr>
              <w:t>采购人：</w:t>
            </w:r>
          </w:p>
          <w:p w14:paraId="0BFEB911" w14:textId="77777777" w:rsidR="00F330AC" w:rsidRDefault="00F330AC" w:rsidP="00890034">
            <w:pPr>
              <w:pStyle w:val="TableParagraph"/>
              <w:kinsoku w:val="0"/>
              <w:overflowPunct w:val="0"/>
              <w:spacing w:before="151"/>
              <w:ind w:left="103"/>
            </w:pPr>
            <w:r>
              <w:rPr>
                <w:rFonts w:ascii="宋体" w:eastAsia="宋体" w:cs="宋体" w:hint="eastAsia"/>
              </w:rPr>
              <w:t>（公章）</w:t>
            </w:r>
          </w:p>
        </w:tc>
        <w:tc>
          <w:tcPr>
            <w:tcW w:w="4712" w:type="dxa"/>
            <w:tcBorders>
              <w:top w:val="single" w:sz="4" w:space="0" w:color="000000"/>
              <w:left w:val="single" w:sz="4" w:space="0" w:color="000000"/>
              <w:bottom w:val="single" w:sz="4" w:space="0" w:color="000000"/>
              <w:right w:val="single" w:sz="4" w:space="0" w:color="000000"/>
            </w:tcBorders>
            <w:hideMark/>
          </w:tcPr>
          <w:p w14:paraId="460E82E3" w14:textId="77777777" w:rsidR="00F330AC" w:rsidRDefault="00F330AC" w:rsidP="00890034">
            <w:pPr>
              <w:pStyle w:val="TableParagraph"/>
              <w:kinsoku w:val="0"/>
              <w:overflowPunct w:val="0"/>
              <w:spacing w:line="310" w:lineRule="exact"/>
              <w:ind w:left="102"/>
              <w:rPr>
                <w:rFonts w:ascii="宋体" w:eastAsia="宋体" w:cs="宋体"/>
              </w:rPr>
            </w:pPr>
            <w:r>
              <w:rPr>
                <w:rFonts w:ascii="宋体" w:eastAsia="宋体" w:cs="宋体" w:hint="eastAsia"/>
              </w:rPr>
              <w:t>成交供应商：</w:t>
            </w:r>
          </w:p>
          <w:p w14:paraId="35C023C5" w14:textId="77777777" w:rsidR="00F330AC" w:rsidRDefault="00F330AC" w:rsidP="00890034">
            <w:pPr>
              <w:pStyle w:val="TableParagraph"/>
              <w:kinsoku w:val="0"/>
              <w:overflowPunct w:val="0"/>
              <w:spacing w:before="151"/>
              <w:ind w:left="102"/>
            </w:pPr>
            <w:r>
              <w:rPr>
                <w:rFonts w:ascii="宋体" w:eastAsia="宋体" w:cs="宋体" w:hint="eastAsia"/>
              </w:rPr>
              <w:t>（公章）</w:t>
            </w:r>
          </w:p>
        </w:tc>
      </w:tr>
      <w:tr w:rsidR="00F330AC" w14:paraId="42D03FE9" w14:textId="77777777" w:rsidTr="00890034">
        <w:trPr>
          <w:trHeight w:hRule="exact" w:val="477"/>
        </w:trPr>
        <w:tc>
          <w:tcPr>
            <w:tcW w:w="4575" w:type="dxa"/>
            <w:tcBorders>
              <w:top w:val="single" w:sz="4" w:space="0" w:color="000000"/>
              <w:left w:val="single" w:sz="4" w:space="0" w:color="000000"/>
              <w:bottom w:val="single" w:sz="4" w:space="0" w:color="000000"/>
              <w:right w:val="single" w:sz="4" w:space="0" w:color="000000"/>
            </w:tcBorders>
            <w:hideMark/>
          </w:tcPr>
          <w:p w14:paraId="6BE08163" w14:textId="77777777" w:rsidR="00F330AC" w:rsidRDefault="00F330AC" w:rsidP="00890034">
            <w:pPr>
              <w:pStyle w:val="TableParagraph"/>
              <w:kinsoku w:val="0"/>
              <w:overflowPunct w:val="0"/>
              <w:spacing w:line="277" w:lineRule="exact"/>
              <w:ind w:left="103"/>
            </w:pPr>
            <w:r>
              <w:rPr>
                <w:rFonts w:ascii="宋体" w:eastAsia="宋体" w:cs="宋体" w:hint="eastAsia"/>
              </w:rPr>
              <w:t>地址：</w:t>
            </w:r>
          </w:p>
        </w:tc>
        <w:tc>
          <w:tcPr>
            <w:tcW w:w="4712" w:type="dxa"/>
            <w:tcBorders>
              <w:top w:val="single" w:sz="4" w:space="0" w:color="000000"/>
              <w:left w:val="single" w:sz="4" w:space="0" w:color="000000"/>
              <w:bottom w:val="single" w:sz="4" w:space="0" w:color="000000"/>
              <w:right w:val="single" w:sz="4" w:space="0" w:color="000000"/>
            </w:tcBorders>
            <w:hideMark/>
          </w:tcPr>
          <w:p w14:paraId="1ED09426" w14:textId="77777777" w:rsidR="00F330AC" w:rsidRDefault="00F330AC" w:rsidP="00890034">
            <w:pPr>
              <w:pStyle w:val="TableParagraph"/>
              <w:kinsoku w:val="0"/>
              <w:overflowPunct w:val="0"/>
              <w:spacing w:line="277" w:lineRule="exact"/>
              <w:ind w:left="102"/>
            </w:pPr>
            <w:r>
              <w:rPr>
                <w:rFonts w:ascii="宋体" w:eastAsia="宋体" w:cs="宋体" w:hint="eastAsia"/>
              </w:rPr>
              <w:t>地址：</w:t>
            </w:r>
          </w:p>
        </w:tc>
      </w:tr>
      <w:tr w:rsidR="00F330AC" w14:paraId="0EDCE73F" w14:textId="77777777" w:rsidTr="00890034">
        <w:trPr>
          <w:trHeight w:hRule="exact" w:val="477"/>
        </w:trPr>
        <w:tc>
          <w:tcPr>
            <w:tcW w:w="4575" w:type="dxa"/>
            <w:tcBorders>
              <w:top w:val="single" w:sz="4" w:space="0" w:color="000000"/>
              <w:left w:val="single" w:sz="4" w:space="0" w:color="000000"/>
              <w:bottom w:val="single" w:sz="4" w:space="0" w:color="000000"/>
              <w:right w:val="single" w:sz="4" w:space="0" w:color="000000"/>
            </w:tcBorders>
            <w:hideMark/>
          </w:tcPr>
          <w:p w14:paraId="4A3099C5" w14:textId="77777777" w:rsidR="00F330AC" w:rsidRDefault="00F330AC" w:rsidP="00890034">
            <w:pPr>
              <w:pStyle w:val="TableParagraph"/>
              <w:kinsoku w:val="0"/>
              <w:overflowPunct w:val="0"/>
              <w:spacing w:line="275" w:lineRule="exact"/>
              <w:ind w:left="103"/>
            </w:pPr>
            <w:r>
              <w:rPr>
                <w:rFonts w:ascii="宋体" w:eastAsia="宋体" w:cs="宋体" w:hint="eastAsia"/>
              </w:rPr>
              <w:t>邮编：</w:t>
            </w:r>
          </w:p>
        </w:tc>
        <w:tc>
          <w:tcPr>
            <w:tcW w:w="4712" w:type="dxa"/>
            <w:tcBorders>
              <w:top w:val="single" w:sz="4" w:space="0" w:color="000000"/>
              <w:left w:val="single" w:sz="4" w:space="0" w:color="000000"/>
              <w:bottom w:val="single" w:sz="4" w:space="0" w:color="000000"/>
              <w:right w:val="single" w:sz="4" w:space="0" w:color="000000"/>
            </w:tcBorders>
            <w:hideMark/>
          </w:tcPr>
          <w:p w14:paraId="45880963" w14:textId="77777777" w:rsidR="00F330AC" w:rsidRDefault="00F330AC" w:rsidP="00890034">
            <w:pPr>
              <w:pStyle w:val="TableParagraph"/>
              <w:kinsoku w:val="0"/>
              <w:overflowPunct w:val="0"/>
              <w:spacing w:line="275" w:lineRule="exact"/>
              <w:ind w:left="102"/>
            </w:pPr>
            <w:r>
              <w:rPr>
                <w:rFonts w:ascii="宋体" w:eastAsia="宋体" w:cs="宋体" w:hint="eastAsia"/>
              </w:rPr>
              <w:t>邮编：</w:t>
            </w:r>
          </w:p>
        </w:tc>
      </w:tr>
      <w:tr w:rsidR="00F330AC" w14:paraId="58943EEC" w14:textId="77777777" w:rsidTr="00890034">
        <w:trPr>
          <w:trHeight w:hRule="exact" w:val="477"/>
        </w:trPr>
        <w:tc>
          <w:tcPr>
            <w:tcW w:w="4575" w:type="dxa"/>
            <w:tcBorders>
              <w:top w:val="single" w:sz="4" w:space="0" w:color="000000"/>
              <w:left w:val="single" w:sz="4" w:space="0" w:color="000000"/>
              <w:bottom w:val="single" w:sz="4" w:space="0" w:color="000000"/>
              <w:right w:val="single" w:sz="4" w:space="0" w:color="000000"/>
            </w:tcBorders>
            <w:hideMark/>
          </w:tcPr>
          <w:p w14:paraId="4BA00BEA" w14:textId="77777777" w:rsidR="00F330AC" w:rsidRDefault="00F330AC" w:rsidP="00890034">
            <w:pPr>
              <w:pStyle w:val="TableParagraph"/>
              <w:kinsoku w:val="0"/>
              <w:overflowPunct w:val="0"/>
              <w:spacing w:line="276" w:lineRule="exact"/>
              <w:ind w:left="103"/>
            </w:pPr>
            <w:r>
              <w:rPr>
                <w:rFonts w:ascii="宋体" w:eastAsia="宋体" w:cs="宋体" w:hint="eastAsia"/>
              </w:rPr>
              <w:t>法定代表人：</w:t>
            </w:r>
          </w:p>
        </w:tc>
        <w:tc>
          <w:tcPr>
            <w:tcW w:w="4712" w:type="dxa"/>
            <w:tcBorders>
              <w:top w:val="single" w:sz="4" w:space="0" w:color="000000"/>
              <w:left w:val="single" w:sz="4" w:space="0" w:color="000000"/>
              <w:bottom w:val="single" w:sz="4" w:space="0" w:color="000000"/>
              <w:right w:val="single" w:sz="4" w:space="0" w:color="000000"/>
            </w:tcBorders>
            <w:hideMark/>
          </w:tcPr>
          <w:p w14:paraId="55F5FA68" w14:textId="77777777" w:rsidR="00F330AC" w:rsidRDefault="00F330AC" w:rsidP="00890034">
            <w:pPr>
              <w:pStyle w:val="TableParagraph"/>
              <w:kinsoku w:val="0"/>
              <w:overflowPunct w:val="0"/>
              <w:spacing w:line="276" w:lineRule="exact"/>
              <w:ind w:left="102"/>
            </w:pPr>
            <w:r>
              <w:rPr>
                <w:rFonts w:ascii="宋体" w:eastAsia="宋体" w:cs="宋体" w:hint="eastAsia"/>
              </w:rPr>
              <w:t>法定代表人：</w:t>
            </w:r>
          </w:p>
        </w:tc>
      </w:tr>
      <w:tr w:rsidR="00F330AC" w14:paraId="77A87467" w14:textId="77777777" w:rsidTr="00890034">
        <w:trPr>
          <w:trHeight w:hRule="exact" w:val="477"/>
        </w:trPr>
        <w:tc>
          <w:tcPr>
            <w:tcW w:w="4575" w:type="dxa"/>
            <w:tcBorders>
              <w:top w:val="single" w:sz="4" w:space="0" w:color="000000"/>
              <w:left w:val="single" w:sz="4" w:space="0" w:color="000000"/>
              <w:bottom w:val="single" w:sz="4" w:space="0" w:color="000000"/>
              <w:right w:val="single" w:sz="4" w:space="0" w:color="000000"/>
            </w:tcBorders>
            <w:hideMark/>
          </w:tcPr>
          <w:p w14:paraId="4A3EC717" w14:textId="77777777" w:rsidR="00F330AC" w:rsidRDefault="00F330AC" w:rsidP="00890034">
            <w:pPr>
              <w:pStyle w:val="TableParagraph"/>
              <w:kinsoku w:val="0"/>
              <w:overflowPunct w:val="0"/>
              <w:spacing w:line="274" w:lineRule="exact"/>
              <w:ind w:left="103"/>
            </w:pPr>
            <w:r>
              <w:rPr>
                <w:rFonts w:ascii="宋体" w:eastAsia="宋体" w:cs="宋体" w:hint="eastAsia"/>
              </w:rPr>
              <w:t>负责人：（签字）</w:t>
            </w:r>
          </w:p>
        </w:tc>
        <w:tc>
          <w:tcPr>
            <w:tcW w:w="4712" w:type="dxa"/>
            <w:tcBorders>
              <w:top w:val="single" w:sz="4" w:space="0" w:color="000000"/>
              <w:left w:val="single" w:sz="4" w:space="0" w:color="000000"/>
              <w:bottom w:val="single" w:sz="4" w:space="0" w:color="000000"/>
              <w:right w:val="single" w:sz="4" w:space="0" w:color="000000"/>
            </w:tcBorders>
            <w:hideMark/>
          </w:tcPr>
          <w:p w14:paraId="656891A6" w14:textId="77777777" w:rsidR="00F330AC" w:rsidRDefault="00F330AC" w:rsidP="00890034">
            <w:pPr>
              <w:pStyle w:val="TableParagraph"/>
              <w:kinsoku w:val="0"/>
              <w:overflowPunct w:val="0"/>
              <w:spacing w:line="274" w:lineRule="exact"/>
              <w:ind w:left="102"/>
            </w:pPr>
            <w:r>
              <w:rPr>
                <w:rFonts w:ascii="宋体" w:eastAsia="宋体" w:cs="宋体" w:hint="eastAsia"/>
              </w:rPr>
              <w:t>负责人：（签字）</w:t>
            </w:r>
          </w:p>
        </w:tc>
      </w:tr>
      <w:tr w:rsidR="00F330AC" w14:paraId="44517B15" w14:textId="77777777" w:rsidTr="00890034">
        <w:trPr>
          <w:trHeight w:hRule="exact" w:val="476"/>
        </w:trPr>
        <w:tc>
          <w:tcPr>
            <w:tcW w:w="4575" w:type="dxa"/>
            <w:tcBorders>
              <w:top w:val="single" w:sz="4" w:space="0" w:color="000000"/>
              <w:left w:val="single" w:sz="4" w:space="0" w:color="000000"/>
              <w:bottom w:val="single" w:sz="4" w:space="0" w:color="000000"/>
              <w:right w:val="single" w:sz="4" w:space="0" w:color="000000"/>
            </w:tcBorders>
            <w:hideMark/>
          </w:tcPr>
          <w:p w14:paraId="1486913A" w14:textId="77777777" w:rsidR="00F330AC" w:rsidRDefault="00F330AC" w:rsidP="00890034">
            <w:pPr>
              <w:pStyle w:val="TableParagraph"/>
              <w:kinsoku w:val="0"/>
              <w:overflowPunct w:val="0"/>
              <w:spacing w:line="275" w:lineRule="exact"/>
              <w:ind w:left="103"/>
            </w:pPr>
            <w:r>
              <w:rPr>
                <w:rFonts w:ascii="宋体" w:eastAsia="宋体" w:cs="宋体" w:hint="eastAsia"/>
              </w:rPr>
              <w:t>电话：</w:t>
            </w:r>
          </w:p>
        </w:tc>
        <w:tc>
          <w:tcPr>
            <w:tcW w:w="4712" w:type="dxa"/>
            <w:tcBorders>
              <w:top w:val="single" w:sz="4" w:space="0" w:color="000000"/>
              <w:left w:val="single" w:sz="4" w:space="0" w:color="000000"/>
              <w:bottom w:val="single" w:sz="4" w:space="0" w:color="000000"/>
              <w:right w:val="single" w:sz="4" w:space="0" w:color="000000"/>
            </w:tcBorders>
            <w:hideMark/>
          </w:tcPr>
          <w:p w14:paraId="097E10A7" w14:textId="77777777" w:rsidR="00F330AC" w:rsidRDefault="00F330AC" w:rsidP="00890034">
            <w:pPr>
              <w:pStyle w:val="TableParagraph"/>
              <w:kinsoku w:val="0"/>
              <w:overflowPunct w:val="0"/>
              <w:spacing w:line="275" w:lineRule="exact"/>
              <w:ind w:left="102"/>
            </w:pPr>
            <w:r>
              <w:rPr>
                <w:rFonts w:ascii="宋体" w:eastAsia="宋体" w:cs="宋体" w:hint="eastAsia"/>
              </w:rPr>
              <w:t>电话：</w:t>
            </w:r>
          </w:p>
        </w:tc>
      </w:tr>
      <w:tr w:rsidR="00F330AC" w14:paraId="6145DD91" w14:textId="77777777" w:rsidTr="00890034">
        <w:trPr>
          <w:trHeight w:hRule="exact" w:val="477"/>
        </w:trPr>
        <w:tc>
          <w:tcPr>
            <w:tcW w:w="4575" w:type="dxa"/>
            <w:tcBorders>
              <w:top w:val="single" w:sz="4" w:space="0" w:color="000000"/>
              <w:left w:val="single" w:sz="4" w:space="0" w:color="000000"/>
              <w:bottom w:val="single" w:sz="4" w:space="0" w:color="000000"/>
              <w:right w:val="single" w:sz="4" w:space="0" w:color="000000"/>
            </w:tcBorders>
            <w:hideMark/>
          </w:tcPr>
          <w:p w14:paraId="04EBB91D" w14:textId="77777777" w:rsidR="00F330AC" w:rsidRDefault="00F330AC" w:rsidP="00890034">
            <w:pPr>
              <w:pStyle w:val="TableParagraph"/>
              <w:kinsoku w:val="0"/>
              <w:overflowPunct w:val="0"/>
              <w:spacing w:line="276" w:lineRule="exact"/>
              <w:ind w:left="103"/>
            </w:pPr>
            <w:r>
              <w:rPr>
                <w:rFonts w:ascii="宋体" w:eastAsia="宋体" w:cs="宋体" w:hint="eastAsia"/>
              </w:rPr>
              <w:t>传真：</w:t>
            </w:r>
          </w:p>
        </w:tc>
        <w:tc>
          <w:tcPr>
            <w:tcW w:w="4712" w:type="dxa"/>
            <w:tcBorders>
              <w:top w:val="single" w:sz="4" w:space="0" w:color="000000"/>
              <w:left w:val="single" w:sz="4" w:space="0" w:color="000000"/>
              <w:bottom w:val="single" w:sz="4" w:space="0" w:color="000000"/>
              <w:right w:val="single" w:sz="4" w:space="0" w:color="000000"/>
            </w:tcBorders>
            <w:hideMark/>
          </w:tcPr>
          <w:p w14:paraId="622930E6" w14:textId="77777777" w:rsidR="00F330AC" w:rsidRDefault="00F330AC" w:rsidP="00890034">
            <w:pPr>
              <w:pStyle w:val="TableParagraph"/>
              <w:kinsoku w:val="0"/>
              <w:overflowPunct w:val="0"/>
              <w:spacing w:line="276" w:lineRule="exact"/>
              <w:ind w:left="102"/>
            </w:pPr>
            <w:r>
              <w:rPr>
                <w:rFonts w:ascii="宋体" w:eastAsia="宋体" w:cs="宋体" w:hint="eastAsia"/>
              </w:rPr>
              <w:t>传真：</w:t>
            </w:r>
          </w:p>
        </w:tc>
      </w:tr>
      <w:tr w:rsidR="00F330AC" w14:paraId="35F5B6D0" w14:textId="77777777" w:rsidTr="00890034">
        <w:trPr>
          <w:trHeight w:hRule="exact" w:val="477"/>
        </w:trPr>
        <w:tc>
          <w:tcPr>
            <w:tcW w:w="4575" w:type="dxa"/>
            <w:tcBorders>
              <w:top w:val="single" w:sz="4" w:space="0" w:color="000000"/>
              <w:left w:val="single" w:sz="4" w:space="0" w:color="000000"/>
              <w:bottom w:val="single" w:sz="4" w:space="0" w:color="000000"/>
              <w:right w:val="single" w:sz="4" w:space="0" w:color="000000"/>
            </w:tcBorders>
          </w:tcPr>
          <w:p w14:paraId="5051E0BC" w14:textId="77777777" w:rsidR="00F330AC" w:rsidRDefault="00F330AC" w:rsidP="00890034"/>
        </w:tc>
        <w:tc>
          <w:tcPr>
            <w:tcW w:w="4712" w:type="dxa"/>
            <w:tcBorders>
              <w:top w:val="single" w:sz="4" w:space="0" w:color="000000"/>
              <w:left w:val="single" w:sz="4" w:space="0" w:color="000000"/>
              <w:bottom w:val="single" w:sz="4" w:space="0" w:color="000000"/>
              <w:right w:val="single" w:sz="4" w:space="0" w:color="000000"/>
            </w:tcBorders>
            <w:hideMark/>
          </w:tcPr>
          <w:p w14:paraId="70277D10" w14:textId="77777777" w:rsidR="00F330AC" w:rsidRDefault="00F330AC" w:rsidP="00890034">
            <w:pPr>
              <w:pStyle w:val="TableParagraph"/>
              <w:kinsoku w:val="0"/>
              <w:overflowPunct w:val="0"/>
              <w:spacing w:line="277" w:lineRule="exact"/>
              <w:ind w:left="102"/>
            </w:pPr>
            <w:r>
              <w:rPr>
                <w:rFonts w:ascii="宋体" w:eastAsia="宋体" w:cs="宋体" w:hint="eastAsia"/>
              </w:rPr>
              <w:t>开户银行：</w:t>
            </w:r>
          </w:p>
        </w:tc>
      </w:tr>
      <w:tr w:rsidR="00F330AC" w14:paraId="14B83530" w14:textId="77777777" w:rsidTr="00890034">
        <w:trPr>
          <w:trHeight w:hRule="exact" w:val="477"/>
        </w:trPr>
        <w:tc>
          <w:tcPr>
            <w:tcW w:w="4575" w:type="dxa"/>
            <w:tcBorders>
              <w:top w:val="single" w:sz="4" w:space="0" w:color="000000"/>
              <w:left w:val="single" w:sz="4" w:space="0" w:color="000000"/>
              <w:bottom w:val="single" w:sz="4" w:space="0" w:color="000000"/>
              <w:right w:val="single" w:sz="4" w:space="0" w:color="000000"/>
            </w:tcBorders>
          </w:tcPr>
          <w:p w14:paraId="2E7327E6" w14:textId="77777777" w:rsidR="00F330AC" w:rsidRDefault="00F330AC" w:rsidP="00890034"/>
        </w:tc>
        <w:tc>
          <w:tcPr>
            <w:tcW w:w="4712" w:type="dxa"/>
            <w:tcBorders>
              <w:top w:val="single" w:sz="4" w:space="0" w:color="000000"/>
              <w:left w:val="single" w:sz="4" w:space="0" w:color="000000"/>
              <w:bottom w:val="single" w:sz="4" w:space="0" w:color="000000"/>
              <w:right w:val="single" w:sz="4" w:space="0" w:color="000000"/>
            </w:tcBorders>
            <w:hideMark/>
          </w:tcPr>
          <w:p w14:paraId="12CE7055" w14:textId="77777777" w:rsidR="00F330AC" w:rsidRDefault="00F330AC" w:rsidP="00890034">
            <w:pPr>
              <w:pStyle w:val="TableParagraph"/>
              <w:kinsoku w:val="0"/>
              <w:overflowPunct w:val="0"/>
              <w:spacing w:line="275" w:lineRule="exact"/>
              <w:ind w:left="102"/>
            </w:pPr>
            <w:r>
              <w:rPr>
                <w:rFonts w:ascii="宋体" w:eastAsia="宋体" w:cs="宋体" w:hint="eastAsia"/>
              </w:rPr>
              <w:t>账号：</w:t>
            </w:r>
          </w:p>
        </w:tc>
      </w:tr>
      <w:tr w:rsidR="00F330AC" w14:paraId="1AED0DD3" w14:textId="77777777" w:rsidTr="00890034">
        <w:trPr>
          <w:trHeight w:hRule="exact" w:val="477"/>
        </w:trPr>
        <w:tc>
          <w:tcPr>
            <w:tcW w:w="4575" w:type="dxa"/>
            <w:tcBorders>
              <w:top w:val="single" w:sz="4" w:space="0" w:color="000000"/>
              <w:left w:val="single" w:sz="4" w:space="0" w:color="000000"/>
              <w:bottom w:val="single" w:sz="4" w:space="0" w:color="000000"/>
              <w:right w:val="single" w:sz="4" w:space="0" w:color="000000"/>
            </w:tcBorders>
            <w:hideMark/>
          </w:tcPr>
          <w:p w14:paraId="79DD30C6" w14:textId="77777777" w:rsidR="00F330AC" w:rsidRDefault="00F330AC" w:rsidP="00890034">
            <w:pPr>
              <w:pStyle w:val="TableParagraph"/>
              <w:tabs>
                <w:tab w:val="left" w:pos="1183"/>
                <w:tab w:val="left" w:pos="1663"/>
                <w:tab w:val="left" w:pos="2143"/>
              </w:tabs>
              <w:kinsoku w:val="0"/>
              <w:overflowPunct w:val="0"/>
              <w:spacing w:line="276" w:lineRule="exact"/>
              <w:ind w:left="103"/>
            </w:pPr>
            <w:r>
              <w:rPr>
                <w:rFonts w:ascii="宋体" w:eastAsia="宋体" w:cs="宋体" w:hint="eastAsia"/>
              </w:rPr>
              <w:t>日期：</w:t>
            </w:r>
            <w:r>
              <w:rPr>
                <w:rFonts w:ascii="宋体" w:eastAsia="宋体" w:cs="宋体" w:hint="eastAsia"/>
              </w:rPr>
              <w:tab/>
              <w:t>年</w:t>
            </w:r>
            <w:r>
              <w:rPr>
                <w:rFonts w:ascii="宋体" w:eastAsia="宋体" w:cs="宋体" w:hint="eastAsia"/>
              </w:rPr>
              <w:tab/>
              <w:t>月</w:t>
            </w:r>
            <w:r>
              <w:rPr>
                <w:rFonts w:ascii="宋体" w:eastAsia="宋体" w:cs="宋体" w:hint="eastAsia"/>
              </w:rPr>
              <w:tab/>
              <w:t>日</w:t>
            </w:r>
          </w:p>
        </w:tc>
        <w:tc>
          <w:tcPr>
            <w:tcW w:w="4712" w:type="dxa"/>
            <w:tcBorders>
              <w:top w:val="single" w:sz="4" w:space="0" w:color="000000"/>
              <w:left w:val="single" w:sz="4" w:space="0" w:color="000000"/>
              <w:bottom w:val="single" w:sz="4" w:space="0" w:color="000000"/>
              <w:right w:val="single" w:sz="4" w:space="0" w:color="000000"/>
            </w:tcBorders>
            <w:hideMark/>
          </w:tcPr>
          <w:p w14:paraId="35A520EE" w14:textId="77777777" w:rsidR="00F330AC" w:rsidRDefault="00F330AC" w:rsidP="00890034">
            <w:pPr>
              <w:pStyle w:val="TableParagraph"/>
              <w:tabs>
                <w:tab w:val="left" w:pos="1182"/>
                <w:tab w:val="left" w:pos="1662"/>
                <w:tab w:val="left" w:pos="2142"/>
              </w:tabs>
              <w:kinsoku w:val="0"/>
              <w:overflowPunct w:val="0"/>
              <w:spacing w:line="276" w:lineRule="exact"/>
              <w:ind w:left="102"/>
            </w:pPr>
            <w:r>
              <w:rPr>
                <w:rFonts w:ascii="宋体" w:eastAsia="宋体" w:cs="宋体" w:hint="eastAsia"/>
              </w:rPr>
              <w:t>日期：</w:t>
            </w:r>
            <w:r>
              <w:rPr>
                <w:rFonts w:ascii="宋体" w:eastAsia="宋体" w:cs="宋体" w:hint="eastAsia"/>
              </w:rPr>
              <w:tab/>
              <w:t>年</w:t>
            </w:r>
            <w:r>
              <w:rPr>
                <w:rFonts w:ascii="宋体" w:eastAsia="宋体" w:cs="宋体" w:hint="eastAsia"/>
              </w:rPr>
              <w:tab/>
              <w:t>月</w:t>
            </w:r>
            <w:r>
              <w:rPr>
                <w:rFonts w:ascii="宋体" w:eastAsia="宋体" w:cs="宋体" w:hint="eastAsia"/>
              </w:rPr>
              <w:tab/>
              <w:t>日</w:t>
            </w:r>
          </w:p>
        </w:tc>
      </w:tr>
    </w:tbl>
    <w:p w14:paraId="7906589B" w14:textId="062B57C7" w:rsidR="00D23B5B" w:rsidRDefault="00BB356B" w:rsidP="00C92828">
      <w:pPr>
        <w:pStyle w:val="1"/>
        <w:spacing w:before="0" w:after="0" w:line="360" w:lineRule="auto"/>
        <w:jc w:val="center"/>
        <w:rPr>
          <w:rFonts w:asciiTheme="minorEastAsia" w:hAnsiTheme="minorEastAsia" w:cstheme="minorEastAsia"/>
          <w:sz w:val="36"/>
        </w:rPr>
      </w:pPr>
      <w:r>
        <w:br w:type="page"/>
      </w:r>
      <w:bookmarkStart w:id="290" w:name="_Toc26626"/>
      <w:bookmarkStart w:id="291" w:name="_Toc162874543"/>
      <w:r w:rsidRPr="00C92828">
        <w:rPr>
          <w:rFonts w:asciiTheme="minorEastAsia" w:hAnsiTheme="minorEastAsia" w:cstheme="minorEastAsia" w:hint="eastAsia"/>
        </w:rPr>
        <w:lastRenderedPageBreak/>
        <w:t>第六部分  磋商响应文件格式</w:t>
      </w:r>
      <w:bookmarkEnd w:id="290"/>
      <w:bookmarkEnd w:id="291"/>
    </w:p>
    <w:p w14:paraId="03823D4E" w14:textId="77777777" w:rsidR="00D23B5B" w:rsidRDefault="00D23B5B">
      <w:pPr>
        <w:spacing w:line="240" w:lineRule="exact"/>
        <w:rPr>
          <w:rFonts w:asciiTheme="minorEastAsia" w:hAnsiTheme="minorEastAsia" w:cstheme="minorEastAsia"/>
          <w:b/>
          <w:sz w:val="52"/>
          <w:szCs w:val="52"/>
        </w:rPr>
      </w:pPr>
      <w:bookmarkStart w:id="292" w:name="_Toc30434"/>
      <w:bookmarkStart w:id="293" w:name="_Toc246928961"/>
      <w:bookmarkStart w:id="294" w:name="_Toc492955463"/>
      <w:bookmarkStart w:id="295" w:name="_Toc497546922"/>
      <w:bookmarkStart w:id="296" w:name="_Toc389620244"/>
      <w:bookmarkStart w:id="297" w:name="_Toc497712137"/>
      <w:bookmarkStart w:id="298" w:name="_Toc246928962"/>
      <w:bookmarkStart w:id="299" w:name="_Toc385992404"/>
      <w:bookmarkStart w:id="300" w:name="_Toc497551824"/>
      <w:bookmarkStart w:id="301" w:name="_Toc128557264"/>
      <w:bookmarkStart w:id="302" w:name="_Toc497711589"/>
    </w:p>
    <w:bookmarkEnd w:id="292"/>
    <w:p w14:paraId="36768AB7" w14:textId="77777777" w:rsidR="00D23B5B" w:rsidRDefault="00BB356B">
      <w:pPr>
        <w:jc w:val="right"/>
        <w:rPr>
          <w:rFonts w:asciiTheme="minorEastAsia" w:hAnsiTheme="minorEastAsia" w:cstheme="minorEastAsia"/>
          <w:b/>
          <w:sz w:val="44"/>
          <w:szCs w:val="44"/>
        </w:rPr>
      </w:pPr>
      <w:r>
        <w:rPr>
          <w:rFonts w:asciiTheme="minorEastAsia" w:hAnsiTheme="minorEastAsia" w:cstheme="minorEastAsia" w:hint="eastAsia"/>
          <w:b/>
          <w:kern w:val="0"/>
          <w:sz w:val="36"/>
          <w:szCs w:val="36"/>
          <w:bdr w:val="single" w:sz="4" w:space="0" w:color="auto"/>
        </w:rPr>
        <w:t>正/副本</w:t>
      </w:r>
    </w:p>
    <w:p w14:paraId="2E5B1740" w14:textId="77777777" w:rsidR="00D23B5B" w:rsidRDefault="00D23B5B">
      <w:pPr>
        <w:rPr>
          <w:rFonts w:asciiTheme="minorEastAsia" w:hAnsiTheme="minorEastAsia" w:cstheme="minorEastAsia"/>
          <w:b/>
          <w:bCs/>
          <w:sz w:val="24"/>
          <w:szCs w:val="24"/>
        </w:rPr>
      </w:pPr>
    </w:p>
    <w:p w14:paraId="7797B60F" w14:textId="670DAEF0" w:rsidR="00D23B5B" w:rsidRDefault="005A6DA5">
      <w:pPr>
        <w:spacing w:line="360" w:lineRule="auto"/>
        <w:jc w:val="center"/>
        <w:rPr>
          <w:rFonts w:asciiTheme="minorEastAsia" w:hAnsiTheme="minorEastAsia" w:cstheme="minorEastAsia"/>
          <w:b/>
          <w:sz w:val="48"/>
          <w:szCs w:val="48"/>
        </w:rPr>
      </w:pPr>
      <w:r>
        <w:rPr>
          <w:rFonts w:asciiTheme="minorEastAsia" w:hAnsiTheme="minorEastAsia" w:cs="仿宋_GB2312" w:hint="eastAsia"/>
          <w:b/>
          <w:sz w:val="44"/>
          <w:szCs w:val="44"/>
        </w:rPr>
        <w:t>航空基地2024年营养改善计划</w:t>
      </w:r>
      <w:proofErr w:type="gramStart"/>
      <w:r>
        <w:rPr>
          <w:rFonts w:asciiTheme="minorEastAsia" w:hAnsiTheme="minorEastAsia" w:cs="仿宋_GB2312" w:hint="eastAsia"/>
          <w:b/>
          <w:sz w:val="44"/>
          <w:szCs w:val="44"/>
        </w:rPr>
        <w:t>大宗食材采购</w:t>
      </w:r>
      <w:proofErr w:type="gramEnd"/>
      <w:r>
        <w:rPr>
          <w:rFonts w:asciiTheme="minorEastAsia" w:hAnsiTheme="minorEastAsia" w:cs="仿宋_GB2312" w:hint="eastAsia"/>
          <w:b/>
          <w:sz w:val="44"/>
          <w:szCs w:val="44"/>
        </w:rPr>
        <w:t>项目(肉、蛋、奶)（</w:t>
      </w:r>
      <w:r w:rsidR="00E21BE4">
        <w:rPr>
          <w:rFonts w:asciiTheme="minorEastAsia" w:hAnsiTheme="minorEastAsia" w:cs="仿宋_GB2312" w:hint="eastAsia"/>
          <w:b/>
          <w:sz w:val="44"/>
          <w:szCs w:val="44"/>
        </w:rPr>
        <w:t>三次</w:t>
      </w:r>
      <w:r>
        <w:rPr>
          <w:rFonts w:asciiTheme="minorEastAsia" w:hAnsiTheme="minorEastAsia" w:cs="仿宋_GB2312" w:hint="eastAsia"/>
          <w:b/>
          <w:sz w:val="44"/>
          <w:szCs w:val="44"/>
        </w:rPr>
        <w:t>）</w:t>
      </w:r>
    </w:p>
    <w:p w14:paraId="1230460D" w14:textId="77777777" w:rsidR="00D23B5B" w:rsidRDefault="00D23B5B">
      <w:pPr>
        <w:jc w:val="center"/>
        <w:rPr>
          <w:rFonts w:asciiTheme="minorEastAsia" w:hAnsiTheme="minorEastAsia" w:cstheme="minorEastAsia"/>
          <w:b/>
          <w:sz w:val="84"/>
          <w:szCs w:val="52"/>
        </w:rPr>
      </w:pPr>
    </w:p>
    <w:p w14:paraId="60FC2A13" w14:textId="77777777" w:rsidR="00D23B5B" w:rsidRDefault="00BB356B">
      <w:pPr>
        <w:jc w:val="center"/>
        <w:rPr>
          <w:rFonts w:asciiTheme="minorEastAsia" w:hAnsiTheme="minorEastAsia" w:cstheme="minorEastAsia"/>
          <w:b/>
          <w:sz w:val="84"/>
          <w:szCs w:val="52"/>
        </w:rPr>
      </w:pPr>
      <w:r>
        <w:rPr>
          <w:rFonts w:asciiTheme="minorEastAsia" w:hAnsiTheme="minorEastAsia" w:cstheme="minorEastAsia" w:hint="eastAsia"/>
          <w:b/>
          <w:sz w:val="84"/>
          <w:szCs w:val="52"/>
        </w:rPr>
        <w:t xml:space="preserve">磋商响应文件 </w:t>
      </w:r>
    </w:p>
    <w:p w14:paraId="44E71470" w14:textId="77777777" w:rsidR="00D23B5B" w:rsidRDefault="00D23B5B">
      <w:pPr>
        <w:spacing w:line="360" w:lineRule="auto"/>
        <w:rPr>
          <w:rFonts w:asciiTheme="minorEastAsia" w:hAnsiTheme="minorEastAsia" w:cstheme="minorEastAsia"/>
          <w:b/>
          <w:sz w:val="32"/>
        </w:rPr>
      </w:pPr>
    </w:p>
    <w:p w14:paraId="7007D7FD" w14:textId="77777777" w:rsidR="00D23B5B" w:rsidRDefault="00BB356B">
      <w:pPr>
        <w:spacing w:line="360" w:lineRule="auto"/>
        <w:jc w:val="center"/>
        <w:rPr>
          <w:rFonts w:asciiTheme="minorEastAsia" w:hAnsiTheme="minorEastAsia" w:cstheme="minorEastAsia"/>
          <w:b/>
          <w:sz w:val="32"/>
          <w:u w:val="single"/>
        </w:rPr>
      </w:pPr>
      <w:r>
        <w:rPr>
          <w:rFonts w:asciiTheme="minorEastAsia" w:hAnsiTheme="minorEastAsia" w:cstheme="minorEastAsia" w:hint="eastAsia"/>
          <w:b/>
          <w:sz w:val="32"/>
        </w:rPr>
        <w:t>项目编号：</w:t>
      </w:r>
    </w:p>
    <w:p w14:paraId="77F5F3CD" w14:textId="77777777" w:rsidR="00D23B5B" w:rsidRDefault="00D23B5B">
      <w:pPr>
        <w:pStyle w:val="TOC1"/>
        <w:jc w:val="center"/>
        <w:rPr>
          <w:rFonts w:asciiTheme="minorEastAsia" w:eastAsiaTheme="minorEastAsia" w:hAnsiTheme="minorEastAsia" w:cstheme="minorEastAsia"/>
        </w:rPr>
      </w:pPr>
    </w:p>
    <w:p w14:paraId="3196F915" w14:textId="77777777" w:rsidR="00D23B5B" w:rsidRDefault="00D23B5B">
      <w:pPr>
        <w:rPr>
          <w:rFonts w:asciiTheme="minorEastAsia" w:hAnsiTheme="minorEastAsia" w:cstheme="minorEastAsia"/>
          <w:b/>
          <w:sz w:val="32"/>
        </w:rPr>
      </w:pPr>
    </w:p>
    <w:p w14:paraId="7B077E32" w14:textId="77777777" w:rsidR="00D23B5B" w:rsidRDefault="00D23B5B">
      <w:pPr>
        <w:rPr>
          <w:rFonts w:asciiTheme="minorEastAsia" w:hAnsiTheme="minorEastAsia" w:cstheme="minorEastAsia"/>
          <w:b/>
          <w:sz w:val="32"/>
        </w:rPr>
      </w:pPr>
    </w:p>
    <w:p w14:paraId="69813A06" w14:textId="77777777" w:rsidR="00D23B5B" w:rsidRDefault="00D23B5B">
      <w:pPr>
        <w:pStyle w:val="ab"/>
      </w:pPr>
    </w:p>
    <w:p w14:paraId="01FC6BA4" w14:textId="77777777" w:rsidR="00D23B5B" w:rsidRDefault="00BB356B">
      <w:pPr>
        <w:rPr>
          <w:rFonts w:asciiTheme="minorEastAsia" w:hAnsiTheme="minorEastAsia" w:cstheme="minorEastAsia"/>
          <w:b/>
          <w:sz w:val="32"/>
        </w:rPr>
      </w:pPr>
      <w:r>
        <w:rPr>
          <w:rFonts w:asciiTheme="minorEastAsia" w:hAnsiTheme="minorEastAsia" w:cstheme="minorEastAsia" w:hint="eastAsia"/>
          <w:b/>
          <w:sz w:val="32"/>
        </w:rPr>
        <w:t xml:space="preserve">                          </w:t>
      </w:r>
    </w:p>
    <w:p w14:paraId="4BBA2F58" w14:textId="77777777" w:rsidR="00D23B5B" w:rsidRDefault="00BB356B">
      <w:pPr>
        <w:ind w:firstLineChars="300" w:firstLine="843"/>
        <w:rPr>
          <w:rFonts w:asciiTheme="minorEastAsia" w:hAnsiTheme="minorEastAsia" w:cstheme="minorEastAsia"/>
          <w:b/>
          <w:sz w:val="28"/>
        </w:rPr>
      </w:pPr>
      <w:r>
        <w:rPr>
          <w:rFonts w:asciiTheme="minorEastAsia" w:hAnsiTheme="minorEastAsia" w:cstheme="minorEastAsia" w:hint="eastAsia"/>
          <w:b/>
          <w:sz w:val="28"/>
        </w:rPr>
        <w:t>供应商：</w:t>
      </w:r>
      <w:r>
        <w:rPr>
          <w:rFonts w:asciiTheme="minorEastAsia" w:hAnsiTheme="minorEastAsia" w:cstheme="minorEastAsia" w:hint="eastAsia"/>
          <w:b/>
          <w:sz w:val="28"/>
          <w:u w:val="single"/>
        </w:rPr>
        <w:t xml:space="preserve">                               </w:t>
      </w:r>
      <w:r>
        <w:rPr>
          <w:rFonts w:asciiTheme="minorEastAsia" w:hAnsiTheme="minorEastAsia" w:cstheme="minorEastAsia" w:hint="eastAsia"/>
          <w:b/>
          <w:sz w:val="28"/>
        </w:rPr>
        <w:t>（盖章）</w:t>
      </w:r>
    </w:p>
    <w:p w14:paraId="40B728B9" w14:textId="77777777" w:rsidR="00D23B5B" w:rsidRDefault="00BB356B">
      <w:pPr>
        <w:spacing w:line="800" w:lineRule="atLeast"/>
        <w:ind w:firstLineChars="150" w:firstLine="422"/>
        <w:rPr>
          <w:rFonts w:asciiTheme="minorEastAsia" w:hAnsiTheme="minorEastAsia" w:cstheme="minorEastAsia"/>
          <w:b/>
          <w:sz w:val="28"/>
        </w:rPr>
      </w:pPr>
      <w:r>
        <w:rPr>
          <w:rFonts w:asciiTheme="minorEastAsia" w:hAnsiTheme="minorEastAsia" w:cstheme="minorEastAsia" w:hint="eastAsia"/>
          <w:b/>
          <w:sz w:val="28"/>
        </w:rPr>
        <w:t xml:space="preserve">   法定代表人或</w:t>
      </w:r>
    </w:p>
    <w:p w14:paraId="4DA22550" w14:textId="37B33A9F" w:rsidR="00D23B5B" w:rsidRDefault="00BB356B">
      <w:pPr>
        <w:spacing w:line="800" w:lineRule="atLeast"/>
        <w:ind w:firstLineChars="300" w:firstLine="843"/>
        <w:rPr>
          <w:rFonts w:asciiTheme="minorEastAsia" w:hAnsiTheme="minorEastAsia" w:cstheme="minorEastAsia"/>
        </w:rPr>
      </w:pPr>
      <w:r>
        <w:rPr>
          <w:rFonts w:asciiTheme="minorEastAsia" w:hAnsiTheme="minorEastAsia" w:cstheme="minorEastAsia" w:hint="eastAsia"/>
          <w:b/>
          <w:sz w:val="28"/>
        </w:rPr>
        <w:t>其授权代理人：</w:t>
      </w:r>
      <w:r>
        <w:rPr>
          <w:rFonts w:asciiTheme="minorEastAsia" w:hAnsiTheme="minorEastAsia" w:cstheme="minorEastAsia" w:hint="eastAsia"/>
          <w:b/>
          <w:sz w:val="28"/>
          <w:u w:val="single"/>
        </w:rPr>
        <w:t xml:space="preserve">       </w:t>
      </w:r>
      <w:r w:rsidR="009E5748">
        <w:rPr>
          <w:rFonts w:asciiTheme="minorEastAsia" w:hAnsiTheme="minorEastAsia" w:cstheme="minorEastAsia" w:hint="eastAsia"/>
          <w:b/>
          <w:sz w:val="28"/>
          <w:u w:val="single"/>
        </w:rPr>
        <w:t xml:space="preserve">      </w:t>
      </w:r>
      <w:r>
        <w:rPr>
          <w:rFonts w:asciiTheme="minorEastAsia" w:hAnsiTheme="minorEastAsia" w:cstheme="minorEastAsia" w:hint="eastAsia"/>
          <w:b/>
          <w:sz w:val="28"/>
          <w:u w:val="single"/>
        </w:rPr>
        <w:t xml:space="preserve">       </w:t>
      </w:r>
      <w:r>
        <w:rPr>
          <w:rFonts w:asciiTheme="minorEastAsia" w:hAnsiTheme="minorEastAsia" w:cstheme="minorEastAsia" w:hint="eastAsia"/>
          <w:b/>
          <w:sz w:val="28"/>
        </w:rPr>
        <w:t>（签字或盖章）</w:t>
      </w:r>
    </w:p>
    <w:p w14:paraId="607E3B50" w14:textId="77777777" w:rsidR="00D23B5B" w:rsidRDefault="00D23B5B">
      <w:pPr>
        <w:jc w:val="center"/>
        <w:rPr>
          <w:rFonts w:asciiTheme="minorEastAsia" w:hAnsiTheme="minorEastAsia" w:cstheme="minorEastAsia"/>
          <w:b/>
          <w:sz w:val="28"/>
        </w:rPr>
      </w:pPr>
    </w:p>
    <w:p w14:paraId="65B65051" w14:textId="77777777" w:rsidR="00D23B5B" w:rsidRDefault="00BB356B" w:rsidP="009E5748">
      <w:pPr>
        <w:ind w:firstLineChars="800" w:firstLine="2249"/>
        <w:rPr>
          <w:rFonts w:asciiTheme="minorEastAsia" w:hAnsiTheme="minorEastAsia" w:cstheme="minorEastAsia"/>
        </w:rPr>
      </w:pPr>
      <w:r>
        <w:rPr>
          <w:rFonts w:asciiTheme="minorEastAsia" w:hAnsiTheme="minorEastAsia" w:cstheme="minorEastAsia" w:hint="eastAsia"/>
          <w:b/>
          <w:sz w:val="28"/>
        </w:rPr>
        <w:t>日期：</w:t>
      </w:r>
      <w:r>
        <w:rPr>
          <w:rFonts w:asciiTheme="minorEastAsia" w:hAnsiTheme="minorEastAsia" w:cstheme="minorEastAsia" w:hint="eastAsia"/>
          <w:b/>
          <w:sz w:val="28"/>
          <w:u w:val="single"/>
        </w:rPr>
        <w:t xml:space="preserve">    </w:t>
      </w:r>
      <w:r>
        <w:rPr>
          <w:rFonts w:asciiTheme="minorEastAsia" w:hAnsiTheme="minorEastAsia" w:cstheme="minorEastAsia" w:hint="eastAsia"/>
          <w:b/>
          <w:sz w:val="28"/>
        </w:rPr>
        <w:t>年</w:t>
      </w:r>
      <w:r>
        <w:rPr>
          <w:rFonts w:asciiTheme="minorEastAsia" w:hAnsiTheme="minorEastAsia" w:cstheme="minorEastAsia" w:hint="eastAsia"/>
          <w:b/>
          <w:sz w:val="28"/>
          <w:u w:val="single"/>
        </w:rPr>
        <w:t xml:space="preserve">   </w:t>
      </w:r>
      <w:r>
        <w:rPr>
          <w:rFonts w:asciiTheme="minorEastAsia" w:hAnsiTheme="minorEastAsia" w:cstheme="minorEastAsia" w:hint="eastAsia"/>
          <w:b/>
          <w:sz w:val="28"/>
        </w:rPr>
        <w:t>月</w:t>
      </w:r>
      <w:r>
        <w:rPr>
          <w:rFonts w:asciiTheme="minorEastAsia" w:hAnsiTheme="minorEastAsia" w:cstheme="minorEastAsia" w:hint="eastAsia"/>
          <w:b/>
          <w:sz w:val="28"/>
          <w:u w:val="single"/>
        </w:rPr>
        <w:t xml:space="preserve">     </w:t>
      </w:r>
      <w:r>
        <w:rPr>
          <w:rFonts w:asciiTheme="minorEastAsia" w:hAnsiTheme="minorEastAsia" w:cstheme="minorEastAsia" w:hint="eastAsia"/>
          <w:b/>
          <w:sz w:val="28"/>
        </w:rPr>
        <w:t>日</w:t>
      </w:r>
    </w:p>
    <w:p w14:paraId="1E340E9E" w14:textId="77777777" w:rsidR="00D23B5B" w:rsidRDefault="00BB356B">
      <w:pPr>
        <w:pStyle w:val="2"/>
        <w:jc w:val="center"/>
        <w:rPr>
          <w:rFonts w:asciiTheme="minorEastAsia" w:eastAsiaTheme="minorEastAsia" w:hAnsiTheme="minorEastAsia" w:cstheme="minorEastAsia"/>
        </w:rPr>
      </w:pPr>
      <w:bookmarkStart w:id="303" w:name="_Hlt491765542"/>
      <w:bookmarkStart w:id="304" w:name="_Toc357087380"/>
      <w:bookmarkStart w:id="305" w:name="_Toc6855"/>
      <w:bookmarkStart w:id="306" w:name="_Toc21305"/>
      <w:bookmarkStart w:id="307" w:name="_Toc162874544"/>
      <w:bookmarkEnd w:id="303"/>
      <w:r>
        <w:rPr>
          <w:rFonts w:asciiTheme="minorEastAsia" w:eastAsiaTheme="minorEastAsia" w:hAnsiTheme="minorEastAsia" w:cstheme="minorEastAsia" w:hint="eastAsia"/>
        </w:rPr>
        <w:lastRenderedPageBreak/>
        <w:t>一、磋商响应函</w:t>
      </w:r>
      <w:bookmarkEnd w:id="307"/>
    </w:p>
    <w:p w14:paraId="4E21790C" w14:textId="77777777" w:rsidR="00D23B5B" w:rsidRDefault="00BB356B">
      <w:pPr>
        <w:spacing w:line="360" w:lineRule="auto"/>
        <w:rPr>
          <w:rFonts w:asciiTheme="minorEastAsia" w:hAnsiTheme="minorEastAsia" w:cstheme="minorEastAsia"/>
          <w:sz w:val="24"/>
          <w:u w:val="single"/>
        </w:rPr>
      </w:pPr>
      <w:r>
        <w:rPr>
          <w:rFonts w:asciiTheme="minorEastAsia" w:hAnsiTheme="minorEastAsia" w:cstheme="minorEastAsia" w:hint="eastAsia"/>
          <w:sz w:val="24"/>
        </w:rPr>
        <w:t>致：</w:t>
      </w:r>
      <w:r>
        <w:rPr>
          <w:rFonts w:asciiTheme="minorEastAsia" w:hAnsiTheme="minorEastAsia" w:cstheme="minorEastAsia" w:hint="eastAsia"/>
          <w:sz w:val="24"/>
          <w:u w:val="single"/>
        </w:rPr>
        <w:t xml:space="preserve">    （采购人名称）         </w:t>
      </w:r>
    </w:p>
    <w:p w14:paraId="752D9D4B" w14:textId="77777777" w:rsidR="00D23B5B" w:rsidRDefault="00D23B5B">
      <w:pPr>
        <w:ind w:firstLineChars="150" w:firstLine="360"/>
        <w:rPr>
          <w:rFonts w:asciiTheme="minorEastAsia" w:hAnsiTheme="minorEastAsia" w:cstheme="minorEastAsia"/>
          <w:sz w:val="24"/>
        </w:rPr>
      </w:pPr>
    </w:p>
    <w:p w14:paraId="45897777" w14:textId="77777777" w:rsidR="00D07186" w:rsidRDefault="00BB356B" w:rsidP="00D07186">
      <w:pPr>
        <w:spacing w:beforeLines="20" w:before="62" w:line="360" w:lineRule="auto"/>
        <w:ind w:leftChars="200" w:left="660" w:hangingChars="100" w:hanging="240"/>
        <w:rPr>
          <w:rFonts w:asciiTheme="minorEastAsia" w:hAnsiTheme="minorEastAsia" w:cstheme="minorEastAsia"/>
          <w:sz w:val="24"/>
          <w:u w:val="single"/>
        </w:rPr>
      </w:pPr>
      <w:r>
        <w:rPr>
          <w:rFonts w:asciiTheme="minorEastAsia" w:hAnsiTheme="minorEastAsia" w:cstheme="minorEastAsia" w:hint="eastAsia"/>
          <w:sz w:val="24"/>
        </w:rPr>
        <w:t>1、在研究了贵公司提供的磋商文件及澄清或修改文件后，我方愿意按（大写）</w:t>
      </w:r>
      <w:r>
        <w:rPr>
          <w:rFonts w:asciiTheme="minorEastAsia" w:hAnsiTheme="minorEastAsia" w:cstheme="minorEastAsia" w:hint="eastAsia"/>
          <w:sz w:val="24"/>
          <w:u w:val="single"/>
        </w:rPr>
        <w:t xml:space="preserve">                   </w:t>
      </w:r>
    </w:p>
    <w:p w14:paraId="71F84193" w14:textId="7B354448" w:rsidR="00D23B5B" w:rsidRPr="00D07186" w:rsidRDefault="00BB356B" w:rsidP="00D07186">
      <w:pPr>
        <w:spacing w:beforeLines="20" w:before="62" w:line="360" w:lineRule="auto"/>
        <w:rPr>
          <w:rFonts w:asciiTheme="minorEastAsia" w:hAnsiTheme="minorEastAsia" w:cstheme="minorEastAsia"/>
          <w:sz w:val="24"/>
          <w:u w:val="single"/>
        </w:rPr>
      </w:pPr>
      <w:r>
        <w:rPr>
          <w:rFonts w:asciiTheme="minorEastAsia" w:hAnsiTheme="minorEastAsia" w:cstheme="minorEastAsia" w:hint="eastAsia"/>
          <w:sz w:val="24"/>
        </w:rPr>
        <w:t>元（</w:t>
      </w:r>
      <w:r>
        <w:rPr>
          <w:rFonts w:asciiTheme="minorEastAsia" w:hAnsiTheme="minorEastAsia" w:cstheme="minorEastAsia" w:hint="eastAsia"/>
          <w:sz w:val="24"/>
          <w:u w:val="single"/>
        </w:rPr>
        <w:t xml:space="preserve">￥：      </w:t>
      </w:r>
      <w:r>
        <w:rPr>
          <w:rFonts w:asciiTheme="minorEastAsia" w:hAnsiTheme="minorEastAsia" w:cstheme="minorEastAsia" w:hint="eastAsia"/>
          <w:sz w:val="24"/>
        </w:rPr>
        <w:t>）的磋商报价，按照磋商文件要求提供服务，并</w:t>
      </w:r>
      <w:proofErr w:type="gramStart"/>
      <w:r>
        <w:rPr>
          <w:rFonts w:asciiTheme="minorEastAsia" w:hAnsiTheme="minorEastAsia" w:cstheme="minorEastAsia" w:hint="eastAsia"/>
          <w:sz w:val="24"/>
        </w:rPr>
        <w:t>履行磋商</w:t>
      </w:r>
      <w:proofErr w:type="gramEnd"/>
      <w:r>
        <w:rPr>
          <w:rFonts w:asciiTheme="minorEastAsia" w:hAnsiTheme="minorEastAsia" w:cstheme="minorEastAsia" w:hint="eastAsia"/>
          <w:sz w:val="24"/>
        </w:rPr>
        <w:t>文件合同协议书中的责任和义务。</w:t>
      </w:r>
    </w:p>
    <w:p w14:paraId="5BF8A401" w14:textId="77777777" w:rsidR="00D23B5B" w:rsidRDefault="00BB356B">
      <w:pPr>
        <w:spacing w:beforeLines="20" w:before="62" w:line="360" w:lineRule="auto"/>
        <w:ind w:firstLineChars="150" w:firstLine="360"/>
        <w:rPr>
          <w:rFonts w:asciiTheme="minorEastAsia" w:hAnsiTheme="minorEastAsia" w:cstheme="minorEastAsia"/>
          <w:sz w:val="24"/>
        </w:rPr>
      </w:pPr>
      <w:r>
        <w:rPr>
          <w:rFonts w:asciiTheme="minorEastAsia" w:hAnsiTheme="minorEastAsia" w:cstheme="minorEastAsia" w:hint="eastAsia"/>
          <w:sz w:val="24"/>
        </w:rPr>
        <w:t xml:space="preserve"> 2、我方已详细审查全部磋商文件，包括澄清或修改文件（如有）以及有关格式。我方完全理解并同意放弃对这方面有不明及误解的权利。</w:t>
      </w:r>
    </w:p>
    <w:p w14:paraId="6CB8A116" w14:textId="51422AA2" w:rsidR="00D23B5B" w:rsidRDefault="00BB356B">
      <w:pPr>
        <w:spacing w:beforeLines="20" w:before="62" w:line="360" w:lineRule="auto"/>
        <w:ind w:firstLineChars="150" w:firstLine="360"/>
        <w:rPr>
          <w:rFonts w:asciiTheme="minorEastAsia" w:hAnsiTheme="minorEastAsia" w:cstheme="minorEastAsia"/>
          <w:sz w:val="24"/>
        </w:rPr>
      </w:pPr>
      <w:r>
        <w:rPr>
          <w:rFonts w:asciiTheme="minorEastAsia" w:hAnsiTheme="minorEastAsia" w:cstheme="minorEastAsia" w:hint="eastAsia"/>
          <w:sz w:val="24"/>
        </w:rPr>
        <w:t xml:space="preserve"> 3、本磋商有效期为磋商/响应文件递交之日起</w:t>
      </w:r>
      <w:r>
        <w:rPr>
          <w:rFonts w:asciiTheme="minorEastAsia" w:hAnsiTheme="minorEastAsia" w:cstheme="minorEastAsia" w:hint="eastAsia"/>
          <w:sz w:val="24"/>
          <w:u w:val="single"/>
        </w:rPr>
        <w:t xml:space="preserve"> </w:t>
      </w:r>
      <w:r w:rsidR="00D07186">
        <w:rPr>
          <w:rFonts w:asciiTheme="minorEastAsia" w:hAnsiTheme="minorEastAsia" w:cstheme="minorEastAsia" w:hint="eastAsia"/>
          <w:sz w:val="24"/>
          <w:u w:val="single"/>
        </w:rPr>
        <w:t>90</w:t>
      </w:r>
      <w:r>
        <w:rPr>
          <w:rFonts w:asciiTheme="minorEastAsia" w:hAnsiTheme="minorEastAsia" w:cstheme="minorEastAsia" w:hint="eastAsia"/>
          <w:sz w:val="24"/>
          <w:u w:val="single"/>
        </w:rPr>
        <w:t xml:space="preserve"> </w:t>
      </w:r>
      <w:r>
        <w:rPr>
          <w:rFonts w:asciiTheme="minorEastAsia" w:hAnsiTheme="minorEastAsia" w:cstheme="minorEastAsia" w:hint="eastAsia"/>
          <w:sz w:val="24"/>
        </w:rPr>
        <w:t>日历天，我方保证在磋商有效期内严格遵守本响应函的各项承诺。在此期限届满之前，本响应</w:t>
      </w:r>
      <w:proofErr w:type="gramStart"/>
      <w:r>
        <w:rPr>
          <w:rFonts w:asciiTheme="minorEastAsia" w:hAnsiTheme="minorEastAsia" w:cstheme="minorEastAsia" w:hint="eastAsia"/>
          <w:sz w:val="24"/>
        </w:rPr>
        <w:t>函始终</w:t>
      </w:r>
      <w:proofErr w:type="gramEnd"/>
      <w:r>
        <w:rPr>
          <w:rFonts w:asciiTheme="minorEastAsia" w:hAnsiTheme="minorEastAsia" w:cstheme="minorEastAsia" w:hint="eastAsia"/>
          <w:sz w:val="24"/>
        </w:rPr>
        <w:t>将对我方具有约束力，并随时接受成交。</w:t>
      </w:r>
    </w:p>
    <w:p w14:paraId="0208CA53" w14:textId="77777777" w:rsidR="00D23B5B" w:rsidRDefault="00BB356B">
      <w:pPr>
        <w:spacing w:beforeLines="20" w:before="62" w:line="360" w:lineRule="auto"/>
        <w:ind w:firstLineChars="150" w:firstLine="360"/>
        <w:rPr>
          <w:rFonts w:asciiTheme="minorEastAsia" w:hAnsiTheme="minorEastAsia" w:cstheme="minorEastAsia"/>
          <w:sz w:val="24"/>
        </w:rPr>
      </w:pPr>
      <w:r>
        <w:rPr>
          <w:rFonts w:asciiTheme="minorEastAsia" w:hAnsiTheme="minorEastAsia" w:cstheme="minorEastAsia" w:hint="eastAsia"/>
          <w:sz w:val="24"/>
        </w:rPr>
        <w:t xml:space="preserve"> 4、我方同意按照你方的要求提供与本磋商有关的一切数据或资料，完全理解你方不一定要接受最低价的磋商或收到的任何磋商。同时也理解，你方不负担我方的任何磋商费用。</w:t>
      </w:r>
    </w:p>
    <w:p w14:paraId="2646730C" w14:textId="77777777" w:rsidR="00D23B5B" w:rsidRDefault="00BB356B">
      <w:pPr>
        <w:spacing w:beforeLines="20" w:before="62" w:line="360" w:lineRule="auto"/>
        <w:ind w:firstLineChars="150" w:firstLine="360"/>
        <w:rPr>
          <w:rFonts w:asciiTheme="minorEastAsia" w:hAnsiTheme="minorEastAsia" w:cstheme="minorEastAsia"/>
          <w:sz w:val="24"/>
        </w:rPr>
      </w:pPr>
      <w:r>
        <w:rPr>
          <w:rFonts w:asciiTheme="minorEastAsia" w:hAnsiTheme="minorEastAsia" w:cstheme="minorEastAsia" w:hint="eastAsia"/>
          <w:sz w:val="24"/>
        </w:rPr>
        <w:t xml:space="preserve"> 5、如果我方成交，我方保证按照磋商文件规定的要求履行提供服务及有关责任和义务。</w:t>
      </w:r>
    </w:p>
    <w:p w14:paraId="77B8633B" w14:textId="77777777" w:rsidR="00D23B5B" w:rsidRDefault="00BB356B">
      <w:pPr>
        <w:spacing w:beforeLines="20" w:before="62" w:line="360" w:lineRule="auto"/>
        <w:ind w:firstLineChars="150" w:firstLine="360"/>
        <w:rPr>
          <w:rFonts w:asciiTheme="minorEastAsia" w:hAnsiTheme="minorEastAsia" w:cstheme="minorEastAsia"/>
          <w:sz w:val="24"/>
        </w:rPr>
      </w:pPr>
      <w:r>
        <w:rPr>
          <w:rFonts w:asciiTheme="minorEastAsia" w:hAnsiTheme="minorEastAsia" w:cstheme="minorEastAsia" w:hint="eastAsia"/>
          <w:sz w:val="24"/>
        </w:rPr>
        <w:t xml:space="preserve"> 6、在合同正式签署生效之前，本响应函连同你方发出的成交通知书，将构成你我双方共同遵守的文件，对双方具有约束力。</w:t>
      </w:r>
    </w:p>
    <w:p w14:paraId="77C3D766" w14:textId="77777777" w:rsidR="00D23B5B" w:rsidRDefault="00BB356B">
      <w:pPr>
        <w:spacing w:beforeLines="20" w:before="62" w:line="360" w:lineRule="auto"/>
        <w:ind w:firstLineChars="150" w:firstLine="360"/>
        <w:rPr>
          <w:rFonts w:asciiTheme="minorEastAsia" w:hAnsiTheme="minorEastAsia" w:cstheme="minorEastAsia"/>
          <w:spacing w:val="-2"/>
          <w:sz w:val="24"/>
        </w:rPr>
      </w:pPr>
      <w:r>
        <w:rPr>
          <w:rFonts w:asciiTheme="minorEastAsia" w:hAnsiTheme="minorEastAsia" w:cstheme="minorEastAsia" w:hint="eastAsia"/>
          <w:sz w:val="24"/>
        </w:rPr>
        <w:t xml:space="preserve"> </w:t>
      </w:r>
      <w:r>
        <w:rPr>
          <w:rFonts w:asciiTheme="minorEastAsia" w:hAnsiTheme="minorEastAsia" w:cstheme="minorEastAsia" w:hint="eastAsia"/>
          <w:spacing w:val="-2"/>
          <w:sz w:val="24"/>
        </w:rPr>
        <w:t>7、如果我方成交，我方保证在领取成交通知书前向采购代理机构支付招标代理服务费。</w:t>
      </w:r>
    </w:p>
    <w:p w14:paraId="2F2B65C2" w14:textId="77777777" w:rsidR="00D23B5B" w:rsidRDefault="00BB356B" w:rsidP="00D07186">
      <w:pPr>
        <w:spacing w:beforeLines="20" w:before="62" w:line="600" w:lineRule="auto"/>
        <w:ind w:firstLineChars="150" w:firstLine="360"/>
        <w:rPr>
          <w:rFonts w:asciiTheme="minorEastAsia" w:hAnsiTheme="minorEastAsia" w:cstheme="minorEastAsia"/>
          <w:sz w:val="24"/>
        </w:rPr>
      </w:pPr>
      <w:r>
        <w:rPr>
          <w:rFonts w:asciiTheme="minorEastAsia" w:hAnsiTheme="minorEastAsia" w:cstheme="minorEastAsia" w:hint="eastAsia"/>
          <w:sz w:val="24"/>
        </w:rPr>
        <w:t xml:space="preserve"> 8、与本磋商有关的一切正式往来通讯请发往：</w:t>
      </w:r>
      <w:r>
        <w:rPr>
          <w:rFonts w:asciiTheme="minorEastAsia" w:hAnsiTheme="minorEastAsia" w:cstheme="minorEastAsia" w:hint="eastAsia"/>
          <w:sz w:val="24"/>
          <w:u w:val="single"/>
        </w:rPr>
        <w:t xml:space="preserve">                 </w:t>
      </w:r>
    </w:p>
    <w:p w14:paraId="2EEB8723" w14:textId="77777777" w:rsidR="00D23B5B" w:rsidRDefault="00BB356B" w:rsidP="00D07186">
      <w:pPr>
        <w:spacing w:line="600" w:lineRule="auto"/>
        <w:ind w:firstLineChars="150" w:firstLine="360"/>
        <w:rPr>
          <w:rFonts w:asciiTheme="minorEastAsia" w:hAnsiTheme="minorEastAsia" w:cstheme="minorEastAsia"/>
          <w:sz w:val="24"/>
        </w:rPr>
      </w:pPr>
      <w:r>
        <w:rPr>
          <w:rFonts w:asciiTheme="minorEastAsia" w:hAnsiTheme="minorEastAsia" w:cstheme="minorEastAsia" w:hint="eastAsia"/>
          <w:sz w:val="24"/>
        </w:rPr>
        <w:t>供应商地址：</w:t>
      </w:r>
      <w:r>
        <w:rPr>
          <w:rFonts w:asciiTheme="minorEastAsia" w:hAnsiTheme="minorEastAsia" w:cstheme="minorEastAsia" w:hint="eastAsia"/>
          <w:sz w:val="24"/>
          <w:u w:val="single"/>
        </w:rPr>
        <w:t xml:space="preserve">                    </w:t>
      </w:r>
      <w:r>
        <w:rPr>
          <w:rFonts w:asciiTheme="minorEastAsia" w:hAnsiTheme="minorEastAsia" w:cstheme="minorEastAsia" w:hint="eastAsia"/>
          <w:sz w:val="24"/>
        </w:rPr>
        <w:t xml:space="preserve">   供应商 </w:t>
      </w:r>
      <w:r>
        <w:rPr>
          <w:rFonts w:asciiTheme="minorEastAsia" w:hAnsiTheme="minorEastAsia" w:cstheme="minorEastAsia" w:hint="eastAsia"/>
          <w:sz w:val="24"/>
          <w:u w:val="single"/>
        </w:rPr>
        <w:t xml:space="preserve">               </w:t>
      </w:r>
      <w:r>
        <w:rPr>
          <w:rFonts w:asciiTheme="minorEastAsia" w:hAnsiTheme="minorEastAsia" w:cstheme="minorEastAsia" w:hint="eastAsia"/>
          <w:sz w:val="24"/>
        </w:rPr>
        <w:t>（公章）</w:t>
      </w:r>
    </w:p>
    <w:p w14:paraId="1CAC2461" w14:textId="77777777" w:rsidR="00D23B5B" w:rsidRDefault="00BB356B" w:rsidP="00D07186">
      <w:pPr>
        <w:spacing w:line="600" w:lineRule="auto"/>
        <w:ind w:firstLineChars="150" w:firstLine="360"/>
        <w:rPr>
          <w:rFonts w:asciiTheme="minorEastAsia" w:hAnsiTheme="minorEastAsia" w:cstheme="minorEastAsia"/>
          <w:sz w:val="24"/>
        </w:rPr>
      </w:pPr>
      <w:r>
        <w:rPr>
          <w:rFonts w:asciiTheme="minorEastAsia" w:hAnsiTheme="minorEastAsia" w:cstheme="minorEastAsia" w:hint="eastAsia"/>
          <w:sz w:val="24"/>
        </w:rPr>
        <w:t>邮政编码：</w:t>
      </w:r>
      <w:r>
        <w:rPr>
          <w:rFonts w:asciiTheme="minorEastAsia" w:hAnsiTheme="minorEastAsia" w:cstheme="minorEastAsia" w:hint="eastAsia"/>
          <w:sz w:val="24"/>
          <w:u w:val="single"/>
        </w:rPr>
        <w:t xml:space="preserve">                     </w:t>
      </w:r>
      <w:r>
        <w:rPr>
          <w:rFonts w:asciiTheme="minorEastAsia" w:hAnsiTheme="minorEastAsia" w:cstheme="minorEastAsia" w:hint="eastAsia"/>
          <w:sz w:val="24"/>
        </w:rPr>
        <w:t xml:space="preserve">    法定代表人/负责人或其授权代理人：</w:t>
      </w:r>
    </w:p>
    <w:p w14:paraId="12FC6ED7" w14:textId="77777777" w:rsidR="00D23B5B" w:rsidRDefault="00BB356B" w:rsidP="00D07186">
      <w:pPr>
        <w:spacing w:line="600" w:lineRule="auto"/>
        <w:ind w:firstLineChars="150" w:firstLine="360"/>
        <w:rPr>
          <w:rFonts w:asciiTheme="minorEastAsia" w:hAnsiTheme="minorEastAsia" w:cstheme="minorEastAsia"/>
          <w:sz w:val="24"/>
        </w:rPr>
      </w:pPr>
      <w:r>
        <w:rPr>
          <w:rFonts w:asciiTheme="minorEastAsia" w:hAnsiTheme="minorEastAsia" w:cstheme="minorEastAsia" w:hint="eastAsia"/>
          <w:sz w:val="24"/>
        </w:rPr>
        <w:t>电    话：</w:t>
      </w:r>
      <w:r>
        <w:rPr>
          <w:rFonts w:asciiTheme="minorEastAsia" w:hAnsiTheme="minorEastAsia" w:cstheme="minorEastAsia" w:hint="eastAsia"/>
          <w:sz w:val="24"/>
          <w:u w:val="single"/>
        </w:rPr>
        <w:t xml:space="preserve">   　　              </w:t>
      </w:r>
      <w:r>
        <w:rPr>
          <w:rFonts w:asciiTheme="minorEastAsia" w:hAnsiTheme="minorEastAsia" w:cstheme="minorEastAsia" w:hint="eastAsia"/>
          <w:sz w:val="24"/>
        </w:rPr>
        <w:t xml:space="preserve">    </w:t>
      </w:r>
      <w:r>
        <w:rPr>
          <w:rFonts w:asciiTheme="minorEastAsia" w:hAnsiTheme="minorEastAsia" w:cstheme="minorEastAsia" w:hint="eastAsia"/>
          <w:sz w:val="24"/>
          <w:u w:val="single"/>
        </w:rPr>
        <w:t>（职务）  （姓名） （签字或盖章）</w:t>
      </w:r>
    </w:p>
    <w:p w14:paraId="7934DA29" w14:textId="2E611185" w:rsidR="00D23B5B" w:rsidRDefault="00BB356B" w:rsidP="00D07186">
      <w:pPr>
        <w:widowControl/>
        <w:spacing w:line="600" w:lineRule="auto"/>
        <w:ind w:firstLineChars="100" w:firstLine="240"/>
        <w:jc w:val="left"/>
        <w:rPr>
          <w:rFonts w:asciiTheme="minorEastAsia" w:hAnsiTheme="minorEastAsia" w:cstheme="minorEastAsia"/>
          <w:b/>
          <w:sz w:val="32"/>
          <w:szCs w:val="20"/>
          <w:lang w:val="zh-CN"/>
        </w:rPr>
      </w:pPr>
      <w:r>
        <w:rPr>
          <w:rFonts w:asciiTheme="minorEastAsia" w:hAnsiTheme="minorEastAsia" w:cstheme="minorEastAsia" w:hint="eastAsia"/>
          <w:sz w:val="24"/>
        </w:rPr>
        <w:t>传    真：</w:t>
      </w:r>
      <w:r>
        <w:rPr>
          <w:rFonts w:asciiTheme="minorEastAsia" w:hAnsiTheme="minorEastAsia" w:cstheme="minorEastAsia" w:hint="eastAsia"/>
          <w:sz w:val="24"/>
          <w:u w:val="single"/>
        </w:rPr>
        <w:t xml:space="preserve">                     </w:t>
      </w:r>
      <w:r>
        <w:rPr>
          <w:rFonts w:asciiTheme="minorEastAsia" w:hAnsiTheme="minorEastAsia" w:cstheme="minorEastAsia" w:hint="eastAsia"/>
          <w:sz w:val="24"/>
        </w:rPr>
        <w:t xml:space="preserve">     日期</w:t>
      </w:r>
      <w:r>
        <w:rPr>
          <w:rFonts w:asciiTheme="minorEastAsia" w:hAnsiTheme="minorEastAsia" w:cstheme="minorEastAsia" w:hint="eastAsia"/>
          <w:sz w:val="24"/>
          <w:u w:val="single"/>
        </w:rPr>
        <w:t xml:space="preserve">：      </w:t>
      </w:r>
      <w:r>
        <w:rPr>
          <w:rFonts w:asciiTheme="minorEastAsia" w:hAnsiTheme="minorEastAsia" w:cstheme="minorEastAsia" w:hint="eastAsia"/>
          <w:sz w:val="24"/>
        </w:rPr>
        <w:t>年</w:t>
      </w:r>
      <w:r>
        <w:rPr>
          <w:rFonts w:asciiTheme="minorEastAsia" w:hAnsiTheme="minorEastAsia" w:cstheme="minorEastAsia" w:hint="eastAsia"/>
          <w:sz w:val="24"/>
          <w:u w:val="single"/>
        </w:rPr>
        <w:t xml:space="preserve">     </w:t>
      </w:r>
      <w:r>
        <w:rPr>
          <w:rFonts w:asciiTheme="minorEastAsia" w:hAnsiTheme="minorEastAsia" w:cstheme="minorEastAsia" w:hint="eastAsia"/>
          <w:sz w:val="24"/>
        </w:rPr>
        <w:t>月</w:t>
      </w:r>
      <w:r>
        <w:rPr>
          <w:rFonts w:asciiTheme="minorEastAsia" w:hAnsiTheme="minorEastAsia" w:cstheme="minorEastAsia" w:hint="eastAsia"/>
          <w:sz w:val="24"/>
          <w:u w:val="single"/>
        </w:rPr>
        <w:t xml:space="preserve">     </w:t>
      </w:r>
    </w:p>
    <w:p w14:paraId="1CD4B8C4" w14:textId="77777777" w:rsidR="00D23B5B" w:rsidRDefault="00BB356B">
      <w:pPr>
        <w:pStyle w:val="2"/>
        <w:adjustRightInd w:val="0"/>
        <w:spacing w:line="360" w:lineRule="auto"/>
        <w:jc w:val="center"/>
        <w:textAlignment w:val="baseline"/>
        <w:rPr>
          <w:rFonts w:asciiTheme="minorEastAsia" w:eastAsiaTheme="minorEastAsia" w:hAnsiTheme="minorEastAsia" w:cstheme="minorEastAsia"/>
        </w:rPr>
      </w:pPr>
      <w:bookmarkStart w:id="308" w:name="_Toc29641"/>
      <w:bookmarkStart w:id="309" w:name="_Toc246928964"/>
      <w:bookmarkStart w:id="310" w:name="_Hlt491766443"/>
      <w:bookmarkStart w:id="311" w:name="_Toc497546923"/>
      <w:bookmarkStart w:id="312" w:name="_Toc497712138"/>
      <w:bookmarkStart w:id="313" w:name="_Toc497551825"/>
      <w:bookmarkStart w:id="314" w:name="_Toc389620245"/>
      <w:bookmarkStart w:id="315" w:name="_Toc497711590"/>
      <w:bookmarkStart w:id="316" w:name="_Toc385992405"/>
      <w:bookmarkStart w:id="317" w:name="_Toc492955464"/>
      <w:bookmarkStart w:id="318" w:name="_Toc162874545"/>
      <w:bookmarkEnd w:id="293"/>
      <w:bookmarkEnd w:id="294"/>
      <w:bookmarkEnd w:id="295"/>
      <w:bookmarkEnd w:id="296"/>
      <w:bookmarkEnd w:id="297"/>
      <w:bookmarkEnd w:id="298"/>
      <w:bookmarkEnd w:id="299"/>
      <w:bookmarkEnd w:id="300"/>
      <w:bookmarkEnd w:id="301"/>
      <w:bookmarkEnd w:id="302"/>
      <w:bookmarkEnd w:id="304"/>
      <w:bookmarkEnd w:id="305"/>
      <w:bookmarkEnd w:id="306"/>
      <w:r>
        <w:rPr>
          <w:rFonts w:asciiTheme="minorEastAsia" w:eastAsiaTheme="minorEastAsia" w:hAnsiTheme="minorEastAsia" w:cstheme="minorEastAsia" w:hint="eastAsia"/>
        </w:rPr>
        <w:lastRenderedPageBreak/>
        <w:t>二、磋商报价一览表</w:t>
      </w:r>
      <w:bookmarkEnd w:id="308"/>
      <w:bookmarkEnd w:id="318"/>
    </w:p>
    <w:p w14:paraId="3F23EA31" w14:textId="77777777" w:rsidR="009E5748" w:rsidRDefault="009E5748" w:rsidP="009E5748">
      <w:pPr>
        <w:widowControl/>
        <w:jc w:val="left"/>
        <w:rPr>
          <w:rFonts w:asciiTheme="minorEastAsia" w:hAnsiTheme="minorEastAsia"/>
          <w:sz w:val="30"/>
          <w:szCs w:val="30"/>
        </w:rPr>
      </w:pPr>
    </w:p>
    <w:tbl>
      <w:tblPr>
        <w:tblW w:w="8389" w:type="dxa"/>
        <w:tblInd w:w="121" w:type="dxa"/>
        <w:tblLayout w:type="fixed"/>
        <w:tblCellMar>
          <w:left w:w="0" w:type="dxa"/>
          <w:right w:w="0" w:type="dxa"/>
        </w:tblCellMar>
        <w:tblLook w:val="0000" w:firstRow="0" w:lastRow="0" w:firstColumn="0" w:lastColumn="0" w:noHBand="0" w:noVBand="0"/>
      </w:tblPr>
      <w:tblGrid>
        <w:gridCol w:w="4180"/>
        <w:gridCol w:w="4209"/>
      </w:tblGrid>
      <w:tr w:rsidR="009E5748" w14:paraId="27B7C80B" w14:textId="77777777" w:rsidTr="009E5748">
        <w:trPr>
          <w:trHeight w:hRule="exact" w:val="860"/>
        </w:trPr>
        <w:tc>
          <w:tcPr>
            <w:tcW w:w="4180" w:type="dxa"/>
            <w:tcBorders>
              <w:top w:val="single" w:sz="4" w:space="0" w:color="000000"/>
              <w:left w:val="single" w:sz="4" w:space="0" w:color="000000"/>
              <w:bottom w:val="single" w:sz="4" w:space="0" w:color="000000"/>
              <w:right w:val="single" w:sz="4" w:space="0" w:color="000000"/>
            </w:tcBorders>
            <w:vAlign w:val="center"/>
          </w:tcPr>
          <w:p w14:paraId="5FDC37AC" w14:textId="77777777" w:rsidR="009E5748" w:rsidRPr="009E5748" w:rsidRDefault="009E5748" w:rsidP="00890034">
            <w:pPr>
              <w:pStyle w:val="TableParagraph"/>
              <w:kinsoku w:val="0"/>
              <w:overflowPunct w:val="0"/>
              <w:spacing w:before="10"/>
              <w:jc w:val="center"/>
              <w:rPr>
                <w:rFonts w:ascii="宋体" w:eastAsia="宋体" w:cs="宋体"/>
                <w:b/>
                <w:bCs/>
                <w:sz w:val="17"/>
                <w:szCs w:val="17"/>
                <w:u w:val="none"/>
              </w:rPr>
            </w:pPr>
          </w:p>
          <w:p w14:paraId="1E509B53" w14:textId="77777777" w:rsidR="009E5748" w:rsidRPr="009E5748" w:rsidRDefault="009E5748" w:rsidP="00890034">
            <w:pPr>
              <w:pStyle w:val="TableParagraph"/>
              <w:kinsoku w:val="0"/>
              <w:overflowPunct w:val="0"/>
              <w:jc w:val="center"/>
              <w:rPr>
                <w:b/>
                <w:bCs/>
                <w:u w:val="none"/>
              </w:rPr>
            </w:pPr>
            <w:r w:rsidRPr="009E5748">
              <w:rPr>
                <w:rFonts w:ascii="宋体" w:eastAsia="宋体" w:cs="宋体" w:hint="eastAsia"/>
                <w:b/>
                <w:bCs/>
                <w:u w:val="none"/>
              </w:rPr>
              <w:t>项目名称</w:t>
            </w:r>
          </w:p>
        </w:tc>
        <w:tc>
          <w:tcPr>
            <w:tcW w:w="4209" w:type="dxa"/>
            <w:tcBorders>
              <w:top w:val="single" w:sz="4" w:space="0" w:color="000000"/>
              <w:left w:val="single" w:sz="4" w:space="0" w:color="000000"/>
              <w:bottom w:val="single" w:sz="4" w:space="0" w:color="000000"/>
              <w:right w:val="single" w:sz="4" w:space="0" w:color="000000"/>
            </w:tcBorders>
          </w:tcPr>
          <w:p w14:paraId="156390D4" w14:textId="77777777" w:rsidR="009E5748" w:rsidRPr="009E5748" w:rsidRDefault="009E5748" w:rsidP="00890034"/>
        </w:tc>
      </w:tr>
      <w:tr w:rsidR="009E5748" w14:paraId="7604A359" w14:textId="77777777" w:rsidTr="009E5748">
        <w:trPr>
          <w:trHeight w:hRule="exact" w:val="860"/>
        </w:trPr>
        <w:tc>
          <w:tcPr>
            <w:tcW w:w="4180" w:type="dxa"/>
            <w:tcBorders>
              <w:top w:val="single" w:sz="4" w:space="0" w:color="000000"/>
              <w:left w:val="single" w:sz="4" w:space="0" w:color="000000"/>
              <w:bottom w:val="single" w:sz="4" w:space="0" w:color="000000"/>
              <w:right w:val="single" w:sz="4" w:space="0" w:color="000000"/>
            </w:tcBorders>
            <w:vAlign w:val="center"/>
          </w:tcPr>
          <w:p w14:paraId="50821C38" w14:textId="77777777" w:rsidR="009E5748" w:rsidRPr="009E5748" w:rsidRDefault="009E5748" w:rsidP="00890034">
            <w:pPr>
              <w:pStyle w:val="TableParagraph"/>
              <w:kinsoku w:val="0"/>
              <w:overflowPunct w:val="0"/>
              <w:spacing w:before="9"/>
              <w:jc w:val="center"/>
              <w:rPr>
                <w:rFonts w:ascii="宋体" w:eastAsia="宋体" w:cs="宋体"/>
                <w:b/>
                <w:bCs/>
                <w:sz w:val="17"/>
                <w:szCs w:val="17"/>
                <w:u w:val="none"/>
              </w:rPr>
            </w:pPr>
          </w:p>
          <w:p w14:paraId="2A818276" w14:textId="77777777" w:rsidR="009E5748" w:rsidRPr="009E5748" w:rsidRDefault="009E5748" w:rsidP="00890034">
            <w:pPr>
              <w:pStyle w:val="TableParagraph"/>
              <w:kinsoku w:val="0"/>
              <w:overflowPunct w:val="0"/>
              <w:jc w:val="center"/>
              <w:rPr>
                <w:b/>
                <w:bCs/>
                <w:u w:val="none"/>
              </w:rPr>
            </w:pPr>
            <w:r w:rsidRPr="009E5748">
              <w:rPr>
                <w:rFonts w:ascii="宋体" w:eastAsia="宋体" w:cs="宋体" w:hint="eastAsia"/>
                <w:b/>
                <w:bCs/>
                <w:u w:val="none"/>
              </w:rPr>
              <w:t>项目编号</w:t>
            </w:r>
          </w:p>
        </w:tc>
        <w:tc>
          <w:tcPr>
            <w:tcW w:w="4209" w:type="dxa"/>
            <w:tcBorders>
              <w:top w:val="single" w:sz="4" w:space="0" w:color="000000"/>
              <w:left w:val="single" w:sz="4" w:space="0" w:color="000000"/>
              <w:bottom w:val="single" w:sz="4" w:space="0" w:color="000000"/>
              <w:right w:val="single" w:sz="4" w:space="0" w:color="000000"/>
            </w:tcBorders>
          </w:tcPr>
          <w:p w14:paraId="4576B4D8" w14:textId="77777777" w:rsidR="009E5748" w:rsidRPr="009E5748" w:rsidRDefault="009E5748" w:rsidP="00890034"/>
        </w:tc>
      </w:tr>
      <w:tr w:rsidR="009E5748" w14:paraId="4BF2EA5A" w14:textId="77777777" w:rsidTr="009E5748">
        <w:trPr>
          <w:trHeight w:hRule="exact" w:val="946"/>
        </w:trPr>
        <w:tc>
          <w:tcPr>
            <w:tcW w:w="4180" w:type="dxa"/>
            <w:tcBorders>
              <w:top w:val="single" w:sz="4" w:space="0" w:color="000000"/>
              <w:left w:val="single" w:sz="4" w:space="0" w:color="000000"/>
              <w:bottom w:val="single" w:sz="4" w:space="0" w:color="000000"/>
              <w:right w:val="single" w:sz="4" w:space="0" w:color="000000"/>
            </w:tcBorders>
            <w:vAlign w:val="center"/>
          </w:tcPr>
          <w:p w14:paraId="2AFB8837" w14:textId="77777777" w:rsidR="009E5748" w:rsidRPr="009E5748" w:rsidRDefault="009E5748" w:rsidP="00890034">
            <w:pPr>
              <w:pStyle w:val="TableParagraph"/>
              <w:kinsoku w:val="0"/>
              <w:overflowPunct w:val="0"/>
              <w:spacing w:before="12"/>
              <w:jc w:val="center"/>
              <w:rPr>
                <w:rFonts w:ascii="宋体" w:eastAsia="宋体" w:cs="宋体"/>
                <w:b/>
                <w:bCs/>
                <w:sz w:val="20"/>
                <w:u w:val="none"/>
              </w:rPr>
            </w:pPr>
          </w:p>
          <w:p w14:paraId="0EA57BA0" w14:textId="143E5BAD" w:rsidR="009E5748" w:rsidRPr="009E5748" w:rsidRDefault="009E5748" w:rsidP="00890034">
            <w:pPr>
              <w:pStyle w:val="TableParagraph"/>
              <w:kinsoku w:val="0"/>
              <w:overflowPunct w:val="0"/>
              <w:ind w:leftChars="-1" w:left="-2"/>
              <w:jc w:val="center"/>
              <w:rPr>
                <w:b/>
                <w:bCs/>
                <w:u w:val="none"/>
              </w:rPr>
            </w:pPr>
            <w:r>
              <w:rPr>
                <w:rFonts w:ascii="宋体" w:eastAsia="宋体" w:cs="宋体" w:hint="eastAsia"/>
                <w:b/>
                <w:bCs/>
                <w:u w:val="none"/>
              </w:rPr>
              <w:t>磋商</w:t>
            </w:r>
            <w:r w:rsidRPr="009E5748">
              <w:rPr>
                <w:rFonts w:ascii="宋体" w:eastAsia="宋体" w:cs="宋体" w:hint="eastAsia"/>
                <w:b/>
                <w:bCs/>
                <w:u w:val="none"/>
              </w:rPr>
              <w:t>报价（元）</w:t>
            </w:r>
          </w:p>
        </w:tc>
        <w:tc>
          <w:tcPr>
            <w:tcW w:w="4209" w:type="dxa"/>
            <w:tcBorders>
              <w:top w:val="single" w:sz="4" w:space="0" w:color="000000"/>
              <w:left w:val="single" w:sz="4" w:space="0" w:color="000000"/>
              <w:bottom w:val="single" w:sz="4" w:space="0" w:color="000000"/>
              <w:right w:val="single" w:sz="4" w:space="0" w:color="000000"/>
            </w:tcBorders>
          </w:tcPr>
          <w:p w14:paraId="7D847433" w14:textId="77777777" w:rsidR="009E5748" w:rsidRPr="009E5748" w:rsidRDefault="009E5748" w:rsidP="00890034">
            <w:pPr>
              <w:pStyle w:val="TableParagraph"/>
              <w:kinsoku w:val="0"/>
              <w:overflowPunct w:val="0"/>
              <w:spacing w:line="276" w:lineRule="exact"/>
              <w:ind w:left="103"/>
              <w:rPr>
                <w:rFonts w:ascii="宋体" w:eastAsia="宋体" w:cs="宋体"/>
                <w:u w:val="none"/>
              </w:rPr>
            </w:pPr>
            <w:r w:rsidRPr="009E5748">
              <w:rPr>
                <w:rFonts w:ascii="宋体" w:eastAsia="宋体" w:cs="宋体" w:hint="eastAsia"/>
                <w:u w:val="none"/>
              </w:rPr>
              <w:t>人民币（小写）：</w:t>
            </w:r>
          </w:p>
          <w:p w14:paraId="5D6AC8E1" w14:textId="77777777" w:rsidR="009E5748" w:rsidRPr="009E5748" w:rsidRDefault="009E5748" w:rsidP="00890034">
            <w:pPr>
              <w:pStyle w:val="TableParagraph"/>
              <w:kinsoku w:val="0"/>
              <w:overflowPunct w:val="0"/>
              <w:spacing w:before="9"/>
              <w:rPr>
                <w:rFonts w:ascii="宋体" w:eastAsia="宋体" w:cs="宋体"/>
                <w:b/>
                <w:bCs/>
                <w:sz w:val="23"/>
                <w:szCs w:val="23"/>
                <w:u w:val="none"/>
              </w:rPr>
            </w:pPr>
          </w:p>
          <w:p w14:paraId="64A93F6B" w14:textId="77777777" w:rsidR="009E5748" w:rsidRPr="009E5748" w:rsidRDefault="009E5748" w:rsidP="00890034">
            <w:pPr>
              <w:pStyle w:val="TableParagraph"/>
              <w:kinsoku w:val="0"/>
              <w:overflowPunct w:val="0"/>
              <w:ind w:left="103"/>
              <w:rPr>
                <w:u w:val="none"/>
              </w:rPr>
            </w:pPr>
            <w:r w:rsidRPr="009E5748">
              <w:rPr>
                <w:rFonts w:ascii="宋体" w:eastAsia="宋体" w:cs="宋体" w:hint="eastAsia"/>
                <w:u w:val="none"/>
              </w:rPr>
              <w:t>人民币（大写）：</w:t>
            </w:r>
          </w:p>
        </w:tc>
      </w:tr>
      <w:tr w:rsidR="009E5748" w14:paraId="1A0F55BA" w14:textId="77777777" w:rsidTr="009E5748">
        <w:trPr>
          <w:trHeight w:hRule="exact" w:val="860"/>
        </w:trPr>
        <w:tc>
          <w:tcPr>
            <w:tcW w:w="4180" w:type="dxa"/>
            <w:tcBorders>
              <w:top w:val="single" w:sz="4" w:space="0" w:color="000000"/>
              <w:left w:val="single" w:sz="4" w:space="0" w:color="000000"/>
              <w:bottom w:val="single" w:sz="4" w:space="0" w:color="000000"/>
              <w:right w:val="single" w:sz="4" w:space="0" w:color="000000"/>
            </w:tcBorders>
            <w:vAlign w:val="center"/>
          </w:tcPr>
          <w:p w14:paraId="4115498D" w14:textId="77777777" w:rsidR="009E5748" w:rsidRPr="009E5748" w:rsidRDefault="009E5748" w:rsidP="00890034">
            <w:pPr>
              <w:pStyle w:val="TableParagraph"/>
              <w:kinsoku w:val="0"/>
              <w:overflowPunct w:val="0"/>
              <w:spacing w:before="10"/>
              <w:jc w:val="center"/>
              <w:rPr>
                <w:rFonts w:ascii="宋体" w:eastAsia="宋体" w:cs="宋体"/>
                <w:b/>
                <w:bCs/>
                <w:sz w:val="17"/>
                <w:szCs w:val="17"/>
                <w:u w:val="none"/>
              </w:rPr>
            </w:pPr>
          </w:p>
          <w:p w14:paraId="68B36B4E" w14:textId="77777777" w:rsidR="009E5748" w:rsidRPr="009E5748" w:rsidRDefault="009E5748" w:rsidP="00890034">
            <w:pPr>
              <w:pStyle w:val="TableParagraph"/>
              <w:kinsoku w:val="0"/>
              <w:overflowPunct w:val="0"/>
              <w:jc w:val="center"/>
              <w:rPr>
                <w:b/>
                <w:bCs/>
                <w:u w:val="none"/>
              </w:rPr>
            </w:pPr>
            <w:r w:rsidRPr="009E5748">
              <w:rPr>
                <w:rFonts w:ascii="宋体" w:eastAsia="宋体" w:cs="宋体" w:hint="eastAsia"/>
                <w:b/>
                <w:bCs/>
                <w:u w:val="none"/>
              </w:rPr>
              <w:t>配送周期</w:t>
            </w:r>
          </w:p>
        </w:tc>
        <w:tc>
          <w:tcPr>
            <w:tcW w:w="4209" w:type="dxa"/>
            <w:tcBorders>
              <w:top w:val="single" w:sz="4" w:space="0" w:color="000000"/>
              <w:left w:val="single" w:sz="4" w:space="0" w:color="000000"/>
              <w:bottom w:val="single" w:sz="4" w:space="0" w:color="000000"/>
              <w:right w:val="single" w:sz="4" w:space="0" w:color="000000"/>
            </w:tcBorders>
          </w:tcPr>
          <w:p w14:paraId="46287B4F" w14:textId="77777777" w:rsidR="009E5748" w:rsidRPr="009E5748" w:rsidRDefault="009E5748" w:rsidP="00890034"/>
        </w:tc>
      </w:tr>
      <w:tr w:rsidR="009E5748" w14:paraId="58439F06" w14:textId="77777777" w:rsidTr="009E5748">
        <w:trPr>
          <w:trHeight w:hRule="exact" w:val="1724"/>
        </w:trPr>
        <w:tc>
          <w:tcPr>
            <w:tcW w:w="8389" w:type="dxa"/>
            <w:gridSpan w:val="2"/>
            <w:tcBorders>
              <w:top w:val="single" w:sz="4" w:space="0" w:color="000000"/>
              <w:left w:val="single" w:sz="4" w:space="0" w:color="000000"/>
              <w:bottom w:val="single" w:sz="4" w:space="0" w:color="000000"/>
              <w:right w:val="single" w:sz="4" w:space="0" w:color="000000"/>
            </w:tcBorders>
          </w:tcPr>
          <w:p w14:paraId="595873BF" w14:textId="4544A8C2" w:rsidR="009E5748" w:rsidRPr="009E5748" w:rsidRDefault="009E5748" w:rsidP="00890034">
            <w:pPr>
              <w:pStyle w:val="TableParagraph"/>
              <w:kinsoku w:val="0"/>
              <w:overflowPunct w:val="0"/>
              <w:spacing w:before="119" w:line="360" w:lineRule="auto"/>
              <w:ind w:left="851" w:right="1642" w:hanging="678"/>
              <w:rPr>
                <w:rFonts w:ascii="宋体" w:eastAsia="宋体" w:cs="宋体"/>
                <w:u w:val="none"/>
              </w:rPr>
            </w:pPr>
            <w:r w:rsidRPr="009E5748">
              <w:rPr>
                <w:rFonts w:ascii="宋体" w:eastAsia="宋体" w:cs="宋体" w:hint="eastAsia"/>
                <w:u w:val="none"/>
              </w:rPr>
              <w:t>说明：</w:t>
            </w:r>
            <w:r w:rsidRPr="009E5748">
              <w:rPr>
                <w:rFonts w:ascii="宋体" w:eastAsia="宋体" w:cs="宋体"/>
                <w:b/>
                <w:bCs/>
                <w:u w:val="none"/>
              </w:rPr>
              <w:t>1.</w:t>
            </w:r>
            <w:r>
              <w:rPr>
                <w:rFonts w:ascii="宋体" w:eastAsia="宋体" w:cs="宋体" w:hint="eastAsia"/>
                <w:b/>
                <w:bCs/>
                <w:u w:val="none"/>
              </w:rPr>
              <w:t>磋商</w:t>
            </w:r>
            <w:r w:rsidRPr="009E5748">
              <w:rPr>
                <w:rFonts w:ascii="宋体" w:eastAsia="宋体" w:cs="宋体" w:hint="eastAsia"/>
                <w:b/>
                <w:bCs/>
                <w:u w:val="none"/>
              </w:rPr>
              <w:t>报价为肉禽类、蛋、奶三类产品的</w:t>
            </w:r>
            <w:r w:rsidR="00494A0E">
              <w:rPr>
                <w:rFonts w:ascii="宋体" w:eastAsia="宋体" w:cs="宋体" w:hint="eastAsia"/>
                <w:b/>
                <w:bCs/>
                <w:u w:val="none"/>
              </w:rPr>
              <w:t>总</w:t>
            </w:r>
            <w:r w:rsidRPr="009E5748">
              <w:rPr>
                <w:rFonts w:ascii="宋体" w:eastAsia="宋体" w:cs="宋体" w:hint="eastAsia"/>
                <w:b/>
                <w:bCs/>
                <w:u w:val="none"/>
              </w:rPr>
              <w:t>价之和；</w:t>
            </w:r>
            <w:r w:rsidRPr="009E5748">
              <w:rPr>
                <w:rFonts w:ascii="宋体" w:eastAsia="宋体" w:cs="宋体"/>
                <w:u w:val="none"/>
              </w:rPr>
              <w:t xml:space="preserve"> </w:t>
            </w:r>
          </w:p>
          <w:p w14:paraId="315D428D" w14:textId="77777777" w:rsidR="009E5748" w:rsidRPr="009E5748" w:rsidRDefault="009E5748" w:rsidP="00890034">
            <w:pPr>
              <w:pStyle w:val="TableParagraph"/>
              <w:kinsoku w:val="0"/>
              <w:overflowPunct w:val="0"/>
              <w:spacing w:before="119" w:line="360" w:lineRule="auto"/>
              <w:ind w:right="1642" w:firstLineChars="367" w:firstLine="771"/>
              <w:rPr>
                <w:rFonts w:ascii="宋体" w:eastAsia="宋体" w:cs="宋体"/>
                <w:u w:val="none"/>
              </w:rPr>
            </w:pPr>
            <w:r w:rsidRPr="009E5748">
              <w:rPr>
                <w:rFonts w:ascii="宋体" w:eastAsia="宋体" w:cs="宋体"/>
                <w:u w:val="none"/>
              </w:rPr>
              <w:t>2.</w:t>
            </w:r>
            <w:r w:rsidRPr="009E5748">
              <w:rPr>
                <w:rFonts w:ascii="宋体" w:eastAsia="宋体" w:cs="宋体" w:hint="eastAsia"/>
                <w:u w:val="none"/>
              </w:rPr>
              <w:t>报价精确到小数点后两位，大小写不一致时，以大写为准；</w:t>
            </w:r>
          </w:p>
          <w:p w14:paraId="61CEDEBB" w14:textId="77777777" w:rsidR="009E5748" w:rsidRPr="009E5748" w:rsidRDefault="009E5748" w:rsidP="009E5748">
            <w:pPr>
              <w:pStyle w:val="TableParagraph"/>
              <w:kinsoku w:val="0"/>
              <w:overflowPunct w:val="0"/>
              <w:spacing w:before="38" w:line="360" w:lineRule="auto"/>
              <w:ind w:firstLineChars="400" w:firstLine="840"/>
              <w:rPr>
                <w:u w:val="none"/>
              </w:rPr>
            </w:pPr>
            <w:r w:rsidRPr="009E5748">
              <w:rPr>
                <w:rFonts w:ascii="宋体" w:eastAsia="宋体" w:cs="宋体"/>
                <w:u w:val="none"/>
              </w:rPr>
              <w:t>3.</w:t>
            </w:r>
            <w:r w:rsidRPr="009E5748">
              <w:rPr>
                <w:rFonts w:ascii="宋体" w:eastAsia="宋体" w:cs="宋体" w:hint="eastAsia"/>
                <w:u w:val="none"/>
              </w:rPr>
              <w:t>本表所列各项数据与投标文件其他地方表述不一致时，以本表为准。</w:t>
            </w:r>
          </w:p>
        </w:tc>
      </w:tr>
    </w:tbl>
    <w:p w14:paraId="35388305" w14:textId="77777777" w:rsidR="009E5748" w:rsidRPr="00B53EBD" w:rsidRDefault="009E5748" w:rsidP="009E5748">
      <w:pPr>
        <w:widowControl/>
        <w:jc w:val="left"/>
        <w:rPr>
          <w:rFonts w:asciiTheme="minorEastAsia" w:hAnsiTheme="minorEastAsia"/>
          <w:sz w:val="30"/>
          <w:szCs w:val="30"/>
        </w:rPr>
      </w:pPr>
    </w:p>
    <w:p w14:paraId="5407287D" w14:textId="77777777" w:rsidR="009E5748" w:rsidRDefault="009E5748" w:rsidP="009E5748">
      <w:pPr>
        <w:widowControl/>
        <w:jc w:val="left"/>
        <w:rPr>
          <w:rFonts w:asciiTheme="minorEastAsia" w:hAnsiTheme="minorEastAsia"/>
          <w:sz w:val="30"/>
          <w:szCs w:val="30"/>
        </w:rPr>
      </w:pPr>
    </w:p>
    <w:p w14:paraId="31A91CCD" w14:textId="77777777" w:rsidR="009E5748" w:rsidRDefault="009E5748" w:rsidP="009E5748">
      <w:pPr>
        <w:widowControl/>
        <w:jc w:val="left"/>
        <w:rPr>
          <w:rFonts w:asciiTheme="minorEastAsia" w:hAnsiTheme="minorEastAsia"/>
          <w:sz w:val="30"/>
          <w:szCs w:val="30"/>
        </w:rPr>
      </w:pPr>
    </w:p>
    <w:p w14:paraId="3F7E7E55" w14:textId="77777777" w:rsidR="00D23B5B" w:rsidRDefault="00BB356B">
      <w:pPr>
        <w:spacing w:line="480" w:lineRule="auto"/>
        <w:ind w:firstLineChars="1200" w:firstLine="2880"/>
        <w:rPr>
          <w:rFonts w:asciiTheme="minorEastAsia" w:hAnsiTheme="minorEastAsia" w:cstheme="minorEastAsia"/>
          <w:sz w:val="24"/>
          <w:szCs w:val="24"/>
        </w:rPr>
      </w:pPr>
      <w:r>
        <w:rPr>
          <w:rFonts w:asciiTheme="minorEastAsia" w:hAnsiTheme="minorEastAsia" w:cstheme="minorEastAsia" w:hint="eastAsia"/>
          <w:sz w:val="24"/>
          <w:szCs w:val="24"/>
        </w:rPr>
        <w:t>供  应  商：</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sz w:val="24"/>
          <w:szCs w:val="24"/>
          <w:u w:val="single"/>
        </w:rPr>
        <w:t>（公章）</w:t>
      </w:r>
    </w:p>
    <w:p w14:paraId="72C162EF" w14:textId="77777777" w:rsidR="00D23B5B" w:rsidRDefault="00BB356B">
      <w:pPr>
        <w:spacing w:line="480" w:lineRule="auto"/>
        <w:ind w:firstLineChars="1200" w:firstLine="2880"/>
        <w:rPr>
          <w:rFonts w:asciiTheme="minorEastAsia" w:hAnsiTheme="minorEastAsia" w:cstheme="minorEastAsia"/>
          <w:sz w:val="24"/>
          <w:szCs w:val="24"/>
        </w:rPr>
      </w:pPr>
      <w:r>
        <w:rPr>
          <w:rFonts w:asciiTheme="minorEastAsia" w:hAnsiTheme="minorEastAsia" w:cstheme="minorEastAsia" w:hint="eastAsia"/>
          <w:sz w:val="24"/>
        </w:rPr>
        <w:t>法定代表人/负责人或被授权代表：</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sz w:val="24"/>
          <w:szCs w:val="24"/>
          <w:u w:val="single"/>
        </w:rPr>
        <w:t>（签字或盖章）</w:t>
      </w:r>
    </w:p>
    <w:p w14:paraId="7FFD65C7" w14:textId="77777777" w:rsidR="00D23B5B" w:rsidRDefault="00BB356B">
      <w:pPr>
        <w:rPr>
          <w:rFonts w:asciiTheme="minorEastAsia" w:hAnsiTheme="minorEastAsia" w:cstheme="minorEastAsia"/>
          <w:sz w:val="24"/>
        </w:rPr>
      </w:pPr>
      <w:r>
        <w:rPr>
          <w:rFonts w:asciiTheme="minorEastAsia" w:hAnsiTheme="minorEastAsia" w:cstheme="minorEastAsia" w:hint="eastAsia"/>
          <w:b/>
          <w:sz w:val="24"/>
          <w:szCs w:val="24"/>
        </w:rPr>
        <w:t xml:space="preserve">                        </w:t>
      </w:r>
      <w:r>
        <w:rPr>
          <w:rFonts w:asciiTheme="minorEastAsia" w:hAnsiTheme="minorEastAsia" w:cstheme="minorEastAsia" w:hint="eastAsia"/>
          <w:sz w:val="24"/>
          <w:szCs w:val="24"/>
        </w:rPr>
        <w:t>日      期：</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年</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月</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日</w:t>
      </w:r>
    </w:p>
    <w:p w14:paraId="37368658" w14:textId="77777777" w:rsidR="00D23B5B" w:rsidRDefault="00D23B5B">
      <w:pPr>
        <w:rPr>
          <w:rFonts w:asciiTheme="minorEastAsia" w:hAnsiTheme="minorEastAsia" w:cstheme="minorEastAsia"/>
          <w:sz w:val="24"/>
        </w:rPr>
      </w:pPr>
    </w:p>
    <w:p w14:paraId="6640E780" w14:textId="77777777" w:rsidR="00047FDF" w:rsidRDefault="00BB356B" w:rsidP="00047FDF">
      <w:pPr>
        <w:rPr>
          <w:rFonts w:asciiTheme="minorEastAsia" w:hAnsiTheme="minorEastAsia" w:cstheme="minorEastAsia"/>
          <w:sz w:val="24"/>
          <w:szCs w:val="24"/>
        </w:rPr>
      </w:pPr>
      <w:r>
        <w:rPr>
          <w:rFonts w:asciiTheme="minorEastAsia" w:hAnsiTheme="minorEastAsia" w:cstheme="minorEastAsia" w:hint="eastAsia"/>
          <w:sz w:val="24"/>
          <w:szCs w:val="24"/>
        </w:rPr>
        <w:t xml:space="preserve">                            </w:t>
      </w:r>
      <w:bookmarkStart w:id="319" w:name="_Toc2310"/>
    </w:p>
    <w:p w14:paraId="44251A00" w14:textId="77777777" w:rsidR="00047FDF" w:rsidRDefault="00047FDF">
      <w:pPr>
        <w:widowControl/>
        <w:jc w:val="left"/>
        <w:rPr>
          <w:rFonts w:asciiTheme="minorEastAsia" w:hAnsiTheme="minorEastAsia" w:cstheme="minorEastAsia"/>
          <w:sz w:val="24"/>
          <w:szCs w:val="24"/>
        </w:rPr>
      </w:pPr>
      <w:r>
        <w:rPr>
          <w:rFonts w:asciiTheme="minorEastAsia" w:hAnsiTheme="minorEastAsia" w:cstheme="minorEastAsia"/>
          <w:sz w:val="24"/>
          <w:szCs w:val="24"/>
        </w:rPr>
        <w:br w:type="page"/>
      </w:r>
    </w:p>
    <w:p w14:paraId="63EE264D" w14:textId="62FDF822" w:rsidR="00D23B5B" w:rsidRDefault="00BB356B" w:rsidP="00047FDF">
      <w:pPr>
        <w:pStyle w:val="2"/>
        <w:adjustRightInd w:val="0"/>
        <w:spacing w:line="360" w:lineRule="auto"/>
        <w:jc w:val="center"/>
        <w:textAlignment w:val="baseline"/>
        <w:rPr>
          <w:rFonts w:asciiTheme="minorEastAsia" w:eastAsiaTheme="minorEastAsia" w:hAnsiTheme="minorEastAsia" w:cstheme="minorEastAsia"/>
        </w:rPr>
      </w:pPr>
      <w:bookmarkStart w:id="320" w:name="_Toc162874546"/>
      <w:r>
        <w:rPr>
          <w:rFonts w:asciiTheme="minorEastAsia" w:eastAsiaTheme="minorEastAsia" w:hAnsiTheme="minorEastAsia" w:cstheme="minorEastAsia" w:hint="eastAsia"/>
        </w:rPr>
        <w:lastRenderedPageBreak/>
        <w:t>三、分项报价表</w:t>
      </w:r>
      <w:bookmarkEnd w:id="319"/>
      <w:bookmarkEnd w:id="320"/>
    </w:p>
    <w:p w14:paraId="05F17866" w14:textId="77777777" w:rsidR="009E5748" w:rsidRDefault="009E5748" w:rsidP="009E5748">
      <w:pPr>
        <w:widowControl/>
        <w:spacing w:line="600" w:lineRule="exact"/>
        <w:jc w:val="left"/>
        <w:rPr>
          <w:sz w:val="24"/>
          <w:szCs w:val="24"/>
        </w:rPr>
      </w:pPr>
      <w:r w:rsidRPr="003768E7">
        <w:rPr>
          <w:rFonts w:hint="eastAsia"/>
          <w:sz w:val="24"/>
          <w:szCs w:val="24"/>
        </w:rPr>
        <w:t>项目名称：</w:t>
      </w:r>
      <w:r>
        <w:rPr>
          <w:rFonts w:hint="eastAsia"/>
          <w:sz w:val="24"/>
          <w:szCs w:val="24"/>
        </w:rPr>
        <w:t xml:space="preserve">                        </w:t>
      </w:r>
      <w:r w:rsidRPr="003768E7">
        <w:rPr>
          <w:sz w:val="24"/>
          <w:szCs w:val="24"/>
        </w:rPr>
        <w:t xml:space="preserve"> </w:t>
      </w:r>
    </w:p>
    <w:p w14:paraId="1BA48373" w14:textId="77777777" w:rsidR="009E5748" w:rsidRDefault="009E5748" w:rsidP="009E5748">
      <w:pPr>
        <w:widowControl/>
        <w:spacing w:line="600" w:lineRule="exact"/>
        <w:jc w:val="left"/>
        <w:rPr>
          <w:sz w:val="24"/>
          <w:szCs w:val="24"/>
        </w:rPr>
      </w:pPr>
      <w:r w:rsidRPr="003768E7">
        <w:rPr>
          <w:rFonts w:hint="eastAsia"/>
          <w:sz w:val="24"/>
          <w:szCs w:val="24"/>
        </w:rPr>
        <w:t>项目编号：</w:t>
      </w:r>
    </w:p>
    <w:tbl>
      <w:tblPr>
        <w:tblW w:w="7749" w:type="dxa"/>
        <w:jc w:val="center"/>
        <w:tblLayout w:type="fixed"/>
        <w:tblCellMar>
          <w:left w:w="0" w:type="dxa"/>
          <w:right w:w="0" w:type="dxa"/>
        </w:tblCellMar>
        <w:tblLook w:val="04A0" w:firstRow="1" w:lastRow="0" w:firstColumn="1" w:lastColumn="0" w:noHBand="0" w:noVBand="1"/>
      </w:tblPr>
      <w:tblGrid>
        <w:gridCol w:w="515"/>
        <w:gridCol w:w="425"/>
        <w:gridCol w:w="1276"/>
        <w:gridCol w:w="850"/>
        <w:gridCol w:w="709"/>
        <w:gridCol w:w="851"/>
        <w:gridCol w:w="850"/>
        <w:gridCol w:w="1134"/>
        <w:gridCol w:w="1139"/>
      </w:tblGrid>
      <w:tr w:rsidR="009E5748" w:rsidRPr="009E5748" w14:paraId="6B260937" w14:textId="77777777" w:rsidTr="00494A0E">
        <w:trPr>
          <w:trHeight w:hRule="exact" w:val="758"/>
          <w:jc w:val="center"/>
        </w:trPr>
        <w:tc>
          <w:tcPr>
            <w:tcW w:w="515" w:type="dxa"/>
            <w:tcBorders>
              <w:top w:val="single" w:sz="4" w:space="0" w:color="000000"/>
              <w:left w:val="single" w:sz="4" w:space="0" w:color="000000"/>
              <w:bottom w:val="single" w:sz="4" w:space="0" w:color="000000"/>
              <w:right w:val="single" w:sz="4" w:space="0" w:color="000000"/>
            </w:tcBorders>
            <w:vAlign w:val="center"/>
            <w:hideMark/>
          </w:tcPr>
          <w:p w14:paraId="11539491" w14:textId="77777777" w:rsidR="009E5748" w:rsidRPr="009E5748" w:rsidRDefault="009E5748" w:rsidP="00890034">
            <w:pPr>
              <w:pStyle w:val="TableParagraph"/>
              <w:kinsoku w:val="0"/>
              <w:overflowPunct w:val="0"/>
              <w:spacing w:before="144"/>
              <w:ind w:left="120"/>
              <w:rPr>
                <w:u w:val="none"/>
              </w:rPr>
            </w:pPr>
            <w:r w:rsidRPr="009E5748">
              <w:rPr>
                <w:rFonts w:ascii="宋体" w:eastAsia="宋体" w:cs="宋体" w:hint="eastAsia"/>
                <w:b/>
                <w:bCs/>
                <w:u w:val="none"/>
              </w:rPr>
              <w:t>序号</w:t>
            </w:r>
          </w:p>
        </w:tc>
        <w:tc>
          <w:tcPr>
            <w:tcW w:w="1701" w:type="dxa"/>
            <w:gridSpan w:val="2"/>
            <w:tcBorders>
              <w:top w:val="single" w:sz="4" w:space="0" w:color="000000"/>
              <w:left w:val="single" w:sz="4" w:space="0" w:color="000000"/>
              <w:bottom w:val="single" w:sz="4" w:space="0" w:color="000000"/>
              <w:right w:val="single" w:sz="4" w:space="0" w:color="000000"/>
            </w:tcBorders>
            <w:vAlign w:val="center"/>
            <w:hideMark/>
          </w:tcPr>
          <w:p w14:paraId="4E774495" w14:textId="77777777" w:rsidR="009E5748" w:rsidRPr="009E5748" w:rsidRDefault="009E5748" w:rsidP="00494A0E">
            <w:pPr>
              <w:pStyle w:val="TableParagraph"/>
              <w:kinsoku w:val="0"/>
              <w:overflowPunct w:val="0"/>
              <w:spacing w:before="144"/>
              <w:ind w:left="124"/>
              <w:jc w:val="center"/>
              <w:rPr>
                <w:rFonts w:ascii="宋体" w:eastAsia="宋体" w:cs="宋体"/>
                <w:b/>
                <w:bCs/>
                <w:u w:val="none"/>
              </w:rPr>
            </w:pPr>
            <w:r w:rsidRPr="009E5748">
              <w:rPr>
                <w:rFonts w:ascii="宋体" w:eastAsia="宋体" w:cs="宋体" w:hint="eastAsia"/>
                <w:b/>
                <w:bCs/>
                <w:u w:val="none"/>
              </w:rPr>
              <w:t>品目名称</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08EF406" w14:textId="77777777" w:rsidR="009E5748" w:rsidRPr="009E5748" w:rsidRDefault="009E5748" w:rsidP="00890034">
            <w:pPr>
              <w:pStyle w:val="TableParagraph"/>
              <w:kinsoku w:val="0"/>
              <w:overflowPunct w:val="0"/>
              <w:spacing w:before="144"/>
              <w:ind w:left="124"/>
              <w:rPr>
                <w:u w:val="none"/>
              </w:rPr>
            </w:pPr>
            <w:r w:rsidRPr="009E5748">
              <w:rPr>
                <w:rFonts w:ascii="宋体" w:eastAsia="宋体" w:cs="宋体" w:hint="eastAsia"/>
                <w:b/>
                <w:bCs/>
                <w:u w:val="none"/>
              </w:rPr>
              <w:t>品牌/商标</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1734799A" w14:textId="77777777" w:rsidR="009E5748" w:rsidRPr="009E5748" w:rsidRDefault="009E5748" w:rsidP="00890034">
            <w:pPr>
              <w:pStyle w:val="TableParagraph"/>
              <w:kinsoku w:val="0"/>
              <w:overflowPunct w:val="0"/>
              <w:spacing w:before="144"/>
              <w:ind w:left="123"/>
              <w:rPr>
                <w:u w:val="none"/>
              </w:rPr>
            </w:pPr>
            <w:r w:rsidRPr="009E5748">
              <w:rPr>
                <w:rFonts w:ascii="宋体" w:eastAsia="宋体" w:cs="宋体" w:hint="eastAsia"/>
                <w:b/>
                <w:bCs/>
                <w:u w:val="none"/>
              </w:rPr>
              <w:t>规格</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329C03E" w14:textId="77777777" w:rsidR="009E5748" w:rsidRPr="009E5748" w:rsidRDefault="009E5748" w:rsidP="00890034">
            <w:pPr>
              <w:pStyle w:val="TableParagraph"/>
              <w:kinsoku w:val="0"/>
              <w:overflowPunct w:val="0"/>
              <w:spacing w:before="144"/>
              <w:ind w:left="126"/>
              <w:rPr>
                <w:u w:val="none"/>
              </w:rPr>
            </w:pPr>
            <w:r w:rsidRPr="009E5748">
              <w:rPr>
                <w:rFonts w:ascii="宋体" w:eastAsia="宋体" w:cs="宋体" w:hint="eastAsia"/>
                <w:b/>
                <w:bCs/>
                <w:u w:val="none"/>
              </w:rPr>
              <w:t>产地/生产商</w:t>
            </w:r>
          </w:p>
        </w:tc>
        <w:tc>
          <w:tcPr>
            <w:tcW w:w="850" w:type="dxa"/>
            <w:tcBorders>
              <w:top w:val="single" w:sz="4" w:space="0" w:color="000000"/>
              <w:left w:val="single" w:sz="4" w:space="0" w:color="000000"/>
              <w:bottom w:val="single" w:sz="4" w:space="0" w:color="000000"/>
              <w:right w:val="single" w:sz="4" w:space="0" w:color="000000"/>
            </w:tcBorders>
            <w:vAlign w:val="center"/>
          </w:tcPr>
          <w:p w14:paraId="1A505219" w14:textId="77777777" w:rsidR="009E5748" w:rsidRPr="009E5748" w:rsidRDefault="009E5748" w:rsidP="00890034">
            <w:pPr>
              <w:pStyle w:val="TableParagraph"/>
              <w:kinsoku w:val="0"/>
              <w:overflowPunct w:val="0"/>
              <w:spacing w:before="144"/>
              <w:jc w:val="center"/>
              <w:rPr>
                <w:rFonts w:ascii="宋体" w:eastAsia="宋体" w:cs="宋体"/>
                <w:b/>
                <w:bCs/>
                <w:u w:val="none"/>
              </w:rPr>
            </w:pPr>
            <w:r w:rsidRPr="009E5748">
              <w:rPr>
                <w:rFonts w:ascii="宋体" w:eastAsia="宋体" w:cs="宋体" w:hint="eastAsia"/>
                <w:b/>
                <w:bCs/>
                <w:u w:val="none"/>
              </w:rPr>
              <w:t>数量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66A440E" w14:textId="77777777" w:rsidR="009E5748" w:rsidRPr="009E5748" w:rsidRDefault="009E5748" w:rsidP="00890034">
            <w:pPr>
              <w:pStyle w:val="TableParagraph"/>
              <w:kinsoku w:val="0"/>
              <w:overflowPunct w:val="0"/>
              <w:spacing w:before="144"/>
              <w:ind w:left="131"/>
              <w:rPr>
                <w:u w:val="none"/>
              </w:rPr>
            </w:pPr>
            <w:r w:rsidRPr="009E5748">
              <w:rPr>
                <w:rFonts w:ascii="宋体" w:eastAsia="宋体" w:cs="宋体" w:hint="eastAsia"/>
                <w:b/>
                <w:bCs/>
                <w:u w:val="none"/>
              </w:rPr>
              <w:t>单价（元）</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5C17EB1" w14:textId="57F2BA48" w:rsidR="009E5748" w:rsidRPr="009E5748" w:rsidRDefault="00494A0E" w:rsidP="00890034">
            <w:pPr>
              <w:pStyle w:val="TableParagraph"/>
              <w:kinsoku w:val="0"/>
              <w:overflowPunct w:val="0"/>
              <w:spacing w:before="144"/>
              <w:ind w:left="122"/>
              <w:rPr>
                <w:u w:val="none"/>
              </w:rPr>
            </w:pPr>
            <w:r>
              <w:rPr>
                <w:rFonts w:ascii="宋体" w:eastAsia="宋体" w:cs="宋体" w:hint="eastAsia"/>
                <w:b/>
                <w:bCs/>
                <w:u w:val="none"/>
              </w:rPr>
              <w:t>总</w:t>
            </w:r>
            <w:r w:rsidRPr="009E5748">
              <w:rPr>
                <w:rFonts w:ascii="宋体" w:eastAsia="宋体" w:cs="宋体" w:hint="eastAsia"/>
                <w:b/>
                <w:bCs/>
                <w:u w:val="none"/>
              </w:rPr>
              <w:t>价（元）</w:t>
            </w:r>
          </w:p>
        </w:tc>
      </w:tr>
      <w:tr w:rsidR="009E5748" w:rsidRPr="009E5748" w14:paraId="4C047D75" w14:textId="77777777" w:rsidTr="00494A0E">
        <w:trPr>
          <w:trHeight w:hRule="exact" w:val="567"/>
          <w:jc w:val="center"/>
        </w:trPr>
        <w:tc>
          <w:tcPr>
            <w:tcW w:w="515" w:type="dxa"/>
            <w:vMerge w:val="restart"/>
            <w:tcBorders>
              <w:top w:val="single" w:sz="4" w:space="0" w:color="000000"/>
              <w:left w:val="single" w:sz="4" w:space="0" w:color="000000"/>
              <w:right w:val="single" w:sz="4" w:space="0" w:color="000000"/>
            </w:tcBorders>
            <w:vAlign w:val="center"/>
            <w:hideMark/>
          </w:tcPr>
          <w:p w14:paraId="2D3C76AC" w14:textId="77777777" w:rsidR="009E5748" w:rsidRPr="009E5748" w:rsidRDefault="009E5748" w:rsidP="00890034">
            <w:pPr>
              <w:pStyle w:val="TableParagraph"/>
              <w:kinsoku w:val="0"/>
              <w:overflowPunct w:val="0"/>
              <w:spacing w:before="145"/>
              <w:jc w:val="center"/>
              <w:rPr>
                <w:u w:val="none"/>
              </w:rPr>
            </w:pPr>
            <w:r w:rsidRPr="009E5748">
              <w:rPr>
                <w:rFonts w:ascii="宋体" w:eastAsia="宋体" w:cs="宋体" w:hint="eastAsia"/>
                <w:u w:val="none"/>
              </w:rPr>
              <w:t>1</w:t>
            </w:r>
          </w:p>
        </w:tc>
        <w:tc>
          <w:tcPr>
            <w:tcW w:w="425" w:type="dxa"/>
            <w:vMerge w:val="restart"/>
            <w:tcBorders>
              <w:top w:val="single" w:sz="4" w:space="0" w:color="000000"/>
              <w:left w:val="single" w:sz="4" w:space="0" w:color="000000"/>
              <w:right w:val="single" w:sz="4" w:space="0" w:color="000000"/>
            </w:tcBorders>
            <w:textDirection w:val="tbRlV"/>
            <w:vAlign w:val="center"/>
            <w:hideMark/>
          </w:tcPr>
          <w:p w14:paraId="03A16959" w14:textId="77777777" w:rsidR="009E5748" w:rsidRPr="009E5748" w:rsidRDefault="009E5748" w:rsidP="00890034">
            <w:pPr>
              <w:jc w:val="center"/>
            </w:pPr>
            <w:r w:rsidRPr="009E5748">
              <w:rPr>
                <w:rFonts w:hint="eastAsia"/>
              </w:rPr>
              <w:t>肉禽类</w:t>
            </w:r>
          </w:p>
        </w:tc>
        <w:tc>
          <w:tcPr>
            <w:tcW w:w="1276" w:type="dxa"/>
            <w:tcBorders>
              <w:top w:val="single" w:sz="4" w:space="0" w:color="000000"/>
              <w:left w:val="single" w:sz="4" w:space="0" w:color="000000"/>
              <w:bottom w:val="single" w:sz="4" w:space="0" w:color="000000"/>
              <w:right w:val="single" w:sz="4" w:space="0" w:color="000000"/>
            </w:tcBorders>
            <w:vAlign w:val="center"/>
          </w:tcPr>
          <w:p w14:paraId="62532C09" w14:textId="77777777" w:rsidR="009E5748" w:rsidRPr="009E5748" w:rsidRDefault="009E5748" w:rsidP="00890034">
            <w:pPr>
              <w:jc w:val="center"/>
            </w:pPr>
            <w:r w:rsidRPr="009E5748">
              <w:rPr>
                <w:rFonts w:hint="eastAsia"/>
              </w:rPr>
              <w:t>1</w:t>
            </w:r>
            <w:r w:rsidRPr="009E5748">
              <w:t>.1</w:t>
            </w:r>
            <w:r w:rsidRPr="009E5748">
              <w:rPr>
                <w:rFonts w:hint="eastAsia"/>
              </w:rPr>
              <w:t>猪肉</w:t>
            </w:r>
          </w:p>
        </w:tc>
        <w:tc>
          <w:tcPr>
            <w:tcW w:w="850" w:type="dxa"/>
            <w:tcBorders>
              <w:top w:val="single" w:sz="4" w:space="0" w:color="000000"/>
              <w:left w:val="single" w:sz="4" w:space="0" w:color="000000"/>
              <w:bottom w:val="single" w:sz="4" w:space="0" w:color="000000"/>
              <w:right w:val="single" w:sz="4" w:space="0" w:color="000000"/>
            </w:tcBorders>
            <w:vAlign w:val="center"/>
          </w:tcPr>
          <w:p w14:paraId="2BCD31A8" w14:textId="77777777" w:rsidR="009E5748" w:rsidRPr="009E5748" w:rsidRDefault="009E5748" w:rsidP="00890034">
            <w:pPr>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79F6D272" w14:textId="61B33CAF" w:rsidR="009E5748" w:rsidRPr="009E5748" w:rsidRDefault="00494A0E" w:rsidP="00890034">
            <w:pPr>
              <w:jc w:val="center"/>
              <w:rPr>
                <w:rFonts w:ascii="宋体" w:eastAsia="宋体" w:hAnsi="宋体"/>
                <w:sz w:val="24"/>
                <w:szCs w:val="24"/>
              </w:rPr>
            </w:pPr>
            <w:r>
              <w:rPr>
                <w:rFonts w:ascii="宋体" w:eastAsia="宋体" w:hAnsi="宋体" w:hint="eastAsia"/>
                <w:sz w:val="24"/>
                <w:szCs w:val="24"/>
              </w:rPr>
              <w:t>1KG</w:t>
            </w:r>
          </w:p>
        </w:tc>
        <w:tc>
          <w:tcPr>
            <w:tcW w:w="851" w:type="dxa"/>
            <w:tcBorders>
              <w:top w:val="single" w:sz="4" w:space="0" w:color="000000"/>
              <w:left w:val="single" w:sz="4" w:space="0" w:color="000000"/>
              <w:bottom w:val="single" w:sz="4" w:space="0" w:color="000000"/>
              <w:right w:val="single" w:sz="4" w:space="0" w:color="000000"/>
            </w:tcBorders>
            <w:vAlign w:val="center"/>
          </w:tcPr>
          <w:p w14:paraId="0CF44625" w14:textId="77777777" w:rsidR="009E5748" w:rsidRPr="009E5748" w:rsidRDefault="009E5748" w:rsidP="00890034"/>
        </w:tc>
        <w:tc>
          <w:tcPr>
            <w:tcW w:w="850" w:type="dxa"/>
            <w:tcBorders>
              <w:top w:val="single" w:sz="4" w:space="0" w:color="000000"/>
              <w:left w:val="single" w:sz="4" w:space="0" w:color="000000"/>
              <w:bottom w:val="single" w:sz="4" w:space="0" w:color="000000"/>
              <w:right w:val="single" w:sz="4" w:space="0" w:color="000000"/>
            </w:tcBorders>
            <w:vAlign w:val="center"/>
          </w:tcPr>
          <w:p w14:paraId="63AB82F9" w14:textId="6FD3939C" w:rsidR="009E5748" w:rsidRPr="009E5748" w:rsidRDefault="00494A0E" w:rsidP="00890034">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9000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45CC6EA3" w14:textId="77777777" w:rsidR="009E5748" w:rsidRPr="009E5748" w:rsidRDefault="009E5748" w:rsidP="00890034"/>
        </w:tc>
        <w:tc>
          <w:tcPr>
            <w:tcW w:w="1134" w:type="dxa"/>
            <w:tcBorders>
              <w:top w:val="single" w:sz="4" w:space="0" w:color="000000"/>
              <w:left w:val="single" w:sz="4" w:space="0" w:color="000000"/>
              <w:bottom w:val="single" w:sz="4" w:space="0" w:color="000000"/>
              <w:right w:val="single" w:sz="4" w:space="0" w:color="000000"/>
            </w:tcBorders>
            <w:vAlign w:val="center"/>
          </w:tcPr>
          <w:p w14:paraId="4EBD376F" w14:textId="77777777" w:rsidR="009E5748" w:rsidRPr="009E5748" w:rsidRDefault="009E5748" w:rsidP="00890034"/>
        </w:tc>
      </w:tr>
      <w:tr w:rsidR="009E5748" w:rsidRPr="009E5748" w14:paraId="235A60B8" w14:textId="77777777" w:rsidTr="00494A0E">
        <w:trPr>
          <w:trHeight w:hRule="exact" w:val="567"/>
          <w:jc w:val="center"/>
        </w:trPr>
        <w:tc>
          <w:tcPr>
            <w:tcW w:w="515" w:type="dxa"/>
            <w:vMerge/>
            <w:tcBorders>
              <w:left w:val="single" w:sz="4" w:space="0" w:color="000000"/>
              <w:right w:val="single" w:sz="4" w:space="0" w:color="000000"/>
            </w:tcBorders>
            <w:vAlign w:val="center"/>
          </w:tcPr>
          <w:p w14:paraId="634DCD10" w14:textId="77777777" w:rsidR="009E5748" w:rsidRPr="009E5748" w:rsidRDefault="009E5748" w:rsidP="00890034">
            <w:pPr>
              <w:pStyle w:val="TableParagraph"/>
              <w:kinsoku w:val="0"/>
              <w:overflowPunct w:val="0"/>
              <w:spacing w:before="145"/>
              <w:jc w:val="center"/>
              <w:rPr>
                <w:rFonts w:ascii="宋体" w:eastAsia="宋体" w:cs="宋体"/>
                <w:u w:val="none"/>
              </w:rPr>
            </w:pPr>
          </w:p>
        </w:tc>
        <w:tc>
          <w:tcPr>
            <w:tcW w:w="425" w:type="dxa"/>
            <w:vMerge/>
            <w:tcBorders>
              <w:left w:val="single" w:sz="4" w:space="0" w:color="000000"/>
              <w:right w:val="single" w:sz="4" w:space="0" w:color="000000"/>
            </w:tcBorders>
            <w:vAlign w:val="center"/>
          </w:tcPr>
          <w:p w14:paraId="3AC0DDAB" w14:textId="77777777" w:rsidR="009E5748" w:rsidRPr="009E5748" w:rsidRDefault="009E5748" w:rsidP="00890034">
            <w:pPr>
              <w:pStyle w:val="TableParagraph"/>
              <w:kinsoku w:val="0"/>
              <w:overflowPunct w:val="0"/>
              <w:spacing w:before="144"/>
              <w:ind w:left="247"/>
              <w:rPr>
                <w:rFonts w:ascii="宋体" w:eastAsia="宋体" w:cs="宋体"/>
                <w:u w:val="none"/>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404B075" w14:textId="77777777" w:rsidR="009E5748" w:rsidRPr="009E5748" w:rsidRDefault="009E5748" w:rsidP="00890034">
            <w:pPr>
              <w:jc w:val="center"/>
            </w:pPr>
            <w:r w:rsidRPr="009E5748">
              <w:rPr>
                <w:rFonts w:hint="eastAsia"/>
              </w:rPr>
              <w:t>1</w:t>
            </w:r>
            <w:r w:rsidRPr="009E5748">
              <w:t>.2</w:t>
            </w:r>
            <w:r w:rsidRPr="009E5748">
              <w:rPr>
                <w:rFonts w:hint="eastAsia"/>
              </w:rPr>
              <w:t>牛肉</w:t>
            </w:r>
          </w:p>
        </w:tc>
        <w:tc>
          <w:tcPr>
            <w:tcW w:w="850" w:type="dxa"/>
            <w:tcBorders>
              <w:top w:val="single" w:sz="4" w:space="0" w:color="000000"/>
              <w:left w:val="single" w:sz="4" w:space="0" w:color="000000"/>
              <w:bottom w:val="single" w:sz="4" w:space="0" w:color="000000"/>
              <w:right w:val="single" w:sz="4" w:space="0" w:color="000000"/>
            </w:tcBorders>
            <w:vAlign w:val="center"/>
          </w:tcPr>
          <w:p w14:paraId="12F228FC" w14:textId="77777777" w:rsidR="009E5748" w:rsidRPr="009E5748" w:rsidRDefault="009E5748" w:rsidP="00890034">
            <w:pPr>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6F1B1307" w14:textId="77E363D7" w:rsidR="009E5748" w:rsidRPr="009E5748" w:rsidRDefault="00494A0E" w:rsidP="00890034">
            <w:pPr>
              <w:jc w:val="center"/>
            </w:pPr>
            <w:r>
              <w:rPr>
                <w:rFonts w:ascii="宋体" w:eastAsia="宋体" w:hAnsi="宋体" w:hint="eastAsia"/>
                <w:sz w:val="24"/>
                <w:szCs w:val="24"/>
              </w:rPr>
              <w:t>1KG</w:t>
            </w:r>
          </w:p>
        </w:tc>
        <w:tc>
          <w:tcPr>
            <w:tcW w:w="851" w:type="dxa"/>
            <w:tcBorders>
              <w:top w:val="single" w:sz="4" w:space="0" w:color="000000"/>
              <w:left w:val="single" w:sz="4" w:space="0" w:color="000000"/>
              <w:bottom w:val="single" w:sz="4" w:space="0" w:color="000000"/>
              <w:right w:val="single" w:sz="4" w:space="0" w:color="000000"/>
            </w:tcBorders>
            <w:vAlign w:val="center"/>
          </w:tcPr>
          <w:p w14:paraId="7CB5D851" w14:textId="77777777" w:rsidR="009E5748" w:rsidRPr="009E5748" w:rsidRDefault="009E5748" w:rsidP="00890034"/>
        </w:tc>
        <w:tc>
          <w:tcPr>
            <w:tcW w:w="850" w:type="dxa"/>
            <w:tcBorders>
              <w:top w:val="single" w:sz="4" w:space="0" w:color="000000"/>
              <w:left w:val="single" w:sz="4" w:space="0" w:color="000000"/>
              <w:bottom w:val="single" w:sz="4" w:space="0" w:color="000000"/>
              <w:right w:val="single" w:sz="4" w:space="0" w:color="000000"/>
            </w:tcBorders>
            <w:vAlign w:val="center"/>
          </w:tcPr>
          <w:p w14:paraId="037D6CCE" w14:textId="295D7F58" w:rsidR="009E5748" w:rsidRPr="009E5748" w:rsidRDefault="00494A0E" w:rsidP="00890034">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6700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DC3D5E0" w14:textId="77777777" w:rsidR="009E5748" w:rsidRPr="009E5748" w:rsidRDefault="009E5748" w:rsidP="00890034"/>
        </w:tc>
        <w:tc>
          <w:tcPr>
            <w:tcW w:w="1134" w:type="dxa"/>
            <w:tcBorders>
              <w:top w:val="single" w:sz="4" w:space="0" w:color="000000"/>
              <w:left w:val="single" w:sz="4" w:space="0" w:color="000000"/>
              <w:bottom w:val="single" w:sz="4" w:space="0" w:color="000000"/>
              <w:right w:val="single" w:sz="4" w:space="0" w:color="000000"/>
            </w:tcBorders>
            <w:vAlign w:val="center"/>
          </w:tcPr>
          <w:p w14:paraId="5CF0F7AC" w14:textId="77777777" w:rsidR="009E5748" w:rsidRPr="009E5748" w:rsidRDefault="009E5748" w:rsidP="00890034"/>
        </w:tc>
      </w:tr>
      <w:tr w:rsidR="009E5748" w:rsidRPr="009E5748" w14:paraId="6143B58F" w14:textId="77777777" w:rsidTr="00494A0E">
        <w:trPr>
          <w:trHeight w:hRule="exact" w:val="567"/>
          <w:jc w:val="center"/>
        </w:trPr>
        <w:tc>
          <w:tcPr>
            <w:tcW w:w="515" w:type="dxa"/>
            <w:vMerge/>
            <w:tcBorders>
              <w:left w:val="single" w:sz="4" w:space="0" w:color="000000"/>
              <w:right w:val="single" w:sz="4" w:space="0" w:color="000000"/>
            </w:tcBorders>
            <w:vAlign w:val="center"/>
          </w:tcPr>
          <w:p w14:paraId="5D3D4783" w14:textId="77777777" w:rsidR="009E5748" w:rsidRPr="009E5748" w:rsidRDefault="009E5748" w:rsidP="00890034">
            <w:pPr>
              <w:pStyle w:val="TableParagraph"/>
              <w:kinsoku w:val="0"/>
              <w:overflowPunct w:val="0"/>
              <w:spacing w:before="145"/>
              <w:jc w:val="center"/>
              <w:rPr>
                <w:rFonts w:ascii="宋体" w:eastAsia="宋体" w:cs="宋体"/>
                <w:u w:val="none"/>
              </w:rPr>
            </w:pPr>
          </w:p>
        </w:tc>
        <w:tc>
          <w:tcPr>
            <w:tcW w:w="425" w:type="dxa"/>
            <w:vMerge/>
            <w:tcBorders>
              <w:left w:val="single" w:sz="4" w:space="0" w:color="000000"/>
              <w:right w:val="single" w:sz="4" w:space="0" w:color="000000"/>
            </w:tcBorders>
            <w:vAlign w:val="center"/>
          </w:tcPr>
          <w:p w14:paraId="12ED502C" w14:textId="77777777" w:rsidR="009E5748" w:rsidRPr="009E5748" w:rsidRDefault="009E5748" w:rsidP="00890034">
            <w:pPr>
              <w:pStyle w:val="TableParagraph"/>
              <w:kinsoku w:val="0"/>
              <w:overflowPunct w:val="0"/>
              <w:spacing w:before="144"/>
              <w:ind w:left="247"/>
              <w:rPr>
                <w:rFonts w:ascii="宋体" w:eastAsia="宋体" w:cs="宋体"/>
                <w:u w:val="none"/>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5296AD2" w14:textId="77777777" w:rsidR="009E5748" w:rsidRPr="009E5748" w:rsidRDefault="009E5748" w:rsidP="00890034">
            <w:pPr>
              <w:jc w:val="center"/>
            </w:pPr>
            <w:r w:rsidRPr="009E5748">
              <w:rPr>
                <w:rFonts w:hint="eastAsia"/>
              </w:rPr>
              <w:t>1</w:t>
            </w:r>
            <w:r w:rsidRPr="009E5748">
              <w:t>.3</w:t>
            </w:r>
            <w:r w:rsidRPr="009E5748">
              <w:rPr>
                <w:rFonts w:hint="eastAsia"/>
              </w:rPr>
              <w:t>鸡肉</w:t>
            </w:r>
          </w:p>
        </w:tc>
        <w:tc>
          <w:tcPr>
            <w:tcW w:w="850" w:type="dxa"/>
            <w:tcBorders>
              <w:top w:val="single" w:sz="4" w:space="0" w:color="000000"/>
              <w:left w:val="single" w:sz="4" w:space="0" w:color="000000"/>
              <w:bottom w:val="single" w:sz="4" w:space="0" w:color="000000"/>
              <w:right w:val="single" w:sz="4" w:space="0" w:color="000000"/>
            </w:tcBorders>
            <w:vAlign w:val="center"/>
          </w:tcPr>
          <w:p w14:paraId="10F3D508" w14:textId="77777777" w:rsidR="009E5748" w:rsidRPr="009E5748" w:rsidRDefault="009E5748" w:rsidP="00890034">
            <w:pPr>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7540461B" w14:textId="0B9EA7AE" w:rsidR="009E5748" w:rsidRPr="009E5748" w:rsidRDefault="00494A0E" w:rsidP="00890034">
            <w:pPr>
              <w:jc w:val="center"/>
            </w:pPr>
            <w:r>
              <w:rPr>
                <w:rFonts w:ascii="宋体" w:eastAsia="宋体" w:hAnsi="宋体" w:hint="eastAsia"/>
                <w:sz w:val="24"/>
                <w:szCs w:val="24"/>
              </w:rPr>
              <w:t>1KG</w:t>
            </w:r>
          </w:p>
        </w:tc>
        <w:tc>
          <w:tcPr>
            <w:tcW w:w="851" w:type="dxa"/>
            <w:tcBorders>
              <w:top w:val="single" w:sz="4" w:space="0" w:color="000000"/>
              <w:left w:val="single" w:sz="4" w:space="0" w:color="000000"/>
              <w:bottom w:val="single" w:sz="4" w:space="0" w:color="000000"/>
              <w:right w:val="single" w:sz="4" w:space="0" w:color="000000"/>
            </w:tcBorders>
            <w:vAlign w:val="center"/>
          </w:tcPr>
          <w:p w14:paraId="3DCE6E79" w14:textId="77777777" w:rsidR="009E5748" w:rsidRPr="009E5748" w:rsidRDefault="009E5748" w:rsidP="00890034"/>
        </w:tc>
        <w:tc>
          <w:tcPr>
            <w:tcW w:w="850" w:type="dxa"/>
            <w:tcBorders>
              <w:top w:val="single" w:sz="4" w:space="0" w:color="000000"/>
              <w:left w:val="single" w:sz="4" w:space="0" w:color="000000"/>
              <w:bottom w:val="single" w:sz="4" w:space="0" w:color="000000"/>
              <w:right w:val="single" w:sz="4" w:space="0" w:color="000000"/>
            </w:tcBorders>
            <w:vAlign w:val="center"/>
          </w:tcPr>
          <w:p w14:paraId="0DEABCF1" w14:textId="65F7CD60" w:rsidR="009E5748" w:rsidRPr="009E5748" w:rsidRDefault="00494A0E" w:rsidP="00890034">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5900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15F2054" w14:textId="77777777" w:rsidR="009E5748" w:rsidRPr="009E5748" w:rsidRDefault="009E5748" w:rsidP="00890034"/>
        </w:tc>
        <w:tc>
          <w:tcPr>
            <w:tcW w:w="1134" w:type="dxa"/>
            <w:tcBorders>
              <w:top w:val="single" w:sz="4" w:space="0" w:color="000000"/>
              <w:left w:val="single" w:sz="4" w:space="0" w:color="000000"/>
              <w:bottom w:val="single" w:sz="4" w:space="0" w:color="000000"/>
              <w:right w:val="single" w:sz="4" w:space="0" w:color="000000"/>
            </w:tcBorders>
            <w:vAlign w:val="center"/>
          </w:tcPr>
          <w:p w14:paraId="3967E186" w14:textId="77777777" w:rsidR="009E5748" w:rsidRPr="009E5748" w:rsidRDefault="009E5748" w:rsidP="00890034"/>
        </w:tc>
      </w:tr>
      <w:tr w:rsidR="009E5748" w:rsidRPr="009E5748" w14:paraId="6E791BF3" w14:textId="77777777" w:rsidTr="00494A0E">
        <w:trPr>
          <w:trHeight w:hRule="exact" w:val="567"/>
          <w:jc w:val="center"/>
        </w:trPr>
        <w:tc>
          <w:tcPr>
            <w:tcW w:w="515" w:type="dxa"/>
            <w:vMerge/>
            <w:tcBorders>
              <w:left w:val="single" w:sz="4" w:space="0" w:color="000000"/>
              <w:bottom w:val="single" w:sz="4" w:space="0" w:color="000000"/>
              <w:right w:val="single" w:sz="4" w:space="0" w:color="000000"/>
            </w:tcBorders>
            <w:vAlign w:val="center"/>
          </w:tcPr>
          <w:p w14:paraId="7D99191F" w14:textId="77777777" w:rsidR="009E5748" w:rsidRPr="009E5748" w:rsidRDefault="009E5748" w:rsidP="00890034">
            <w:pPr>
              <w:pStyle w:val="TableParagraph"/>
              <w:kinsoku w:val="0"/>
              <w:overflowPunct w:val="0"/>
              <w:spacing w:before="145"/>
              <w:jc w:val="center"/>
              <w:rPr>
                <w:rFonts w:ascii="宋体" w:eastAsia="宋体" w:cs="宋体"/>
                <w:u w:val="none"/>
              </w:rPr>
            </w:pPr>
          </w:p>
        </w:tc>
        <w:tc>
          <w:tcPr>
            <w:tcW w:w="425" w:type="dxa"/>
            <w:vMerge/>
            <w:tcBorders>
              <w:left w:val="single" w:sz="4" w:space="0" w:color="000000"/>
              <w:bottom w:val="single" w:sz="4" w:space="0" w:color="000000"/>
              <w:right w:val="single" w:sz="4" w:space="0" w:color="000000"/>
            </w:tcBorders>
            <w:vAlign w:val="center"/>
          </w:tcPr>
          <w:p w14:paraId="7565A2DC" w14:textId="77777777" w:rsidR="009E5748" w:rsidRPr="009E5748" w:rsidRDefault="009E5748" w:rsidP="00890034">
            <w:pPr>
              <w:pStyle w:val="TableParagraph"/>
              <w:kinsoku w:val="0"/>
              <w:overflowPunct w:val="0"/>
              <w:spacing w:before="144"/>
              <w:ind w:left="247"/>
              <w:rPr>
                <w:rFonts w:ascii="宋体" w:eastAsia="宋体" w:cs="宋体"/>
                <w:u w:val="none"/>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725C1A4" w14:textId="77777777" w:rsidR="009E5748" w:rsidRPr="009E5748" w:rsidRDefault="009E5748" w:rsidP="00890034">
            <w:pPr>
              <w:jc w:val="center"/>
            </w:pPr>
            <w:r w:rsidRPr="009E5748">
              <w:rPr>
                <w:rFonts w:hint="eastAsia"/>
              </w:rPr>
              <w:t>1</w:t>
            </w:r>
            <w:r w:rsidRPr="009E5748">
              <w:t>.4</w:t>
            </w:r>
            <w:r w:rsidRPr="009E5748">
              <w:rPr>
                <w:rFonts w:hint="eastAsia"/>
              </w:rPr>
              <w:t>鸭肉</w:t>
            </w:r>
          </w:p>
        </w:tc>
        <w:tc>
          <w:tcPr>
            <w:tcW w:w="850" w:type="dxa"/>
            <w:tcBorders>
              <w:top w:val="single" w:sz="4" w:space="0" w:color="000000"/>
              <w:left w:val="single" w:sz="4" w:space="0" w:color="000000"/>
              <w:bottom w:val="single" w:sz="4" w:space="0" w:color="000000"/>
              <w:right w:val="single" w:sz="4" w:space="0" w:color="000000"/>
            </w:tcBorders>
            <w:vAlign w:val="center"/>
          </w:tcPr>
          <w:p w14:paraId="5E8283D2" w14:textId="77777777" w:rsidR="009E5748" w:rsidRPr="009E5748" w:rsidRDefault="009E5748" w:rsidP="00890034">
            <w:pPr>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500807EC" w14:textId="12F624B1" w:rsidR="009E5748" w:rsidRPr="009E5748" w:rsidRDefault="00494A0E" w:rsidP="00890034">
            <w:pPr>
              <w:jc w:val="center"/>
            </w:pPr>
            <w:r>
              <w:rPr>
                <w:rFonts w:ascii="宋体" w:eastAsia="宋体" w:hAnsi="宋体" w:hint="eastAsia"/>
                <w:sz w:val="24"/>
                <w:szCs w:val="24"/>
              </w:rPr>
              <w:t>1KG</w:t>
            </w:r>
          </w:p>
        </w:tc>
        <w:tc>
          <w:tcPr>
            <w:tcW w:w="851" w:type="dxa"/>
            <w:tcBorders>
              <w:top w:val="single" w:sz="4" w:space="0" w:color="000000"/>
              <w:left w:val="single" w:sz="4" w:space="0" w:color="000000"/>
              <w:bottom w:val="single" w:sz="4" w:space="0" w:color="000000"/>
              <w:right w:val="single" w:sz="4" w:space="0" w:color="000000"/>
            </w:tcBorders>
            <w:vAlign w:val="center"/>
          </w:tcPr>
          <w:p w14:paraId="5F24D381" w14:textId="77777777" w:rsidR="009E5748" w:rsidRPr="009E5748" w:rsidRDefault="009E5748" w:rsidP="00890034"/>
        </w:tc>
        <w:tc>
          <w:tcPr>
            <w:tcW w:w="850" w:type="dxa"/>
            <w:tcBorders>
              <w:top w:val="single" w:sz="4" w:space="0" w:color="000000"/>
              <w:left w:val="single" w:sz="4" w:space="0" w:color="000000"/>
              <w:bottom w:val="single" w:sz="4" w:space="0" w:color="000000"/>
              <w:right w:val="single" w:sz="4" w:space="0" w:color="000000"/>
            </w:tcBorders>
            <w:vAlign w:val="center"/>
          </w:tcPr>
          <w:p w14:paraId="122E5496" w14:textId="6973D121" w:rsidR="009E5748" w:rsidRPr="009E5748" w:rsidRDefault="00494A0E" w:rsidP="00890034">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5900</w:t>
            </w:r>
          </w:p>
        </w:tc>
        <w:tc>
          <w:tcPr>
            <w:tcW w:w="1134" w:type="dxa"/>
            <w:tcBorders>
              <w:top w:val="single" w:sz="4" w:space="0" w:color="000000"/>
              <w:left w:val="single" w:sz="4" w:space="0" w:color="000000"/>
              <w:bottom w:val="single" w:sz="4" w:space="0" w:color="000000"/>
              <w:right w:val="single" w:sz="4" w:space="0" w:color="000000"/>
            </w:tcBorders>
            <w:vAlign w:val="center"/>
          </w:tcPr>
          <w:p w14:paraId="166FAE4D" w14:textId="77777777" w:rsidR="009E5748" w:rsidRPr="009E5748" w:rsidRDefault="009E5748" w:rsidP="00890034"/>
        </w:tc>
        <w:tc>
          <w:tcPr>
            <w:tcW w:w="1134" w:type="dxa"/>
            <w:tcBorders>
              <w:top w:val="single" w:sz="4" w:space="0" w:color="000000"/>
              <w:left w:val="single" w:sz="4" w:space="0" w:color="000000"/>
              <w:bottom w:val="single" w:sz="4" w:space="0" w:color="000000"/>
              <w:right w:val="single" w:sz="4" w:space="0" w:color="000000"/>
            </w:tcBorders>
            <w:vAlign w:val="center"/>
          </w:tcPr>
          <w:p w14:paraId="557E6F1A" w14:textId="77777777" w:rsidR="009E5748" w:rsidRPr="009E5748" w:rsidRDefault="009E5748" w:rsidP="00890034"/>
        </w:tc>
      </w:tr>
      <w:tr w:rsidR="009E5748" w:rsidRPr="009E5748" w14:paraId="2CE2F09E" w14:textId="77777777" w:rsidTr="00494A0E">
        <w:trPr>
          <w:trHeight w:hRule="exact" w:val="567"/>
          <w:jc w:val="center"/>
        </w:trPr>
        <w:tc>
          <w:tcPr>
            <w:tcW w:w="515" w:type="dxa"/>
            <w:tcBorders>
              <w:top w:val="single" w:sz="4" w:space="0" w:color="000000"/>
              <w:left w:val="single" w:sz="4" w:space="0" w:color="000000"/>
              <w:bottom w:val="single" w:sz="4" w:space="0" w:color="000000"/>
              <w:right w:val="single" w:sz="4" w:space="0" w:color="000000"/>
            </w:tcBorders>
            <w:vAlign w:val="center"/>
            <w:hideMark/>
          </w:tcPr>
          <w:p w14:paraId="37321B82" w14:textId="77777777" w:rsidR="009E5748" w:rsidRPr="009E5748" w:rsidRDefault="009E5748" w:rsidP="00890034">
            <w:pPr>
              <w:pStyle w:val="TableParagraph"/>
              <w:kinsoku w:val="0"/>
              <w:overflowPunct w:val="0"/>
              <w:spacing w:before="144"/>
              <w:jc w:val="center"/>
              <w:rPr>
                <w:u w:val="none"/>
              </w:rPr>
            </w:pPr>
            <w:r w:rsidRPr="009E5748">
              <w:rPr>
                <w:rFonts w:ascii="宋体" w:eastAsia="宋体" w:cs="宋体" w:hint="eastAsia"/>
                <w:u w:val="none"/>
              </w:rPr>
              <w:t>2</w:t>
            </w:r>
          </w:p>
        </w:tc>
        <w:tc>
          <w:tcPr>
            <w:tcW w:w="1701" w:type="dxa"/>
            <w:gridSpan w:val="2"/>
            <w:tcBorders>
              <w:top w:val="single" w:sz="4" w:space="0" w:color="000000"/>
              <w:left w:val="single" w:sz="4" w:space="0" w:color="000000"/>
              <w:bottom w:val="single" w:sz="4" w:space="0" w:color="000000"/>
              <w:right w:val="single" w:sz="4" w:space="0" w:color="000000"/>
            </w:tcBorders>
            <w:vAlign w:val="center"/>
            <w:hideMark/>
          </w:tcPr>
          <w:p w14:paraId="1856292A" w14:textId="77777777" w:rsidR="009E5748" w:rsidRPr="009E5748" w:rsidRDefault="009E5748" w:rsidP="00890034">
            <w:pPr>
              <w:jc w:val="center"/>
            </w:pPr>
            <w:r w:rsidRPr="009E5748">
              <w:rPr>
                <w:rFonts w:ascii="宋体" w:eastAsia="宋体" w:cs="宋体" w:hint="eastAsia"/>
              </w:rPr>
              <w:t>蛋</w:t>
            </w:r>
          </w:p>
        </w:tc>
        <w:tc>
          <w:tcPr>
            <w:tcW w:w="850" w:type="dxa"/>
            <w:tcBorders>
              <w:top w:val="single" w:sz="4" w:space="0" w:color="000000"/>
              <w:left w:val="single" w:sz="4" w:space="0" w:color="000000"/>
              <w:bottom w:val="single" w:sz="4" w:space="0" w:color="000000"/>
              <w:right w:val="single" w:sz="4" w:space="0" w:color="000000"/>
            </w:tcBorders>
            <w:vAlign w:val="center"/>
          </w:tcPr>
          <w:p w14:paraId="3C75E90E" w14:textId="77777777" w:rsidR="009E5748" w:rsidRPr="009E5748" w:rsidRDefault="009E5748" w:rsidP="00890034">
            <w:pPr>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127A8BCA" w14:textId="42ED3A82" w:rsidR="009E5748" w:rsidRPr="009E5748" w:rsidRDefault="00494A0E" w:rsidP="00890034">
            <w:pPr>
              <w:jc w:val="center"/>
            </w:pPr>
            <w:r>
              <w:rPr>
                <w:rFonts w:ascii="宋体" w:eastAsia="宋体" w:hAnsi="宋体" w:hint="eastAsia"/>
                <w:sz w:val="24"/>
                <w:szCs w:val="24"/>
              </w:rPr>
              <w:t>1KG</w:t>
            </w:r>
          </w:p>
        </w:tc>
        <w:tc>
          <w:tcPr>
            <w:tcW w:w="851" w:type="dxa"/>
            <w:tcBorders>
              <w:top w:val="single" w:sz="4" w:space="0" w:color="000000"/>
              <w:left w:val="single" w:sz="4" w:space="0" w:color="000000"/>
              <w:bottom w:val="single" w:sz="4" w:space="0" w:color="000000"/>
              <w:right w:val="single" w:sz="4" w:space="0" w:color="000000"/>
            </w:tcBorders>
            <w:vAlign w:val="center"/>
          </w:tcPr>
          <w:p w14:paraId="025185B9" w14:textId="77777777" w:rsidR="009E5748" w:rsidRPr="009E5748" w:rsidRDefault="009E5748" w:rsidP="00890034"/>
        </w:tc>
        <w:tc>
          <w:tcPr>
            <w:tcW w:w="850" w:type="dxa"/>
            <w:tcBorders>
              <w:top w:val="single" w:sz="4" w:space="0" w:color="000000"/>
              <w:left w:val="single" w:sz="4" w:space="0" w:color="000000"/>
              <w:bottom w:val="single" w:sz="4" w:space="0" w:color="000000"/>
              <w:right w:val="single" w:sz="4" w:space="0" w:color="000000"/>
            </w:tcBorders>
            <w:vAlign w:val="center"/>
          </w:tcPr>
          <w:p w14:paraId="374F9A62" w14:textId="1B2ECA8B" w:rsidR="009E5748" w:rsidRPr="009E5748" w:rsidRDefault="00494A0E" w:rsidP="00890034">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7000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3E27F68" w14:textId="77777777" w:rsidR="009E5748" w:rsidRPr="009E5748" w:rsidRDefault="009E5748" w:rsidP="00890034"/>
        </w:tc>
        <w:tc>
          <w:tcPr>
            <w:tcW w:w="1134" w:type="dxa"/>
            <w:tcBorders>
              <w:top w:val="single" w:sz="4" w:space="0" w:color="000000"/>
              <w:left w:val="single" w:sz="4" w:space="0" w:color="000000"/>
              <w:bottom w:val="single" w:sz="4" w:space="0" w:color="000000"/>
              <w:right w:val="single" w:sz="4" w:space="0" w:color="000000"/>
            </w:tcBorders>
            <w:vAlign w:val="center"/>
          </w:tcPr>
          <w:p w14:paraId="233E6CDC" w14:textId="77777777" w:rsidR="009E5748" w:rsidRPr="009E5748" w:rsidRDefault="009E5748" w:rsidP="00890034"/>
        </w:tc>
      </w:tr>
      <w:tr w:rsidR="009E5748" w:rsidRPr="009E5748" w14:paraId="14C38C07" w14:textId="77777777" w:rsidTr="00494A0E">
        <w:trPr>
          <w:trHeight w:hRule="exact" w:val="697"/>
          <w:jc w:val="center"/>
        </w:trPr>
        <w:tc>
          <w:tcPr>
            <w:tcW w:w="515" w:type="dxa"/>
            <w:vMerge w:val="restart"/>
            <w:tcBorders>
              <w:top w:val="single" w:sz="4" w:space="0" w:color="000000"/>
              <w:left w:val="single" w:sz="4" w:space="0" w:color="000000"/>
              <w:right w:val="single" w:sz="4" w:space="0" w:color="000000"/>
            </w:tcBorders>
            <w:vAlign w:val="center"/>
            <w:hideMark/>
          </w:tcPr>
          <w:p w14:paraId="193595D2" w14:textId="77777777" w:rsidR="009E5748" w:rsidRPr="009E5748" w:rsidRDefault="009E5748" w:rsidP="00890034">
            <w:pPr>
              <w:pStyle w:val="TableParagraph"/>
              <w:kinsoku w:val="0"/>
              <w:overflowPunct w:val="0"/>
              <w:spacing w:before="145"/>
              <w:jc w:val="center"/>
              <w:rPr>
                <w:u w:val="none"/>
              </w:rPr>
            </w:pPr>
            <w:r w:rsidRPr="009E5748">
              <w:rPr>
                <w:rFonts w:ascii="宋体" w:eastAsia="宋体" w:cs="宋体" w:hint="eastAsia"/>
                <w:u w:val="none"/>
              </w:rPr>
              <w:t>3</w:t>
            </w:r>
          </w:p>
        </w:tc>
        <w:tc>
          <w:tcPr>
            <w:tcW w:w="425" w:type="dxa"/>
            <w:vMerge w:val="restart"/>
            <w:tcBorders>
              <w:top w:val="single" w:sz="4" w:space="0" w:color="000000"/>
              <w:left w:val="single" w:sz="4" w:space="0" w:color="000000"/>
              <w:right w:val="single" w:sz="4" w:space="0" w:color="000000"/>
            </w:tcBorders>
            <w:vAlign w:val="center"/>
            <w:hideMark/>
          </w:tcPr>
          <w:p w14:paraId="37C16A83" w14:textId="77777777" w:rsidR="009E5748" w:rsidRPr="009E5748" w:rsidRDefault="009E5748" w:rsidP="00890034">
            <w:pPr>
              <w:jc w:val="center"/>
            </w:pPr>
            <w:r w:rsidRPr="009E5748">
              <w:rPr>
                <w:rFonts w:hint="eastAsia"/>
              </w:rPr>
              <w:t>奶</w:t>
            </w:r>
          </w:p>
        </w:tc>
        <w:tc>
          <w:tcPr>
            <w:tcW w:w="1276" w:type="dxa"/>
            <w:tcBorders>
              <w:top w:val="single" w:sz="4" w:space="0" w:color="000000"/>
              <w:left w:val="single" w:sz="4" w:space="0" w:color="000000"/>
              <w:bottom w:val="single" w:sz="4" w:space="0" w:color="000000"/>
              <w:right w:val="single" w:sz="4" w:space="0" w:color="000000"/>
            </w:tcBorders>
            <w:vAlign w:val="center"/>
          </w:tcPr>
          <w:p w14:paraId="121FF989" w14:textId="77777777" w:rsidR="009E5748" w:rsidRPr="009E5748" w:rsidRDefault="009E5748" w:rsidP="00890034">
            <w:pPr>
              <w:jc w:val="center"/>
            </w:pPr>
            <w:r w:rsidRPr="009E5748">
              <w:rPr>
                <w:rFonts w:hint="eastAsia"/>
              </w:rPr>
              <w:t>3</w:t>
            </w:r>
            <w:r w:rsidRPr="009E5748">
              <w:t>.1</w:t>
            </w:r>
            <w:r w:rsidRPr="009E5748">
              <w:rPr>
                <w:rFonts w:hint="eastAsia"/>
              </w:rPr>
              <w:t>纯牛奶</w:t>
            </w:r>
          </w:p>
        </w:tc>
        <w:tc>
          <w:tcPr>
            <w:tcW w:w="850" w:type="dxa"/>
            <w:tcBorders>
              <w:top w:val="single" w:sz="4" w:space="0" w:color="000000"/>
              <w:left w:val="single" w:sz="4" w:space="0" w:color="000000"/>
              <w:bottom w:val="single" w:sz="4" w:space="0" w:color="000000"/>
              <w:right w:val="single" w:sz="4" w:space="0" w:color="000000"/>
            </w:tcBorders>
            <w:vAlign w:val="center"/>
          </w:tcPr>
          <w:p w14:paraId="6FB4BD5B" w14:textId="77777777" w:rsidR="009E5748" w:rsidRPr="009E5748" w:rsidRDefault="009E5748" w:rsidP="00890034">
            <w:pPr>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03D13BEE" w14:textId="7A9B148F" w:rsidR="009E5748" w:rsidRPr="009E5748" w:rsidRDefault="009E5748" w:rsidP="00890034">
            <w:pPr>
              <w:jc w:val="center"/>
              <w:rPr>
                <w:rFonts w:ascii="宋体" w:eastAsia="宋体" w:hAnsi="宋体"/>
                <w:sz w:val="24"/>
                <w:szCs w:val="24"/>
              </w:rPr>
            </w:pPr>
            <w:r w:rsidRPr="009E5748">
              <w:rPr>
                <w:rFonts w:ascii="宋体" w:eastAsia="宋体" w:hAnsi="宋体" w:hint="eastAsia"/>
                <w:sz w:val="24"/>
                <w:szCs w:val="24"/>
              </w:rPr>
              <w:t>2</w:t>
            </w:r>
            <w:r w:rsidRPr="009E5748">
              <w:rPr>
                <w:rFonts w:ascii="宋体" w:eastAsia="宋体" w:hAnsi="宋体"/>
                <w:sz w:val="24"/>
                <w:szCs w:val="24"/>
              </w:rPr>
              <w:t>50ml</w:t>
            </w:r>
            <w:r w:rsidR="00494A0E">
              <w:rPr>
                <w:rFonts w:ascii="宋体" w:eastAsia="宋体" w:hAnsi="宋体" w:hint="eastAsia"/>
                <w:sz w:val="24"/>
                <w:szCs w:val="24"/>
              </w:rPr>
              <w:t>/盒</w:t>
            </w:r>
          </w:p>
        </w:tc>
        <w:tc>
          <w:tcPr>
            <w:tcW w:w="851" w:type="dxa"/>
            <w:tcBorders>
              <w:top w:val="single" w:sz="4" w:space="0" w:color="000000"/>
              <w:left w:val="single" w:sz="4" w:space="0" w:color="000000"/>
              <w:bottom w:val="single" w:sz="4" w:space="0" w:color="000000"/>
              <w:right w:val="single" w:sz="4" w:space="0" w:color="000000"/>
            </w:tcBorders>
            <w:vAlign w:val="center"/>
          </w:tcPr>
          <w:p w14:paraId="0CF4D448" w14:textId="77777777" w:rsidR="009E5748" w:rsidRPr="009E5748" w:rsidRDefault="009E5748" w:rsidP="00890034">
            <w:pPr>
              <w:rPr>
                <w:rFonts w:ascii="宋体" w:eastAsia="宋体" w:hAnsi="宋体"/>
                <w:sz w:val="24"/>
                <w:szCs w:val="24"/>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B5B2E9A" w14:textId="2326F73A" w:rsidR="009E5748" w:rsidRPr="009E5748" w:rsidRDefault="00494A0E" w:rsidP="00890034">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26000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44177029" w14:textId="77777777" w:rsidR="009E5748" w:rsidRPr="009E5748" w:rsidRDefault="009E5748" w:rsidP="00890034"/>
        </w:tc>
        <w:tc>
          <w:tcPr>
            <w:tcW w:w="1134" w:type="dxa"/>
            <w:tcBorders>
              <w:top w:val="single" w:sz="4" w:space="0" w:color="000000"/>
              <w:left w:val="single" w:sz="4" w:space="0" w:color="000000"/>
              <w:bottom w:val="single" w:sz="4" w:space="0" w:color="000000"/>
              <w:right w:val="single" w:sz="4" w:space="0" w:color="000000"/>
            </w:tcBorders>
            <w:vAlign w:val="center"/>
          </w:tcPr>
          <w:p w14:paraId="5236A0CC" w14:textId="77777777" w:rsidR="009E5748" w:rsidRPr="009E5748" w:rsidRDefault="009E5748" w:rsidP="00890034"/>
        </w:tc>
      </w:tr>
      <w:tr w:rsidR="009E5748" w:rsidRPr="009E5748" w14:paraId="483577CA" w14:textId="77777777" w:rsidTr="00494A0E">
        <w:trPr>
          <w:trHeight w:hRule="exact" w:val="692"/>
          <w:jc w:val="center"/>
        </w:trPr>
        <w:tc>
          <w:tcPr>
            <w:tcW w:w="515" w:type="dxa"/>
            <w:vMerge/>
            <w:tcBorders>
              <w:left w:val="single" w:sz="4" w:space="0" w:color="000000"/>
              <w:bottom w:val="single" w:sz="4" w:space="0" w:color="000000"/>
              <w:right w:val="single" w:sz="4" w:space="0" w:color="000000"/>
            </w:tcBorders>
            <w:vAlign w:val="center"/>
          </w:tcPr>
          <w:p w14:paraId="2CDF9AD2" w14:textId="77777777" w:rsidR="009E5748" w:rsidRPr="009E5748" w:rsidRDefault="009E5748" w:rsidP="00890034">
            <w:pPr>
              <w:pStyle w:val="TableParagraph"/>
              <w:kinsoku w:val="0"/>
              <w:overflowPunct w:val="0"/>
              <w:spacing w:before="145"/>
              <w:jc w:val="center"/>
              <w:rPr>
                <w:rFonts w:ascii="宋体" w:eastAsia="宋体" w:cs="宋体"/>
                <w:u w:val="none"/>
              </w:rPr>
            </w:pPr>
          </w:p>
        </w:tc>
        <w:tc>
          <w:tcPr>
            <w:tcW w:w="425" w:type="dxa"/>
            <w:vMerge/>
            <w:tcBorders>
              <w:left w:val="single" w:sz="4" w:space="0" w:color="000000"/>
              <w:bottom w:val="single" w:sz="4" w:space="0" w:color="000000"/>
              <w:right w:val="single" w:sz="4" w:space="0" w:color="000000"/>
            </w:tcBorders>
            <w:vAlign w:val="center"/>
          </w:tcPr>
          <w:p w14:paraId="19433F8F" w14:textId="77777777" w:rsidR="009E5748" w:rsidRPr="009E5748" w:rsidRDefault="009E5748" w:rsidP="00890034">
            <w:pPr>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14:paraId="43EA1F8D" w14:textId="77777777" w:rsidR="009E5748" w:rsidRPr="009E5748" w:rsidRDefault="009E5748" w:rsidP="00890034">
            <w:pPr>
              <w:jc w:val="center"/>
            </w:pPr>
            <w:r w:rsidRPr="009E5748">
              <w:rPr>
                <w:rFonts w:hint="eastAsia"/>
              </w:rPr>
              <w:t>3</w:t>
            </w:r>
            <w:r w:rsidRPr="009E5748">
              <w:t>.2</w:t>
            </w:r>
            <w:r w:rsidRPr="009E5748">
              <w:rPr>
                <w:rFonts w:hint="eastAsia"/>
              </w:rPr>
              <w:t>酸</w:t>
            </w:r>
            <w:r w:rsidRPr="009E5748">
              <w:rPr>
                <w:rFonts w:hint="eastAsia"/>
              </w:rPr>
              <w:t xml:space="preserve"> </w:t>
            </w:r>
            <w:r w:rsidRPr="009E5748">
              <w:t xml:space="preserve"> </w:t>
            </w:r>
            <w:r w:rsidRPr="009E5748">
              <w:rPr>
                <w:rFonts w:hint="eastAsia"/>
              </w:rPr>
              <w:t>奶</w:t>
            </w:r>
          </w:p>
        </w:tc>
        <w:tc>
          <w:tcPr>
            <w:tcW w:w="850" w:type="dxa"/>
            <w:tcBorders>
              <w:top w:val="single" w:sz="4" w:space="0" w:color="000000"/>
              <w:left w:val="single" w:sz="4" w:space="0" w:color="000000"/>
              <w:bottom w:val="single" w:sz="4" w:space="0" w:color="000000"/>
              <w:right w:val="single" w:sz="4" w:space="0" w:color="000000"/>
            </w:tcBorders>
            <w:vAlign w:val="center"/>
          </w:tcPr>
          <w:p w14:paraId="07C92C75" w14:textId="77777777" w:rsidR="009E5748" w:rsidRPr="009E5748" w:rsidRDefault="009E5748" w:rsidP="00890034">
            <w:pPr>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4BBB3BE0" w14:textId="1A6D8A27" w:rsidR="009E5748" w:rsidRPr="009E5748" w:rsidRDefault="00494A0E" w:rsidP="00890034">
            <w:pPr>
              <w:jc w:val="center"/>
              <w:rPr>
                <w:rFonts w:ascii="宋体" w:eastAsia="宋体" w:hAnsi="宋体"/>
                <w:sz w:val="24"/>
                <w:szCs w:val="24"/>
              </w:rPr>
            </w:pPr>
            <w:r w:rsidRPr="009E5748">
              <w:rPr>
                <w:rFonts w:ascii="宋体" w:eastAsia="宋体" w:hAnsi="宋体" w:hint="eastAsia"/>
                <w:sz w:val="24"/>
                <w:szCs w:val="24"/>
              </w:rPr>
              <w:t>2</w:t>
            </w:r>
            <w:r w:rsidRPr="009E5748">
              <w:rPr>
                <w:rFonts w:ascii="宋体" w:eastAsia="宋体" w:hAnsi="宋体"/>
                <w:sz w:val="24"/>
                <w:szCs w:val="24"/>
              </w:rPr>
              <w:t>50ml</w:t>
            </w:r>
            <w:r>
              <w:rPr>
                <w:rFonts w:ascii="宋体" w:eastAsia="宋体" w:hAnsi="宋体" w:hint="eastAsia"/>
                <w:sz w:val="24"/>
                <w:szCs w:val="24"/>
              </w:rPr>
              <w:t>/盒</w:t>
            </w:r>
          </w:p>
        </w:tc>
        <w:tc>
          <w:tcPr>
            <w:tcW w:w="851" w:type="dxa"/>
            <w:tcBorders>
              <w:top w:val="single" w:sz="4" w:space="0" w:color="000000"/>
              <w:left w:val="single" w:sz="4" w:space="0" w:color="000000"/>
              <w:bottom w:val="single" w:sz="4" w:space="0" w:color="000000"/>
              <w:right w:val="single" w:sz="4" w:space="0" w:color="000000"/>
            </w:tcBorders>
            <w:vAlign w:val="center"/>
          </w:tcPr>
          <w:p w14:paraId="68F4E321" w14:textId="77777777" w:rsidR="009E5748" w:rsidRPr="009E5748" w:rsidRDefault="009E5748" w:rsidP="00890034"/>
        </w:tc>
        <w:tc>
          <w:tcPr>
            <w:tcW w:w="850" w:type="dxa"/>
            <w:tcBorders>
              <w:top w:val="single" w:sz="4" w:space="0" w:color="000000"/>
              <w:left w:val="single" w:sz="4" w:space="0" w:color="000000"/>
              <w:bottom w:val="single" w:sz="4" w:space="0" w:color="000000"/>
              <w:right w:val="single" w:sz="4" w:space="0" w:color="000000"/>
            </w:tcBorders>
            <w:vAlign w:val="center"/>
          </w:tcPr>
          <w:p w14:paraId="27F2B60C" w14:textId="380913B7" w:rsidR="009E5748" w:rsidRPr="009E5748" w:rsidRDefault="00494A0E" w:rsidP="00890034">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26000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253EBECE" w14:textId="77777777" w:rsidR="009E5748" w:rsidRPr="009E5748" w:rsidRDefault="009E5748" w:rsidP="00890034"/>
        </w:tc>
        <w:tc>
          <w:tcPr>
            <w:tcW w:w="1134" w:type="dxa"/>
            <w:tcBorders>
              <w:top w:val="single" w:sz="4" w:space="0" w:color="000000"/>
              <w:left w:val="single" w:sz="4" w:space="0" w:color="000000"/>
              <w:bottom w:val="single" w:sz="4" w:space="0" w:color="000000"/>
              <w:right w:val="single" w:sz="4" w:space="0" w:color="000000"/>
            </w:tcBorders>
            <w:vAlign w:val="center"/>
          </w:tcPr>
          <w:p w14:paraId="732AB382" w14:textId="77777777" w:rsidR="009E5748" w:rsidRPr="009E5748" w:rsidRDefault="009E5748" w:rsidP="00890034"/>
        </w:tc>
      </w:tr>
      <w:tr w:rsidR="0032462C" w:rsidRPr="009E5748" w14:paraId="210FD1F7" w14:textId="77777777" w:rsidTr="00494A0E">
        <w:trPr>
          <w:trHeight w:hRule="exact" w:val="567"/>
          <w:jc w:val="center"/>
        </w:trPr>
        <w:tc>
          <w:tcPr>
            <w:tcW w:w="515" w:type="dxa"/>
            <w:tcBorders>
              <w:top w:val="single" w:sz="4" w:space="0" w:color="000000"/>
              <w:left w:val="single" w:sz="4" w:space="0" w:color="000000"/>
              <w:bottom w:val="single" w:sz="4" w:space="0" w:color="000000"/>
              <w:right w:val="single" w:sz="4" w:space="0" w:color="000000"/>
            </w:tcBorders>
            <w:vAlign w:val="center"/>
          </w:tcPr>
          <w:p w14:paraId="46415A12" w14:textId="77777777" w:rsidR="0032462C" w:rsidRPr="009E5748" w:rsidRDefault="0032462C" w:rsidP="00890034">
            <w:pPr>
              <w:pStyle w:val="TableParagraph"/>
              <w:kinsoku w:val="0"/>
              <w:overflowPunct w:val="0"/>
              <w:spacing w:before="145"/>
              <w:jc w:val="center"/>
              <w:rPr>
                <w:rFonts w:ascii="宋体" w:eastAsia="宋体" w:cs="宋体"/>
                <w:u w:val="none"/>
              </w:rPr>
            </w:pPr>
            <w:r w:rsidRPr="009E5748">
              <w:rPr>
                <w:rFonts w:ascii="宋体" w:eastAsia="宋体" w:cs="宋体" w:hint="eastAsia"/>
                <w:u w:val="none"/>
              </w:rPr>
              <w:t>4</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14:paraId="54294EA3" w14:textId="686A2C22" w:rsidR="0032462C" w:rsidRPr="00501E46" w:rsidRDefault="0032462C" w:rsidP="00890034">
            <w:pPr>
              <w:jc w:val="center"/>
              <w:rPr>
                <w:rFonts w:ascii="宋体" w:eastAsia="宋体" w:cs="宋体"/>
                <w:b/>
                <w:bCs/>
              </w:rPr>
            </w:pPr>
            <w:r w:rsidRPr="00501E46">
              <w:rPr>
                <w:rFonts w:ascii="宋体" w:eastAsia="宋体" w:cs="宋体" w:hint="eastAsia"/>
                <w:b/>
                <w:bCs/>
              </w:rPr>
              <w:t>合</w:t>
            </w:r>
            <w:r w:rsidR="00501E46" w:rsidRPr="00501E46">
              <w:rPr>
                <w:rFonts w:ascii="宋体" w:eastAsia="宋体" w:cs="宋体" w:hint="eastAsia"/>
                <w:b/>
                <w:bCs/>
              </w:rPr>
              <w:t xml:space="preserve"> </w:t>
            </w:r>
            <w:r w:rsidRPr="00501E46">
              <w:rPr>
                <w:rFonts w:ascii="宋体" w:eastAsia="宋体" w:cs="宋体" w:hint="eastAsia"/>
                <w:b/>
                <w:bCs/>
              </w:rPr>
              <w:t>计</w:t>
            </w:r>
          </w:p>
        </w:tc>
        <w:tc>
          <w:tcPr>
            <w:tcW w:w="5533" w:type="dxa"/>
            <w:gridSpan w:val="6"/>
            <w:tcBorders>
              <w:top w:val="single" w:sz="4" w:space="0" w:color="000000"/>
              <w:left w:val="single" w:sz="4" w:space="0" w:color="000000"/>
              <w:bottom w:val="single" w:sz="4" w:space="0" w:color="000000"/>
              <w:right w:val="single" w:sz="4" w:space="0" w:color="000000"/>
            </w:tcBorders>
            <w:vAlign w:val="center"/>
          </w:tcPr>
          <w:p w14:paraId="755A377E" w14:textId="77777777" w:rsidR="0032462C" w:rsidRPr="009E5748" w:rsidRDefault="0032462C" w:rsidP="00890034"/>
        </w:tc>
      </w:tr>
    </w:tbl>
    <w:p w14:paraId="70843288" w14:textId="77777777" w:rsidR="00D23B5B" w:rsidRDefault="00D23B5B">
      <w:pPr>
        <w:spacing w:line="400" w:lineRule="auto"/>
        <w:ind w:firstLine="567"/>
        <w:textAlignment w:val="baseline"/>
        <w:rPr>
          <w:rFonts w:asciiTheme="minorEastAsia" w:hAnsiTheme="minorEastAsia" w:cstheme="minorEastAsia"/>
          <w:sz w:val="24"/>
        </w:rPr>
      </w:pPr>
    </w:p>
    <w:p w14:paraId="3FC21FAB" w14:textId="77777777" w:rsidR="00D23B5B" w:rsidRDefault="00D23B5B">
      <w:pPr>
        <w:pStyle w:val="a3"/>
        <w:spacing w:line="480" w:lineRule="auto"/>
        <w:ind w:leftChars="1482" w:left="3112" w:firstLine="0"/>
        <w:jc w:val="left"/>
        <w:rPr>
          <w:rFonts w:asciiTheme="minorEastAsia" w:eastAsiaTheme="minorEastAsia" w:hAnsiTheme="minorEastAsia" w:cstheme="minorEastAsia"/>
          <w:sz w:val="24"/>
          <w:szCs w:val="24"/>
        </w:rPr>
      </w:pPr>
    </w:p>
    <w:p w14:paraId="1545BBD7" w14:textId="77777777" w:rsidR="00D23B5B" w:rsidRDefault="00D23B5B">
      <w:pPr>
        <w:rPr>
          <w:rFonts w:asciiTheme="minorEastAsia" w:hAnsiTheme="minorEastAsia" w:cstheme="minorEastAsia"/>
          <w:sz w:val="24"/>
        </w:rPr>
      </w:pPr>
    </w:p>
    <w:p w14:paraId="2F43DCFB" w14:textId="77777777" w:rsidR="00D23B5B" w:rsidRDefault="00D23B5B">
      <w:pPr>
        <w:rPr>
          <w:rFonts w:asciiTheme="minorEastAsia" w:hAnsiTheme="minorEastAsia" w:cstheme="minorEastAsia"/>
          <w:sz w:val="24"/>
        </w:rPr>
      </w:pPr>
    </w:p>
    <w:p w14:paraId="598153A9" w14:textId="77777777" w:rsidR="00D23B5B" w:rsidRDefault="00BB356B">
      <w:pPr>
        <w:rPr>
          <w:rFonts w:asciiTheme="minorEastAsia" w:hAnsiTheme="minorEastAsia" w:cstheme="minorEastAsia"/>
          <w:sz w:val="24"/>
        </w:rPr>
      </w:pPr>
      <w:r>
        <w:rPr>
          <w:rFonts w:asciiTheme="minorEastAsia" w:hAnsiTheme="minorEastAsia" w:cstheme="minorEastAsia" w:hint="eastAsia"/>
          <w:sz w:val="24"/>
          <w:szCs w:val="24"/>
        </w:rPr>
        <w:t xml:space="preserve">                     供应商：</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u w:val="single"/>
        </w:rPr>
        <w:t>（公章）</w:t>
      </w:r>
    </w:p>
    <w:p w14:paraId="5173695D" w14:textId="77777777" w:rsidR="00D23B5B" w:rsidRDefault="00D23B5B">
      <w:pPr>
        <w:rPr>
          <w:rFonts w:asciiTheme="minorEastAsia" w:hAnsiTheme="minorEastAsia" w:cstheme="minorEastAsia"/>
          <w:sz w:val="30"/>
        </w:rPr>
      </w:pPr>
    </w:p>
    <w:p w14:paraId="539DEEFF" w14:textId="77777777" w:rsidR="00D23B5B" w:rsidRDefault="00BB356B">
      <w:pPr>
        <w:spacing w:line="480" w:lineRule="auto"/>
        <w:ind w:right="-161" w:firstLineChars="1050" w:firstLine="2520"/>
        <w:rPr>
          <w:rFonts w:asciiTheme="minorEastAsia" w:hAnsiTheme="minorEastAsia" w:cstheme="minorEastAsia"/>
          <w:sz w:val="24"/>
          <w:szCs w:val="24"/>
          <w:u w:val="single"/>
        </w:rPr>
      </w:pPr>
      <w:r>
        <w:rPr>
          <w:rFonts w:asciiTheme="minorEastAsia" w:hAnsiTheme="minorEastAsia" w:cstheme="minorEastAsia" w:hint="eastAsia"/>
          <w:sz w:val="24"/>
          <w:szCs w:val="24"/>
        </w:rPr>
        <w:t>法定代表人/负责人或被授权代表签字：</w:t>
      </w:r>
      <w:r>
        <w:rPr>
          <w:rFonts w:asciiTheme="minorEastAsia" w:hAnsiTheme="minorEastAsia" w:cstheme="minorEastAsia" w:hint="eastAsia"/>
          <w:sz w:val="24"/>
          <w:szCs w:val="24"/>
          <w:u w:val="single"/>
        </w:rPr>
        <w:t xml:space="preserve">   （签字或盖章）</w:t>
      </w:r>
    </w:p>
    <w:p w14:paraId="6CE6A126" w14:textId="77777777" w:rsidR="00D23B5B" w:rsidRDefault="00BB356B">
      <w:pPr>
        <w:spacing w:line="480" w:lineRule="auto"/>
        <w:ind w:firstLineChars="950" w:firstLine="2280"/>
        <w:rPr>
          <w:rFonts w:asciiTheme="minorEastAsia" w:hAnsiTheme="minorEastAsia" w:cstheme="minorEastAsia"/>
          <w:sz w:val="24"/>
          <w:u w:val="single"/>
        </w:rPr>
      </w:pPr>
      <w:r>
        <w:rPr>
          <w:rFonts w:asciiTheme="minorEastAsia" w:hAnsiTheme="minorEastAsia" w:cstheme="minorEastAsia" w:hint="eastAsia"/>
          <w:sz w:val="24"/>
          <w:szCs w:val="24"/>
        </w:rPr>
        <w:t xml:space="preserve">  日      期：</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年</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月</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日</w:t>
      </w:r>
    </w:p>
    <w:p w14:paraId="66C119F3" w14:textId="40850D17" w:rsidR="0085121C" w:rsidRDefault="0085121C">
      <w:pPr>
        <w:widowControl/>
        <w:jc w:val="left"/>
        <w:rPr>
          <w:rFonts w:asciiTheme="minorEastAsia" w:hAnsiTheme="minorEastAsia" w:cstheme="minorEastAsia"/>
        </w:rPr>
      </w:pPr>
      <w:r>
        <w:rPr>
          <w:rFonts w:asciiTheme="minorEastAsia" w:hAnsiTheme="minorEastAsia" w:cstheme="minorEastAsia"/>
        </w:rPr>
        <w:br w:type="page"/>
      </w:r>
    </w:p>
    <w:p w14:paraId="4B53F48F" w14:textId="77777777" w:rsidR="00D23B5B" w:rsidRDefault="00D23B5B">
      <w:pPr>
        <w:rPr>
          <w:rFonts w:asciiTheme="minorEastAsia" w:hAnsiTheme="minorEastAsia" w:cstheme="minorEastAsia"/>
        </w:rPr>
      </w:pPr>
    </w:p>
    <w:p w14:paraId="347073E9" w14:textId="77777777" w:rsidR="00D23B5B" w:rsidRDefault="00BB356B">
      <w:pPr>
        <w:pStyle w:val="2"/>
        <w:adjustRightInd w:val="0"/>
        <w:spacing w:before="0" w:after="0" w:line="360" w:lineRule="auto"/>
        <w:jc w:val="center"/>
        <w:textAlignment w:val="baseline"/>
        <w:rPr>
          <w:rFonts w:asciiTheme="minorEastAsia" w:eastAsiaTheme="minorEastAsia" w:hAnsiTheme="minorEastAsia" w:cstheme="minorEastAsia"/>
          <w:szCs w:val="22"/>
        </w:rPr>
      </w:pPr>
      <w:bookmarkStart w:id="321" w:name="_Toc15501"/>
      <w:bookmarkStart w:id="322" w:name="_Toc19447"/>
      <w:bookmarkStart w:id="323" w:name="_Toc79507126"/>
      <w:bookmarkStart w:id="324" w:name="_Toc7472"/>
      <w:bookmarkStart w:id="325" w:name="_Toc162874547"/>
      <w:r>
        <w:rPr>
          <w:rFonts w:asciiTheme="minorEastAsia" w:eastAsiaTheme="minorEastAsia" w:hAnsiTheme="minorEastAsia" w:cstheme="minorEastAsia" w:hint="eastAsia"/>
          <w:szCs w:val="22"/>
        </w:rPr>
        <w:t>四、 供应商</w:t>
      </w:r>
      <w:bookmarkEnd w:id="321"/>
      <w:bookmarkEnd w:id="322"/>
      <w:bookmarkEnd w:id="323"/>
      <w:bookmarkEnd w:id="324"/>
      <w:r>
        <w:rPr>
          <w:rFonts w:asciiTheme="minorEastAsia" w:eastAsiaTheme="minorEastAsia" w:hAnsiTheme="minorEastAsia" w:cstheme="minorEastAsia" w:hint="eastAsia"/>
          <w:szCs w:val="22"/>
        </w:rPr>
        <w:t>资格证明文件</w:t>
      </w:r>
      <w:bookmarkEnd w:id="325"/>
    </w:p>
    <w:p w14:paraId="591B8171" w14:textId="31BC3802" w:rsidR="00D23B5B" w:rsidRDefault="00BB356B" w:rsidP="009D6936">
      <w:pPr>
        <w:widowControl/>
        <w:shd w:val="clear" w:color="auto" w:fill="FFFFFF"/>
        <w:spacing w:line="360" w:lineRule="auto"/>
        <w:ind w:firstLineChars="200" w:firstLine="480"/>
        <w:rPr>
          <w:rFonts w:ascii="宋体" w:hAnsi="宋体" w:cs="宋体"/>
          <w:color w:val="000000"/>
          <w:kern w:val="0"/>
          <w:sz w:val="24"/>
          <w:szCs w:val="24"/>
        </w:rPr>
      </w:pPr>
      <w:bookmarkStart w:id="326" w:name="_Hlt491765872"/>
      <w:bookmarkStart w:id="327" w:name="_Toc4310"/>
      <w:bookmarkStart w:id="328" w:name="_Toc464140779"/>
      <w:bookmarkEnd w:id="309"/>
      <w:bookmarkEnd w:id="310"/>
      <w:bookmarkEnd w:id="311"/>
      <w:bookmarkEnd w:id="312"/>
      <w:bookmarkEnd w:id="313"/>
      <w:bookmarkEnd w:id="314"/>
      <w:bookmarkEnd w:id="315"/>
      <w:bookmarkEnd w:id="316"/>
      <w:bookmarkEnd w:id="317"/>
      <w:bookmarkEnd w:id="326"/>
      <w:r>
        <w:rPr>
          <w:rFonts w:ascii="宋体" w:hAnsi="宋体" w:cs="宋体" w:hint="eastAsia"/>
          <w:color w:val="000000"/>
          <w:kern w:val="0"/>
          <w:sz w:val="24"/>
          <w:szCs w:val="24"/>
        </w:rPr>
        <w:t>4.1</w:t>
      </w:r>
      <w:r w:rsidR="009D6936" w:rsidRPr="009D6936">
        <w:rPr>
          <w:rFonts w:ascii="宋体" w:hAnsi="宋体" w:cs="宋体"/>
          <w:color w:val="000000"/>
          <w:kern w:val="0"/>
          <w:sz w:val="24"/>
          <w:szCs w:val="24"/>
        </w:rPr>
        <w:t>满足《中华人民共和国政府采购法》第二十二条规定</w:t>
      </w:r>
      <w:r w:rsidR="009D6936">
        <w:rPr>
          <w:rFonts w:ascii="宋体" w:hAnsi="宋体" w:cs="宋体" w:hint="eastAsia"/>
          <w:color w:val="000000"/>
          <w:kern w:val="0"/>
          <w:sz w:val="24"/>
          <w:szCs w:val="24"/>
        </w:rPr>
        <w:t>，</w:t>
      </w:r>
      <w:r w:rsidR="009D6936" w:rsidRPr="009D6936">
        <w:rPr>
          <w:rFonts w:ascii="宋体" w:hAnsi="宋体" w:cs="宋体" w:hint="eastAsia"/>
          <w:color w:val="000000"/>
          <w:kern w:val="0"/>
          <w:sz w:val="24"/>
          <w:szCs w:val="24"/>
        </w:rPr>
        <w:t>供应商提供</w:t>
      </w:r>
      <w:r w:rsidR="009D6936" w:rsidRPr="009D6936">
        <w:rPr>
          <w:rFonts w:ascii="宋体" w:hAnsi="宋体" w:cs="宋体"/>
          <w:color w:val="000000"/>
          <w:kern w:val="0"/>
          <w:sz w:val="24"/>
          <w:szCs w:val="24"/>
        </w:rPr>
        <w:t>满足《中华人民共和国政府采购法》第二十二条规定</w:t>
      </w:r>
      <w:r w:rsidR="009D6936" w:rsidRPr="009D6936">
        <w:rPr>
          <w:rFonts w:ascii="宋体" w:hAnsi="宋体" w:cs="宋体" w:hint="eastAsia"/>
          <w:color w:val="000000"/>
          <w:kern w:val="0"/>
          <w:sz w:val="24"/>
          <w:szCs w:val="24"/>
        </w:rPr>
        <w:t>的承诺函</w:t>
      </w:r>
      <w:r w:rsidR="009D6936">
        <w:rPr>
          <w:rFonts w:ascii="宋体" w:hAnsi="宋体" w:cs="宋体" w:hint="eastAsia"/>
          <w:color w:val="000000"/>
          <w:kern w:val="0"/>
          <w:sz w:val="24"/>
          <w:szCs w:val="24"/>
        </w:rPr>
        <w:t>；</w:t>
      </w:r>
    </w:p>
    <w:p w14:paraId="5053C7CC" w14:textId="53ACE57E" w:rsidR="00906999" w:rsidRDefault="00906999" w:rsidP="00906999">
      <w:pPr>
        <w:spacing w:before="25" w:line="304" w:lineRule="auto"/>
        <w:ind w:right="31"/>
        <w:jc w:val="center"/>
        <w:rPr>
          <w:rFonts w:ascii="宋体" w:hAnsi="宋体" w:cs="宋体"/>
          <w:color w:val="000000"/>
          <w:kern w:val="0"/>
          <w:sz w:val="24"/>
          <w:szCs w:val="24"/>
        </w:rPr>
      </w:pPr>
    </w:p>
    <w:p w14:paraId="67512763" w14:textId="28794B8A" w:rsidR="00906999" w:rsidRPr="00DE79CA" w:rsidRDefault="00906999" w:rsidP="00906999">
      <w:pPr>
        <w:spacing w:before="25" w:line="304" w:lineRule="auto"/>
        <w:ind w:right="31"/>
        <w:jc w:val="center"/>
        <w:rPr>
          <w:rFonts w:ascii="宋体" w:hAnsi="宋体"/>
          <w:b/>
          <w:color w:val="000000"/>
          <w:sz w:val="28"/>
          <w:szCs w:val="28"/>
        </w:rPr>
      </w:pPr>
      <w:r>
        <w:rPr>
          <w:rFonts w:ascii="宋体" w:hAnsi="宋体" w:hint="eastAsia"/>
          <w:b/>
          <w:color w:val="000000"/>
          <w:sz w:val="28"/>
          <w:szCs w:val="28"/>
        </w:rPr>
        <w:t>投标人</w:t>
      </w:r>
      <w:r w:rsidRPr="00DE79CA">
        <w:rPr>
          <w:rFonts w:ascii="宋体" w:hAnsi="宋体"/>
          <w:b/>
          <w:color w:val="000000"/>
          <w:sz w:val="28"/>
          <w:szCs w:val="28"/>
        </w:rPr>
        <w:t>符合《政府采购法》第二十二条规定条件的承诺函</w:t>
      </w:r>
    </w:p>
    <w:p w14:paraId="2F60F182" w14:textId="77777777" w:rsidR="00906999" w:rsidRPr="001E7769" w:rsidRDefault="00906999" w:rsidP="00906999">
      <w:pPr>
        <w:spacing w:line="360" w:lineRule="auto"/>
        <w:rPr>
          <w:rFonts w:ascii="宋体" w:eastAsia="宋体" w:hAnsi="宋体" w:cs="宋体"/>
          <w:sz w:val="24"/>
        </w:rPr>
      </w:pPr>
      <w:proofErr w:type="gramStart"/>
      <w:r w:rsidRPr="001E7769">
        <w:rPr>
          <w:rFonts w:ascii="宋体" w:eastAsia="宋体" w:hAnsi="宋体" w:cs="宋体"/>
          <w:sz w:val="24"/>
        </w:rPr>
        <w:t>致</w:t>
      </w:r>
      <w:r w:rsidRPr="001E7769">
        <w:rPr>
          <w:rFonts w:ascii="宋体" w:eastAsia="宋体" w:hAnsi="宋体" w:cs="宋体" w:hint="eastAsia"/>
          <w:sz w:val="24"/>
        </w:rPr>
        <w:t>永明</w:t>
      </w:r>
      <w:proofErr w:type="gramEnd"/>
      <w:r w:rsidRPr="001E7769">
        <w:rPr>
          <w:rFonts w:ascii="宋体" w:eastAsia="宋体" w:hAnsi="宋体" w:cs="宋体"/>
          <w:sz w:val="24"/>
        </w:rPr>
        <w:t>项目管理有限公司：</w:t>
      </w:r>
    </w:p>
    <w:p w14:paraId="351DDB53" w14:textId="77777777" w:rsidR="00906999" w:rsidRPr="001E7769" w:rsidRDefault="00906999" w:rsidP="00906999">
      <w:pPr>
        <w:spacing w:line="360" w:lineRule="auto"/>
        <w:ind w:firstLineChars="200" w:firstLine="480"/>
        <w:rPr>
          <w:rFonts w:ascii="宋体" w:eastAsia="宋体" w:hAnsi="宋体" w:cs="宋体"/>
          <w:sz w:val="24"/>
        </w:rPr>
      </w:pPr>
      <w:r w:rsidRPr="001E7769">
        <w:rPr>
          <w:rFonts w:ascii="宋体" w:eastAsia="宋体" w:hAnsi="宋体" w:cs="宋体"/>
          <w:sz w:val="24"/>
        </w:rPr>
        <w:t>本公司</w:t>
      </w:r>
      <w:r w:rsidRPr="001E7769">
        <w:rPr>
          <w:rFonts w:ascii="宋体" w:eastAsia="宋体" w:hAnsi="宋体" w:cs="宋体"/>
          <w:sz w:val="24"/>
          <w:u w:val="single"/>
        </w:rPr>
        <w:t xml:space="preserve">          </w:t>
      </w:r>
      <w:r w:rsidRPr="001E7769">
        <w:rPr>
          <w:rFonts w:ascii="宋体" w:eastAsia="宋体" w:hAnsi="宋体" w:cs="宋体"/>
          <w:sz w:val="24"/>
        </w:rPr>
        <w:t>（公司名称）参加</w:t>
      </w:r>
      <w:r w:rsidRPr="001E7769">
        <w:rPr>
          <w:rFonts w:ascii="宋体" w:eastAsia="宋体" w:hAnsi="宋体" w:cs="宋体"/>
          <w:sz w:val="24"/>
          <w:u w:val="single"/>
        </w:rPr>
        <w:t xml:space="preserve">                 </w:t>
      </w:r>
      <w:r w:rsidRPr="001E7769">
        <w:rPr>
          <w:rFonts w:ascii="宋体" w:eastAsia="宋体" w:hAnsi="宋体" w:cs="宋体"/>
          <w:sz w:val="24"/>
        </w:rPr>
        <w:t>（项目名称）的投标活动，现承诺：</w:t>
      </w:r>
    </w:p>
    <w:p w14:paraId="5573C37C" w14:textId="77777777" w:rsidR="00906999" w:rsidRPr="001E7769" w:rsidRDefault="00906999" w:rsidP="00906999">
      <w:pPr>
        <w:spacing w:line="360" w:lineRule="auto"/>
        <w:ind w:firstLineChars="200" w:firstLine="480"/>
        <w:rPr>
          <w:rFonts w:ascii="宋体" w:eastAsia="宋体" w:hAnsi="宋体" w:cs="宋体"/>
          <w:sz w:val="24"/>
        </w:rPr>
      </w:pPr>
      <w:r w:rsidRPr="001E7769">
        <w:rPr>
          <w:rFonts w:ascii="宋体" w:eastAsia="宋体" w:hAnsi="宋体" w:cs="宋体" w:hint="eastAsia"/>
          <w:sz w:val="24"/>
        </w:rPr>
        <w:t>一、</w:t>
      </w:r>
      <w:r w:rsidRPr="001E7769">
        <w:rPr>
          <w:rFonts w:ascii="宋体" w:eastAsia="宋体" w:hAnsi="宋体" w:cs="宋体"/>
          <w:sz w:val="24"/>
        </w:rPr>
        <w:t>我公司满足政府采购法第二十二条关于供应商的资格要求：</w:t>
      </w:r>
    </w:p>
    <w:p w14:paraId="551F5F10" w14:textId="77777777" w:rsidR="00906999" w:rsidRPr="001E7769" w:rsidRDefault="00906999" w:rsidP="00906999">
      <w:pPr>
        <w:spacing w:line="360" w:lineRule="auto"/>
        <w:ind w:firstLineChars="200" w:firstLine="480"/>
        <w:rPr>
          <w:rFonts w:ascii="宋体" w:eastAsia="宋体" w:hAnsi="宋体" w:cs="宋体"/>
          <w:sz w:val="24"/>
        </w:rPr>
      </w:pPr>
      <w:r w:rsidRPr="001E7769">
        <w:rPr>
          <w:rFonts w:ascii="宋体" w:eastAsia="宋体" w:hAnsi="宋体" w:cs="宋体"/>
          <w:sz w:val="24"/>
        </w:rPr>
        <w:t xml:space="preserve">（一）具有独立承担民事责任的能力； </w:t>
      </w:r>
    </w:p>
    <w:p w14:paraId="2F8EBBAF" w14:textId="77777777" w:rsidR="00906999" w:rsidRPr="001E7769" w:rsidRDefault="00906999" w:rsidP="00906999">
      <w:pPr>
        <w:spacing w:line="360" w:lineRule="auto"/>
        <w:ind w:firstLineChars="200" w:firstLine="480"/>
        <w:rPr>
          <w:rFonts w:ascii="宋体" w:eastAsia="宋体" w:hAnsi="宋体" w:cs="宋体"/>
          <w:sz w:val="24"/>
        </w:rPr>
      </w:pPr>
      <w:r w:rsidRPr="001E7769">
        <w:rPr>
          <w:rFonts w:ascii="宋体" w:eastAsia="宋体" w:hAnsi="宋体" w:cs="宋体"/>
          <w:sz w:val="24"/>
        </w:rPr>
        <w:t xml:space="preserve">（二）具有良好的商业信誉和健全的财务会计制度； </w:t>
      </w:r>
    </w:p>
    <w:p w14:paraId="11C2FE5F" w14:textId="77777777" w:rsidR="00906999" w:rsidRPr="001E7769" w:rsidRDefault="00906999" w:rsidP="00906999">
      <w:pPr>
        <w:spacing w:line="360" w:lineRule="auto"/>
        <w:ind w:firstLineChars="200" w:firstLine="480"/>
        <w:rPr>
          <w:rFonts w:ascii="宋体" w:eastAsia="宋体" w:hAnsi="宋体" w:cs="宋体"/>
          <w:sz w:val="24"/>
        </w:rPr>
      </w:pPr>
      <w:r w:rsidRPr="001E7769">
        <w:rPr>
          <w:rFonts w:ascii="宋体" w:eastAsia="宋体" w:hAnsi="宋体" w:cs="宋体"/>
          <w:sz w:val="24"/>
        </w:rPr>
        <w:t xml:space="preserve">（三）具有履行合同所必需的设备和专业技术能力； </w:t>
      </w:r>
    </w:p>
    <w:p w14:paraId="00A5352B" w14:textId="77777777" w:rsidR="00906999" w:rsidRPr="001E7769" w:rsidRDefault="00906999" w:rsidP="00906999">
      <w:pPr>
        <w:spacing w:line="360" w:lineRule="auto"/>
        <w:ind w:firstLineChars="200" w:firstLine="480"/>
        <w:rPr>
          <w:rFonts w:ascii="宋体" w:eastAsia="宋体" w:hAnsi="宋体" w:cs="宋体"/>
          <w:sz w:val="24"/>
        </w:rPr>
      </w:pPr>
      <w:r w:rsidRPr="001E7769">
        <w:rPr>
          <w:rFonts w:ascii="宋体" w:eastAsia="宋体" w:hAnsi="宋体" w:cs="宋体"/>
          <w:sz w:val="24"/>
        </w:rPr>
        <w:t xml:space="preserve">（四）有依法缴纳税收和社会保障资金的良好记录； </w:t>
      </w:r>
    </w:p>
    <w:p w14:paraId="5CF55E01" w14:textId="77777777" w:rsidR="00906999" w:rsidRPr="001E7769" w:rsidRDefault="00906999" w:rsidP="00906999">
      <w:pPr>
        <w:spacing w:line="360" w:lineRule="auto"/>
        <w:ind w:firstLineChars="200" w:firstLine="480"/>
        <w:rPr>
          <w:rFonts w:ascii="宋体" w:eastAsia="宋体" w:hAnsi="宋体" w:cs="宋体"/>
          <w:sz w:val="24"/>
        </w:rPr>
      </w:pPr>
      <w:r w:rsidRPr="001E7769">
        <w:rPr>
          <w:rFonts w:ascii="宋体" w:eastAsia="宋体" w:hAnsi="宋体" w:cs="宋体"/>
          <w:sz w:val="24"/>
        </w:rPr>
        <w:t>（五）参加政府采购活动前三年内，在经营活动中没有重大违法记录</w:t>
      </w:r>
      <w:r w:rsidRPr="001E7769">
        <w:rPr>
          <w:rFonts w:ascii="宋体" w:eastAsia="宋体" w:hAnsi="宋体" w:cs="宋体" w:hint="eastAsia"/>
          <w:sz w:val="24"/>
        </w:rPr>
        <w:t>；</w:t>
      </w:r>
    </w:p>
    <w:p w14:paraId="4C242CB9" w14:textId="77777777" w:rsidR="00906999" w:rsidRPr="001E7769" w:rsidRDefault="00906999" w:rsidP="00906999">
      <w:pPr>
        <w:spacing w:line="360" w:lineRule="auto"/>
        <w:ind w:firstLineChars="200" w:firstLine="480"/>
        <w:rPr>
          <w:rFonts w:ascii="宋体" w:eastAsia="宋体" w:hAnsi="宋体" w:cs="宋体"/>
          <w:sz w:val="24"/>
        </w:rPr>
      </w:pPr>
      <w:r w:rsidRPr="001E7769">
        <w:rPr>
          <w:rFonts w:ascii="宋体" w:eastAsia="宋体" w:hAnsi="宋体" w:cs="宋体" w:hint="eastAsia"/>
          <w:sz w:val="24"/>
        </w:rPr>
        <w:t>（六）法律、行政法规规定的其他条件。</w:t>
      </w:r>
    </w:p>
    <w:p w14:paraId="22D48AC7" w14:textId="77777777" w:rsidR="00906999" w:rsidRPr="00AF7DDF" w:rsidRDefault="00906999" w:rsidP="00906999">
      <w:pPr>
        <w:spacing w:line="600" w:lineRule="exact"/>
        <w:jc w:val="left"/>
        <w:rPr>
          <w:rFonts w:hAnsi="宋体" w:cs="Arial"/>
          <w:szCs w:val="21"/>
        </w:rPr>
      </w:pPr>
    </w:p>
    <w:p w14:paraId="4EDCB867" w14:textId="77777777" w:rsidR="00906999" w:rsidRDefault="00906999" w:rsidP="00906999">
      <w:pPr>
        <w:spacing w:line="400" w:lineRule="exact"/>
        <w:ind w:firstLine="432"/>
        <w:rPr>
          <w:rFonts w:hAnsi="宋体"/>
        </w:rPr>
      </w:pPr>
    </w:p>
    <w:p w14:paraId="049B2588" w14:textId="77777777" w:rsidR="00906999" w:rsidRDefault="00906999" w:rsidP="00906999">
      <w:pPr>
        <w:spacing w:line="400" w:lineRule="exact"/>
        <w:ind w:firstLine="432"/>
        <w:rPr>
          <w:rFonts w:hAnsi="宋体"/>
        </w:rPr>
      </w:pPr>
    </w:p>
    <w:p w14:paraId="4EFB8B47" w14:textId="77777777" w:rsidR="00906999" w:rsidRDefault="00906999" w:rsidP="00906999">
      <w:pPr>
        <w:spacing w:line="480" w:lineRule="auto"/>
        <w:ind w:firstLineChars="1200" w:firstLine="2880"/>
        <w:rPr>
          <w:rFonts w:asciiTheme="minorEastAsia" w:hAnsiTheme="minorEastAsia" w:cstheme="minorEastAsia"/>
          <w:sz w:val="24"/>
          <w:szCs w:val="24"/>
        </w:rPr>
      </w:pPr>
      <w:r>
        <w:rPr>
          <w:rFonts w:asciiTheme="minorEastAsia" w:hAnsiTheme="minorEastAsia" w:cstheme="minorEastAsia" w:hint="eastAsia"/>
          <w:sz w:val="24"/>
          <w:szCs w:val="24"/>
        </w:rPr>
        <w:t>供  应  商：</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sz w:val="24"/>
          <w:szCs w:val="24"/>
          <w:u w:val="single"/>
        </w:rPr>
        <w:t>（公章）</w:t>
      </w:r>
    </w:p>
    <w:p w14:paraId="231AF777" w14:textId="77777777" w:rsidR="00906999" w:rsidRDefault="00906999" w:rsidP="00906999">
      <w:pPr>
        <w:spacing w:line="480" w:lineRule="auto"/>
        <w:ind w:firstLineChars="1200" w:firstLine="2880"/>
        <w:rPr>
          <w:rFonts w:asciiTheme="minorEastAsia" w:hAnsiTheme="minorEastAsia" w:cstheme="minorEastAsia"/>
          <w:sz w:val="24"/>
          <w:szCs w:val="24"/>
        </w:rPr>
      </w:pPr>
      <w:r>
        <w:rPr>
          <w:rFonts w:asciiTheme="minorEastAsia" w:hAnsiTheme="minorEastAsia" w:cstheme="minorEastAsia" w:hint="eastAsia"/>
          <w:sz w:val="24"/>
        </w:rPr>
        <w:t>法定代表人/负责人或被授权代表：</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sz w:val="24"/>
          <w:szCs w:val="24"/>
          <w:u w:val="single"/>
        </w:rPr>
        <w:t>（签字或盖章）</w:t>
      </w:r>
    </w:p>
    <w:p w14:paraId="5C944D72" w14:textId="77777777" w:rsidR="00906999" w:rsidRDefault="00906999" w:rsidP="00906999">
      <w:pPr>
        <w:widowControl/>
        <w:jc w:val="left"/>
        <w:rPr>
          <w:rFonts w:asciiTheme="minorEastAsia" w:hAnsiTheme="minorEastAsia" w:cstheme="minorEastAsia"/>
          <w:sz w:val="24"/>
          <w:szCs w:val="24"/>
        </w:rPr>
      </w:pPr>
      <w:r>
        <w:rPr>
          <w:rFonts w:asciiTheme="minorEastAsia" w:hAnsiTheme="minorEastAsia" w:cstheme="minorEastAsia" w:hint="eastAsia"/>
          <w:b/>
          <w:sz w:val="24"/>
          <w:szCs w:val="24"/>
        </w:rPr>
        <w:t xml:space="preserve">                        </w:t>
      </w:r>
      <w:r>
        <w:rPr>
          <w:rFonts w:asciiTheme="minorEastAsia" w:hAnsiTheme="minorEastAsia" w:cstheme="minorEastAsia" w:hint="eastAsia"/>
          <w:sz w:val="24"/>
          <w:szCs w:val="24"/>
        </w:rPr>
        <w:t>日      期：</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年</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月</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日</w:t>
      </w:r>
    </w:p>
    <w:p w14:paraId="74253D47" w14:textId="406BF79D" w:rsidR="00906999" w:rsidRDefault="00906999" w:rsidP="009D6936">
      <w:pPr>
        <w:widowControl/>
        <w:shd w:val="clear" w:color="auto" w:fill="FFFFFF"/>
        <w:spacing w:line="360" w:lineRule="auto"/>
        <w:ind w:firstLineChars="200" w:firstLine="480"/>
        <w:rPr>
          <w:rFonts w:ascii="宋体" w:hAnsi="宋体" w:cs="宋体"/>
          <w:color w:val="000000"/>
          <w:kern w:val="0"/>
          <w:sz w:val="24"/>
          <w:szCs w:val="24"/>
        </w:rPr>
      </w:pPr>
    </w:p>
    <w:p w14:paraId="67182FE2" w14:textId="1DCBC679" w:rsidR="00D23B5B" w:rsidRDefault="0019348B" w:rsidP="0085121C">
      <w:pPr>
        <w:widowControl/>
        <w:jc w:val="left"/>
        <w:rPr>
          <w:rFonts w:ascii="宋体" w:hAnsi="宋体" w:cs="宋体"/>
          <w:color w:val="000000"/>
          <w:kern w:val="0"/>
          <w:sz w:val="24"/>
          <w:szCs w:val="24"/>
        </w:rPr>
      </w:pPr>
      <w:r>
        <w:rPr>
          <w:rFonts w:ascii="宋体" w:hAnsi="宋体" w:cs="宋体"/>
          <w:color w:val="000000"/>
          <w:kern w:val="0"/>
          <w:sz w:val="24"/>
          <w:szCs w:val="24"/>
        </w:rPr>
        <w:br w:type="page"/>
      </w:r>
      <w:r w:rsidR="00BB356B">
        <w:rPr>
          <w:rFonts w:ascii="宋体" w:hAnsi="宋体" w:cs="宋体" w:hint="eastAsia"/>
          <w:color w:val="000000"/>
          <w:kern w:val="0"/>
          <w:sz w:val="24"/>
          <w:szCs w:val="24"/>
        </w:rPr>
        <w:lastRenderedPageBreak/>
        <w:t>4.2</w:t>
      </w:r>
      <w:r w:rsidR="009D6936" w:rsidRPr="009D6936">
        <w:rPr>
          <w:rFonts w:ascii="宋体" w:hAnsi="宋体" w:cs="宋体" w:hint="eastAsia"/>
          <w:color w:val="000000"/>
          <w:kern w:val="0"/>
          <w:sz w:val="24"/>
          <w:szCs w:val="24"/>
        </w:rPr>
        <w:t>具有独立承担民事责任能力的法人、其他组织或自然人，并出具合法有效的营业执照或事业单位法人证书等国家规定的相关证明，自然人参与的提供其身份证明；</w:t>
      </w:r>
    </w:p>
    <w:p w14:paraId="25F1D9DA" w14:textId="77777777" w:rsidR="00D23B5B" w:rsidRDefault="00BB356B">
      <w:pPr>
        <w:tabs>
          <w:tab w:val="left" w:pos="5580"/>
        </w:tabs>
        <w:spacing w:before="120" w:line="360" w:lineRule="auto"/>
        <w:outlineLvl w:val="5"/>
        <w:rPr>
          <w:rFonts w:asciiTheme="minorEastAsia" w:hAnsiTheme="minorEastAsia" w:cstheme="minorEastAsia"/>
          <w:b/>
          <w:sz w:val="24"/>
          <w:lang w:bidi="ar"/>
        </w:rPr>
      </w:pPr>
      <w:r>
        <w:rPr>
          <w:rFonts w:asciiTheme="minorEastAsia" w:hAnsiTheme="minorEastAsia" w:cstheme="minorEastAsia" w:hint="eastAsia"/>
          <w:b/>
          <w:sz w:val="24"/>
          <w:lang w:bidi="ar"/>
        </w:rPr>
        <w:t>4.2.1法定代表人/负责人证明书</w:t>
      </w:r>
    </w:p>
    <w:p w14:paraId="4A3F577D" w14:textId="77777777" w:rsidR="00D23B5B" w:rsidRDefault="00D23B5B">
      <w:pPr>
        <w:pStyle w:val="TOC1"/>
        <w:ind w:left="1260" w:hanging="420"/>
        <w:rPr>
          <w:rFonts w:asciiTheme="minorEastAsia" w:eastAsiaTheme="minorEastAsia" w:hAnsiTheme="minorEastAsia" w:cstheme="minorEastAsia"/>
        </w:rPr>
      </w:pPr>
    </w:p>
    <w:p w14:paraId="7B0C2156" w14:textId="77777777" w:rsidR="00D23B5B" w:rsidRDefault="00BB356B">
      <w:pPr>
        <w:spacing w:line="360" w:lineRule="auto"/>
        <w:ind w:firstLine="723"/>
        <w:jc w:val="center"/>
        <w:rPr>
          <w:rFonts w:asciiTheme="minorEastAsia" w:hAnsiTheme="minorEastAsia" w:cstheme="minorEastAsia"/>
          <w:b/>
          <w:sz w:val="32"/>
          <w:szCs w:val="32"/>
        </w:rPr>
      </w:pPr>
      <w:r>
        <w:rPr>
          <w:rFonts w:asciiTheme="minorEastAsia" w:hAnsiTheme="minorEastAsia" w:cstheme="minorEastAsia" w:hint="eastAsia"/>
          <w:b/>
          <w:sz w:val="32"/>
          <w:szCs w:val="32"/>
          <w:lang w:bidi="ar"/>
        </w:rPr>
        <w:t>法定代表人/负责人证明书</w:t>
      </w:r>
    </w:p>
    <w:p w14:paraId="1B67D2A9" w14:textId="77777777" w:rsidR="00D23B5B" w:rsidRDefault="00BB356B">
      <w:pPr>
        <w:spacing w:line="360" w:lineRule="auto"/>
        <w:rPr>
          <w:rFonts w:asciiTheme="minorEastAsia" w:hAnsiTheme="minorEastAsia" w:cstheme="minorEastAsia"/>
          <w:b/>
          <w:szCs w:val="21"/>
        </w:rPr>
      </w:pPr>
      <w:r>
        <w:rPr>
          <w:rFonts w:asciiTheme="minorEastAsia" w:hAnsiTheme="minorEastAsia" w:cstheme="minorEastAsia" w:hint="eastAsia"/>
          <w:b/>
          <w:lang w:bidi="ar"/>
        </w:rPr>
        <w:t xml:space="preserve"> </w:t>
      </w:r>
    </w:p>
    <w:p w14:paraId="79095EF4" w14:textId="77777777" w:rsidR="00D23B5B" w:rsidRDefault="00BB356B">
      <w:pPr>
        <w:spacing w:line="360" w:lineRule="auto"/>
        <w:rPr>
          <w:rFonts w:asciiTheme="minorEastAsia" w:hAnsiTheme="minorEastAsia" w:cstheme="minorEastAsia"/>
          <w:b/>
          <w:sz w:val="24"/>
          <w:szCs w:val="24"/>
        </w:rPr>
      </w:pPr>
      <w:r>
        <w:rPr>
          <w:rFonts w:asciiTheme="minorEastAsia" w:hAnsiTheme="minorEastAsia" w:cstheme="minorEastAsia" w:hint="eastAsia"/>
          <w:b/>
          <w:sz w:val="24"/>
          <w:szCs w:val="24"/>
          <w:lang w:bidi="ar"/>
        </w:rPr>
        <w:t>致：</w:t>
      </w:r>
      <w:r>
        <w:rPr>
          <w:rFonts w:asciiTheme="minorEastAsia" w:hAnsiTheme="minorEastAsia" w:cstheme="minorEastAsia" w:hint="eastAsia"/>
          <w:b/>
          <w:sz w:val="24"/>
          <w:szCs w:val="24"/>
          <w:u w:val="single"/>
          <w:lang w:bidi="ar"/>
        </w:rPr>
        <w:t xml:space="preserve">                        </w:t>
      </w:r>
      <w:r>
        <w:rPr>
          <w:rFonts w:asciiTheme="minorEastAsia" w:hAnsiTheme="minorEastAsia" w:cstheme="minorEastAsia" w:hint="eastAsia"/>
          <w:b/>
          <w:sz w:val="24"/>
          <w:szCs w:val="24"/>
          <w:lang w:bidi="ar"/>
        </w:rPr>
        <w:t xml:space="preserve"> </w:t>
      </w:r>
    </w:p>
    <w:p w14:paraId="778CB45E" w14:textId="77777777" w:rsidR="00D23B5B" w:rsidRDefault="00BB356B">
      <w:pPr>
        <w:autoSpaceDE w:val="0"/>
        <w:autoSpaceDN w:val="0"/>
        <w:adjustRightInd w:val="0"/>
        <w:spacing w:line="360" w:lineRule="auto"/>
        <w:ind w:firstLine="480"/>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lang w:bidi="ar"/>
        </w:rPr>
        <w:t xml:space="preserve"> </w:t>
      </w:r>
    </w:p>
    <w:p w14:paraId="6BF0728E" w14:textId="77777777" w:rsidR="00D23B5B" w:rsidRDefault="00BB356B">
      <w:pPr>
        <w:autoSpaceDE w:val="0"/>
        <w:autoSpaceDN w:val="0"/>
        <w:adjustRightInd w:val="0"/>
        <w:spacing w:line="480" w:lineRule="auto"/>
        <w:ind w:firstLine="482"/>
        <w:jc w:val="left"/>
        <w:rPr>
          <w:rFonts w:asciiTheme="minorEastAsia" w:hAnsiTheme="minorEastAsia" w:cstheme="minorEastAsia"/>
          <w:sz w:val="24"/>
          <w:szCs w:val="24"/>
        </w:rPr>
      </w:pPr>
      <w:r>
        <w:rPr>
          <w:rFonts w:asciiTheme="minorEastAsia" w:hAnsiTheme="minorEastAsia" w:cstheme="minorEastAsia" w:hint="eastAsia"/>
          <w:sz w:val="24"/>
          <w:szCs w:val="24"/>
          <w:u w:val="single"/>
          <w:lang w:bidi="ar"/>
        </w:rPr>
        <w:t xml:space="preserve">  （法定代表人/负责人姓名）  </w:t>
      </w:r>
      <w:r>
        <w:rPr>
          <w:rFonts w:asciiTheme="minorEastAsia" w:hAnsiTheme="minorEastAsia" w:cstheme="minorEastAsia" w:hint="eastAsia"/>
          <w:kern w:val="0"/>
          <w:sz w:val="24"/>
          <w:szCs w:val="24"/>
          <w:lang w:bidi="ar"/>
        </w:rPr>
        <w:t>现任我单位</w:t>
      </w:r>
      <w:r>
        <w:rPr>
          <w:rFonts w:asciiTheme="minorEastAsia" w:hAnsiTheme="minorEastAsia" w:cstheme="minorEastAsia" w:hint="eastAsia"/>
          <w:sz w:val="24"/>
          <w:szCs w:val="24"/>
          <w:u w:val="single"/>
          <w:lang w:bidi="ar"/>
        </w:rPr>
        <w:t xml:space="preserve">              </w:t>
      </w:r>
      <w:r>
        <w:rPr>
          <w:rFonts w:asciiTheme="minorEastAsia" w:hAnsiTheme="minorEastAsia" w:cstheme="minorEastAsia" w:hint="eastAsia"/>
          <w:sz w:val="24"/>
          <w:szCs w:val="24"/>
          <w:lang w:bidi="ar"/>
        </w:rPr>
        <w:t>职务，为我公司法定代表人/负责人，特此证明。</w:t>
      </w:r>
    </w:p>
    <w:p w14:paraId="0267ADE5" w14:textId="77777777" w:rsidR="00D23B5B" w:rsidRDefault="00BB356B">
      <w:pPr>
        <w:autoSpaceDE w:val="0"/>
        <w:autoSpaceDN w:val="0"/>
        <w:adjustRightInd w:val="0"/>
        <w:spacing w:line="480" w:lineRule="auto"/>
        <w:ind w:firstLine="482"/>
        <w:jc w:val="left"/>
        <w:rPr>
          <w:rFonts w:asciiTheme="minorEastAsia" w:hAnsiTheme="minorEastAsia" w:cstheme="minorEastAsia"/>
          <w:sz w:val="24"/>
          <w:szCs w:val="24"/>
        </w:rPr>
      </w:pPr>
      <w:r>
        <w:rPr>
          <w:rFonts w:asciiTheme="minorEastAsia" w:hAnsiTheme="minorEastAsia" w:cstheme="minorEastAsia" w:hint="eastAsia"/>
          <w:sz w:val="24"/>
          <w:szCs w:val="24"/>
          <w:lang w:bidi="ar"/>
        </w:rPr>
        <w:t xml:space="preserve"> </w:t>
      </w:r>
    </w:p>
    <w:p w14:paraId="5E86EADA" w14:textId="77777777" w:rsidR="00D23B5B" w:rsidRDefault="00BB356B">
      <w:pPr>
        <w:autoSpaceDE w:val="0"/>
        <w:autoSpaceDN w:val="0"/>
        <w:adjustRightInd w:val="0"/>
        <w:spacing w:line="480" w:lineRule="auto"/>
        <w:ind w:firstLine="482"/>
        <w:jc w:val="left"/>
        <w:rPr>
          <w:rFonts w:asciiTheme="minorEastAsia" w:hAnsiTheme="minorEastAsia" w:cstheme="minorEastAsia"/>
          <w:kern w:val="0"/>
          <w:sz w:val="24"/>
          <w:szCs w:val="24"/>
        </w:rPr>
      </w:pPr>
      <w:r>
        <w:rPr>
          <w:rFonts w:asciiTheme="minorEastAsia" w:hAnsiTheme="minorEastAsia" w:cstheme="minorEastAsia" w:hint="eastAsia"/>
          <w:sz w:val="24"/>
          <w:szCs w:val="24"/>
          <w:lang w:bidi="ar"/>
        </w:rPr>
        <w:t>法定代表人/负责人基本情况：</w:t>
      </w:r>
    </w:p>
    <w:p w14:paraId="78ECA408" w14:textId="77777777" w:rsidR="00D23B5B" w:rsidRDefault="00BB356B">
      <w:pPr>
        <w:autoSpaceDE w:val="0"/>
        <w:autoSpaceDN w:val="0"/>
        <w:adjustRightInd w:val="0"/>
        <w:spacing w:line="480" w:lineRule="auto"/>
        <w:ind w:firstLine="482"/>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lang w:bidi="ar"/>
        </w:rPr>
        <w:t>性别：</w:t>
      </w:r>
      <w:r>
        <w:rPr>
          <w:rFonts w:asciiTheme="minorEastAsia" w:hAnsiTheme="minorEastAsia" w:cstheme="minorEastAsia" w:hint="eastAsia"/>
          <w:kern w:val="0"/>
          <w:sz w:val="24"/>
          <w:szCs w:val="24"/>
          <w:u w:val="single"/>
          <w:lang w:bidi="ar"/>
        </w:rPr>
        <w:t xml:space="preserve">      </w:t>
      </w:r>
      <w:r>
        <w:rPr>
          <w:rFonts w:asciiTheme="minorEastAsia" w:hAnsiTheme="minorEastAsia" w:cstheme="minorEastAsia" w:hint="eastAsia"/>
          <w:kern w:val="0"/>
          <w:sz w:val="24"/>
          <w:szCs w:val="24"/>
          <w:lang w:bidi="ar"/>
        </w:rPr>
        <w:t>年龄：</w:t>
      </w:r>
      <w:r>
        <w:rPr>
          <w:rFonts w:asciiTheme="minorEastAsia" w:hAnsiTheme="minorEastAsia" w:cstheme="minorEastAsia" w:hint="eastAsia"/>
          <w:kern w:val="0"/>
          <w:sz w:val="24"/>
          <w:szCs w:val="24"/>
          <w:u w:val="single"/>
          <w:lang w:bidi="ar"/>
        </w:rPr>
        <w:t xml:space="preserve">       </w:t>
      </w:r>
      <w:r>
        <w:rPr>
          <w:rFonts w:asciiTheme="minorEastAsia" w:hAnsiTheme="minorEastAsia" w:cstheme="minorEastAsia" w:hint="eastAsia"/>
          <w:kern w:val="0"/>
          <w:sz w:val="24"/>
          <w:szCs w:val="24"/>
          <w:lang w:bidi="ar"/>
        </w:rPr>
        <w:t>民族：</w:t>
      </w:r>
      <w:r>
        <w:rPr>
          <w:rFonts w:asciiTheme="minorEastAsia" w:hAnsiTheme="minorEastAsia" w:cstheme="minorEastAsia" w:hint="eastAsia"/>
          <w:kern w:val="0"/>
          <w:sz w:val="24"/>
          <w:szCs w:val="24"/>
          <w:u w:val="single"/>
          <w:lang w:bidi="ar"/>
        </w:rPr>
        <w:t xml:space="preserve">     </w:t>
      </w:r>
    </w:p>
    <w:p w14:paraId="295DBAE6" w14:textId="77777777" w:rsidR="00D23B5B" w:rsidRDefault="00BB356B">
      <w:pPr>
        <w:autoSpaceDE w:val="0"/>
        <w:autoSpaceDN w:val="0"/>
        <w:adjustRightInd w:val="0"/>
        <w:spacing w:line="480" w:lineRule="auto"/>
        <w:ind w:firstLine="482"/>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lang w:bidi="ar"/>
        </w:rPr>
        <w:t>地址：</w:t>
      </w:r>
      <w:r>
        <w:rPr>
          <w:rFonts w:asciiTheme="minorEastAsia" w:hAnsiTheme="minorEastAsia" w:cstheme="minorEastAsia" w:hint="eastAsia"/>
          <w:sz w:val="24"/>
          <w:szCs w:val="24"/>
          <w:u w:val="single"/>
          <w:lang w:bidi="ar"/>
        </w:rPr>
        <w:t xml:space="preserve">                              </w:t>
      </w:r>
    </w:p>
    <w:p w14:paraId="0BD7C3ED" w14:textId="77777777" w:rsidR="00D23B5B" w:rsidRDefault="00BB356B">
      <w:pPr>
        <w:autoSpaceDE w:val="0"/>
        <w:autoSpaceDN w:val="0"/>
        <w:adjustRightInd w:val="0"/>
        <w:spacing w:line="480" w:lineRule="auto"/>
        <w:ind w:firstLine="482"/>
        <w:jc w:val="left"/>
        <w:rPr>
          <w:rFonts w:asciiTheme="minorEastAsia" w:hAnsiTheme="minorEastAsia" w:cstheme="minorEastAsia"/>
          <w:sz w:val="24"/>
          <w:szCs w:val="24"/>
          <w:u w:val="single"/>
        </w:rPr>
      </w:pPr>
      <w:r>
        <w:rPr>
          <w:rFonts w:asciiTheme="minorEastAsia" w:hAnsiTheme="minorEastAsia" w:cstheme="minorEastAsia" w:hint="eastAsia"/>
          <w:kern w:val="0"/>
          <w:sz w:val="24"/>
          <w:szCs w:val="24"/>
          <w:lang w:bidi="ar"/>
        </w:rPr>
        <w:t>身份证号码：</w:t>
      </w:r>
      <w:r>
        <w:rPr>
          <w:rFonts w:asciiTheme="minorEastAsia" w:hAnsiTheme="minorEastAsia" w:cstheme="minorEastAsia" w:hint="eastAsia"/>
          <w:sz w:val="24"/>
          <w:szCs w:val="24"/>
          <w:u w:val="single"/>
          <w:lang w:bidi="ar"/>
        </w:rPr>
        <w:t xml:space="preserve">                        </w:t>
      </w:r>
    </w:p>
    <w:p w14:paraId="3B0CEE19" w14:textId="78DCBD5C" w:rsidR="00D23B5B" w:rsidRDefault="00BB356B" w:rsidP="009D6936">
      <w:pPr>
        <w:autoSpaceDE w:val="0"/>
        <w:autoSpaceDN w:val="0"/>
        <w:adjustRightInd w:val="0"/>
        <w:spacing w:line="480" w:lineRule="auto"/>
        <w:ind w:firstLine="482"/>
        <w:jc w:val="left"/>
        <w:rPr>
          <w:rFonts w:asciiTheme="minorEastAsia" w:hAnsiTheme="minorEastAsia" w:cstheme="minorEastAsia"/>
          <w:kern w:val="0"/>
          <w:sz w:val="24"/>
          <w:szCs w:val="24"/>
        </w:rPr>
      </w:pPr>
      <w:r>
        <w:rPr>
          <w:rFonts w:asciiTheme="minorEastAsia" w:hAnsiTheme="minorEastAsia" w:cstheme="minorEastAsia" w:hint="eastAsia"/>
          <w:kern w:val="0"/>
          <w:sz w:val="24"/>
          <w:szCs w:val="24"/>
          <w:lang w:bidi="ar"/>
        </w:rPr>
        <w:t xml:space="preserve"> 附法定代表人/负责人身份证复印件</w:t>
      </w:r>
    </w:p>
    <w:p w14:paraId="7A16FF7C" w14:textId="77777777" w:rsidR="00D23B5B" w:rsidRDefault="00BB356B">
      <w:pPr>
        <w:spacing w:line="360" w:lineRule="auto"/>
        <w:ind w:firstLineChars="1500" w:firstLine="3614"/>
        <w:rPr>
          <w:rFonts w:asciiTheme="minorEastAsia" w:hAnsiTheme="minorEastAsia" w:cstheme="minorEastAsia"/>
          <w:b/>
          <w:sz w:val="24"/>
          <w:szCs w:val="24"/>
        </w:rPr>
      </w:pPr>
      <w:r>
        <w:rPr>
          <w:rFonts w:asciiTheme="minorEastAsia" w:hAnsiTheme="minorEastAsia" w:cstheme="minorEastAsia" w:hint="eastAsia"/>
          <w:b/>
          <w:sz w:val="24"/>
          <w:szCs w:val="24"/>
          <w:lang w:bidi="ar"/>
        </w:rPr>
        <w:t xml:space="preserve"> </w:t>
      </w:r>
    </w:p>
    <w:p w14:paraId="5F54200C" w14:textId="77777777" w:rsidR="00D23B5B" w:rsidRDefault="00BB356B">
      <w:pPr>
        <w:spacing w:line="480" w:lineRule="auto"/>
        <w:ind w:firstLineChars="1500" w:firstLine="3600"/>
        <w:rPr>
          <w:rFonts w:asciiTheme="minorEastAsia" w:hAnsiTheme="minorEastAsia" w:cstheme="minorEastAsia"/>
          <w:sz w:val="24"/>
          <w:szCs w:val="24"/>
        </w:rPr>
      </w:pPr>
      <w:r>
        <w:rPr>
          <w:rFonts w:asciiTheme="minorEastAsia" w:hAnsiTheme="minorEastAsia" w:cstheme="minorEastAsia" w:hint="eastAsia"/>
          <w:sz w:val="24"/>
          <w:szCs w:val="24"/>
          <w:lang w:bidi="ar"/>
        </w:rPr>
        <w:t>供  应  商：</w:t>
      </w:r>
      <w:r>
        <w:rPr>
          <w:rFonts w:asciiTheme="minorEastAsia" w:hAnsiTheme="minorEastAsia" w:cstheme="minorEastAsia" w:hint="eastAsia"/>
          <w:kern w:val="0"/>
          <w:sz w:val="24"/>
          <w:szCs w:val="24"/>
          <w:u w:val="single"/>
          <w:lang w:bidi="ar"/>
        </w:rPr>
        <w:t xml:space="preserve">                     </w:t>
      </w:r>
      <w:r>
        <w:rPr>
          <w:rFonts w:asciiTheme="minorEastAsia" w:hAnsiTheme="minorEastAsia" w:cstheme="minorEastAsia" w:hint="eastAsia"/>
          <w:sz w:val="24"/>
          <w:szCs w:val="24"/>
          <w:u w:val="single"/>
          <w:lang w:bidi="ar"/>
        </w:rPr>
        <w:t>（公章）</w:t>
      </w:r>
    </w:p>
    <w:p w14:paraId="395E4AB2" w14:textId="77777777" w:rsidR="00D23B5B" w:rsidRDefault="00BB356B">
      <w:pPr>
        <w:spacing w:line="480" w:lineRule="auto"/>
        <w:ind w:firstLineChars="1500" w:firstLine="3600"/>
        <w:rPr>
          <w:rFonts w:asciiTheme="minorEastAsia" w:hAnsiTheme="minorEastAsia" w:cstheme="minorEastAsia"/>
          <w:sz w:val="24"/>
          <w:szCs w:val="24"/>
        </w:rPr>
      </w:pPr>
      <w:r>
        <w:rPr>
          <w:rFonts w:asciiTheme="minorEastAsia" w:hAnsiTheme="minorEastAsia" w:cstheme="minorEastAsia" w:hint="eastAsia"/>
          <w:sz w:val="24"/>
          <w:szCs w:val="24"/>
          <w:lang w:bidi="ar"/>
        </w:rPr>
        <w:t>法定代表人/负责人：</w:t>
      </w:r>
      <w:r>
        <w:rPr>
          <w:rFonts w:asciiTheme="minorEastAsia" w:hAnsiTheme="minorEastAsia" w:cstheme="minorEastAsia" w:hint="eastAsia"/>
          <w:kern w:val="0"/>
          <w:sz w:val="24"/>
          <w:szCs w:val="24"/>
          <w:u w:val="single"/>
          <w:lang w:bidi="ar"/>
        </w:rPr>
        <w:t xml:space="preserve">         </w:t>
      </w:r>
      <w:r>
        <w:rPr>
          <w:rFonts w:asciiTheme="minorEastAsia" w:hAnsiTheme="minorEastAsia" w:cstheme="minorEastAsia" w:hint="eastAsia"/>
          <w:sz w:val="24"/>
          <w:szCs w:val="24"/>
          <w:u w:val="single"/>
          <w:lang w:bidi="ar"/>
        </w:rPr>
        <w:t>（签字或盖章）</w:t>
      </w:r>
    </w:p>
    <w:p w14:paraId="71645C70" w14:textId="77777777" w:rsidR="00D23B5B" w:rsidRDefault="00BB356B">
      <w:pPr>
        <w:spacing w:line="480" w:lineRule="auto"/>
        <w:ind w:firstLineChars="1100" w:firstLine="2650"/>
        <w:rPr>
          <w:rFonts w:asciiTheme="minorEastAsia" w:hAnsiTheme="minorEastAsia" w:cstheme="minorEastAsia"/>
          <w:sz w:val="24"/>
          <w:szCs w:val="24"/>
          <w:u w:val="single"/>
        </w:rPr>
      </w:pPr>
      <w:r>
        <w:rPr>
          <w:rFonts w:asciiTheme="minorEastAsia" w:hAnsiTheme="minorEastAsia" w:cstheme="minorEastAsia" w:hint="eastAsia"/>
          <w:b/>
          <w:sz w:val="24"/>
          <w:szCs w:val="24"/>
          <w:lang w:bidi="ar"/>
        </w:rPr>
        <w:t xml:space="preserve">        </w:t>
      </w:r>
      <w:r>
        <w:rPr>
          <w:rFonts w:asciiTheme="minorEastAsia" w:hAnsiTheme="minorEastAsia" w:cstheme="minorEastAsia" w:hint="eastAsia"/>
          <w:sz w:val="24"/>
          <w:szCs w:val="24"/>
          <w:lang w:bidi="ar"/>
        </w:rPr>
        <w:t>日      期：</w:t>
      </w:r>
      <w:r>
        <w:rPr>
          <w:rFonts w:asciiTheme="minorEastAsia" w:hAnsiTheme="minorEastAsia" w:cstheme="minorEastAsia" w:hint="eastAsia"/>
          <w:sz w:val="24"/>
          <w:szCs w:val="24"/>
          <w:u w:val="single"/>
          <w:lang w:bidi="ar"/>
        </w:rPr>
        <w:t xml:space="preserve">         </w:t>
      </w:r>
      <w:r>
        <w:rPr>
          <w:rFonts w:asciiTheme="minorEastAsia" w:hAnsiTheme="minorEastAsia" w:cstheme="minorEastAsia" w:hint="eastAsia"/>
          <w:sz w:val="24"/>
          <w:szCs w:val="24"/>
          <w:lang w:bidi="ar"/>
        </w:rPr>
        <w:t>年</w:t>
      </w:r>
      <w:r>
        <w:rPr>
          <w:rFonts w:asciiTheme="minorEastAsia" w:hAnsiTheme="minorEastAsia" w:cstheme="minorEastAsia" w:hint="eastAsia"/>
          <w:sz w:val="24"/>
          <w:szCs w:val="24"/>
          <w:u w:val="single"/>
          <w:lang w:bidi="ar"/>
        </w:rPr>
        <w:t xml:space="preserve">      </w:t>
      </w:r>
      <w:r>
        <w:rPr>
          <w:rFonts w:asciiTheme="minorEastAsia" w:hAnsiTheme="minorEastAsia" w:cstheme="minorEastAsia" w:hint="eastAsia"/>
          <w:sz w:val="24"/>
          <w:szCs w:val="24"/>
          <w:lang w:bidi="ar"/>
        </w:rPr>
        <w:t>月</w:t>
      </w:r>
      <w:r>
        <w:rPr>
          <w:rFonts w:asciiTheme="minorEastAsia" w:hAnsiTheme="minorEastAsia" w:cstheme="minorEastAsia" w:hint="eastAsia"/>
          <w:sz w:val="24"/>
          <w:szCs w:val="24"/>
          <w:u w:val="single"/>
          <w:lang w:bidi="ar"/>
        </w:rPr>
        <w:t xml:space="preserve">      </w:t>
      </w:r>
      <w:r>
        <w:rPr>
          <w:rFonts w:asciiTheme="minorEastAsia" w:hAnsiTheme="minorEastAsia" w:cstheme="minorEastAsia" w:hint="eastAsia"/>
          <w:sz w:val="24"/>
          <w:szCs w:val="24"/>
          <w:lang w:bidi="ar"/>
        </w:rPr>
        <w:t>日</w:t>
      </w:r>
    </w:p>
    <w:p w14:paraId="37F93D62" w14:textId="2D89E0F5" w:rsidR="009D6936" w:rsidRPr="009D6936" w:rsidRDefault="00BB356B" w:rsidP="0085121C">
      <w:pPr>
        <w:widowControl/>
        <w:jc w:val="left"/>
        <w:rPr>
          <w:rFonts w:ascii="宋体" w:hAnsi="宋体" w:cs="宋体"/>
          <w:color w:val="000000"/>
          <w:kern w:val="0"/>
          <w:sz w:val="24"/>
          <w:szCs w:val="24"/>
        </w:rPr>
      </w:pPr>
      <w:r>
        <w:rPr>
          <w:rFonts w:ascii="宋体" w:hAnsi="宋体" w:cs="宋体"/>
          <w:color w:val="000000"/>
          <w:kern w:val="0"/>
          <w:sz w:val="24"/>
          <w:szCs w:val="24"/>
        </w:rPr>
        <w:br w:type="page"/>
      </w:r>
      <w:r w:rsidR="009D6936" w:rsidRPr="009D6936">
        <w:rPr>
          <w:rFonts w:ascii="宋体" w:hAnsi="宋体" w:cs="宋体" w:hint="eastAsia"/>
          <w:color w:val="000000"/>
          <w:kern w:val="0"/>
          <w:sz w:val="24"/>
          <w:szCs w:val="24"/>
        </w:rPr>
        <w:lastRenderedPageBreak/>
        <w:t>4.3供应商应授权合法的人员参加招标活动全过程，其中法定代表人直接参加投标的，须出具法定代表人身份证，并与营业执照上信息一致。法定代表人授权代表参加投标的，须出具法定代表人授权书及授权代表身份证；</w:t>
      </w:r>
    </w:p>
    <w:p w14:paraId="21C83ED7" w14:textId="444587AE" w:rsidR="00D23B5B" w:rsidRDefault="00BB356B">
      <w:pPr>
        <w:tabs>
          <w:tab w:val="left" w:pos="5580"/>
        </w:tabs>
        <w:spacing w:before="120" w:line="360" w:lineRule="auto"/>
        <w:outlineLvl w:val="5"/>
        <w:rPr>
          <w:rFonts w:asciiTheme="minorEastAsia" w:hAnsiTheme="minorEastAsia" w:cstheme="minorEastAsia"/>
          <w:b/>
          <w:sz w:val="24"/>
        </w:rPr>
      </w:pPr>
      <w:r>
        <w:rPr>
          <w:rFonts w:asciiTheme="minorEastAsia" w:hAnsiTheme="minorEastAsia" w:cstheme="minorEastAsia" w:hint="eastAsia"/>
          <w:b/>
          <w:sz w:val="24"/>
          <w:lang w:bidi="ar"/>
        </w:rPr>
        <w:t>4.</w:t>
      </w:r>
      <w:r w:rsidR="009D6936">
        <w:rPr>
          <w:rFonts w:asciiTheme="minorEastAsia" w:hAnsiTheme="minorEastAsia" w:cstheme="minorEastAsia" w:hint="eastAsia"/>
          <w:b/>
          <w:sz w:val="24"/>
          <w:lang w:bidi="ar"/>
        </w:rPr>
        <w:t>3.1</w:t>
      </w:r>
      <w:r>
        <w:rPr>
          <w:rFonts w:asciiTheme="minorEastAsia" w:hAnsiTheme="minorEastAsia" w:cstheme="minorEastAsia" w:hint="eastAsia"/>
          <w:b/>
          <w:sz w:val="24"/>
          <w:lang w:bidi="ar"/>
        </w:rPr>
        <w:t xml:space="preserve"> 法定代表人/负责人授权委托书</w:t>
      </w:r>
    </w:p>
    <w:p w14:paraId="1A1F7D59" w14:textId="77777777" w:rsidR="00D23B5B" w:rsidRDefault="00BB356B">
      <w:pPr>
        <w:spacing w:line="360" w:lineRule="auto"/>
        <w:ind w:firstLine="723"/>
        <w:jc w:val="center"/>
        <w:rPr>
          <w:rFonts w:asciiTheme="minorEastAsia" w:hAnsiTheme="minorEastAsia" w:cstheme="minorEastAsia"/>
          <w:b/>
          <w:sz w:val="32"/>
          <w:szCs w:val="32"/>
        </w:rPr>
      </w:pPr>
      <w:r>
        <w:rPr>
          <w:rFonts w:asciiTheme="minorEastAsia" w:hAnsiTheme="minorEastAsia" w:cstheme="minorEastAsia" w:hint="eastAsia"/>
          <w:b/>
          <w:sz w:val="32"/>
          <w:szCs w:val="32"/>
          <w:lang w:bidi="ar"/>
        </w:rPr>
        <w:t>法定代表人/负责人授权委托书</w:t>
      </w:r>
    </w:p>
    <w:p w14:paraId="45187E7F" w14:textId="77777777" w:rsidR="00D23B5B" w:rsidRDefault="00BB356B">
      <w:pPr>
        <w:pStyle w:val="aff"/>
        <w:widowControl w:val="0"/>
        <w:spacing w:before="0" w:beforeAutospacing="0" w:after="0" w:line="360" w:lineRule="auto"/>
        <w:jc w:val="both"/>
        <w:rPr>
          <w:rFonts w:asciiTheme="minorEastAsia" w:eastAsiaTheme="minorEastAsia" w:hAnsiTheme="minorEastAsia" w:cstheme="minorEastAsia"/>
          <w:b/>
          <w:u w:val="single"/>
        </w:rPr>
      </w:pPr>
      <w:r>
        <w:rPr>
          <w:rFonts w:asciiTheme="minorEastAsia" w:eastAsiaTheme="minorEastAsia" w:hAnsiTheme="minorEastAsia" w:cstheme="minorEastAsia" w:hint="eastAsia"/>
          <w:b/>
          <w:kern w:val="2"/>
          <w:lang w:bidi="ar"/>
        </w:rPr>
        <w:t>致：</w:t>
      </w:r>
      <w:r>
        <w:rPr>
          <w:rFonts w:asciiTheme="minorEastAsia" w:eastAsiaTheme="minorEastAsia" w:hAnsiTheme="minorEastAsia" w:cstheme="minorEastAsia" w:hint="eastAsia"/>
          <w:b/>
          <w:kern w:val="2"/>
          <w:u w:val="single"/>
          <w:lang w:bidi="ar"/>
        </w:rPr>
        <w:t xml:space="preserve">   </w:t>
      </w:r>
      <w:r>
        <w:rPr>
          <w:rFonts w:asciiTheme="minorEastAsia" w:eastAsiaTheme="minorEastAsia" w:hAnsiTheme="minorEastAsia" w:cstheme="minorEastAsia" w:hint="eastAsia"/>
          <w:kern w:val="2"/>
          <w:u w:val="single"/>
          <w:lang w:bidi="ar"/>
        </w:rPr>
        <w:t xml:space="preserve">      </w:t>
      </w:r>
      <w:r>
        <w:rPr>
          <w:rFonts w:asciiTheme="minorEastAsia" w:eastAsiaTheme="minorEastAsia" w:hAnsiTheme="minorEastAsia" w:cstheme="minorEastAsia" w:hint="eastAsia"/>
          <w:b/>
          <w:kern w:val="2"/>
          <w:u w:val="single"/>
          <w:lang w:bidi="ar"/>
        </w:rPr>
        <w:t xml:space="preserve">         </w:t>
      </w:r>
    </w:p>
    <w:p w14:paraId="57B9ACB2" w14:textId="77777777" w:rsidR="00D23B5B" w:rsidRDefault="00BB356B">
      <w:pPr>
        <w:pStyle w:val="aff"/>
        <w:widowControl w:val="0"/>
        <w:spacing w:before="0" w:beforeAutospacing="0" w:after="0" w:afterAutospacing="0" w:line="360" w:lineRule="auto"/>
        <w:ind w:firstLine="420"/>
        <w:jc w:val="both"/>
        <w:rPr>
          <w:rFonts w:asciiTheme="minorEastAsia" w:eastAsiaTheme="minorEastAsia" w:hAnsiTheme="minorEastAsia" w:cstheme="minorEastAsia"/>
          <w:szCs w:val="24"/>
        </w:rPr>
      </w:pPr>
      <w:r>
        <w:rPr>
          <w:rFonts w:asciiTheme="minorEastAsia" w:eastAsiaTheme="minorEastAsia" w:hAnsiTheme="minorEastAsia" w:cstheme="minorEastAsia" w:hint="eastAsia"/>
          <w:kern w:val="2"/>
          <w:szCs w:val="24"/>
          <w:lang w:bidi="ar"/>
        </w:rPr>
        <w:t>本授权委托书宣告</w:t>
      </w:r>
      <w:r>
        <w:rPr>
          <w:rFonts w:asciiTheme="minorEastAsia" w:eastAsiaTheme="minorEastAsia" w:hAnsiTheme="minorEastAsia" w:cstheme="minorEastAsia" w:hint="eastAsia"/>
          <w:kern w:val="2"/>
          <w:szCs w:val="24"/>
          <w:u w:val="single"/>
          <w:lang w:bidi="ar"/>
        </w:rPr>
        <w:t xml:space="preserve">：  （供应商全称） 的 （职务）（姓名）  </w:t>
      </w:r>
      <w:r>
        <w:rPr>
          <w:rFonts w:asciiTheme="minorEastAsia" w:eastAsiaTheme="minorEastAsia" w:hAnsiTheme="minorEastAsia" w:cstheme="minorEastAsia" w:hint="eastAsia"/>
          <w:kern w:val="2"/>
          <w:szCs w:val="24"/>
          <w:lang w:bidi="ar"/>
        </w:rPr>
        <w:t>以其法定代表人/负责人的身份，合法地代表本单位，授权</w:t>
      </w:r>
      <w:r>
        <w:rPr>
          <w:rFonts w:asciiTheme="minorEastAsia" w:eastAsiaTheme="minorEastAsia" w:hAnsiTheme="minorEastAsia" w:cstheme="minorEastAsia" w:hint="eastAsia"/>
          <w:kern w:val="2"/>
          <w:szCs w:val="24"/>
          <w:u w:val="single"/>
          <w:lang w:bidi="ar"/>
        </w:rPr>
        <w:t xml:space="preserve">   （供应商全称） </w:t>
      </w:r>
      <w:r>
        <w:rPr>
          <w:rFonts w:asciiTheme="minorEastAsia" w:eastAsiaTheme="minorEastAsia" w:hAnsiTheme="minorEastAsia" w:cstheme="minorEastAsia" w:hint="eastAsia"/>
          <w:kern w:val="2"/>
          <w:szCs w:val="24"/>
          <w:lang w:bidi="ar"/>
        </w:rPr>
        <w:t>的</w:t>
      </w:r>
      <w:r>
        <w:rPr>
          <w:rFonts w:asciiTheme="minorEastAsia" w:eastAsiaTheme="minorEastAsia" w:hAnsiTheme="minorEastAsia" w:cstheme="minorEastAsia" w:hint="eastAsia"/>
          <w:kern w:val="2"/>
          <w:szCs w:val="24"/>
          <w:u w:val="single"/>
          <w:lang w:bidi="ar"/>
        </w:rPr>
        <w:t xml:space="preserve"> （职务）（姓名） </w:t>
      </w:r>
      <w:r>
        <w:rPr>
          <w:rFonts w:asciiTheme="minorEastAsia" w:eastAsiaTheme="minorEastAsia" w:hAnsiTheme="minorEastAsia" w:cstheme="minorEastAsia" w:hint="eastAsia"/>
          <w:kern w:val="2"/>
          <w:szCs w:val="24"/>
          <w:lang w:bidi="ar"/>
        </w:rPr>
        <w:t>为我单位授权代理人，该授权代理人有权在</w:t>
      </w:r>
      <w:r>
        <w:rPr>
          <w:rFonts w:asciiTheme="minorEastAsia" w:eastAsiaTheme="minorEastAsia" w:hAnsiTheme="minorEastAsia" w:cstheme="minorEastAsia" w:hint="eastAsia"/>
          <w:kern w:val="2"/>
          <w:szCs w:val="24"/>
          <w:u w:val="single"/>
          <w:lang w:bidi="ar"/>
        </w:rPr>
        <w:t xml:space="preserve">  （本磋商项目）           </w:t>
      </w:r>
      <w:r>
        <w:rPr>
          <w:rFonts w:asciiTheme="minorEastAsia" w:eastAsiaTheme="minorEastAsia" w:hAnsiTheme="minorEastAsia" w:cstheme="minorEastAsia" w:hint="eastAsia"/>
          <w:kern w:val="2"/>
          <w:szCs w:val="24"/>
          <w:lang w:bidi="ar"/>
        </w:rPr>
        <w:t>的磋商活动中，以我单位的名义</w:t>
      </w:r>
      <w:proofErr w:type="gramStart"/>
      <w:r>
        <w:rPr>
          <w:rFonts w:asciiTheme="minorEastAsia" w:eastAsiaTheme="minorEastAsia" w:hAnsiTheme="minorEastAsia" w:cstheme="minorEastAsia" w:hint="eastAsia"/>
          <w:kern w:val="2"/>
          <w:szCs w:val="24"/>
          <w:lang w:bidi="ar"/>
        </w:rPr>
        <w:t>签署磋商</w:t>
      </w:r>
      <w:proofErr w:type="gramEnd"/>
      <w:r>
        <w:rPr>
          <w:rFonts w:asciiTheme="minorEastAsia" w:eastAsiaTheme="minorEastAsia" w:hAnsiTheme="minorEastAsia" w:cstheme="minorEastAsia" w:hint="eastAsia"/>
          <w:kern w:val="2"/>
          <w:szCs w:val="24"/>
          <w:lang w:bidi="ar"/>
        </w:rPr>
        <w:t>响应函和磋商响应文件、与采购人协商、磋商、签订合同以及全权处理与此有关的一切事项，其法律后果由我单位承担。</w:t>
      </w:r>
    </w:p>
    <w:p w14:paraId="09230B59" w14:textId="77777777" w:rsidR="00D23B5B" w:rsidRDefault="00BB356B">
      <w:pPr>
        <w:pStyle w:val="aff"/>
        <w:widowControl w:val="0"/>
        <w:spacing w:before="0" w:beforeAutospacing="0" w:after="0" w:afterAutospacing="0" w:line="360" w:lineRule="auto"/>
        <w:ind w:firstLine="420"/>
        <w:jc w:val="both"/>
        <w:rPr>
          <w:rFonts w:asciiTheme="minorEastAsia" w:eastAsiaTheme="minorEastAsia" w:hAnsiTheme="minorEastAsia" w:cstheme="minorEastAsia"/>
          <w:szCs w:val="24"/>
        </w:rPr>
      </w:pPr>
      <w:r>
        <w:rPr>
          <w:rFonts w:asciiTheme="minorEastAsia" w:eastAsiaTheme="minorEastAsia" w:hAnsiTheme="minorEastAsia" w:cstheme="minorEastAsia" w:hint="eastAsia"/>
          <w:kern w:val="2"/>
          <w:szCs w:val="24"/>
          <w:lang w:bidi="ar"/>
        </w:rPr>
        <w:t>本授权书有效期自磋商之日起</w:t>
      </w:r>
      <w:r>
        <w:rPr>
          <w:rFonts w:asciiTheme="minorEastAsia" w:eastAsiaTheme="minorEastAsia" w:hAnsiTheme="minorEastAsia" w:cstheme="minorEastAsia" w:hint="eastAsia"/>
          <w:kern w:val="2"/>
          <w:szCs w:val="24"/>
          <w:u w:val="single"/>
          <w:lang w:bidi="ar"/>
        </w:rPr>
        <w:t xml:space="preserve">   </w:t>
      </w:r>
      <w:r>
        <w:rPr>
          <w:rFonts w:asciiTheme="minorEastAsia" w:eastAsiaTheme="minorEastAsia" w:hAnsiTheme="minorEastAsia" w:cstheme="minorEastAsia" w:hint="eastAsia"/>
          <w:kern w:val="2"/>
          <w:szCs w:val="24"/>
          <w:lang w:bidi="ar"/>
        </w:rPr>
        <w:t>天，特此声明。</w:t>
      </w:r>
    </w:p>
    <w:p w14:paraId="20771147" w14:textId="77777777" w:rsidR="00D23B5B" w:rsidRDefault="00BB356B">
      <w:pPr>
        <w:pStyle w:val="aff"/>
        <w:widowControl w:val="0"/>
        <w:spacing w:before="0" w:beforeAutospacing="0" w:after="0" w:afterAutospacing="0" w:line="360" w:lineRule="auto"/>
        <w:ind w:firstLine="420"/>
        <w:jc w:val="both"/>
        <w:rPr>
          <w:rFonts w:asciiTheme="minorEastAsia" w:eastAsiaTheme="minorEastAsia" w:hAnsiTheme="minorEastAsia" w:cstheme="minorEastAsia"/>
          <w:szCs w:val="24"/>
        </w:rPr>
      </w:pPr>
      <w:r>
        <w:rPr>
          <w:rFonts w:asciiTheme="minorEastAsia" w:eastAsiaTheme="minorEastAsia" w:hAnsiTheme="minorEastAsia" w:cstheme="minorEastAsia" w:hint="eastAsia"/>
          <w:kern w:val="2"/>
          <w:szCs w:val="24"/>
          <w:lang w:bidi="ar"/>
        </w:rPr>
        <w:t>授权代理人无转委托权，特此委托。</w:t>
      </w:r>
    </w:p>
    <w:p w14:paraId="12DE9043" w14:textId="77777777" w:rsidR="00D23B5B" w:rsidRDefault="00BB356B">
      <w:pPr>
        <w:spacing w:line="360" w:lineRule="auto"/>
        <w:ind w:firstLine="525"/>
        <w:jc w:val="left"/>
        <w:rPr>
          <w:rFonts w:asciiTheme="minorEastAsia" w:hAnsiTheme="minorEastAsia" w:cstheme="minorEastAsia"/>
          <w:sz w:val="24"/>
          <w:szCs w:val="24"/>
        </w:rPr>
      </w:pPr>
      <w:r>
        <w:rPr>
          <w:rFonts w:asciiTheme="minorEastAsia" w:hAnsiTheme="minorEastAsia" w:cstheme="minorEastAsia" w:hint="eastAsia"/>
          <w:sz w:val="24"/>
          <w:szCs w:val="24"/>
          <w:lang w:bidi="ar"/>
        </w:rPr>
        <w:t xml:space="preserve"> </w:t>
      </w:r>
    </w:p>
    <w:p w14:paraId="7F51080B" w14:textId="77777777" w:rsidR="00D23B5B" w:rsidRDefault="00BB356B">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lang w:bidi="ar"/>
        </w:rPr>
        <w:t>（二代身份证需复印或扫描正面及反面）</w:t>
      </w:r>
    </w:p>
    <w:tbl>
      <w:tblPr>
        <w:tblW w:w="793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2"/>
        <w:gridCol w:w="3943"/>
      </w:tblGrid>
      <w:tr w:rsidR="00D23B5B" w14:paraId="73236BE6" w14:textId="77777777" w:rsidTr="00CA4D29">
        <w:trPr>
          <w:trHeight w:val="1373"/>
        </w:trPr>
        <w:tc>
          <w:tcPr>
            <w:tcW w:w="3992" w:type="dxa"/>
            <w:tcBorders>
              <w:top w:val="single" w:sz="4" w:space="0" w:color="auto"/>
              <w:left w:val="single" w:sz="4" w:space="0" w:color="auto"/>
              <w:bottom w:val="dashed" w:sz="4" w:space="0" w:color="auto"/>
              <w:right w:val="single" w:sz="4" w:space="0" w:color="auto"/>
            </w:tcBorders>
            <w:shd w:val="clear" w:color="auto" w:fill="auto"/>
            <w:vAlign w:val="center"/>
          </w:tcPr>
          <w:p w14:paraId="62AE868E" w14:textId="77777777" w:rsidR="00D23B5B" w:rsidRDefault="00BB356B">
            <w:pPr>
              <w:spacing w:line="320" w:lineRule="exact"/>
              <w:jc w:val="center"/>
              <w:rPr>
                <w:rFonts w:asciiTheme="minorEastAsia" w:hAnsiTheme="minorEastAsia" w:cstheme="minorEastAsia"/>
                <w:spacing w:val="-6"/>
                <w:sz w:val="24"/>
                <w:szCs w:val="24"/>
              </w:rPr>
            </w:pPr>
            <w:r>
              <w:rPr>
                <w:rFonts w:asciiTheme="minorEastAsia" w:hAnsiTheme="minorEastAsia" w:cstheme="minorEastAsia" w:hint="eastAsia"/>
                <w:spacing w:val="-6"/>
                <w:sz w:val="24"/>
                <w:szCs w:val="24"/>
                <w:lang w:bidi="ar"/>
              </w:rPr>
              <w:t>法定代表人/负责人身份证</w:t>
            </w:r>
          </w:p>
          <w:p w14:paraId="5C6CD977" w14:textId="77777777" w:rsidR="00D23B5B" w:rsidRDefault="00BB356B">
            <w:pPr>
              <w:spacing w:line="320" w:lineRule="exact"/>
              <w:jc w:val="center"/>
              <w:rPr>
                <w:rFonts w:asciiTheme="minorEastAsia" w:hAnsiTheme="minorEastAsia" w:cstheme="minorEastAsia"/>
                <w:spacing w:val="-6"/>
                <w:sz w:val="24"/>
                <w:szCs w:val="24"/>
              </w:rPr>
            </w:pPr>
            <w:r>
              <w:rPr>
                <w:rFonts w:asciiTheme="minorEastAsia" w:hAnsiTheme="minorEastAsia" w:cstheme="minorEastAsia" w:hint="eastAsia"/>
                <w:spacing w:val="-6"/>
                <w:sz w:val="24"/>
                <w:szCs w:val="24"/>
                <w:lang w:bidi="ar"/>
              </w:rPr>
              <w:t>复印件或扫描件</w:t>
            </w:r>
          </w:p>
        </w:tc>
        <w:tc>
          <w:tcPr>
            <w:tcW w:w="3943" w:type="dxa"/>
            <w:tcBorders>
              <w:top w:val="single" w:sz="4" w:space="0" w:color="auto"/>
              <w:left w:val="nil"/>
              <w:bottom w:val="dashed" w:sz="4" w:space="0" w:color="auto"/>
              <w:right w:val="single" w:sz="4" w:space="0" w:color="auto"/>
            </w:tcBorders>
            <w:shd w:val="clear" w:color="auto" w:fill="auto"/>
            <w:vAlign w:val="center"/>
          </w:tcPr>
          <w:p w14:paraId="56DF88F0" w14:textId="77777777" w:rsidR="00D23B5B" w:rsidRDefault="00BB356B">
            <w:pPr>
              <w:spacing w:line="320" w:lineRule="exact"/>
              <w:jc w:val="center"/>
              <w:rPr>
                <w:rFonts w:asciiTheme="minorEastAsia" w:hAnsiTheme="minorEastAsia" w:cstheme="minorEastAsia"/>
                <w:spacing w:val="-6"/>
                <w:sz w:val="24"/>
                <w:szCs w:val="24"/>
              </w:rPr>
            </w:pPr>
            <w:r>
              <w:rPr>
                <w:rFonts w:asciiTheme="minorEastAsia" w:hAnsiTheme="minorEastAsia" w:cstheme="minorEastAsia" w:hint="eastAsia"/>
                <w:spacing w:val="-6"/>
                <w:sz w:val="24"/>
                <w:szCs w:val="24"/>
                <w:lang w:bidi="ar"/>
              </w:rPr>
              <w:t>授权代理人身份证</w:t>
            </w:r>
          </w:p>
          <w:p w14:paraId="58954FCE" w14:textId="77777777" w:rsidR="00D23B5B" w:rsidRDefault="00BB356B">
            <w:pPr>
              <w:spacing w:line="320" w:lineRule="exact"/>
              <w:jc w:val="center"/>
              <w:rPr>
                <w:rFonts w:asciiTheme="minorEastAsia" w:hAnsiTheme="minorEastAsia" w:cstheme="minorEastAsia"/>
                <w:spacing w:val="-6"/>
                <w:sz w:val="24"/>
                <w:szCs w:val="24"/>
              </w:rPr>
            </w:pPr>
            <w:r>
              <w:rPr>
                <w:rFonts w:asciiTheme="minorEastAsia" w:hAnsiTheme="minorEastAsia" w:cstheme="minorEastAsia" w:hint="eastAsia"/>
                <w:spacing w:val="-6"/>
                <w:sz w:val="24"/>
                <w:szCs w:val="24"/>
                <w:lang w:bidi="ar"/>
              </w:rPr>
              <w:t>复印件或扫描件</w:t>
            </w:r>
          </w:p>
        </w:tc>
      </w:tr>
      <w:tr w:rsidR="00D23B5B" w14:paraId="714EC916" w14:textId="77777777" w:rsidTr="00CA4D29">
        <w:trPr>
          <w:trHeight w:val="1513"/>
        </w:trPr>
        <w:tc>
          <w:tcPr>
            <w:tcW w:w="3992" w:type="dxa"/>
            <w:tcBorders>
              <w:top w:val="dashed" w:sz="4" w:space="0" w:color="auto"/>
              <w:left w:val="single" w:sz="4" w:space="0" w:color="auto"/>
              <w:bottom w:val="single" w:sz="4" w:space="0" w:color="auto"/>
              <w:right w:val="single" w:sz="4" w:space="0" w:color="auto"/>
            </w:tcBorders>
            <w:shd w:val="clear" w:color="auto" w:fill="auto"/>
            <w:vAlign w:val="center"/>
          </w:tcPr>
          <w:p w14:paraId="30EF3D22" w14:textId="77777777" w:rsidR="00D23B5B" w:rsidRDefault="00BB356B">
            <w:pPr>
              <w:spacing w:line="320" w:lineRule="exact"/>
              <w:jc w:val="center"/>
              <w:rPr>
                <w:rFonts w:asciiTheme="minorEastAsia" w:hAnsiTheme="minorEastAsia" w:cstheme="minorEastAsia"/>
                <w:spacing w:val="-6"/>
                <w:sz w:val="24"/>
                <w:szCs w:val="24"/>
              </w:rPr>
            </w:pPr>
            <w:r>
              <w:rPr>
                <w:rFonts w:asciiTheme="minorEastAsia" w:hAnsiTheme="minorEastAsia" w:cstheme="minorEastAsia" w:hint="eastAsia"/>
                <w:spacing w:val="-6"/>
                <w:sz w:val="24"/>
                <w:szCs w:val="24"/>
                <w:lang w:bidi="ar"/>
              </w:rPr>
              <w:t>法定代表人/负责人身份证</w:t>
            </w:r>
          </w:p>
          <w:p w14:paraId="65090E73" w14:textId="77777777" w:rsidR="00D23B5B" w:rsidRDefault="00BB356B">
            <w:pPr>
              <w:spacing w:line="320" w:lineRule="exact"/>
              <w:jc w:val="center"/>
              <w:rPr>
                <w:rFonts w:asciiTheme="minorEastAsia" w:hAnsiTheme="minorEastAsia" w:cstheme="minorEastAsia"/>
                <w:sz w:val="24"/>
                <w:szCs w:val="24"/>
              </w:rPr>
            </w:pPr>
            <w:r>
              <w:rPr>
                <w:rFonts w:asciiTheme="minorEastAsia" w:hAnsiTheme="minorEastAsia" w:cstheme="minorEastAsia" w:hint="eastAsia"/>
                <w:spacing w:val="-6"/>
                <w:sz w:val="24"/>
                <w:szCs w:val="24"/>
                <w:lang w:bidi="ar"/>
              </w:rPr>
              <w:t>复印件或扫描件</w:t>
            </w:r>
          </w:p>
        </w:tc>
        <w:tc>
          <w:tcPr>
            <w:tcW w:w="3943" w:type="dxa"/>
            <w:tcBorders>
              <w:top w:val="dashed" w:sz="4" w:space="0" w:color="auto"/>
              <w:left w:val="nil"/>
              <w:bottom w:val="single" w:sz="4" w:space="0" w:color="auto"/>
              <w:right w:val="single" w:sz="4" w:space="0" w:color="auto"/>
            </w:tcBorders>
            <w:shd w:val="clear" w:color="auto" w:fill="auto"/>
            <w:vAlign w:val="center"/>
          </w:tcPr>
          <w:p w14:paraId="277C4E76" w14:textId="77777777" w:rsidR="00D23B5B" w:rsidRDefault="00BB356B">
            <w:pPr>
              <w:spacing w:line="320" w:lineRule="exact"/>
              <w:jc w:val="center"/>
              <w:rPr>
                <w:rFonts w:asciiTheme="minorEastAsia" w:hAnsiTheme="minorEastAsia" w:cstheme="minorEastAsia"/>
                <w:spacing w:val="-6"/>
                <w:sz w:val="24"/>
                <w:szCs w:val="24"/>
              </w:rPr>
            </w:pPr>
            <w:r>
              <w:rPr>
                <w:rFonts w:asciiTheme="minorEastAsia" w:hAnsiTheme="minorEastAsia" w:cstheme="minorEastAsia" w:hint="eastAsia"/>
                <w:spacing w:val="-6"/>
                <w:sz w:val="24"/>
                <w:szCs w:val="24"/>
                <w:lang w:bidi="ar"/>
              </w:rPr>
              <w:t>授权代理人身份证</w:t>
            </w:r>
          </w:p>
          <w:p w14:paraId="66DAC1EF" w14:textId="77777777" w:rsidR="00D23B5B" w:rsidRDefault="00BB356B">
            <w:pPr>
              <w:spacing w:line="320" w:lineRule="exact"/>
              <w:jc w:val="center"/>
              <w:rPr>
                <w:rFonts w:asciiTheme="minorEastAsia" w:hAnsiTheme="minorEastAsia" w:cstheme="minorEastAsia"/>
                <w:spacing w:val="-6"/>
                <w:sz w:val="24"/>
                <w:szCs w:val="24"/>
              </w:rPr>
            </w:pPr>
            <w:r>
              <w:rPr>
                <w:rFonts w:asciiTheme="minorEastAsia" w:hAnsiTheme="minorEastAsia" w:cstheme="minorEastAsia" w:hint="eastAsia"/>
                <w:spacing w:val="-6"/>
                <w:sz w:val="24"/>
                <w:szCs w:val="24"/>
                <w:lang w:bidi="ar"/>
              </w:rPr>
              <w:t>复印件或扫描件</w:t>
            </w:r>
          </w:p>
        </w:tc>
      </w:tr>
    </w:tbl>
    <w:p w14:paraId="768533F8" w14:textId="77777777" w:rsidR="00D23B5B" w:rsidRDefault="00BB356B">
      <w:pPr>
        <w:spacing w:line="360" w:lineRule="auto"/>
        <w:jc w:val="left"/>
        <w:rPr>
          <w:rFonts w:asciiTheme="minorEastAsia" w:hAnsiTheme="minorEastAsia" w:cstheme="minorEastAsia"/>
          <w:sz w:val="24"/>
          <w:szCs w:val="24"/>
        </w:rPr>
      </w:pPr>
      <w:r>
        <w:rPr>
          <w:rFonts w:asciiTheme="minorEastAsia" w:hAnsiTheme="minorEastAsia" w:cstheme="minorEastAsia" w:hint="eastAsia"/>
          <w:sz w:val="24"/>
          <w:szCs w:val="24"/>
          <w:lang w:bidi="ar"/>
        </w:rPr>
        <w:t xml:space="preserve"> </w:t>
      </w:r>
    </w:p>
    <w:p w14:paraId="6F27AF58" w14:textId="77777777" w:rsidR="00D23B5B" w:rsidRDefault="00BB356B">
      <w:pPr>
        <w:spacing w:line="360" w:lineRule="auto"/>
        <w:jc w:val="left"/>
        <w:rPr>
          <w:rFonts w:asciiTheme="minorEastAsia" w:hAnsiTheme="minorEastAsia" w:cstheme="minorEastAsia"/>
          <w:sz w:val="24"/>
          <w:szCs w:val="24"/>
        </w:rPr>
      </w:pPr>
      <w:r>
        <w:rPr>
          <w:rFonts w:asciiTheme="minorEastAsia" w:hAnsiTheme="minorEastAsia" w:cstheme="minorEastAsia" w:hint="eastAsia"/>
          <w:sz w:val="24"/>
          <w:szCs w:val="24"/>
          <w:lang w:bidi="ar"/>
        </w:rPr>
        <w:t xml:space="preserve">  </w:t>
      </w:r>
    </w:p>
    <w:p w14:paraId="607EC5B8" w14:textId="77777777" w:rsidR="00D23B5B" w:rsidRDefault="00BB356B">
      <w:pPr>
        <w:pStyle w:val="aff"/>
        <w:widowControl w:val="0"/>
        <w:spacing w:before="0" w:beforeAutospacing="0" w:after="0" w:afterAutospacing="0" w:line="480" w:lineRule="auto"/>
        <w:ind w:leftChars="1482" w:left="3112"/>
        <w:rPr>
          <w:rFonts w:asciiTheme="minorEastAsia" w:eastAsiaTheme="minorEastAsia" w:hAnsiTheme="minorEastAsia" w:cstheme="minorEastAsia"/>
          <w:szCs w:val="24"/>
          <w:u w:val="single"/>
        </w:rPr>
      </w:pPr>
      <w:r>
        <w:rPr>
          <w:rFonts w:asciiTheme="minorEastAsia" w:eastAsiaTheme="minorEastAsia" w:hAnsiTheme="minorEastAsia" w:cstheme="minorEastAsia" w:hint="eastAsia"/>
          <w:kern w:val="2"/>
          <w:szCs w:val="24"/>
          <w:lang w:bidi="ar"/>
        </w:rPr>
        <w:t>供  应  商：</w:t>
      </w:r>
      <w:r>
        <w:rPr>
          <w:rFonts w:asciiTheme="minorEastAsia" w:eastAsiaTheme="minorEastAsia" w:hAnsiTheme="minorEastAsia" w:cstheme="minorEastAsia" w:hint="eastAsia"/>
          <w:kern w:val="2"/>
          <w:szCs w:val="24"/>
          <w:u w:val="single"/>
          <w:lang w:bidi="ar"/>
        </w:rPr>
        <w:t xml:space="preserve">                         （公章） </w:t>
      </w:r>
    </w:p>
    <w:p w14:paraId="7A73FC55" w14:textId="77777777" w:rsidR="00D23B5B" w:rsidRDefault="00BB356B">
      <w:pPr>
        <w:pStyle w:val="aff"/>
        <w:widowControl w:val="0"/>
        <w:spacing w:before="0" w:beforeAutospacing="0" w:after="0" w:afterAutospacing="0" w:line="480" w:lineRule="auto"/>
        <w:ind w:leftChars="1482" w:left="3112"/>
        <w:rPr>
          <w:rFonts w:asciiTheme="minorEastAsia" w:eastAsiaTheme="minorEastAsia" w:hAnsiTheme="minorEastAsia" w:cstheme="minorEastAsia"/>
          <w:b/>
          <w:szCs w:val="24"/>
        </w:rPr>
      </w:pPr>
      <w:r>
        <w:rPr>
          <w:rFonts w:asciiTheme="minorEastAsia" w:eastAsiaTheme="minorEastAsia" w:hAnsiTheme="minorEastAsia" w:cstheme="minorEastAsia" w:hint="eastAsia"/>
          <w:kern w:val="2"/>
          <w:szCs w:val="24"/>
          <w:lang w:bidi="ar"/>
        </w:rPr>
        <w:t>法定代表人/负责人：</w:t>
      </w:r>
      <w:r>
        <w:rPr>
          <w:rFonts w:asciiTheme="minorEastAsia" w:eastAsiaTheme="minorEastAsia" w:hAnsiTheme="minorEastAsia" w:cstheme="minorEastAsia" w:hint="eastAsia"/>
          <w:kern w:val="2"/>
          <w:szCs w:val="24"/>
          <w:u w:val="single"/>
          <w:lang w:bidi="ar"/>
        </w:rPr>
        <w:t xml:space="preserve">            （签字或盖章）</w:t>
      </w:r>
    </w:p>
    <w:p w14:paraId="4EA43693" w14:textId="77777777" w:rsidR="00D23B5B" w:rsidRDefault="00BB356B">
      <w:pPr>
        <w:pStyle w:val="aff"/>
        <w:widowControl w:val="0"/>
        <w:spacing w:before="0" w:beforeAutospacing="0" w:after="0" w:afterAutospacing="0" w:line="480" w:lineRule="auto"/>
        <w:ind w:leftChars="1482" w:left="3112"/>
        <w:rPr>
          <w:rFonts w:asciiTheme="minorEastAsia" w:eastAsiaTheme="minorEastAsia" w:hAnsiTheme="minorEastAsia" w:cstheme="minorEastAsia"/>
          <w:szCs w:val="24"/>
          <w:u w:val="single"/>
        </w:rPr>
      </w:pPr>
      <w:r>
        <w:rPr>
          <w:rFonts w:asciiTheme="minorEastAsia" w:eastAsiaTheme="minorEastAsia" w:hAnsiTheme="minorEastAsia" w:cstheme="minorEastAsia" w:hint="eastAsia"/>
          <w:kern w:val="2"/>
          <w:szCs w:val="24"/>
          <w:lang w:bidi="ar"/>
        </w:rPr>
        <w:t>授权代理人：</w:t>
      </w:r>
      <w:r>
        <w:rPr>
          <w:rFonts w:asciiTheme="minorEastAsia" w:eastAsiaTheme="minorEastAsia" w:hAnsiTheme="minorEastAsia" w:cstheme="minorEastAsia" w:hint="eastAsia"/>
          <w:kern w:val="2"/>
          <w:szCs w:val="24"/>
          <w:u w:val="single"/>
          <w:lang w:bidi="ar"/>
        </w:rPr>
        <w:t xml:space="preserve">                       （签字） </w:t>
      </w:r>
    </w:p>
    <w:p w14:paraId="0CCE7C3F" w14:textId="77777777" w:rsidR="00D23B5B" w:rsidRDefault="00BB356B">
      <w:pPr>
        <w:widowControl/>
        <w:ind w:firstLineChars="1400" w:firstLine="3360"/>
        <w:jc w:val="left"/>
        <w:rPr>
          <w:rFonts w:ascii="宋体" w:hAnsi="宋体" w:cs="宋体"/>
          <w:color w:val="000000"/>
          <w:kern w:val="0"/>
          <w:sz w:val="24"/>
          <w:szCs w:val="24"/>
        </w:rPr>
      </w:pPr>
      <w:r>
        <w:rPr>
          <w:rFonts w:asciiTheme="minorEastAsia" w:hAnsiTheme="minorEastAsia" w:cstheme="minorEastAsia" w:hint="eastAsia"/>
          <w:sz w:val="24"/>
          <w:szCs w:val="24"/>
          <w:lang w:bidi="ar"/>
        </w:rPr>
        <w:t>日      期：</w:t>
      </w:r>
      <w:r>
        <w:rPr>
          <w:rFonts w:asciiTheme="minorEastAsia" w:hAnsiTheme="minorEastAsia" w:cstheme="minorEastAsia" w:hint="eastAsia"/>
          <w:sz w:val="24"/>
          <w:szCs w:val="24"/>
          <w:u w:val="single"/>
          <w:lang w:bidi="ar"/>
        </w:rPr>
        <w:t xml:space="preserve">           </w:t>
      </w:r>
      <w:r>
        <w:rPr>
          <w:rFonts w:asciiTheme="minorEastAsia" w:hAnsiTheme="minorEastAsia" w:cstheme="minorEastAsia" w:hint="eastAsia"/>
          <w:sz w:val="24"/>
          <w:szCs w:val="24"/>
          <w:lang w:bidi="ar"/>
        </w:rPr>
        <w:t>年</w:t>
      </w:r>
      <w:r>
        <w:rPr>
          <w:rFonts w:asciiTheme="minorEastAsia" w:hAnsiTheme="minorEastAsia" w:cstheme="minorEastAsia" w:hint="eastAsia"/>
          <w:sz w:val="24"/>
          <w:szCs w:val="24"/>
          <w:u w:val="single"/>
          <w:lang w:bidi="ar"/>
        </w:rPr>
        <w:t xml:space="preserve">      </w:t>
      </w:r>
      <w:r>
        <w:rPr>
          <w:rFonts w:asciiTheme="minorEastAsia" w:hAnsiTheme="minorEastAsia" w:cstheme="minorEastAsia" w:hint="eastAsia"/>
          <w:sz w:val="24"/>
          <w:szCs w:val="24"/>
          <w:lang w:bidi="ar"/>
        </w:rPr>
        <w:t>月</w:t>
      </w:r>
      <w:r>
        <w:rPr>
          <w:rFonts w:asciiTheme="minorEastAsia" w:hAnsiTheme="minorEastAsia" w:cstheme="minorEastAsia" w:hint="eastAsia"/>
          <w:sz w:val="24"/>
          <w:szCs w:val="24"/>
          <w:u w:val="single"/>
          <w:lang w:bidi="ar"/>
        </w:rPr>
        <w:t xml:space="preserve">       </w:t>
      </w:r>
      <w:r>
        <w:rPr>
          <w:rFonts w:asciiTheme="minorEastAsia" w:hAnsiTheme="minorEastAsia" w:cstheme="minorEastAsia" w:hint="eastAsia"/>
          <w:sz w:val="24"/>
          <w:szCs w:val="24"/>
          <w:lang w:bidi="ar"/>
        </w:rPr>
        <w:t>日</w:t>
      </w:r>
    </w:p>
    <w:p w14:paraId="1B600AB1" w14:textId="77777777" w:rsidR="009D6936" w:rsidRDefault="009D6936" w:rsidP="009D6936">
      <w:pPr>
        <w:widowControl/>
        <w:spacing w:line="360" w:lineRule="auto"/>
        <w:ind w:firstLineChars="200" w:firstLine="480"/>
        <w:jc w:val="left"/>
        <w:rPr>
          <w:rFonts w:ascii="宋体" w:hAnsi="宋体" w:cs="宋体"/>
          <w:color w:val="000000"/>
          <w:kern w:val="0"/>
          <w:sz w:val="24"/>
          <w:szCs w:val="24"/>
        </w:rPr>
      </w:pPr>
    </w:p>
    <w:p w14:paraId="78A71C68" w14:textId="77777777" w:rsidR="00CA4D29" w:rsidRPr="00CA4D29" w:rsidRDefault="00BB356B" w:rsidP="00CA4D29">
      <w:pPr>
        <w:pStyle w:val="null3"/>
        <w:spacing w:line="360" w:lineRule="auto"/>
        <w:ind w:firstLineChars="200" w:firstLine="480"/>
        <w:rPr>
          <w:rFonts w:ascii="宋体" w:hAnsi="宋体" w:cs="宋体" w:hint="default"/>
          <w:color w:val="000000"/>
          <w:sz w:val="24"/>
          <w:szCs w:val="24"/>
        </w:rPr>
      </w:pPr>
      <w:r>
        <w:rPr>
          <w:rFonts w:ascii="宋体" w:hAnsi="宋体" w:cs="宋体"/>
          <w:color w:val="000000"/>
          <w:sz w:val="24"/>
          <w:szCs w:val="24"/>
        </w:rPr>
        <w:lastRenderedPageBreak/>
        <w:t>4.</w:t>
      </w:r>
      <w:r w:rsidR="009D6936">
        <w:rPr>
          <w:rFonts w:ascii="宋体" w:hAnsi="宋体" w:cs="宋体"/>
          <w:color w:val="000000"/>
          <w:sz w:val="24"/>
          <w:szCs w:val="24"/>
        </w:rPr>
        <w:t>4</w:t>
      </w:r>
      <w:r w:rsidR="00CA4D29" w:rsidRPr="00CA4D29">
        <w:rPr>
          <w:rFonts w:ascii="宋体" w:hAnsi="宋体" w:cs="宋体"/>
          <w:color w:val="000000"/>
          <w:sz w:val="24"/>
          <w:szCs w:val="24"/>
        </w:rPr>
        <w:t>若供应商为生产企业，奶类生产企业须提供有效期内的《食品生产许可证》或《食品经营许可证》，鸡蛋、肉类生产企业须提供有效的《动物防疫条件合格证》；若供应商为代理商，须提供有效期内的《食品经营许可证》和生产企业授权书或销售协议，奶类生产企业有效期内的《食品生产许可证》或《食品经营许可证》，鸡蛋、肉类生产企业有效的《动物防疫条件合格证》；</w:t>
      </w:r>
    </w:p>
    <w:p w14:paraId="081560CE" w14:textId="6A3B1BD1" w:rsidR="009D6936" w:rsidRDefault="009D6936" w:rsidP="00CA4D29">
      <w:pPr>
        <w:pStyle w:val="null3"/>
        <w:spacing w:line="360" w:lineRule="auto"/>
        <w:ind w:firstLineChars="200" w:firstLine="480"/>
        <w:rPr>
          <w:rFonts w:ascii="宋体" w:hAnsi="宋体" w:cs="宋体" w:hint="default"/>
          <w:color w:val="000000"/>
          <w:sz w:val="24"/>
          <w:szCs w:val="24"/>
        </w:rPr>
      </w:pPr>
      <w:r>
        <w:rPr>
          <w:rFonts w:ascii="宋体" w:hAnsi="宋体" w:cs="宋体"/>
          <w:color w:val="000000"/>
          <w:sz w:val="24"/>
          <w:szCs w:val="24"/>
        </w:rPr>
        <w:t>4.5</w:t>
      </w:r>
      <w:r w:rsidRPr="009D6936">
        <w:rPr>
          <w:rFonts w:ascii="宋体" w:hAnsi="宋体" w:cs="宋体"/>
          <w:color w:val="000000"/>
          <w:sz w:val="24"/>
          <w:szCs w:val="24"/>
        </w:rPr>
        <w:t>提供2022年度的财务审计报告（至少包括资产负债表和利润表，成立时间至提交投标文件截止时间不足一年的可提供成立后任意时段的资产负债表），或其基本存款账户开户银行出具的资信证明及基本存款账户信息；</w:t>
      </w:r>
    </w:p>
    <w:p w14:paraId="0AE1D812" w14:textId="77777777" w:rsidR="009D6936" w:rsidRDefault="009D6936" w:rsidP="009D6936">
      <w:pPr>
        <w:widowControl/>
        <w:spacing w:line="360" w:lineRule="auto"/>
        <w:ind w:firstLineChars="200" w:firstLine="480"/>
        <w:jc w:val="left"/>
        <w:rPr>
          <w:rFonts w:ascii="宋体" w:hAnsi="宋体" w:cs="宋体"/>
          <w:color w:val="000000"/>
          <w:kern w:val="0"/>
          <w:sz w:val="24"/>
          <w:szCs w:val="24"/>
        </w:rPr>
      </w:pPr>
      <w:r>
        <w:rPr>
          <w:rFonts w:ascii="宋体" w:hAnsi="宋体" w:cs="宋体" w:hint="eastAsia"/>
          <w:color w:val="000000"/>
          <w:kern w:val="0"/>
          <w:sz w:val="24"/>
          <w:szCs w:val="24"/>
        </w:rPr>
        <w:t>4.6</w:t>
      </w:r>
      <w:r w:rsidRPr="009D6936">
        <w:rPr>
          <w:rFonts w:ascii="宋体" w:hAnsi="宋体" w:cs="宋体" w:hint="eastAsia"/>
          <w:color w:val="000000"/>
          <w:kern w:val="0"/>
          <w:sz w:val="24"/>
          <w:szCs w:val="24"/>
        </w:rPr>
        <w:t>提供202</w:t>
      </w:r>
      <w:r w:rsidRPr="009D6936">
        <w:rPr>
          <w:rFonts w:ascii="宋体" w:hAnsi="宋体" w:cs="宋体"/>
          <w:color w:val="000000"/>
          <w:kern w:val="0"/>
          <w:sz w:val="24"/>
          <w:szCs w:val="24"/>
        </w:rPr>
        <w:t>3</w:t>
      </w:r>
      <w:r w:rsidRPr="009D6936">
        <w:rPr>
          <w:rFonts w:ascii="宋体" w:hAnsi="宋体" w:cs="宋体" w:hint="eastAsia"/>
          <w:color w:val="000000"/>
          <w:kern w:val="0"/>
          <w:sz w:val="24"/>
          <w:szCs w:val="24"/>
        </w:rPr>
        <w:t>年01月01日至今已缴存的至少一个月的纳税证明或完税证明，依法免税的单位应提供相关证明材料；</w:t>
      </w:r>
    </w:p>
    <w:p w14:paraId="298145D9" w14:textId="5C77D765" w:rsidR="009D6936" w:rsidRDefault="009D6936" w:rsidP="009D6936">
      <w:pPr>
        <w:widowControl/>
        <w:spacing w:line="360" w:lineRule="auto"/>
        <w:ind w:firstLineChars="200" w:firstLine="480"/>
        <w:jc w:val="left"/>
        <w:rPr>
          <w:rFonts w:ascii="宋体" w:hAnsi="宋体" w:cs="宋体"/>
          <w:color w:val="000000"/>
          <w:kern w:val="0"/>
          <w:sz w:val="24"/>
          <w:szCs w:val="24"/>
        </w:rPr>
      </w:pPr>
      <w:r>
        <w:rPr>
          <w:rFonts w:ascii="宋体" w:hAnsi="宋体" w:cs="宋体" w:hint="eastAsia"/>
          <w:color w:val="000000"/>
          <w:kern w:val="0"/>
          <w:sz w:val="24"/>
          <w:szCs w:val="24"/>
        </w:rPr>
        <w:t>4.7</w:t>
      </w:r>
      <w:r w:rsidR="00D229EF" w:rsidRPr="00D229EF">
        <w:rPr>
          <w:rFonts w:ascii="宋体" w:hAnsi="宋体" w:cs="宋体" w:hint="eastAsia"/>
          <w:color w:val="000000"/>
          <w:kern w:val="0"/>
          <w:sz w:val="24"/>
          <w:szCs w:val="24"/>
        </w:rPr>
        <w:t>提供202</w:t>
      </w:r>
      <w:r w:rsidR="00D229EF" w:rsidRPr="00D229EF">
        <w:rPr>
          <w:rFonts w:ascii="宋体" w:hAnsi="宋体" w:cs="宋体"/>
          <w:color w:val="000000"/>
          <w:kern w:val="0"/>
          <w:sz w:val="24"/>
          <w:szCs w:val="24"/>
        </w:rPr>
        <w:t>3</w:t>
      </w:r>
      <w:r w:rsidR="00D229EF" w:rsidRPr="00D229EF">
        <w:rPr>
          <w:rFonts w:ascii="宋体" w:hAnsi="宋体" w:cs="宋体" w:hint="eastAsia"/>
          <w:color w:val="000000"/>
          <w:kern w:val="0"/>
          <w:sz w:val="24"/>
          <w:szCs w:val="24"/>
        </w:rPr>
        <w:t>年01月01日至今已缴存的至少一个月的社会保障资金</w:t>
      </w:r>
      <w:proofErr w:type="gramStart"/>
      <w:r w:rsidR="00D229EF" w:rsidRPr="00D229EF">
        <w:rPr>
          <w:rFonts w:ascii="宋体" w:hAnsi="宋体" w:cs="宋体" w:hint="eastAsia"/>
          <w:color w:val="000000"/>
          <w:kern w:val="0"/>
          <w:sz w:val="24"/>
          <w:szCs w:val="24"/>
        </w:rPr>
        <w:t>缴</w:t>
      </w:r>
      <w:proofErr w:type="gramEnd"/>
      <w:r w:rsidR="00D229EF" w:rsidRPr="00D229EF">
        <w:rPr>
          <w:rFonts w:ascii="宋体" w:hAnsi="宋体" w:cs="宋体" w:hint="eastAsia"/>
          <w:color w:val="000000"/>
          <w:kern w:val="0"/>
          <w:sz w:val="24"/>
          <w:szCs w:val="24"/>
        </w:rPr>
        <w:t>存单据或社保机构开具的社会保险参保缴费情况证明，依法不需要缴纳社会保障资金的单位应提供相关证明材料；</w:t>
      </w:r>
    </w:p>
    <w:p w14:paraId="4757FAAB" w14:textId="77777777" w:rsidR="00D229EF" w:rsidRDefault="00D229EF">
      <w:pPr>
        <w:widowControl/>
        <w:jc w:val="left"/>
        <w:rPr>
          <w:rFonts w:ascii="宋体" w:hAnsi="宋体" w:cs="宋体"/>
          <w:color w:val="000000"/>
          <w:kern w:val="0"/>
          <w:sz w:val="24"/>
          <w:szCs w:val="24"/>
        </w:rPr>
      </w:pPr>
      <w:r>
        <w:rPr>
          <w:rFonts w:ascii="宋体" w:hAnsi="宋体" w:cs="宋体"/>
          <w:color w:val="000000"/>
          <w:kern w:val="0"/>
          <w:sz w:val="24"/>
          <w:szCs w:val="24"/>
        </w:rPr>
        <w:br w:type="page"/>
      </w:r>
    </w:p>
    <w:p w14:paraId="4228AEED" w14:textId="5DB36C8B" w:rsidR="00D23B5B" w:rsidRDefault="00D229EF" w:rsidP="00D229EF">
      <w:pPr>
        <w:widowControl/>
        <w:spacing w:line="360" w:lineRule="auto"/>
        <w:ind w:firstLineChars="200" w:firstLine="480"/>
        <w:jc w:val="left"/>
        <w:rPr>
          <w:rFonts w:ascii="宋体" w:hAnsi="宋体" w:cs="宋体"/>
          <w:color w:val="000000"/>
          <w:kern w:val="0"/>
          <w:sz w:val="24"/>
          <w:szCs w:val="24"/>
        </w:rPr>
      </w:pPr>
      <w:r>
        <w:rPr>
          <w:rFonts w:ascii="宋体" w:hAnsi="宋体" w:cs="宋体" w:hint="eastAsia"/>
          <w:color w:val="000000"/>
          <w:kern w:val="0"/>
          <w:sz w:val="24"/>
          <w:szCs w:val="24"/>
        </w:rPr>
        <w:lastRenderedPageBreak/>
        <w:t>4.8</w:t>
      </w:r>
      <w:r w:rsidRPr="00D229EF">
        <w:rPr>
          <w:rFonts w:ascii="宋体" w:hAnsi="宋体" w:cs="宋体" w:hint="eastAsia"/>
          <w:color w:val="000000"/>
          <w:kern w:val="0"/>
          <w:sz w:val="24"/>
          <w:szCs w:val="24"/>
        </w:rPr>
        <w:t>参加政府采购活动前</w:t>
      </w:r>
      <w:r w:rsidRPr="00D229EF">
        <w:rPr>
          <w:rFonts w:ascii="宋体" w:hAnsi="宋体" w:cs="宋体"/>
          <w:color w:val="000000"/>
          <w:kern w:val="0"/>
          <w:sz w:val="24"/>
          <w:szCs w:val="24"/>
        </w:rPr>
        <w:t>3</w:t>
      </w:r>
      <w:r w:rsidRPr="00D229EF">
        <w:rPr>
          <w:rFonts w:ascii="宋体" w:hAnsi="宋体" w:cs="宋体" w:hint="eastAsia"/>
          <w:color w:val="000000"/>
          <w:kern w:val="0"/>
          <w:sz w:val="24"/>
          <w:szCs w:val="24"/>
        </w:rPr>
        <w:t>年内，在经营活动中没有重大违法记录的书面声明</w:t>
      </w:r>
      <w:r>
        <w:rPr>
          <w:rFonts w:ascii="宋体" w:hAnsi="宋体" w:cs="宋体" w:hint="eastAsia"/>
          <w:color w:val="000000"/>
          <w:kern w:val="0"/>
          <w:sz w:val="24"/>
          <w:szCs w:val="24"/>
        </w:rPr>
        <w:t>；</w:t>
      </w:r>
    </w:p>
    <w:p w14:paraId="72B77A4E" w14:textId="04C6DC0C" w:rsidR="00D23B5B" w:rsidRDefault="00D23B5B" w:rsidP="00D229EF">
      <w:pPr>
        <w:widowControl/>
        <w:jc w:val="left"/>
        <w:rPr>
          <w:rFonts w:ascii="宋体" w:hAnsi="宋体" w:cs="宋体"/>
          <w:color w:val="000000"/>
          <w:kern w:val="0"/>
          <w:sz w:val="24"/>
          <w:szCs w:val="24"/>
        </w:rPr>
      </w:pPr>
    </w:p>
    <w:p w14:paraId="03DC0670" w14:textId="77777777" w:rsidR="00D23B5B" w:rsidRPr="008725B7" w:rsidRDefault="00BB356B">
      <w:pPr>
        <w:widowControl/>
        <w:shd w:val="clear" w:color="auto" w:fill="FFFFFF"/>
        <w:spacing w:before="300" w:after="225" w:line="360" w:lineRule="atLeast"/>
        <w:jc w:val="center"/>
        <w:rPr>
          <w:rFonts w:asciiTheme="minorEastAsia" w:hAnsiTheme="minorEastAsia" w:cstheme="minorEastAsia"/>
          <w:b/>
          <w:sz w:val="28"/>
          <w:szCs w:val="28"/>
          <w:lang w:bidi="ar"/>
        </w:rPr>
      </w:pPr>
      <w:r w:rsidRPr="008725B7">
        <w:rPr>
          <w:rFonts w:asciiTheme="minorEastAsia" w:hAnsiTheme="minorEastAsia" w:cstheme="minorEastAsia" w:hint="eastAsia"/>
          <w:b/>
          <w:sz w:val="28"/>
          <w:szCs w:val="28"/>
          <w:lang w:bidi="ar"/>
        </w:rPr>
        <w:t>参加政府采购活动前3年内在经营活动中没有重大违法记录的书面声明</w:t>
      </w:r>
    </w:p>
    <w:p w14:paraId="2AEFB328" w14:textId="77777777" w:rsidR="00D23B5B" w:rsidRDefault="00D23B5B">
      <w:pPr>
        <w:pStyle w:val="27"/>
        <w:ind w:leftChars="0" w:left="0" w:firstLineChars="0" w:firstLine="0"/>
        <w:rPr>
          <w:rFonts w:asciiTheme="minorEastAsia" w:eastAsiaTheme="minorEastAsia" w:hAnsiTheme="minorEastAsia" w:cstheme="minorEastAsia"/>
        </w:rPr>
      </w:pPr>
    </w:p>
    <w:p w14:paraId="48B8CF69" w14:textId="77777777" w:rsidR="00D23B5B" w:rsidRDefault="00BB356B">
      <w:pPr>
        <w:widowControl/>
        <w:spacing w:line="500" w:lineRule="exact"/>
        <w:rPr>
          <w:rFonts w:asciiTheme="minorEastAsia" w:hAnsiTheme="minorEastAsia" w:cstheme="minorEastAsia"/>
          <w:kern w:val="0"/>
          <w:sz w:val="24"/>
          <w:szCs w:val="24"/>
        </w:rPr>
      </w:pPr>
      <w:r>
        <w:rPr>
          <w:rFonts w:asciiTheme="minorEastAsia" w:hAnsiTheme="minorEastAsia" w:cstheme="minorEastAsia" w:hint="eastAsia"/>
          <w:kern w:val="0"/>
          <w:sz w:val="24"/>
          <w:szCs w:val="24"/>
          <w:u w:val="single"/>
          <w:lang w:bidi="ar"/>
        </w:rPr>
        <w:t>（采购人）</w:t>
      </w:r>
      <w:r>
        <w:rPr>
          <w:rFonts w:asciiTheme="minorEastAsia" w:hAnsiTheme="minorEastAsia" w:cstheme="minorEastAsia" w:hint="eastAsia"/>
          <w:kern w:val="0"/>
          <w:sz w:val="24"/>
          <w:szCs w:val="24"/>
          <w:lang w:bidi="ar"/>
        </w:rPr>
        <w:t>：</w:t>
      </w:r>
    </w:p>
    <w:p w14:paraId="74F9CCBA" w14:textId="77777777" w:rsidR="00D23B5B" w:rsidRDefault="00BB356B">
      <w:pPr>
        <w:widowControl/>
        <w:spacing w:line="500" w:lineRule="exact"/>
        <w:ind w:firstLineChars="200" w:firstLine="480"/>
        <w:rPr>
          <w:rFonts w:asciiTheme="minorEastAsia" w:hAnsiTheme="minorEastAsia" w:cstheme="minorEastAsia"/>
          <w:kern w:val="0"/>
          <w:sz w:val="24"/>
          <w:szCs w:val="24"/>
        </w:rPr>
      </w:pPr>
      <w:r>
        <w:rPr>
          <w:rFonts w:asciiTheme="minorEastAsia" w:hAnsiTheme="minorEastAsia" w:cstheme="minorEastAsia" w:hint="eastAsia"/>
          <w:kern w:val="0"/>
          <w:sz w:val="24"/>
          <w:szCs w:val="24"/>
          <w:lang w:bidi="ar"/>
        </w:rPr>
        <w:t>我方作为</w:t>
      </w:r>
      <w:r>
        <w:rPr>
          <w:rFonts w:asciiTheme="minorEastAsia" w:hAnsiTheme="minorEastAsia" w:cstheme="minorEastAsia" w:hint="eastAsia"/>
          <w:kern w:val="0"/>
          <w:sz w:val="24"/>
          <w:szCs w:val="24"/>
          <w:u w:val="single"/>
          <w:lang w:bidi="ar"/>
        </w:rPr>
        <w:t>项目名称</w:t>
      </w:r>
      <w:r>
        <w:rPr>
          <w:rFonts w:asciiTheme="minorEastAsia" w:hAnsiTheme="minorEastAsia" w:cstheme="minorEastAsia" w:hint="eastAsia"/>
          <w:kern w:val="0"/>
          <w:sz w:val="24"/>
          <w:szCs w:val="24"/>
          <w:lang w:bidi="ar"/>
        </w:rPr>
        <w:t>（项目编号：____）的供应商，在此郑重声明：</w:t>
      </w:r>
    </w:p>
    <w:p w14:paraId="2E2FF6C1" w14:textId="77777777" w:rsidR="00D23B5B" w:rsidRDefault="00BB356B">
      <w:pPr>
        <w:widowControl/>
        <w:spacing w:line="500" w:lineRule="exact"/>
        <w:ind w:firstLineChars="200" w:firstLine="480"/>
        <w:rPr>
          <w:rFonts w:asciiTheme="minorEastAsia" w:hAnsiTheme="minorEastAsia" w:cstheme="minorEastAsia"/>
          <w:kern w:val="0"/>
          <w:sz w:val="24"/>
          <w:szCs w:val="24"/>
        </w:rPr>
      </w:pPr>
      <w:r>
        <w:rPr>
          <w:rFonts w:asciiTheme="minorEastAsia" w:hAnsiTheme="minorEastAsia" w:cstheme="minorEastAsia" w:hint="eastAsia"/>
          <w:kern w:val="0"/>
          <w:sz w:val="24"/>
          <w:szCs w:val="24"/>
          <w:lang w:bidi="ar"/>
        </w:rPr>
        <w:t>1、在参加本次政府采购活动前3年内的经营活动中____（填“没有”或“有”）重大违法记录。供应商</w:t>
      </w:r>
      <w:r>
        <w:rPr>
          <w:rFonts w:asciiTheme="minorEastAsia" w:hAnsiTheme="minorEastAsia" w:cstheme="minorEastAsia" w:hint="eastAsia"/>
          <w:b/>
          <w:kern w:val="0"/>
          <w:sz w:val="24"/>
          <w:szCs w:val="24"/>
          <w:lang w:bidi="ar"/>
        </w:rPr>
        <w:t>在参加政府采购活动前3年内因违法经营被禁止在一定期限内参加政府采购活动，期限届满的，可以参加政府采购活动，但应提供期限届满的证明材料。</w:t>
      </w:r>
    </w:p>
    <w:p w14:paraId="011A1545" w14:textId="77777777" w:rsidR="00D23B5B" w:rsidRDefault="00BB356B">
      <w:pPr>
        <w:widowControl/>
        <w:spacing w:line="500" w:lineRule="exact"/>
        <w:ind w:firstLineChars="200" w:firstLine="480"/>
        <w:rPr>
          <w:rFonts w:asciiTheme="minorEastAsia" w:hAnsiTheme="minorEastAsia" w:cstheme="minorEastAsia"/>
          <w:kern w:val="0"/>
          <w:sz w:val="24"/>
          <w:szCs w:val="24"/>
        </w:rPr>
      </w:pPr>
      <w:r>
        <w:rPr>
          <w:rFonts w:asciiTheme="minorEastAsia" w:hAnsiTheme="minorEastAsia" w:cstheme="minorEastAsia" w:hint="eastAsia"/>
          <w:kern w:val="0"/>
          <w:sz w:val="24"/>
          <w:szCs w:val="24"/>
          <w:lang w:bidi="ar"/>
        </w:rPr>
        <w:t>2、我方______（填“未被列入”或“被列入”）失信被执行人名单。</w:t>
      </w:r>
    </w:p>
    <w:p w14:paraId="60AEB2A9" w14:textId="77777777" w:rsidR="00D23B5B" w:rsidRDefault="00BB356B">
      <w:pPr>
        <w:widowControl/>
        <w:spacing w:line="500" w:lineRule="exact"/>
        <w:ind w:firstLineChars="200" w:firstLine="480"/>
        <w:rPr>
          <w:rFonts w:asciiTheme="minorEastAsia" w:hAnsiTheme="minorEastAsia" w:cstheme="minorEastAsia"/>
          <w:kern w:val="0"/>
          <w:sz w:val="24"/>
          <w:szCs w:val="24"/>
        </w:rPr>
      </w:pPr>
      <w:r>
        <w:rPr>
          <w:rFonts w:asciiTheme="minorEastAsia" w:hAnsiTheme="minorEastAsia" w:cstheme="minorEastAsia" w:hint="eastAsia"/>
          <w:kern w:val="0"/>
          <w:sz w:val="24"/>
          <w:szCs w:val="24"/>
          <w:lang w:bidi="ar"/>
        </w:rPr>
        <w:t>3、我方______（填“未被列入”或“被列入”）重大税收违法案件当事人名单。</w:t>
      </w:r>
    </w:p>
    <w:p w14:paraId="2908D8E3" w14:textId="77777777" w:rsidR="00D23B5B" w:rsidRDefault="00BB356B">
      <w:pPr>
        <w:widowControl/>
        <w:spacing w:line="500" w:lineRule="exact"/>
        <w:ind w:firstLineChars="200" w:firstLine="480"/>
        <w:rPr>
          <w:rFonts w:asciiTheme="minorEastAsia" w:hAnsiTheme="minorEastAsia" w:cstheme="minorEastAsia"/>
          <w:kern w:val="0"/>
          <w:sz w:val="24"/>
          <w:szCs w:val="24"/>
        </w:rPr>
      </w:pPr>
      <w:r>
        <w:rPr>
          <w:rFonts w:asciiTheme="minorEastAsia" w:hAnsiTheme="minorEastAsia" w:cstheme="minorEastAsia" w:hint="eastAsia"/>
          <w:kern w:val="0"/>
          <w:sz w:val="24"/>
          <w:szCs w:val="24"/>
          <w:lang w:bidi="ar"/>
        </w:rPr>
        <w:t>4、我方______（填“未被列入”或“被列入”）政府采购严重违法失信行为记录名单。</w:t>
      </w:r>
    </w:p>
    <w:p w14:paraId="53753316" w14:textId="77777777" w:rsidR="00D23B5B" w:rsidRDefault="00BB356B">
      <w:pPr>
        <w:widowControl/>
        <w:spacing w:line="500" w:lineRule="exact"/>
        <w:ind w:firstLineChars="200" w:firstLine="480"/>
        <w:rPr>
          <w:rFonts w:asciiTheme="minorEastAsia" w:hAnsiTheme="minorEastAsia" w:cstheme="minorEastAsia"/>
          <w:kern w:val="0"/>
          <w:sz w:val="24"/>
          <w:szCs w:val="24"/>
        </w:rPr>
      </w:pPr>
      <w:r>
        <w:rPr>
          <w:rFonts w:asciiTheme="minorEastAsia" w:hAnsiTheme="minorEastAsia" w:cstheme="minorEastAsia" w:hint="eastAsia"/>
          <w:kern w:val="0"/>
          <w:sz w:val="24"/>
          <w:szCs w:val="24"/>
          <w:lang w:bidi="ar"/>
        </w:rPr>
        <w:t>如有不实，我方将无条件地退出本项目的采购活动，并遵照《中华人民共和国政府采购法》有关“提供虚假材料的规定”接受处罚。</w:t>
      </w:r>
    </w:p>
    <w:p w14:paraId="5235BCCA" w14:textId="77777777" w:rsidR="00D23B5B" w:rsidRDefault="00BB356B">
      <w:pPr>
        <w:widowControl/>
        <w:spacing w:line="500" w:lineRule="exact"/>
        <w:ind w:firstLineChars="200" w:firstLine="480"/>
        <w:rPr>
          <w:rFonts w:asciiTheme="minorEastAsia" w:hAnsiTheme="minorEastAsia" w:cstheme="minorEastAsia"/>
          <w:kern w:val="0"/>
          <w:sz w:val="24"/>
          <w:szCs w:val="24"/>
        </w:rPr>
      </w:pPr>
      <w:r>
        <w:rPr>
          <w:rFonts w:asciiTheme="minorEastAsia" w:hAnsiTheme="minorEastAsia" w:cstheme="minorEastAsia" w:hint="eastAsia"/>
          <w:kern w:val="0"/>
          <w:sz w:val="24"/>
          <w:szCs w:val="24"/>
          <w:lang w:bidi="ar"/>
        </w:rPr>
        <w:t>特此声明。</w:t>
      </w:r>
    </w:p>
    <w:p w14:paraId="72987D80" w14:textId="77777777" w:rsidR="00D23B5B" w:rsidRDefault="00D23B5B">
      <w:pPr>
        <w:widowControl/>
        <w:spacing w:line="500" w:lineRule="exact"/>
        <w:ind w:firstLineChars="200" w:firstLine="480"/>
        <w:rPr>
          <w:rFonts w:asciiTheme="minorEastAsia" w:hAnsiTheme="minorEastAsia" w:cstheme="minorEastAsia"/>
          <w:kern w:val="0"/>
          <w:sz w:val="24"/>
          <w:szCs w:val="24"/>
        </w:rPr>
      </w:pPr>
    </w:p>
    <w:p w14:paraId="5F139BD2" w14:textId="77777777" w:rsidR="00D23B5B" w:rsidRDefault="00D23B5B">
      <w:pPr>
        <w:widowControl/>
        <w:spacing w:line="500" w:lineRule="exact"/>
        <w:ind w:firstLineChars="200" w:firstLine="480"/>
        <w:rPr>
          <w:rFonts w:asciiTheme="minorEastAsia" w:hAnsiTheme="minorEastAsia" w:cstheme="minorEastAsia"/>
          <w:kern w:val="0"/>
          <w:sz w:val="24"/>
          <w:szCs w:val="24"/>
        </w:rPr>
      </w:pPr>
    </w:p>
    <w:p w14:paraId="0E4DBF1A" w14:textId="77777777" w:rsidR="00D23B5B" w:rsidRDefault="00D23B5B">
      <w:pPr>
        <w:widowControl/>
        <w:spacing w:line="500" w:lineRule="exact"/>
        <w:ind w:firstLineChars="200" w:firstLine="480"/>
        <w:rPr>
          <w:rFonts w:asciiTheme="minorEastAsia" w:hAnsiTheme="minorEastAsia" w:cstheme="minorEastAsia"/>
          <w:kern w:val="0"/>
          <w:sz w:val="24"/>
          <w:szCs w:val="24"/>
        </w:rPr>
      </w:pPr>
    </w:p>
    <w:p w14:paraId="57A90CEE" w14:textId="77777777" w:rsidR="00D23B5B" w:rsidRDefault="00BB356B">
      <w:pPr>
        <w:spacing w:line="480" w:lineRule="auto"/>
        <w:ind w:right="-161" w:firstLineChars="1100" w:firstLine="2640"/>
        <w:rPr>
          <w:rFonts w:asciiTheme="minorEastAsia" w:hAnsiTheme="minorEastAsia" w:cstheme="minorEastAsia"/>
          <w:sz w:val="24"/>
          <w:szCs w:val="24"/>
          <w:u w:val="single"/>
        </w:rPr>
      </w:pPr>
      <w:r>
        <w:rPr>
          <w:rFonts w:asciiTheme="minorEastAsia" w:hAnsiTheme="minorEastAsia" w:cstheme="minorEastAsia" w:hint="eastAsia"/>
          <w:sz w:val="24"/>
          <w:szCs w:val="24"/>
          <w:lang w:bidi="ar"/>
        </w:rPr>
        <w:t>法定代表人或被授权代表签字或盖章：</w:t>
      </w:r>
      <w:r>
        <w:rPr>
          <w:rFonts w:asciiTheme="minorEastAsia" w:hAnsiTheme="minorEastAsia" w:cstheme="minorEastAsia" w:hint="eastAsia"/>
          <w:sz w:val="24"/>
          <w:szCs w:val="24"/>
          <w:u w:val="single"/>
          <w:lang w:bidi="ar"/>
        </w:rPr>
        <w:t xml:space="preserve">                 </w:t>
      </w:r>
    </w:p>
    <w:p w14:paraId="0B61E10E" w14:textId="77777777" w:rsidR="00D23B5B" w:rsidRDefault="00BB356B">
      <w:pPr>
        <w:spacing w:line="480" w:lineRule="auto"/>
        <w:ind w:right="-161" w:firstLineChars="1100" w:firstLine="2640"/>
        <w:rPr>
          <w:rFonts w:asciiTheme="minorEastAsia" w:hAnsiTheme="minorEastAsia" w:cstheme="minorEastAsia"/>
          <w:sz w:val="24"/>
          <w:szCs w:val="24"/>
        </w:rPr>
      </w:pPr>
      <w:r>
        <w:rPr>
          <w:rFonts w:asciiTheme="minorEastAsia" w:hAnsiTheme="minorEastAsia" w:cstheme="minorEastAsia" w:hint="eastAsia"/>
          <w:sz w:val="24"/>
          <w:szCs w:val="24"/>
          <w:lang w:bidi="ar"/>
        </w:rPr>
        <w:t>供应商：</w:t>
      </w:r>
      <w:r>
        <w:rPr>
          <w:rFonts w:asciiTheme="minorEastAsia" w:hAnsiTheme="minorEastAsia" w:cstheme="minorEastAsia" w:hint="eastAsia"/>
          <w:sz w:val="24"/>
          <w:szCs w:val="24"/>
          <w:u w:val="single"/>
          <w:lang w:bidi="ar"/>
        </w:rPr>
        <w:t xml:space="preserve">                                   </w:t>
      </w:r>
      <w:r>
        <w:rPr>
          <w:rFonts w:asciiTheme="minorEastAsia" w:hAnsiTheme="minorEastAsia" w:cstheme="minorEastAsia" w:hint="eastAsia"/>
          <w:sz w:val="24"/>
          <w:u w:val="single"/>
          <w:lang w:bidi="ar"/>
        </w:rPr>
        <w:t>（公章）</w:t>
      </w:r>
    </w:p>
    <w:p w14:paraId="45037A5A" w14:textId="77777777" w:rsidR="00D23B5B" w:rsidRDefault="00BB356B">
      <w:pPr>
        <w:widowControl/>
        <w:ind w:firstLineChars="1100" w:firstLine="2640"/>
        <w:jc w:val="left"/>
        <w:rPr>
          <w:rFonts w:ascii="宋体" w:hAnsi="宋体" w:cs="宋体"/>
          <w:color w:val="000000"/>
          <w:kern w:val="0"/>
          <w:sz w:val="24"/>
          <w:szCs w:val="24"/>
        </w:rPr>
      </w:pPr>
      <w:r>
        <w:rPr>
          <w:rFonts w:asciiTheme="minorEastAsia" w:hAnsiTheme="minorEastAsia" w:cstheme="minorEastAsia" w:hint="eastAsia"/>
          <w:sz w:val="24"/>
          <w:szCs w:val="24"/>
          <w:lang w:bidi="ar"/>
        </w:rPr>
        <w:t>日期：</w:t>
      </w:r>
      <w:r>
        <w:rPr>
          <w:rFonts w:asciiTheme="minorEastAsia" w:hAnsiTheme="minorEastAsia" w:cstheme="minorEastAsia" w:hint="eastAsia"/>
          <w:sz w:val="24"/>
          <w:szCs w:val="24"/>
          <w:u w:val="single"/>
          <w:lang w:bidi="ar"/>
        </w:rPr>
        <w:t xml:space="preserve">                                  </w:t>
      </w:r>
    </w:p>
    <w:p w14:paraId="3179A53D" w14:textId="77777777" w:rsidR="00D23B5B" w:rsidRDefault="00BB356B">
      <w:pPr>
        <w:widowControl/>
        <w:jc w:val="left"/>
        <w:rPr>
          <w:rFonts w:ascii="宋体" w:hAnsi="宋体" w:cs="宋体"/>
          <w:color w:val="000000"/>
          <w:kern w:val="0"/>
          <w:sz w:val="24"/>
          <w:szCs w:val="24"/>
        </w:rPr>
      </w:pPr>
      <w:r>
        <w:rPr>
          <w:rFonts w:ascii="宋体" w:hAnsi="宋体" w:cs="宋体"/>
          <w:color w:val="000000"/>
          <w:kern w:val="0"/>
          <w:sz w:val="24"/>
          <w:szCs w:val="24"/>
        </w:rPr>
        <w:br w:type="page"/>
      </w:r>
    </w:p>
    <w:p w14:paraId="29297F53" w14:textId="77777777" w:rsidR="008725B7" w:rsidRPr="00E05CD3" w:rsidRDefault="00BB356B" w:rsidP="008725B7">
      <w:pPr>
        <w:widowControl/>
        <w:spacing w:line="360" w:lineRule="auto"/>
        <w:ind w:firstLineChars="200" w:firstLine="480"/>
        <w:jc w:val="left"/>
        <w:rPr>
          <w:rFonts w:asciiTheme="minorEastAsia" w:hAnsiTheme="minorEastAsia"/>
          <w:spacing w:val="4"/>
          <w:szCs w:val="21"/>
        </w:rPr>
      </w:pPr>
      <w:r>
        <w:rPr>
          <w:rFonts w:ascii="宋体" w:hAnsi="宋体" w:cs="宋体" w:hint="eastAsia"/>
          <w:color w:val="000000"/>
          <w:kern w:val="0"/>
          <w:sz w:val="24"/>
          <w:szCs w:val="24"/>
        </w:rPr>
        <w:lastRenderedPageBreak/>
        <w:t>4.</w:t>
      </w:r>
      <w:r w:rsidR="008725B7">
        <w:rPr>
          <w:rFonts w:ascii="宋体" w:hAnsi="宋体" w:cs="宋体" w:hint="eastAsia"/>
          <w:color w:val="000000"/>
          <w:kern w:val="0"/>
          <w:sz w:val="24"/>
          <w:szCs w:val="24"/>
        </w:rPr>
        <w:t>9</w:t>
      </w:r>
      <w:r w:rsidR="008725B7" w:rsidRPr="008725B7">
        <w:rPr>
          <w:rFonts w:ascii="宋体" w:hAnsi="宋体" w:cs="宋体" w:hint="eastAsia"/>
          <w:color w:val="000000"/>
          <w:kern w:val="0"/>
          <w:sz w:val="24"/>
          <w:szCs w:val="24"/>
        </w:rPr>
        <w:t>代理机构将通过“信用中国”网站（</w:t>
      </w:r>
      <w:r w:rsidR="008725B7" w:rsidRPr="008725B7">
        <w:rPr>
          <w:rFonts w:ascii="宋体" w:hAnsi="宋体" w:cs="宋体"/>
          <w:color w:val="000000"/>
          <w:kern w:val="0"/>
          <w:sz w:val="24"/>
          <w:szCs w:val="24"/>
        </w:rPr>
        <w:t>www.creditchina.gov.cn</w:t>
      </w:r>
      <w:r w:rsidR="008725B7" w:rsidRPr="008725B7">
        <w:rPr>
          <w:rFonts w:ascii="宋体" w:hAnsi="宋体" w:cs="宋体" w:hint="eastAsia"/>
          <w:color w:val="000000"/>
          <w:kern w:val="0"/>
          <w:sz w:val="24"/>
          <w:szCs w:val="24"/>
        </w:rPr>
        <w:t>）和中国政府采购网（</w:t>
      </w:r>
      <w:r w:rsidR="008725B7" w:rsidRPr="008725B7">
        <w:rPr>
          <w:rFonts w:ascii="宋体" w:hAnsi="宋体" w:cs="宋体"/>
          <w:color w:val="000000"/>
          <w:kern w:val="0"/>
          <w:sz w:val="24"/>
          <w:szCs w:val="24"/>
        </w:rPr>
        <w:t>www.ccgp.gov.cn</w:t>
      </w:r>
      <w:r w:rsidR="008725B7" w:rsidRPr="008725B7">
        <w:rPr>
          <w:rFonts w:ascii="宋体" w:hAnsi="宋体" w:cs="宋体" w:hint="eastAsia"/>
          <w:color w:val="000000"/>
          <w:kern w:val="0"/>
          <w:sz w:val="24"/>
          <w:szCs w:val="24"/>
        </w:rPr>
        <w:t>）查询供应商信用记录，被列入失信被执行人、重大税收违法失信主体、政府采购严重违法失信行为记录名单的单位将被拒绝参与本项目投标；</w:t>
      </w:r>
    </w:p>
    <w:p w14:paraId="1D05C55B" w14:textId="6158FBD5" w:rsidR="00D23B5B" w:rsidRPr="008725B7" w:rsidRDefault="00BB356B" w:rsidP="008725B7">
      <w:pPr>
        <w:widowControl/>
        <w:spacing w:line="360" w:lineRule="auto"/>
        <w:ind w:firstLineChars="200" w:firstLine="480"/>
        <w:jc w:val="left"/>
        <w:rPr>
          <w:rFonts w:ascii="宋体" w:hAnsi="宋体" w:cs="宋体"/>
          <w:color w:val="000000"/>
          <w:kern w:val="0"/>
          <w:sz w:val="24"/>
          <w:szCs w:val="24"/>
        </w:rPr>
      </w:pPr>
      <w:r>
        <w:rPr>
          <w:rFonts w:ascii="宋体" w:hAnsi="宋体" w:cs="宋体" w:hint="eastAsia"/>
          <w:color w:val="000000"/>
          <w:kern w:val="0"/>
          <w:sz w:val="24"/>
          <w:szCs w:val="24"/>
        </w:rPr>
        <w:t>4.</w:t>
      </w:r>
      <w:r w:rsidR="008725B7">
        <w:rPr>
          <w:rFonts w:ascii="宋体" w:hAnsi="宋体" w:cs="宋体" w:hint="eastAsia"/>
          <w:color w:val="000000"/>
          <w:kern w:val="0"/>
          <w:sz w:val="24"/>
          <w:szCs w:val="24"/>
        </w:rPr>
        <w:t>10</w:t>
      </w:r>
      <w:r>
        <w:rPr>
          <w:rFonts w:ascii="宋体" w:hAnsi="宋体" w:cs="宋体" w:hint="eastAsia"/>
          <w:color w:val="000000"/>
          <w:kern w:val="0"/>
          <w:sz w:val="24"/>
          <w:szCs w:val="24"/>
        </w:rPr>
        <w:t>本项目不接受联合体投标。</w:t>
      </w:r>
    </w:p>
    <w:p w14:paraId="01710150" w14:textId="77777777" w:rsidR="00D23B5B" w:rsidRPr="008725B7" w:rsidRDefault="00D23B5B" w:rsidP="008725B7">
      <w:pPr>
        <w:widowControl/>
        <w:spacing w:line="360" w:lineRule="auto"/>
        <w:ind w:firstLineChars="200" w:firstLine="480"/>
        <w:jc w:val="left"/>
        <w:rPr>
          <w:rFonts w:ascii="宋体" w:hAnsi="宋体" w:cs="宋体"/>
          <w:color w:val="000000"/>
          <w:kern w:val="0"/>
          <w:sz w:val="24"/>
          <w:szCs w:val="24"/>
        </w:rPr>
      </w:pPr>
    </w:p>
    <w:p w14:paraId="674C17F4" w14:textId="77777777" w:rsidR="00D23B5B" w:rsidRDefault="00BB356B">
      <w:pPr>
        <w:spacing w:line="640" w:lineRule="exact"/>
        <w:rPr>
          <w:rFonts w:ascii="宋体" w:eastAsia="宋体" w:hAnsi="宋体" w:cs="宋体"/>
          <w:sz w:val="24"/>
        </w:rPr>
      </w:pPr>
      <w:proofErr w:type="gramStart"/>
      <w:r>
        <w:rPr>
          <w:rFonts w:ascii="宋体" w:eastAsia="宋体" w:hAnsi="宋体" w:cs="宋体"/>
          <w:sz w:val="24"/>
        </w:rPr>
        <w:t>致</w:t>
      </w:r>
      <w:r>
        <w:rPr>
          <w:rFonts w:ascii="宋体" w:eastAsia="宋体" w:hAnsi="宋体" w:cs="宋体" w:hint="eastAsia"/>
          <w:sz w:val="24"/>
        </w:rPr>
        <w:t>永明</w:t>
      </w:r>
      <w:proofErr w:type="gramEnd"/>
      <w:r>
        <w:rPr>
          <w:rFonts w:ascii="宋体" w:eastAsia="宋体" w:hAnsi="宋体" w:cs="宋体"/>
          <w:sz w:val="24"/>
        </w:rPr>
        <w:t>项目管理有限公司：</w:t>
      </w:r>
    </w:p>
    <w:p w14:paraId="6D3FC6D4" w14:textId="77777777" w:rsidR="00D23B5B" w:rsidRDefault="00BB356B">
      <w:pPr>
        <w:spacing w:line="640" w:lineRule="exact"/>
        <w:ind w:firstLineChars="200" w:firstLine="480"/>
        <w:rPr>
          <w:rFonts w:ascii="宋体" w:eastAsia="宋体" w:hAnsi="宋体" w:cs="宋体"/>
          <w:sz w:val="24"/>
        </w:rPr>
      </w:pPr>
      <w:r>
        <w:rPr>
          <w:rFonts w:ascii="宋体" w:eastAsia="宋体" w:hAnsi="宋体" w:cs="宋体"/>
          <w:sz w:val="24"/>
        </w:rPr>
        <w:t>本公司</w:t>
      </w:r>
      <w:r>
        <w:rPr>
          <w:rFonts w:ascii="宋体" w:eastAsia="宋体" w:hAnsi="宋体" w:cs="宋体"/>
          <w:sz w:val="24"/>
          <w:u w:val="single"/>
        </w:rPr>
        <w:t xml:space="preserve">          </w:t>
      </w:r>
      <w:r>
        <w:rPr>
          <w:rFonts w:ascii="宋体" w:eastAsia="宋体" w:hAnsi="宋体" w:cs="宋体"/>
          <w:sz w:val="24"/>
        </w:rPr>
        <w:t>（公司名称）参加</w:t>
      </w:r>
      <w:r>
        <w:rPr>
          <w:rFonts w:ascii="宋体" w:eastAsia="宋体" w:hAnsi="宋体" w:cs="宋体"/>
          <w:sz w:val="24"/>
          <w:u w:val="single"/>
        </w:rPr>
        <w:t xml:space="preserve">                 </w:t>
      </w:r>
      <w:r>
        <w:rPr>
          <w:rFonts w:ascii="宋体" w:eastAsia="宋体" w:hAnsi="宋体" w:cs="宋体"/>
          <w:sz w:val="24"/>
        </w:rPr>
        <w:t>（项目名称）的投标活动，现承诺：</w:t>
      </w:r>
    </w:p>
    <w:p w14:paraId="42BB9A7E" w14:textId="78E09010" w:rsidR="00D23B5B" w:rsidRDefault="00BB356B">
      <w:pPr>
        <w:spacing w:line="640" w:lineRule="exact"/>
        <w:ind w:firstLineChars="200" w:firstLine="480"/>
        <w:rPr>
          <w:rFonts w:ascii="宋体" w:eastAsia="宋体" w:hAnsi="宋体" w:cs="宋体"/>
          <w:sz w:val="24"/>
        </w:rPr>
      </w:pPr>
      <w:r>
        <w:rPr>
          <w:rFonts w:ascii="宋体" w:eastAsia="宋体" w:hAnsi="宋体" w:cs="宋体"/>
          <w:sz w:val="24"/>
        </w:rPr>
        <w:t>参加政府采购活动</w:t>
      </w:r>
      <w:r w:rsidR="008725B7">
        <w:rPr>
          <w:rFonts w:ascii="宋体" w:eastAsia="宋体" w:hAnsi="宋体" w:cs="宋体" w:hint="eastAsia"/>
          <w:sz w:val="24"/>
        </w:rPr>
        <w:t>非</w:t>
      </w:r>
      <w:r>
        <w:rPr>
          <w:rFonts w:ascii="宋体" w:eastAsia="宋体" w:hAnsi="宋体" w:cs="宋体"/>
          <w:sz w:val="24"/>
        </w:rPr>
        <w:t>联合体投标</w:t>
      </w:r>
      <w:r>
        <w:rPr>
          <w:rFonts w:ascii="宋体" w:eastAsia="宋体" w:hAnsi="宋体" w:cs="宋体" w:hint="eastAsia"/>
          <w:sz w:val="24"/>
        </w:rPr>
        <w:t>。</w:t>
      </w:r>
    </w:p>
    <w:p w14:paraId="3222A7C5" w14:textId="77777777" w:rsidR="00D23B5B" w:rsidRDefault="00D23B5B">
      <w:pPr>
        <w:spacing w:line="360" w:lineRule="auto"/>
        <w:ind w:firstLineChars="200" w:firstLine="480"/>
        <w:rPr>
          <w:rFonts w:ascii="宋体" w:eastAsia="宋体" w:hAnsi="宋体" w:cs="宋体"/>
          <w:sz w:val="24"/>
        </w:rPr>
      </w:pPr>
    </w:p>
    <w:p w14:paraId="768AFBCB" w14:textId="77777777" w:rsidR="00D23B5B" w:rsidRDefault="00D23B5B">
      <w:pPr>
        <w:spacing w:line="600" w:lineRule="exact"/>
        <w:jc w:val="left"/>
        <w:rPr>
          <w:rFonts w:hAnsi="宋体" w:cs="Arial"/>
          <w:szCs w:val="21"/>
        </w:rPr>
      </w:pPr>
    </w:p>
    <w:p w14:paraId="4CEA82AC" w14:textId="77777777" w:rsidR="00D23B5B" w:rsidRDefault="00D23B5B">
      <w:pPr>
        <w:spacing w:line="400" w:lineRule="exact"/>
        <w:ind w:firstLine="432"/>
        <w:rPr>
          <w:rFonts w:hAnsi="宋体"/>
        </w:rPr>
      </w:pPr>
    </w:p>
    <w:p w14:paraId="5BA3D7ED" w14:textId="77777777" w:rsidR="00D23B5B" w:rsidRDefault="00D23B5B">
      <w:pPr>
        <w:spacing w:line="400" w:lineRule="exact"/>
        <w:ind w:firstLine="432"/>
        <w:rPr>
          <w:rFonts w:hAnsi="宋体"/>
        </w:rPr>
      </w:pPr>
    </w:p>
    <w:p w14:paraId="379F77F7" w14:textId="77777777" w:rsidR="00D23B5B" w:rsidRDefault="00BB356B">
      <w:pPr>
        <w:spacing w:line="480" w:lineRule="auto"/>
        <w:ind w:firstLineChars="1200" w:firstLine="2880"/>
        <w:rPr>
          <w:rFonts w:asciiTheme="minorEastAsia" w:hAnsiTheme="minorEastAsia" w:cstheme="minorEastAsia"/>
          <w:sz w:val="24"/>
          <w:szCs w:val="24"/>
        </w:rPr>
      </w:pPr>
      <w:r>
        <w:rPr>
          <w:rFonts w:asciiTheme="minorEastAsia" w:hAnsiTheme="minorEastAsia" w:cstheme="minorEastAsia" w:hint="eastAsia"/>
          <w:sz w:val="24"/>
          <w:szCs w:val="24"/>
        </w:rPr>
        <w:t>供  应  商：</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sz w:val="24"/>
          <w:szCs w:val="24"/>
          <w:u w:val="single"/>
        </w:rPr>
        <w:t>（公章）</w:t>
      </w:r>
    </w:p>
    <w:p w14:paraId="7BCA028A" w14:textId="77777777" w:rsidR="00D23B5B" w:rsidRDefault="00BB356B">
      <w:pPr>
        <w:spacing w:line="480" w:lineRule="auto"/>
        <w:ind w:firstLineChars="1200" w:firstLine="2880"/>
        <w:rPr>
          <w:rFonts w:asciiTheme="minorEastAsia" w:hAnsiTheme="minorEastAsia" w:cstheme="minorEastAsia"/>
          <w:sz w:val="24"/>
          <w:szCs w:val="24"/>
        </w:rPr>
      </w:pPr>
      <w:r>
        <w:rPr>
          <w:rFonts w:asciiTheme="minorEastAsia" w:hAnsiTheme="minorEastAsia" w:cstheme="minorEastAsia" w:hint="eastAsia"/>
          <w:sz w:val="24"/>
        </w:rPr>
        <w:t>法定代表人/负责人或被授权代表：</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sz w:val="24"/>
          <w:szCs w:val="24"/>
          <w:u w:val="single"/>
        </w:rPr>
        <w:t>（签字或盖章）</w:t>
      </w:r>
    </w:p>
    <w:p w14:paraId="0FD050BC" w14:textId="77777777" w:rsidR="00D23B5B" w:rsidRDefault="00BB356B">
      <w:pPr>
        <w:widowControl/>
        <w:jc w:val="left"/>
        <w:rPr>
          <w:rFonts w:asciiTheme="minorEastAsia" w:hAnsiTheme="minorEastAsia" w:cstheme="minorEastAsia"/>
        </w:rPr>
      </w:pPr>
      <w:r>
        <w:rPr>
          <w:rFonts w:asciiTheme="minorEastAsia" w:hAnsiTheme="minorEastAsia" w:cstheme="minorEastAsia" w:hint="eastAsia"/>
          <w:b/>
          <w:sz w:val="24"/>
          <w:szCs w:val="24"/>
        </w:rPr>
        <w:t xml:space="preserve">                        </w:t>
      </w:r>
      <w:r>
        <w:rPr>
          <w:rFonts w:asciiTheme="minorEastAsia" w:hAnsiTheme="minorEastAsia" w:cstheme="minorEastAsia" w:hint="eastAsia"/>
          <w:sz w:val="24"/>
          <w:szCs w:val="24"/>
        </w:rPr>
        <w:t>日      期：</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年</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月</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日</w:t>
      </w:r>
      <w:r>
        <w:rPr>
          <w:rFonts w:asciiTheme="minorEastAsia" w:hAnsiTheme="minorEastAsia" w:cstheme="minorEastAsia"/>
        </w:rPr>
        <w:br w:type="page"/>
      </w:r>
    </w:p>
    <w:p w14:paraId="45B605A7" w14:textId="77777777" w:rsidR="00D23B5B" w:rsidRDefault="00BB356B">
      <w:pPr>
        <w:pStyle w:val="6"/>
        <w:jc w:val="center"/>
      </w:pPr>
      <w:r>
        <w:rPr>
          <w:rFonts w:asciiTheme="minorEastAsia" w:eastAsiaTheme="minorEastAsia" w:hAnsiTheme="minorEastAsia" w:cstheme="minorEastAsia"/>
          <w:lang w:bidi="ar"/>
        </w:rPr>
        <w:lastRenderedPageBreak/>
        <w:t>附件</w:t>
      </w:r>
      <w:r>
        <w:rPr>
          <w:rFonts w:asciiTheme="minorEastAsia" w:eastAsiaTheme="minorEastAsia" w:hAnsiTheme="minorEastAsia" w:cstheme="minorEastAsia" w:hint="eastAsia"/>
          <w:lang w:bidi="ar"/>
        </w:rPr>
        <w:t>1：供应商关系关联声明</w:t>
      </w:r>
    </w:p>
    <w:p w14:paraId="7303AAD6" w14:textId="77777777" w:rsidR="00D23B5B" w:rsidRDefault="00D23B5B">
      <w:pPr>
        <w:spacing w:line="360" w:lineRule="auto"/>
        <w:rPr>
          <w:rFonts w:ascii="宋体" w:hAnsi="宋体" w:cs="宋体"/>
          <w:spacing w:val="4"/>
          <w:sz w:val="24"/>
          <w:szCs w:val="24"/>
          <w:u w:val="single"/>
        </w:rPr>
      </w:pPr>
    </w:p>
    <w:p w14:paraId="6EBDC568" w14:textId="77777777" w:rsidR="00D23B5B" w:rsidRDefault="00BB356B">
      <w:pPr>
        <w:spacing w:line="360" w:lineRule="auto"/>
        <w:rPr>
          <w:rFonts w:ascii="宋体" w:hAnsi="宋体" w:cs="宋体"/>
          <w:sz w:val="24"/>
        </w:rPr>
      </w:pPr>
      <w:r>
        <w:rPr>
          <w:rFonts w:ascii="宋体" w:eastAsia="宋体" w:hAnsi="宋体" w:cs="宋体" w:hint="eastAsia"/>
          <w:spacing w:val="4"/>
          <w:sz w:val="24"/>
          <w:szCs w:val="24"/>
          <w:u w:val="single"/>
        </w:rPr>
        <w:t>致：     （采购人名称）    ：</w:t>
      </w:r>
    </w:p>
    <w:p w14:paraId="014B15C1" w14:textId="77777777" w:rsidR="00D23B5B" w:rsidRDefault="00BB356B">
      <w:pPr>
        <w:spacing w:line="360" w:lineRule="auto"/>
        <w:ind w:firstLineChars="200" w:firstLine="480"/>
        <w:rPr>
          <w:rFonts w:ascii="宋体" w:hAnsi="宋体" w:cs="宋体"/>
          <w:sz w:val="24"/>
        </w:rPr>
      </w:pPr>
      <w:r>
        <w:rPr>
          <w:rFonts w:ascii="宋体" w:eastAsia="宋体" w:hAnsi="宋体" w:cs="宋体" w:hint="eastAsia"/>
          <w:sz w:val="24"/>
        </w:rPr>
        <w:t>我公司承诺已自查，在参加本项目政府采购活动中未违反《中华人民共和国政府采购法实施条例》第十八条 “单位负责人为同一人或者存在直接控股、管理关系的不同投标人，不得参加同一合同项下的政府采购活动。为采购项目提供整体设计、规范编制或者项目管理、监理、检测等服务的投标人，不得再参加该采购项目的其他采购活动。”并</w:t>
      </w:r>
      <w:r>
        <w:rPr>
          <w:rFonts w:ascii="宋体" w:eastAsia="宋体" w:hAnsi="宋体" w:cs="宋体" w:hint="eastAsia"/>
          <w:sz w:val="24"/>
          <w:lang w:val="zh-CN"/>
        </w:rPr>
        <w:t>作如下说明和承诺：</w:t>
      </w:r>
    </w:p>
    <w:p w14:paraId="388E410A" w14:textId="77777777" w:rsidR="00D23B5B" w:rsidRDefault="00BB356B">
      <w:pPr>
        <w:autoSpaceDE w:val="0"/>
        <w:autoSpaceDN w:val="0"/>
        <w:adjustRightInd w:val="0"/>
        <w:spacing w:line="360" w:lineRule="auto"/>
        <w:ind w:firstLineChars="200" w:firstLine="480"/>
        <w:jc w:val="left"/>
        <w:rPr>
          <w:rFonts w:ascii="宋体" w:hAnsi="宋体" w:cs="宋体"/>
          <w:sz w:val="24"/>
          <w:lang w:val="zh-CN"/>
        </w:rPr>
      </w:pPr>
      <w:r>
        <w:rPr>
          <w:rFonts w:ascii="宋体" w:eastAsia="宋体" w:hAnsi="宋体" w:cs="宋体" w:hint="eastAsia"/>
          <w:sz w:val="24"/>
          <w:lang w:val="zh-CN"/>
        </w:rPr>
        <w:t>1.我方在本项目投标中，不存在与其他投标人单位负责人为同一人或者存在直接控股、管理关系。</w:t>
      </w:r>
    </w:p>
    <w:p w14:paraId="4461F1C1" w14:textId="77777777" w:rsidR="00D23B5B" w:rsidRDefault="00BB356B">
      <w:pPr>
        <w:spacing w:line="360" w:lineRule="auto"/>
        <w:ind w:firstLineChars="200" w:firstLine="480"/>
        <w:rPr>
          <w:rFonts w:ascii="宋体" w:hAnsi="宋体" w:cs="宋体"/>
          <w:sz w:val="24"/>
          <w:lang w:val="zh-CN"/>
        </w:rPr>
      </w:pPr>
      <w:r>
        <w:rPr>
          <w:rFonts w:ascii="宋体" w:eastAsia="宋体" w:hAnsi="宋体" w:cs="宋体" w:hint="eastAsia"/>
          <w:sz w:val="24"/>
          <w:lang w:val="zh-CN"/>
        </w:rPr>
        <w:t>1.1 股权关系说明</w:t>
      </w:r>
    </w:p>
    <w:p w14:paraId="7C84453D" w14:textId="77777777" w:rsidR="00D23B5B" w:rsidRDefault="00BB356B">
      <w:pPr>
        <w:autoSpaceDE w:val="0"/>
        <w:autoSpaceDN w:val="0"/>
        <w:adjustRightInd w:val="0"/>
        <w:spacing w:line="360" w:lineRule="auto"/>
        <w:ind w:firstLineChars="200" w:firstLine="480"/>
        <w:jc w:val="left"/>
        <w:rPr>
          <w:rFonts w:ascii="宋体" w:hAnsi="宋体" w:cs="宋体"/>
          <w:sz w:val="24"/>
          <w:lang w:val="zh-CN"/>
        </w:rPr>
      </w:pPr>
      <w:r>
        <w:rPr>
          <w:rFonts w:ascii="宋体" w:eastAsia="宋体" w:hAnsi="宋体" w:cs="宋体" w:hint="eastAsia"/>
          <w:sz w:val="24"/>
          <w:lang w:val="zh-CN"/>
        </w:rPr>
        <w:t>1.1.1 我单位法定代表人（单位负责人）姓名：</w:t>
      </w:r>
      <w:r>
        <w:rPr>
          <w:rFonts w:ascii="宋体" w:eastAsia="宋体" w:hAnsi="宋体" w:cs="宋体" w:hint="eastAsia"/>
          <w:sz w:val="24"/>
          <w:u w:val="single"/>
          <w:lang w:val="zh-CN"/>
        </w:rPr>
        <w:t xml:space="preserve">                      </w:t>
      </w:r>
      <w:r>
        <w:rPr>
          <w:rFonts w:ascii="宋体" w:eastAsia="宋体" w:hAnsi="宋体" w:cs="宋体" w:hint="eastAsia"/>
          <w:sz w:val="24"/>
          <w:lang w:val="zh-CN"/>
        </w:rPr>
        <w:t>。</w:t>
      </w:r>
    </w:p>
    <w:p w14:paraId="796123FA" w14:textId="77777777" w:rsidR="00D23B5B" w:rsidRDefault="00BB356B">
      <w:pPr>
        <w:autoSpaceDE w:val="0"/>
        <w:autoSpaceDN w:val="0"/>
        <w:adjustRightInd w:val="0"/>
        <w:spacing w:line="360" w:lineRule="auto"/>
        <w:ind w:firstLineChars="200" w:firstLine="480"/>
        <w:jc w:val="left"/>
        <w:rPr>
          <w:rFonts w:ascii="宋体" w:hAnsi="宋体" w:cs="宋体"/>
          <w:sz w:val="24"/>
          <w:u w:val="single"/>
          <w:lang w:val="zh-CN"/>
        </w:rPr>
      </w:pPr>
      <w:r>
        <w:rPr>
          <w:rFonts w:ascii="宋体" w:eastAsia="宋体" w:hAnsi="宋体" w:cs="宋体" w:hint="eastAsia"/>
          <w:sz w:val="24"/>
          <w:lang w:val="zh-CN"/>
        </w:rPr>
        <w:t>1.1.2 我单位控股的单位有</w:t>
      </w:r>
      <w:r>
        <w:rPr>
          <w:rFonts w:ascii="宋体" w:eastAsia="宋体" w:hAnsi="宋体" w:cs="宋体" w:hint="eastAsia"/>
          <w:sz w:val="24"/>
          <w:u w:val="single"/>
          <w:lang w:val="zh-CN"/>
        </w:rPr>
        <w:t xml:space="preserve">                     （没有填写无）      </w:t>
      </w:r>
      <w:r>
        <w:rPr>
          <w:rFonts w:ascii="宋体" w:eastAsia="宋体" w:hAnsi="宋体" w:cs="宋体" w:hint="eastAsia"/>
          <w:sz w:val="24"/>
          <w:lang w:val="zh-CN"/>
        </w:rPr>
        <w:t>。</w:t>
      </w:r>
    </w:p>
    <w:p w14:paraId="1EAE208A" w14:textId="77777777" w:rsidR="00D23B5B" w:rsidRDefault="00BB356B">
      <w:pPr>
        <w:autoSpaceDE w:val="0"/>
        <w:autoSpaceDN w:val="0"/>
        <w:adjustRightInd w:val="0"/>
        <w:spacing w:line="360" w:lineRule="auto"/>
        <w:ind w:firstLineChars="200" w:firstLine="480"/>
        <w:jc w:val="left"/>
        <w:rPr>
          <w:rFonts w:ascii="宋体" w:hAnsi="宋体" w:cs="宋体"/>
          <w:sz w:val="24"/>
          <w:lang w:val="zh-CN"/>
        </w:rPr>
      </w:pPr>
      <w:r>
        <w:rPr>
          <w:rFonts w:ascii="宋体" w:eastAsia="宋体" w:hAnsi="宋体" w:cs="宋体" w:hint="eastAsia"/>
          <w:sz w:val="24"/>
          <w:lang w:val="zh-CN"/>
        </w:rPr>
        <w:t>1.1.3 我单位被</w:t>
      </w:r>
      <w:r>
        <w:rPr>
          <w:rFonts w:ascii="宋体" w:eastAsia="宋体" w:hAnsi="宋体" w:cs="宋体" w:hint="eastAsia"/>
          <w:sz w:val="24"/>
          <w:u w:val="single"/>
          <w:lang w:val="zh-CN"/>
        </w:rPr>
        <w:t xml:space="preserve"> （单位或自然人）     （没有填写无）    </w:t>
      </w:r>
      <w:r>
        <w:rPr>
          <w:rFonts w:ascii="宋体" w:eastAsia="宋体" w:hAnsi="宋体" w:cs="宋体" w:hint="eastAsia"/>
          <w:sz w:val="24"/>
          <w:lang w:val="zh-CN"/>
        </w:rPr>
        <w:t>控股。</w:t>
      </w:r>
    </w:p>
    <w:p w14:paraId="19230535" w14:textId="77777777" w:rsidR="00D23B5B" w:rsidRDefault="00BB356B">
      <w:pPr>
        <w:spacing w:line="360" w:lineRule="auto"/>
        <w:ind w:firstLineChars="200" w:firstLine="480"/>
        <w:rPr>
          <w:rFonts w:ascii="宋体" w:hAnsi="宋体" w:cs="宋体"/>
          <w:sz w:val="24"/>
          <w:lang w:val="zh-CN"/>
        </w:rPr>
      </w:pPr>
      <w:r>
        <w:rPr>
          <w:rFonts w:ascii="宋体" w:eastAsia="宋体" w:hAnsi="宋体" w:cs="宋体" w:hint="eastAsia"/>
          <w:sz w:val="24"/>
          <w:lang w:val="zh-CN"/>
        </w:rPr>
        <w:t>1.2.管理关系说明</w:t>
      </w:r>
    </w:p>
    <w:p w14:paraId="6F8B8922" w14:textId="77777777" w:rsidR="00D23B5B" w:rsidRDefault="00BB356B">
      <w:pPr>
        <w:autoSpaceDE w:val="0"/>
        <w:autoSpaceDN w:val="0"/>
        <w:adjustRightInd w:val="0"/>
        <w:spacing w:line="360" w:lineRule="auto"/>
        <w:ind w:firstLineChars="200" w:firstLine="480"/>
        <w:jc w:val="left"/>
        <w:rPr>
          <w:rFonts w:ascii="宋体" w:hAnsi="宋体" w:cs="宋体"/>
          <w:sz w:val="24"/>
          <w:lang w:val="zh-CN"/>
        </w:rPr>
      </w:pPr>
      <w:r>
        <w:rPr>
          <w:rFonts w:ascii="宋体" w:eastAsia="宋体" w:hAnsi="宋体" w:cs="宋体" w:hint="eastAsia"/>
          <w:sz w:val="24"/>
          <w:lang w:val="zh-CN"/>
        </w:rPr>
        <w:t>1.2.1 我单位管理的下属单位有</w:t>
      </w:r>
      <w:r>
        <w:rPr>
          <w:rFonts w:ascii="宋体" w:eastAsia="宋体" w:hAnsi="宋体" w:cs="宋体" w:hint="eastAsia"/>
          <w:sz w:val="24"/>
          <w:u w:val="single"/>
          <w:lang w:val="zh-CN"/>
        </w:rPr>
        <w:t xml:space="preserve">        （没有填写无）                </w:t>
      </w:r>
      <w:r>
        <w:rPr>
          <w:rFonts w:ascii="宋体" w:eastAsia="宋体" w:hAnsi="宋体" w:cs="宋体" w:hint="eastAsia"/>
          <w:sz w:val="24"/>
          <w:lang w:val="zh-CN"/>
        </w:rPr>
        <w:t>。</w:t>
      </w:r>
    </w:p>
    <w:p w14:paraId="5718D71C" w14:textId="77777777" w:rsidR="00D23B5B" w:rsidRDefault="00BB356B">
      <w:pPr>
        <w:autoSpaceDE w:val="0"/>
        <w:autoSpaceDN w:val="0"/>
        <w:adjustRightInd w:val="0"/>
        <w:spacing w:line="360" w:lineRule="auto"/>
        <w:ind w:firstLineChars="200" w:firstLine="480"/>
        <w:jc w:val="left"/>
        <w:rPr>
          <w:rFonts w:ascii="宋体" w:hAnsi="宋体" w:cs="宋体"/>
          <w:sz w:val="24"/>
          <w:lang w:val="zh-CN"/>
        </w:rPr>
      </w:pPr>
      <w:r>
        <w:rPr>
          <w:rFonts w:ascii="宋体" w:eastAsia="宋体" w:hAnsi="宋体" w:cs="宋体" w:hint="eastAsia"/>
          <w:sz w:val="24"/>
          <w:lang w:val="zh-CN"/>
        </w:rPr>
        <w:t>1.2.2 我单位的上级管理单位有</w:t>
      </w:r>
      <w:r>
        <w:rPr>
          <w:rFonts w:ascii="宋体" w:eastAsia="宋体" w:hAnsi="宋体" w:cs="宋体" w:hint="eastAsia"/>
          <w:sz w:val="24"/>
          <w:u w:val="single"/>
          <w:lang w:val="zh-CN"/>
        </w:rPr>
        <w:t xml:space="preserve">         （没有填写无）               </w:t>
      </w:r>
      <w:r>
        <w:rPr>
          <w:rFonts w:ascii="宋体" w:eastAsia="宋体" w:hAnsi="宋体" w:cs="宋体" w:hint="eastAsia"/>
          <w:sz w:val="24"/>
          <w:lang w:val="zh-CN"/>
        </w:rPr>
        <w:t>。</w:t>
      </w:r>
    </w:p>
    <w:p w14:paraId="6F012D74" w14:textId="77777777" w:rsidR="00D23B5B" w:rsidRDefault="00BB356B">
      <w:pPr>
        <w:autoSpaceDE w:val="0"/>
        <w:autoSpaceDN w:val="0"/>
        <w:adjustRightInd w:val="0"/>
        <w:spacing w:line="360" w:lineRule="auto"/>
        <w:ind w:firstLineChars="200" w:firstLine="480"/>
        <w:jc w:val="left"/>
        <w:rPr>
          <w:rFonts w:ascii="宋体" w:hAnsi="宋体" w:cs="宋体"/>
          <w:sz w:val="24"/>
          <w:lang w:val="zh-CN"/>
        </w:rPr>
      </w:pPr>
      <w:r>
        <w:rPr>
          <w:rFonts w:ascii="宋体" w:eastAsia="宋体" w:hAnsi="宋体" w:cs="宋体" w:hint="eastAsia"/>
          <w:sz w:val="24"/>
          <w:lang w:val="zh-CN"/>
        </w:rPr>
        <w:t>2.我方与采购人不存在利害关系及其他可能影响招标公正性的情形。</w:t>
      </w:r>
    </w:p>
    <w:p w14:paraId="1B39A4A4" w14:textId="77777777" w:rsidR="00D23B5B" w:rsidRDefault="00BB356B">
      <w:pPr>
        <w:autoSpaceDE w:val="0"/>
        <w:autoSpaceDN w:val="0"/>
        <w:adjustRightInd w:val="0"/>
        <w:spacing w:line="360" w:lineRule="auto"/>
        <w:ind w:firstLineChars="200" w:firstLine="480"/>
        <w:jc w:val="left"/>
        <w:rPr>
          <w:rFonts w:ascii="宋体" w:hAnsi="宋体" w:cs="宋体"/>
          <w:sz w:val="24"/>
          <w:lang w:val="zh-CN"/>
        </w:rPr>
      </w:pPr>
      <w:r>
        <w:rPr>
          <w:rFonts w:ascii="宋体" w:eastAsia="宋体" w:hAnsi="宋体" w:cs="宋体" w:hint="eastAsia"/>
          <w:sz w:val="24"/>
          <w:lang w:val="zh-CN"/>
        </w:rPr>
        <w:t>3.我方没有为采购项目提供整体设计、规范编制或者项目管理、监理、检测等服务；</w:t>
      </w:r>
    </w:p>
    <w:p w14:paraId="0D6DF7D4" w14:textId="77777777" w:rsidR="00D23B5B" w:rsidRDefault="00BB356B">
      <w:pPr>
        <w:autoSpaceDE w:val="0"/>
        <w:autoSpaceDN w:val="0"/>
        <w:adjustRightInd w:val="0"/>
        <w:spacing w:line="360" w:lineRule="auto"/>
        <w:ind w:firstLineChars="200" w:firstLine="480"/>
        <w:jc w:val="left"/>
        <w:rPr>
          <w:rFonts w:ascii="宋体" w:hAnsi="宋体" w:cs="宋体"/>
          <w:sz w:val="24"/>
          <w:lang w:val="zh-CN"/>
        </w:rPr>
      </w:pPr>
      <w:r>
        <w:rPr>
          <w:rFonts w:ascii="宋体" w:eastAsia="宋体" w:hAnsi="宋体" w:cs="宋体" w:hint="eastAsia"/>
          <w:sz w:val="24"/>
          <w:lang w:val="zh-CN"/>
        </w:rPr>
        <w:t>4.其他与本项目有关的利害关系说明：</w:t>
      </w:r>
      <w:r>
        <w:rPr>
          <w:rFonts w:ascii="宋体" w:eastAsia="宋体" w:hAnsi="宋体" w:cs="宋体" w:hint="eastAsia"/>
          <w:sz w:val="24"/>
          <w:u w:val="single"/>
          <w:lang w:val="zh-CN"/>
        </w:rPr>
        <w:t xml:space="preserve">      （没有填写无） </w:t>
      </w:r>
      <w:r>
        <w:rPr>
          <w:rFonts w:ascii="宋体" w:eastAsia="宋体" w:hAnsi="宋体" w:cs="宋体" w:hint="eastAsia"/>
          <w:sz w:val="24"/>
          <w:u w:val="single"/>
        </w:rPr>
        <w:t xml:space="preserve"> </w:t>
      </w:r>
      <w:r>
        <w:rPr>
          <w:rFonts w:ascii="宋体" w:eastAsia="宋体" w:hAnsi="宋体" w:cs="宋体" w:hint="eastAsia"/>
          <w:sz w:val="24"/>
          <w:u w:val="single"/>
          <w:lang w:val="zh-CN"/>
        </w:rPr>
        <w:t xml:space="preserve">  </w:t>
      </w:r>
      <w:r>
        <w:rPr>
          <w:rFonts w:ascii="宋体" w:eastAsia="宋体" w:hAnsi="宋体" w:cs="宋体" w:hint="eastAsia"/>
          <w:sz w:val="24"/>
          <w:u w:val="single"/>
        </w:rPr>
        <w:t xml:space="preserve"> </w:t>
      </w:r>
      <w:r>
        <w:rPr>
          <w:rFonts w:ascii="宋体" w:eastAsia="宋体" w:hAnsi="宋体" w:cs="宋体" w:hint="eastAsia"/>
          <w:sz w:val="24"/>
          <w:lang w:val="zh-CN"/>
        </w:rPr>
        <w:t>。</w:t>
      </w:r>
    </w:p>
    <w:p w14:paraId="4EC94819" w14:textId="77777777" w:rsidR="00D23B5B" w:rsidRDefault="00BB356B">
      <w:pPr>
        <w:autoSpaceDE w:val="0"/>
        <w:autoSpaceDN w:val="0"/>
        <w:adjustRightInd w:val="0"/>
        <w:spacing w:line="360" w:lineRule="auto"/>
        <w:ind w:firstLineChars="200" w:firstLine="480"/>
        <w:jc w:val="left"/>
        <w:rPr>
          <w:rFonts w:ascii="宋体" w:hAnsi="宋体" w:cs="宋体"/>
          <w:sz w:val="24"/>
          <w:lang w:val="zh-CN"/>
        </w:rPr>
      </w:pPr>
      <w:r>
        <w:rPr>
          <w:rFonts w:ascii="宋体" w:eastAsia="宋体" w:hAnsi="宋体" w:cs="宋体" w:hint="eastAsia"/>
          <w:sz w:val="24"/>
          <w:lang w:val="zh-CN"/>
        </w:rPr>
        <w:t>我方承诺以上说明真实有效，无虚假内容或隐瞒。</w:t>
      </w:r>
    </w:p>
    <w:p w14:paraId="1ADFB6E2" w14:textId="77777777" w:rsidR="00D23B5B" w:rsidRDefault="00BB356B">
      <w:pPr>
        <w:spacing w:line="360" w:lineRule="auto"/>
        <w:ind w:firstLineChars="200" w:firstLine="480"/>
        <w:rPr>
          <w:rFonts w:ascii="宋体" w:hAnsi="宋体" w:cs="宋体"/>
          <w:sz w:val="24"/>
        </w:rPr>
      </w:pPr>
      <w:r>
        <w:rPr>
          <w:rFonts w:ascii="宋体" w:eastAsia="宋体" w:hAnsi="宋体" w:cs="宋体" w:hint="eastAsia"/>
          <w:sz w:val="24"/>
        </w:rPr>
        <w:t>特此声明。</w:t>
      </w:r>
    </w:p>
    <w:p w14:paraId="1377C0BD" w14:textId="77777777" w:rsidR="00D23B5B" w:rsidRDefault="00BB356B">
      <w:pPr>
        <w:spacing w:line="480" w:lineRule="auto"/>
        <w:ind w:firstLineChars="1200" w:firstLine="2880"/>
        <w:rPr>
          <w:rFonts w:asciiTheme="minorEastAsia" w:hAnsiTheme="minorEastAsia" w:cstheme="minorEastAsia"/>
          <w:sz w:val="24"/>
          <w:szCs w:val="24"/>
        </w:rPr>
      </w:pPr>
      <w:r>
        <w:rPr>
          <w:rFonts w:asciiTheme="minorEastAsia" w:hAnsiTheme="minorEastAsia" w:cstheme="minorEastAsia" w:hint="eastAsia"/>
          <w:sz w:val="24"/>
          <w:szCs w:val="24"/>
        </w:rPr>
        <w:t>供  应  商：</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sz w:val="24"/>
          <w:szCs w:val="24"/>
          <w:u w:val="single"/>
        </w:rPr>
        <w:t>（公章）</w:t>
      </w:r>
    </w:p>
    <w:p w14:paraId="7429D4D2" w14:textId="77777777" w:rsidR="00D23B5B" w:rsidRDefault="00BB356B">
      <w:pPr>
        <w:spacing w:line="480" w:lineRule="auto"/>
        <w:ind w:firstLineChars="1200" w:firstLine="2880"/>
        <w:rPr>
          <w:rFonts w:asciiTheme="minorEastAsia" w:hAnsiTheme="minorEastAsia" w:cstheme="minorEastAsia"/>
          <w:sz w:val="24"/>
          <w:szCs w:val="24"/>
        </w:rPr>
      </w:pPr>
      <w:r>
        <w:rPr>
          <w:rFonts w:asciiTheme="minorEastAsia" w:hAnsiTheme="minorEastAsia" w:cstheme="minorEastAsia" w:hint="eastAsia"/>
          <w:sz w:val="24"/>
        </w:rPr>
        <w:t>法定代表人/负责人或被授权代表：</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sz w:val="24"/>
          <w:szCs w:val="24"/>
          <w:u w:val="single"/>
        </w:rPr>
        <w:t>（签字或盖章）</w:t>
      </w:r>
    </w:p>
    <w:p w14:paraId="03D6650B" w14:textId="77777777" w:rsidR="00D23B5B" w:rsidRDefault="00BB356B">
      <w:pPr>
        <w:widowControl/>
        <w:jc w:val="left"/>
        <w:rPr>
          <w:rFonts w:asciiTheme="minorEastAsia" w:hAnsiTheme="minorEastAsia" w:cstheme="minorEastAsia"/>
          <w:b/>
          <w:sz w:val="32"/>
          <w:szCs w:val="20"/>
        </w:rPr>
      </w:pPr>
      <w:r>
        <w:rPr>
          <w:rFonts w:asciiTheme="minorEastAsia" w:hAnsiTheme="minorEastAsia" w:cstheme="minorEastAsia" w:hint="eastAsia"/>
          <w:b/>
          <w:sz w:val="24"/>
          <w:szCs w:val="24"/>
        </w:rPr>
        <w:t xml:space="preserve">                        </w:t>
      </w:r>
      <w:r>
        <w:rPr>
          <w:rFonts w:asciiTheme="minorEastAsia" w:hAnsiTheme="minorEastAsia" w:cstheme="minorEastAsia" w:hint="eastAsia"/>
          <w:sz w:val="24"/>
          <w:szCs w:val="24"/>
        </w:rPr>
        <w:t>日      期：</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年</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月</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日</w:t>
      </w:r>
    </w:p>
    <w:p w14:paraId="52EF0813" w14:textId="77777777" w:rsidR="00D23B5B" w:rsidRDefault="00BB356B">
      <w:pPr>
        <w:widowControl/>
        <w:jc w:val="left"/>
        <w:rPr>
          <w:rFonts w:asciiTheme="minorEastAsia" w:hAnsiTheme="minorEastAsia" w:cstheme="minorEastAsia"/>
          <w:b/>
          <w:sz w:val="32"/>
          <w:szCs w:val="20"/>
          <w:lang w:val="zh-CN"/>
        </w:rPr>
      </w:pPr>
      <w:r>
        <w:rPr>
          <w:rFonts w:asciiTheme="minorEastAsia" w:hAnsiTheme="minorEastAsia" w:cstheme="minorEastAsia"/>
        </w:rPr>
        <w:br w:type="page"/>
      </w:r>
    </w:p>
    <w:p w14:paraId="528385D3" w14:textId="70B9BF40" w:rsidR="00D23B5B" w:rsidRDefault="00D23B5B">
      <w:pPr>
        <w:widowControl/>
        <w:jc w:val="left"/>
        <w:rPr>
          <w:rFonts w:asciiTheme="minorEastAsia" w:hAnsiTheme="minorEastAsia" w:cstheme="minorEastAsia"/>
          <w:b/>
          <w:sz w:val="32"/>
          <w:szCs w:val="20"/>
          <w:lang w:val="zh-CN"/>
        </w:rPr>
      </w:pPr>
    </w:p>
    <w:p w14:paraId="1AB1CCA4" w14:textId="77777777" w:rsidR="00D23B5B" w:rsidRDefault="00BB356B">
      <w:pPr>
        <w:spacing w:before="25" w:line="304" w:lineRule="auto"/>
        <w:ind w:right="31"/>
        <w:jc w:val="center"/>
        <w:rPr>
          <w:rFonts w:ascii="宋体" w:hAnsi="宋体"/>
          <w:b/>
          <w:color w:val="000000"/>
          <w:sz w:val="28"/>
          <w:szCs w:val="28"/>
        </w:rPr>
      </w:pPr>
      <w:r>
        <w:rPr>
          <w:rFonts w:ascii="宋体" w:hAnsi="宋体"/>
          <w:b/>
          <w:color w:val="000000"/>
          <w:sz w:val="28"/>
          <w:szCs w:val="28"/>
        </w:rPr>
        <w:t>附件</w:t>
      </w:r>
      <w:r>
        <w:rPr>
          <w:rFonts w:ascii="宋体" w:hAnsi="宋体" w:hint="eastAsia"/>
          <w:b/>
          <w:color w:val="000000"/>
          <w:sz w:val="28"/>
          <w:szCs w:val="28"/>
        </w:rPr>
        <w:t>3：</w:t>
      </w:r>
      <w:r>
        <w:rPr>
          <w:rFonts w:ascii="宋体" w:hAnsi="宋体"/>
          <w:b/>
          <w:color w:val="000000"/>
          <w:sz w:val="28"/>
          <w:szCs w:val="28"/>
        </w:rPr>
        <w:t>政府采购供应</w:t>
      </w:r>
      <w:proofErr w:type="gramStart"/>
      <w:r>
        <w:rPr>
          <w:rFonts w:ascii="宋体" w:hAnsi="宋体"/>
          <w:b/>
          <w:color w:val="000000"/>
          <w:sz w:val="28"/>
          <w:szCs w:val="28"/>
        </w:rPr>
        <w:t>商拒绝</w:t>
      </w:r>
      <w:proofErr w:type="gramEnd"/>
      <w:r>
        <w:rPr>
          <w:rFonts w:ascii="宋体" w:hAnsi="宋体"/>
          <w:b/>
          <w:color w:val="000000"/>
          <w:sz w:val="28"/>
          <w:szCs w:val="28"/>
        </w:rPr>
        <w:t>政府采购领域商业贿赂承诺书</w:t>
      </w:r>
    </w:p>
    <w:p w14:paraId="32047304" w14:textId="77777777" w:rsidR="00D23B5B" w:rsidRDefault="00D23B5B">
      <w:pPr>
        <w:pStyle w:val="ab"/>
        <w:rPr>
          <w:b/>
          <w:sz w:val="28"/>
        </w:rPr>
      </w:pPr>
    </w:p>
    <w:p w14:paraId="6FBD2635" w14:textId="77777777" w:rsidR="00D23B5B" w:rsidRDefault="00BB356B">
      <w:pPr>
        <w:spacing w:line="360" w:lineRule="auto"/>
        <w:ind w:firstLineChars="200" w:firstLine="480"/>
        <w:rPr>
          <w:rFonts w:ascii="宋体" w:eastAsia="宋体" w:hAnsi="宋体" w:cs="宋体"/>
          <w:sz w:val="24"/>
        </w:rPr>
      </w:pPr>
      <w:r>
        <w:rPr>
          <w:rFonts w:ascii="宋体" w:eastAsia="宋体" w:hAnsi="宋体" w:cs="宋体" w:hint="eastAsia"/>
          <w:sz w:val="24"/>
        </w:rPr>
        <w:t>为响应党中央、国务院关于治理采购领域商业贿赂行为的号召，我公司再次承诺：</w:t>
      </w:r>
    </w:p>
    <w:p w14:paraId="466FC394" w14:textId="77777777" w:rsidR="00D23B5B" w:rsidRDefault="00BB356B">
      <w:pPr>
        <w:spacing w:line="360" w:lineRule="auto"/>
        <w:ind w:firstLineChars="200" w:firstLine="480"/>
        <w:rPr>
          <w:rFonts w:ascii="宋体" w:eastAsia="宋体" w:hAnsi="宋体" w:cs="宋体"/>
          <w:sz w:val="24"/>
        </w:rPr>
      </w:pPr>
      <w:r>
        <w:rPr>
          <w:rFonts w:ascii="宋体" w:eastAsia="宋体" w:hAnsi="宋体" w:cs="宋体" w:hint="eastAsia"/>
          <w:sz w:val="24"/>
        </w:rPr>
        <w:t>1.在参与采购活动中遵纪守法、诚信经营、公平竞标。</w:t>
      </w:r>
    </w:p>
    <w:p w14:paraId="48AED636" w14:textId="77777777" w:rsidR="00D23B5B" w:rsidRDefault="00BB356B">
      <w:pPr>
        <w:spacing w:line="360" w:lineRule="auto"/>
        <w:ind w:firstLineChars="200" w:firstLine="480"/>
        <w:rPr>
          <w:rFonts w:ascii="宋体" w:eastAsia="宋体" w:hAnsi="宋体" w:cs="宋体"/>
          <w:sz w:val="24"/>
        </w:rPr>
      </w:pPr>
      <w:r>
        <w:rPr>
          <w:rFonts w:ascii="宋体" w:eastAsia="宋体" w:hAnsi="宋体" w:cs="宋体" w:hint="eastAsia"/>
          <w:sz w:val="24"/>
        </w:rPr>
        <w:t>2.不向采购人、采购代理机构和采购评审专家进行任何形式的商业贿赂以谋取交易机会。</w:t>
      </w:r>
    </w:p>
    <w:p w14:paraId="765CC076" w14:textId="77777777" w:rsidR="00D23B5B" w:rsidRDefault="00BB356B">
      <w:pPr>
        <w:spacing w:line="360" w:lineRule="auto"/>
        <w:ind w:firstLineChars="200" w:firstLine="480"/>
        <w:rPr>
          <w:rFonts w:ascii="宋体" w:eastAsia="宋体" w:hAnsi="宋体" w:cs="宋体"/>
          <w:sz w:val="24"/>
        </w:rPr>
      </w:pPr>
      <w:r>
        <w:rPr>
          <w:rFonts w:ascii="宋体" w:eastAsia="宋体" w:hAnsi="宋体" w:cs="宋体" w:hint="eastAsia"/>
          <w:sz w:val="24"/>
        </w:rPr>
        <w:t>3.不向采购代理机构和采购人提供虚假资质文件或采用虚假应标方式参与采购市场竞争并谋取中标、成交。</w:t>
      </w:r>
    </w:p>
    <w:p w14:paraId="5F506FD1" w14:textId="77777777" w:rsidR="00D23B5B" w:rsidRDefault="00BB356B">
      <w:pPr>
        <w:spacing w:line="360" w:lineRule="auto"/>
        <w:ind w:firstLineChars="200" w:firstLine="480"/>
        <w:rPr>
          <w:rFonts w:ascii="宋体" w:eastAsia="宋体" w:hAnsi="宋体" w:cs="宋体"/>
          <w:sz w:val="24"/>
        </w:rPr>
      </w:pPr>
      <w:r>
        <w:rPr>
          <w:rFonts w:ascii="宋体" w:eastAsia="宋体" w:hAnsi="宋体" w:cs="宋体" w:hint="eastAsia"/>
          <w:sz w:val="24"/>
        </w:rPr>
        <w:t>4.不采取“围标、陪标”等商业欺诈手段获取采购订单。</w:t>
      </w:r>
    </w:p>
    <w:p w14:paraId="2BDE95FE" w14:textId="77777777" w:rsidR="00D23B5B" w:rsidRDefault="00BB356B">
      <w:pPr>
        <w:spacing w:line="360" w:lineRule="auto"/>
        <w:ind w:firstLineChars="200" w:firstLine="480"/>
        <w:rPr>
          <w:rFonts w:ascii="宋体" w:eastAsia="宋体" w:hAnsi="宋体" w:cs="宋体"/>
          <w:sz w:val="24"/>
        </w:rPr>
      </w:pPr>
      <w:r>
        <w:rPr>
          <w:rFonts w:ascii="宋体" w:eastAsia="宋体" w:hAnsi="宋体" w:cs="宋体" w:hint="eastAsia"/>
          <w:sz w:val="24"/>
        </w:rPr>
        <w:t>5.不采取不正当手段诋毁、排挤其他供应商。</w:t>
      </w:r>
    </w:p>
    <w:p w14:paraId="152D0EC9" w14:textId="77777777" w:rsidR="00D23B5B" w:rsidRDefault="00BB356B">
      <w:pPr>
        <w:spacing w:line="360" w:lineRule="auto"/>
        <w:ind w:firstLineChars="200" w:firstLine="480"/>
        <w:rPr>
          <w:rFonts w:ascii="宋体" w:eastAsia="宋体" w:hAnsi="宋体" w:cs="宋体"/>
          <w:sz w:val="24"/>
        </w:rPr>
      </w:pPr>
      <w:r>
        <w:rPr>
          <w:rFonts w:ascii="宋体" w:eastAsia="宋体" w:hAnsi="宋体" w:cs="宋体" w:hint="eastAsia"/>
          <w:sz w:val="24"/>
        </w:rPr>
        <w:t>6.不在提供商品和服务时“偷梁换柱、以次充好”损害采购人的合法权益。</w:t>
      </w:r>
    </w:p>
    <w:p w14:paraId="7C9D02DE" w14:textId="77777777" w:rsidR="00D23B5B" w:rsidRDefault="00BB356B">
      <w:pPr>
        <w:spacing w:line="360" w:lineRule="auto"/>
        <w:ind w:firstLineChars="200" w:firstLine="480"/>
        <w:rPr>
          <w:rFonts w:ascii="宋体" w:eastAsia="宋体" w:hAnsi="宋体" w:cs="宋体"/>
          <w:sz w:val="24"/>
        </w:rPr>
      </w:pPr>
      <w:r>
        <w:rPr>
          <w:rFonts w:ascii="宋体" w:eastAsia="宋体" w:hAnsi="宋体" w:cs="宋体" w:hint="eastAsia"/>
          <w:sz w:val="24"/>
        </w:rPr>
        <w:t>7.不与采购人、采购代理机构、采购评审专家或其他供应商恶意串通，进行质疑和投诉，维护采购市场秩序。</w:t>
      </w:r>
    </w:p>
    <w:p w14:paraId="2E83F44A" w14:textId="77777777" w:rsidR="00D23B5B" w:rsidRDefault="00BB356B">
      <w:pPr>
        <w:spacing w:line="360" w:lineRule="auto"/>
        <w:ind w:firstLineChars="200" w:firstLine="480"/>
        <w:rPr>
          <w:rFonts w:ascii="宋体" w:eastAsia="宋体" w:hAnsi="宋体" w:cs="宋体"/>
          <w:sz w:val="24"/>
        </w:rPr>
      </w:pPr>
      <w:r>
        <w:rPr>
          <w:rFonts w:ascii="宋体" w:eastAsia="宋体" w:hAnsi="宋体" w:cs="宋体" w:hint="eastAsia"/>
          <w:sz w:val="24"/>
        </w:rPr>
        <w:t>8.尊重和接受采购监督管理部门的监督和采购代理机构招标采购要求，承担因违约行为给采购人造成的损失。</w:t>
      </w:r>
    </w:p>
    <w:p w14:paraId="173F7541" w14:textId="77777777" w:rsidR="00D23B5B" w:rsidRDefault="00BB356B">
      <w:pPr>
        <w:spacing w:line="360" w:lineRule="auto"/>
        <w:ind w:firstLineChars="200" w:firstLine="480"/>
        <w:rPr>
          <w:rFonts w:ascii="宋体" w:eastAsia="宋体" w:hAnsi="宋体" w:cs="宋体"/>
          <w:sz w:val="24"/>
        </w:rPr>
      </w:pPr>
      <w:r>
        <w:rPr>
          <w:rFonts w:ascii="宋体" w:eastAsia="宋体" w:hAnsi="宋体" w:cs="宋体" w:hint="eastAsia"/>
          <w:sz w:val="24"/>
        </w:rPr>
        <w:t>9.不发生其他有悖于政府采购公开、公平、公正和诚信原则的行为。</w:t>
      </w:r>
    </w:p>
    <w:p w14:paraId="78820531" w14:textId="77777777" w:rsidR="00D23B5B" w:rsidRDefault="00D23B5B">
      <w:pPr>
        <w:pStyle w:val="ab"/>
        <w:rPr>
          <w:rFonts w:cs="仿宋"/>
        </w:rPr>
      </w:pPr>
    </w:p>
    <w:p w14:paraId="2F0E2D0D" w14:textId="77777777" w:rsidR="00D23B5B" w:rsidRDefault="00D23B5B">
      <w:pPr>
        <w:pStyle w:val="ab"/>
        <w:spacing w:before="3"/>
        <w:rPr>
          <w:rFonts w:cs="仿宋"/>
        </w:rPr>
      </w:pPr>
    </w:p>
    <w:p w14:paraId="4DE31620" w14:textId="77777777" w:rsidR="00D23B5B" w:rsidRDefault="00BB356B">
      <w:pPr>
        <w:pStyle w:val="ab"/>
        <w:spacing w:before="70" w:line="364" w:lineRule="auto"/>
        <w:ind w:right="70"/>
        <w:rPr>
          <w:spacing w:val="-12"/>
          <w:sz w:val="28"/>
          <w:szCs w:val="28"/>
        </w:rPr>
      </w:pPr>
      <w:r>
        <w:rPr>
          <w:rFonts w:ascii="宋体" w:eastAsia="宋体" w:hAnsi="宋体" w:cs="仿宋" w:hint="eastAsia"/>
          <w:sz w:val="28"/>
          <w:szCs w:val="28"/>
        </w:rPr>
        <w:t>供应商：</w:t>
      </w:r>
      <w:r>
        <w:rPr>
          <w:rFonts w:hint="eastAsia"/>
          <w:sz w:val="28"/>
          <w:szCs w:val="28"/>
          <w:u w:val="single"/>
        </w:rPr>
        <w:t xml:space="preserve">                     </w:t>
      </w:r>
      <w:r>
        <w:rPr>
          <w:sz w:val="28"/>
          <w:szCs w:val="28"/>
        </w:rPr>
        <w:t>（盖单位公章</w:t>
      </w:r>
      <w:r>
        <w:rPr>
          <w:spacing w:val="-12"/>
          <w:sz w:val="28"/>
          <w:szCs w:val="28"/>
        </w:rPr>
        <w:t>）</w:t>
      </w:r>
      <w:r>
        <w:rPr>
          <w:spacing w:val="-12"/>
          <w:sz w:val="28"/>
          <w:szCs w:val="28"/>
        </w:rPr>
        <w:t xml:space="preserve"> </w:t>
      </w:r>
    </w:p>
    <w:p w14:paraId="1BD4B1A1" w14:textId="77777777" w:rsidR="00D23B5B" w:rsidRDefault="00BB356B">
      <w:pPr>
        <w:pStyle w:val="ab"/>
        <w:spacing w:before="70" w:line="364" w:lineRule="auto"/>
        <w:ind w:right="510"/>
        <w:rPr>
          <w:rFonts w:cs="仿宋"/>
          <w:sz w:val="28"/>
          <w:szCs w:val="28"/>
        </w:rPr>
      </w:pPr>
      <w:r>
        <w:rPr>
          <w:rFonts w:ascii="宋体" w:eastAsia="宋体" w:hAnsi="宋体" w:cs="仿宋" w:hint="eastAsia"/>
          <w:sz w:val="28"/>
          <w:szCs w:val="28"/>
        </w:rPr>
        <w:t>地址：</w:t>
      </w:r>
    </w:p>
    <w:p w14:paraId="49AF2576" w14:textId="77777777" w:rsidR="00D23B5B" w:rsidRDefault="00BB356B">
      <w:pPr>
        <w:pStyle w:val="ab"/>
        <w:spacing w:line="364" w:lineRule="auto"/>
        <w:ind w:right="6670"/>
        <w:rPr>
          <w:rFonts w:cs="仿宋"/>
          <w:sz w:val="28"/>
          <w:szCs w:val="28"/>
        </w:rPr>
      </w:pPr>
      <w:r>
        <w:rPr>
          <w:rFonts w:ascii="宋体" w:eastAsia="宋体" w:hAnsi="宋体" w:cs="仿宋" w:hint="eastAsia"/>
          <w:sz w:val="28"/>
          <w:szCs w:val="28"/>
        </w:rPr>
        <w:t>邮编：</w:t>
      </w:r>
    </w:p>
    <w:p w14:paraId="5F3CEDA4" w14:textId="77777777" w:rsidR="00D23B5B" w:rsidRDefault="00BB356B">
      <w:pPr>
        <w:pStyle w:val="ab"/>
        <w:spacing w:line="364" w:lineRule="auto"/>
        <w:ind w:right="6670"/>
        <w:rPr>
          <w:rFonts w:cs="仿宋"/>
          <w:sz w:val="28"/>
          <w:szCs w:val="28"/>
        </w:rPr>
      </w:pPr>
      <w:r>
        <w:rPr>
          <w:rFonts w:ascii="宋体" w:eastAsia="宋体" w:hAnsi="宋体" w:cs="仿宋" w:hint="eastAsia"/>
          <w:sz w:val="28"/>
          <w:szCs w:val="28"/>
        </w:rPr>
        <w:t>电话：</w:t>
      </w:r>
    </w:p>
    <w:p w14:paraId="3F759B3F" w14:textId="77777777" w:rsidR="00D23B5B" w:rsidRDefault="00BB356B">
      <w:pPr>
        <w:widowControl/>
        <w:jc w:val="right"/>
        <w:rPr>
          <w:rFonts w:asciiTheme="minorEastAsia" w:hAnsiTheme="minorEastAsia" w:cstheme="minorEastAsia"/>
          <w:b/>
          <w:sz w:val="32"/>
          <w:szCs w:val="20"/>
          <w:lang w:val="zh-CN"/>
        </w:rPr>
      </w:pPr>
      <w:r>
        <w:t>年</w:t>
      </w:r>
      <w:r>
        <w:rPr>
          <w:rFonts w:hint="eastAsia"/>
        </w:rPr>
        <w:t xml:space="preserve">   </w:t>
      </w:r>
      <w:r>
        <w:t>月</w:t>
      </w:r>
      <w:r>
        <w:rPr>
          <w:rFonts w:hint="eastAsia"/>
        </w:rPr>
        <w:t xml:space="preserve">    </w:t>
      </w:r>
      <w:r>
        <w:rPr>
          <w:w w:val="95"/>
        </w:rPr>
        <w:t>日</w:t>
      </w:r>
    </w:p>
    <w:p w14:paraId="1DD1A498" w14:textId="77777777" w:rsidR="00D23B5B" w:rsidRDefault="00BB356B">
      <w:pPr>
        <w:widowControl/>
        <w:jc w:val="left"/>
        <w:rPr>
          <w:rFonts w:asciiTheme="minorEastAsia" w:hAnsiTheme="minorEastAsia" w:cstheme="minorEastAsia"/>
          <w:b/>
          <w:sz w:val="32"/>
          <w:szCs w:val="20"/>
          <w:lang w:val="zh-CN"/>
        </w:rPr>
      </w:pPr>
      <w:r>
        <w:rPr>
          <w:rFonts w:asciiTheme="minorEastAsia" w:hAnsiTheme="minorEastAsia" w:cstheme="minorEastAsia"/>
        </w:rPr>
        <w:br w:type="page"/>
      </w:r>
    </w:p>
    <w:p w14:paraId="0EA4137E" w14:textId="77777777" w:rsidR="00D23B5B" w:rsidRDefault="00BB356B">
      <w:pPr>
        <w:pStyle w:val="2"/>
        <w:adjustRightInd w:val="0"/>
        <w:spacing w:line="416" w:lineRule="atLeast"/>
        <w:jc w:val="center"/>
        <w:textAlignment w:val="baseline"/>
        <w:rPr>
          <w:rFonts w:asciiTheme="minorEastAsia" w:eastAsiaTheme="minorEastAsia" w:hAnsiTheme="minorEastAsia" w:cstheme="minorEastAsia"/>
        </w:rPr>
      </w:pPr>
      <w:bookmarkStart w:id="329" w:name="_Toc162874548"/>
      <w:r>
        <w:rPr>
          <w:rFonts w:asciiTheme="minorEastAsia" w:eastAsiaTheme="minorEastAsia" w:hAnsiTheme="minorEastAsia" w:cstheme="minorEastAsia" w:hint="eastAsia"/>
        </w:rPr>
        <w:lastRenderedPageBreak/>
        <w:t>五、商务条款偏离表</w:t>
      </w:r>
      <w:bookmarkEnd w:id="327"/>
      <w:bookmarkEnd w:id="328"/>
      <w:bookmarkEnd w:id="329"/>
    </w:p>
    <w:tbl>
      <w:tblPr>
        <w:tblW w:w="833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678"/>
        <w:gridCol w:w="3163"/>
        <w:gridCol w:w="2795"/>
        <w:gridCol w:w="850"/>
        <w:gridCol w:w="851"/>
      </w:tblGrid>
      <w:tr w:rsidR="00D23B5B" w14:paraId="25732184" w14:textId="77777777">
        <w:trPr>
          <w:trHeight w:val="916"/>
          <w:jc w:val="center"/>
        </w:trPr>
        <w:tc>
          <w:tcPr>
            <w:tcW w:w="678" w:type="dxa"/>
            <w:vAlign w:val="bottom"/>
          </w:tcPr>
          <w:p w14:paraId="478C8C0F" w14:textId="77777777" w:rsidR="00D23B5B" w:rsidRDefault="00BB356B">
            <w:pPr>
              <w:spacing w:line="360" w:lineRule="auto"/>
              <w:jc w:val="center"/>
              <w:rPr>
                <w:rFonts w:asciiTheme="minorEastAsia" w:hAnsiTheme="minorEastAsia" w:cstheme="minorEastAsia"/>
                <w:sz w:val="24"/>
                <w:szCs w:val="24"/>
              </w:rPr>
            </w:pPr>
            <w:r>
              <w:rPr>
                <w:rFonts w:asciiTheme="minorEastAsia" w:hAnsiTheme="minorEastAsia" w:cstheme="minorEastAsia" w:hint="eastAsia"/>
                <w:sz w:val="24"/>
                <w:szCs w:val="24"/>
              </w:rPr>
              <w:t>序号</w:t>
            </w:r>
          </w:p>
        </w:tc>
        <w:tc>
          <w:tcPr>
            <w:tcW w:w="3163" w:type="dxa"/>
            <w:vAlign w:val="bottom"/>
          </w:tcPr>
          <w:p w14:paraId="75E5F9A2" w14:textId="77777777" w:rsidR="00D23B5B" w:rsidRDefault="00BB356B">
            <w:pPr>
              <w:spacing w:line="360" w:lineRule="auto"/>
              <w:jc w:val="center"/>
              <w:rPr>
                <w:rFonts w:asciiTheme="minorEastAsia" w:hAnsiTheme="minorEastAsia" w:cstheme="minorEastAsia"/>
                <w:sz w:val="24"/>
                <w:szCs w:val="24"/>
              </w:rPr>
            </w:pPr>
            <w:r>
              <w:rPr>
                <w:rFonts w:asciiTheme="minorEastAsia" w:hAnsiTheme="minorEastAsia" w:cstheme="minorEastAsia" w:hint="eastAsia"/>
                <w:sz w:val="24"/>
                <w:szCs w:val="24"/>
              </w:rPr>
              <w:t>磋商文件商务要求</w:t>
            </w:r>
          </w:p>
        </w:tc>
        <w:tc>
          <w:tcPr>
            <w:tcW w:w="2795" w:type="dxa"/>
            <w:vAlign w:val="bottom"/>
          </w:tcPr>
          <w:p w14:paraId="12A6A20F" w14:textId="77777777" w:rsidR="00D23B5B" w:rsidRDefault="00BB356B">
            <w:pPr>
              <w:spacing w:line="360" w:lineRule="auto"/>
              <w:jc w:val="center"/>
              <w:rPr>
                <w:rFonts w:asciiTheme="minorEastAsia" w:hAnsiTheme="minorEastAsia" w:cstheme="minorEastAsia"/>
                <w:sz w:val="24"/>
                <w:szCs w:val="24"/>
              </w:rPr>
            </w:pPr>
            <w:r>
              <w:rPr>
                <w:rFonts w:asciiTheme="minorEastAsia" w:hAnsiTheme="minorEastAsia" w:cstheme="minorEastAsia" w:hint="eastAsia"/>
                <w:sz w:val="24"/>
                <w:szCs w:val="24"/>
              </w:rPr>
              <w:t>响应文件商务响应</w:t>
            </w:r>
          </w:p>
        </w:tc>
        <w:tc>
          <w:tcPr>
            <w:tcW w:w="850" w:type="dxa"/>
            <w:vAlign w:val="bottom"/>
          </w:tcPr>
          <w:p w14:paraId="1DA3C3A3" w14:textId="77777777" w:rsidR="00D23B5B" w:rsidRDefault="00BB356B">
            <w:pPr>
              <w:spacing w:line="360" w:lineRule="auto"/>
              <w:jc w:val="center"/>
              <w:rPr>
                <w:rFonts w:asciiTheme="minorEastAsia" w:hAnsiTheme="minorEastAsia" w:cstheme="minorEastAsia"/>
                <w:sz w:val="24"/>
                <w:szCs w:val="24"/>
              </w:rPr>
            </w:pPr>
            <w:r>
              <w:rPr>
                <w:rFonts w:asciiTheme="minorEastAsia" w:hAnsiTheme="minorEastAsia" w:cstheme="minorEastAsia" w:hint="eastAsia"/>
                <w:sz w:val="24"/>
                <w:szCs w:val="24"/>
              </w:rPr>
              <w:t>偏离</w:t>
            </w:r>
          </w:p>
        </w:tc>
        <w:tc>
          <w:tcPr>
            <w:tcW w:w="851" w:type="dxa"/>
            <w:vAlign w:val="bottom"/>
          </w:tcPr>
          <w:p w14:paraId="2E9501CF" w14:textId="77777777" w:rsidR="00D23B5B" w:rsidRDefault="00BB356B">
            <w:pPr>
              <w:spacing w:line="360" w:lineRule="auto"/>
              <w:jc w:val="center"/>
              <w:rPr>
                <w:rFonts w:asciiTheme="minorEastAsia" w:hAnsiTheme="minorEastAsia" w:cstheme="minorEastAsia"/>
                <w:sz w:val="24"/>
                <w:szCs w:val="24"/>
              </w:rPr>
            </w:pPr>
            <w:r>
              <w:rPr>
                <w:rFonts w:asciiTheme="minorEastAsia" w:hAnsiTheme="minorEastAsia" w:cstheme="minorEastAsia" w:hint="eastAsia"/>
                <w:sz w:val="24"/>
                <w:szCs w:val="24"/>
              </w:rPr>
              <w:t>说明</w:t>
            </w:r>
          </w:p>
        </w:tc>
      </w:tr>
      <w:tr w:rsidR="00D23B5B" w14:paraId="6B5F2E6A" w14:textId="77777777">
        <w:trPr>
          <w:cantSplit/>
          <w:trHeight w:val="916"/>
          <w:jc w:val="center"/>
        </w:trPr>
        <w:tc>
          <w:tcPr>
            <w:tcW w:w="678" w:type="dxa"/>
            <w:vAlign w:val="center"/>
          </w:tcPr>
          <w:p w14:paraId="4CD98B16" w14:textId="77777777" w:rsidR="00D23B5B" w:rsidRDefault="00BB356B">
            <w:pPr>
              <w:spacing w:line="360" w:lineRule="auto"/>
              <w:jc w:val="center"/>
              <w:rPr>
                <w:rFonts w:asciiTheme="minorEastAsia" w:hAnsiTheme="minorEastAsia" w:cstheme="minorEastAsia"/>
                <w:sz w:val="24"/>
                <w:szCs w:val="24"/>
              </w:rPr>
            </w:pPr>
            <w:r>
              <w:rPr>
                <w:rFonts w:asciiTheme="minorEastAsia" w:hAnsiTheme="minorEastAsia" w:cstheme="minorEastAsia" w:hint="eastAsia"/>
                <w:sz w:val="24"/>
                <w:szCs w:val="24"/>
              </w:rPr>
              <w:t>1</w:t>
            </w:r>
          </w:p>
        </w:tc>
        <w:tc>
          <w:tcPr>
            <w:tcW w:w="3163" w:type="dxa"/>
            <w:vAlign w:val="center"/>
          </w:tcPr>
          <w:p w14:paraId="50B9A56E" w14:textId="77777777" w:rsidR="00D23B5B" w:rsidRDefault="00D23B5B">
            <w:pPr>
              <w:spacing w:line="360" w:lineRule="auto"/>
              <w:jc w:val="left"/>
              <w:rPr>
                <w:rFonts w:asciiTheme="minorEastAsia" w:hAnsiTheme="minorEastAsia" w:cstheme="minorEastAsia"/>
                <w:sz w:val="24"/>
                <w:szCs w:val="24"/>
              </w:rPr>
            </w:pPr>
          </w:p>
        </w:tc>
        <w:tc>
          <w:tcPr>
            <w:tcW w:w="2795" w:type="dxa"/>
            <w:vAlign w:val="center"/>
          </w:tcPr>
          <w:p w14:paraId="7D0C5003" w14:textId="77777777" w:rsidR="00D23B5B" w:rsidRDefault="00D23B5B">
            <w:pPr>
              <w:spacing w:line="360" w:lineRule="auto"/>
              <w:rPr>
                <w:rFonts w:asciiTheme="minorEastAsia" w:hAnsiTheme="minorEastAsia" w:cstheme="minorEastAsia"/>
                <w:sz w:val="24"/>
                <w:szCs w:val="24"/>
              </w:rPr>
            </w:pPr>
          </w:p>
        </w:tc>
        <w:tc>
          <w:tcPr>
            <w:tcW w:w="850" w:type="dxa"/>
            <w:vAlign w:val="center"/>
          </w:tcPr>
          <w:p w14:paraId="5C66883C" w14:textId="77777777" w:rsidR="00D23B5B" w:rsidRDefault="00D23B5B">
            <w:pPr>
              <w:spacing w:line="360" w:lineRule="auto"/>
              <w:rPr>
                <w:rFonts w:asciiTheme="minorEastAsia" w:hAnsiTheme="minorEastAsia" w:cstheme="minorEastAsia"/>
                <w:sz w:val="24"/>
                <w:szCs w:val="24"/>
              </w:rPr>
            </w:pPr>
          </w:p>
        </w:tc>
        <w:tc>
          <w:tcPr>
            <w:tcW w:w="851" w:type="dxa"/>
            <w:vAlign w:val="center"/>
          </w:tcPr>
          <w:p w14:paraId="64855D75" w14:textId="77777777" w:rsidR="00D23B5B" w:rsidRDefault="00D23B5B">
            <w:pPr>
              <w:spacing w:line="360" w:lineRule="auto"/>
              <w:rPr>
                <w:rFonts w:asciiTheme="minorEastAsia" w:hAnsiTheme="minorEastAsia" w:cstheme="minorEastAsia"/>
                <w:sz w:val="24"/>
                <w:szCs w:val="24"/>
              </w:rPr>
            </w:pPr>
          </w:p>
        </w:tc>
      </w:tr>
      <w:tr w:rsidR="00D23B5B" w14:paraId="5D01618A" w14:textId="77777777">
        <w:trPr>
          <w:cantSplit/>
          <w:trHeight w:val="1049"/>
          <w:jc w:val="center"/>
        </w:trPr>
        <w:tc>
          <w:tcPr>
            <w:tcW w:w="678" w:type="dxa"/>
            <w:vAlign w:val="center"/>
          </w:tcPr>
          <w:p w14:paraId="3D847B57" w14:textId="77777777" w:rsidR="00D23B5B" w:rsidRDefault="00BB356B">
            <w:pPr>
              <w:spacing w:line="360" w:lineRule="auto"/>
              <w:jc w:val="center"/>
              <w:rPr>
                <w:rFonts w:asciiTheme="minorEastAsia" w:hAnsiTheme="minorEastAsia" w:cstheme="minorEastAsia"/>
                <w:sz w:val="24"/>
                <w:szCs w:val="24"/>
              </w:rPr>
            </w:pPr>
            <w:r>
              <w:rPr>
                <w:rFonts w:asciiTheme="minorEastAsia" w:hAnsiTheme="minorEastAsia" w:cstheme="minorEastAsia" w:hint="eastAsia"/>
                <w:sz w:val="24"/>
                <w:szCs w:val="24"/>
              </w:rPr>
              <w:t>2</w:t>
            </w:r>
          </w:p>
        </w:tc>
        <w:tc>
          <w:tcPr>
            <w:tcW w:w="3163" w:type="dxa"/>
            <w:vAlign w:val="center"/>
          </w:tcPr>
          <w:p w14:paraId="1E7C8290" w14:textId="77777777" w:rsidR="00D23B5B" w:rsidRDefault="00D23B5B">
            <w:pPr>
              <w:spacing w:line="360" w:lineRule="exact"/>
              <w:jc w:val="left"/>
              <w:rPr>
                <w:rFonts w:asciiTheme="minorEastAsia" w:hAnsiTheme="minorEastAsia" w:cstheme="minorEastAsia"/>
                <w:sz w:val="24"/>
                <w:szCs w:val="24"/>
              </w:rPr>
            </w:pPr>
          </w:p>
        </w:tc>
        <w:tc>
          <w:tcPr>
            <w:tcW w:w="2795" w:type="dxa"/>
            <w:vAlign w:val="center"/>
          </w:tcPr>
          <w:p w14:paraId="29A98C81" w14:textId="77777777" w:rsidR="00D23B5B" w:rsidRDefault="00D23B5B">
            <w:pPr>
              <w:spacing w:line="360" w:lineRule="auto"/>
              <w:rPr>
                <w:rFonts w:asciiTheme="minorEastAsia" w:hAnsiTheme="minorEastAsia" w:cstheme="minorEastAsia"/>
                <w:sz w:val="24"/>
                <w:szCs w:val="24"/>
              </w:rPr>
            </w:pPr>
          </w:p>
        </w:tc>
        <w:tc>
          <w:tcPr>
            <w:tcW w:w="850" w:type="dxa"/>
            <w:vAlign w:val="center"/>
          </w:tcPr>
          <w:p w14:paraId="6880018F" w14:textId="77777777" w:rsidR="00D23B5B" w:rsidRDefault="00D23B5B">
            <w:pPr>
              <w:spacing w:line="360" w:lineRule="auto"/>
              <w:rPr>
                <w:rFonts w:asciiTheme="minorEastAsia" w:hAnsiTheme="minorEastAsia" w:cstheme="minorEastAsia"/>
                <w:sz w:val="24"/>
                <w:szCs w:val="24"/>
              </w:rPr>
            </w:pPr>
          </w:p>
        </w:tc>
        <w:tc>
          <w:tcPr>
            <w:tcW w:w="851" w:type="dxa"/>
            <w:vAlign w:val="center"/>
          </w:tcPr>
          <w:p w14:paraId="11C8BCD8" w14:textId="77777777" w:rsidR="00D23B5B" w:rsidRDefault="00D23B5B">
            <w:pPr>
              <w:spacing w:line="360" w:lineRule="auto"/>
              <w:rPr>
                <w:rFonts w:asciiTheme="minorEastAsia" w:hAnsiTheme="minorEastAsia" w:cstheme="minorEastAsia"/>
                <w:sz w:val="24"/>
                <w:szCs w:val="24"/>
              </w:rPr>
            </w:pPr>
          </w:p>
        </w:tc>
      </w:tr>
      <w:tr w:rsidR="00D23B5B" w14:paraId="17E7DC4C" w14:textId="77777777">
        <w:trPr>
          <w:cantSplit/>
          <w:trHeight w:val="916"/>
          <w:jc w:val="center"/>
        </w:trPr>
        <w:tc>
          <w:tcPr>
            <w:tcW w:w="678" w:type="dxa"/>
            <w:vAlign w:val="center"/>
          </w:tcPr>
          <w:p w14:paraId="1907D862" w14:textId="77777777" w:rsidR="00D23B5B" w:rsidRDefault="00D23B5B">
            <w:pPr>
              <w:spacing w:line="360" w:lineRule="auto"/>
              <w:jc w:val="center"/>
              <w:rPr>
                <w:rFonts w:asciiTheme="minorEastAsia" w:hAnsiTheme="minorEastAsia" w:cstheme="minorEastAsia"/>
                <w:sz w:val="24"/>
                <w:szCs w:val="24"/>
              </w:rPr>
            </w:pPr>
          </w:p>
        </w:tc>
        <w:tc>
          <w:tcPr>
            <w:tcW w:w="3163" w:type="dxa"/>
            <w:vAlign w:val="bottom"/>
          </w:tcPr>
          <w:p w14:paraId="5D04D4A2" w14:textId="77777777" w:rsidR="00D23B5B" w:rsidRDefault="00BB356B">
            <w:pPr>
              <w:spacing w:line="360" w:lineRule="auto"/>
              <w:jc w:val="center"/>
              <w:rPr>
                <w:rFonts w:asciiTheme="minorEastAsia" w:hAnsiTheme="minorEastAsia" w:cstheme="minorEastAsia"/>
                <w:sz w:val="24"/>
              </w:rPr>
            </w:pPr>
            <w:r>
              <w:rPr>
                <w:rFonts w:asciiTheme="minorEastAsia" w:hAnsiTheme="minorEastAsia" w:cstheme="minorEastAsia" w:hint="eastAsia"/>
                <w:sz w:val="24"/>
              </w:rPr>
              <w:t>……</w:t>
            </w:r>
          </w:p>
        </w:tc>
        <w:tc>
          <w:tcPr>
            <w:tcW w:w="2795" w:type="dxa"/>
            <w:vAlign w:val="center"/>
          </w:tcPr>
          <w:p w14:paraId="1D5E2B10" w14:textId="77777777" w:rsidR="00D23B5B" w:rsidRDefault="00BB356B">
            <w:pPr>
              <w:spacing w:line="360" w:lineRule="auto"/>
              <w:jc w:val="center"/>
              <w:rPr>
                <w:rFonts w:asciiTheme="minorEastAsia" w:hAnsiTheme="minorEastAsia" w:cstheme="minorEastAsia"/>
                <w:sz w:val="24"/>
              </w:rPr>
            </w:pPr>
            <w:r>
              <w:rPr>
                <w:rFonts w:asciiTheme="minorEastAsia" w:hAnsiTheme="minorEastAsia" w:cstheme="minorEastAsia" w:hint="eastAsia"/>
                <w:sz w:val="24"/>
              </w:rPr>
              <w:t>…</w:t>
            </w:r>
          </w:p>
        </w:tc>
        <w:tc>
          <w:tcPr>
            <w:tcW w:w="850" w:type="dxa"/>
            <w:vAlign w:val="center"/>
          </w:tcPr>
          <w:p w14:paraId="40A6C0FB" w14:textId="77777777" w:rsidR="00D23B5B" w:rsidRDefault="00BB356B">
            <w:pPr>
              <w:spacing w:line="360" w:lineRule="auto"/>
              <w:jc w:val="center"/>
              <w:rPr>
                <w:rFonts w:asciiTheme="minorEastAsia" w:hAnsiTheme="minorEastAsia" w:cstheme="minorEastAsia"/>
                <w:sz w:val="24"/>
              </w:rPr>
            </w:pPr>
            <w:r>
              <w:rPr>
                <w:rFonts w:asciiTheme="minorEastAsia" w:hAnsiTheme="minorEastAsia" w:cstheme="minorEastAsia" w:hint="eastAsia"/>
                <w:sz w:val="24"/>
              </w:rPr>
              <w:t>…</w:t>
            </w:r>
          </w:p>
        </w:tc>
        <w:tc>
          <w:tcPr>
            <w:tcW w:w="851" w:type="dxa"/>
            <w:vAlign w:val="center"/>
          </w:tcPr>
          <w:p w14:paraId="5846318D" w14:textId="77777777" w:rsidR="00D23B5B" w:rsidRDefault="00BB356B">
            <w:pPr>
              <w:spacing w:line="360" w:lineRule="auto"/>
              <w:jc w:val="center"/>
              <w:rPr>
                <w:rFonts w:asciiTheme="minorEastAsia" w:hAnsiTheme="minorEastAsia" w:cstheme="minorEastAsia"/>
                <w:sz w:val="24"/>
              </w:rPr>
            </w:pPr>
            <w:r>
              <w:rPr>
                <w:rFonts w:asciiTheme="minorEastAsia" w:hAnsiTheme="minorEastAsia" w:cstheme="minorEastAsia" w:hint="eastAsia"/>
                <w:sz w:val="24"/>
              </w:rPr>
              <w:t>…</w:t>
            </w:r>
          </w:p>
        </w:tc>
      </w:tr>
      <w:tr w:rsidR="00D23B5B" w14:paraId="54355297" w14:textId="77777777">
        <w:trPr>
          <w:cantSplit/>
          <w:trHeight w:val="938"/>
          <w:jc w:val="center"/>
        </w:trPr>
        <w:tc>
          <w:tcPr>
            <w:tcW w:w="678" w:type="dxa"/>
            <w:vAlign w:val="center"/>
          </w:tcPr>
          <w:p w14:paraId="34FAFC91" w14:textId="77777777" w:rsidR="00D23B5B" w:rsidRDefault="00D23B5B">
            <w:pPr>
              <w:spacing w:line="360" w:lineRule="auto"/>
              <w:rPr>
                <w:rFonts w:asciiTheme="minorEastAsia" w:hAnsiTheme="minorEastAsia" w:cstheme="minorEastAsia"/>
                <w:sz w:val="24"/>
                <w:szCs w:val="24"/>
              </w:rPr>
            </w:pPr>
          </w:p>
        </w:tc>
        <w:tc>
          <w:tcPr>
            <w:tcW w:w="3163" w:type="dxa"/>
            <w:vAlign w:val="center"/>
          </w:tcPr>
          <w:p w14:paraId="1BB81FEB" w14:textId="77777777" w:rsidR="00D23B5B" w:rsidRDefault="00D23B5B">
            <w:pPr>
              <w:spacing w:line="360" w:lineRule="auto"/>
              <w:rPr>
                <w:rFonts w:asciiTheme="minorEastAsia" w:hAnsiTheme="minorEastAsia" w:cstheme="minorEastAsia"/>
                <w:sz w:val="24"/>
                <w:szCs w:val="24"/>
              </w:rPr>
            </w:pPr>
          </w:p>
        </w:tc>
        <w:tc>
          <w:tcPr>
            <w:tcW w:w="2795" w:type="dxa"/>
            <w:vAlign w:val="center"/>
          </w:tcPr>
          <w:p w14:paraId="01AD3AAA" w14:textId="77777777" w:rsidR="00D23B5B" w:rsidRDefault="00D23B5B">
            <w:pPr>
              <w:spacing w:line="360" w:lineRule="auto"/>
              <w:rPr>
                <w:rFonts w:asciiTheme="minorEastAsia" w:hAnsiTheme="minorEastAsia" w:cstheme="minorEastAsia"/>
                <w:sz w:val="24"/>
                <w:szCs w:val="24"/>
              </w:rPr>
            </w:pPr>
          </w:p>
        </w:tc>
        <w:tc>
          <w:tcPr>
            <w:tcW w:w="850" w:type="dxa"/>
            <w:vAlign w:val="center"/>
          </w:tcPr>
          <w:p w14:paraId="6DB03963" w14:textId="77777777" w:rsidR="00D23B5B" w:rsidRDefault="00D23B5B">
            <w:pPr>
              <w:spacing w:line="360" w:lineRule="auto"/>
              <w:rPr>
                <w:rFonts w:asciiTheme="minorEastAsia" w:hAnsiTheme="minorEastAsia" w:cstheme="minorEastAsia"/>
                <w:sz w:val="24"/>
                <w:szCs w:val="24"/>
              </w:rPr>
            </w:pPr>
          </w:p>
        </w:tc>
        <w:tc>
          <w:tcPr>
            <w:tcW w:w="851" w:type="dxa"/>
            <w:vAlign w:val="center"/>
          </w:tcPr>
          <w:p w14:paraId="1C967C90" w14:textId="77777777" w:rsidR="00D23B5B" w:rsidRDefault="00D23B5B">
            <w:pPr>
              <w:spacing w:line="360" w:lineRule="auto"/>
              <w:rPr>
                <w:rFonts w:asciiTheme="minorEastAsia" w:hAnsiTheme="minorEastAsia" w:cstheme="minorEastAsia"/>
                <w:sz w:val="24"/>
                <w:szCs w:val="24"/>
              </w:rPr>
            </w:pPr>
          </w:p>
        </w:tc>
      </w:tr>
    </w:tbl>
    <w:p w14:paraId="1CAE4020" w14:textId="77777777" w:rsidR="00D23B5B" w:rsidRDefault="00BB356B">
      <w:pPr>
        <w:spacing w:line="400" w:lineRule="atLeast"/>
        <w:ind w:left="826" w:rightChars="-24" w:right="-50" w:hangingChars="343" w:hanging="826"/>
        <w:rPr>
          <w:rFonts w:asciiTheme="minorEastAsia" w:hAnsiTheme="minorEastAsia" w:cstheme="minorEastAsia"/>
          <w:sz w:val="24"/>
        </w:rPr>
      </w:pPr>
      <w:r>
        <w:rPr>
          <w:rFonts w:asciiTheme="minorEastAsia" w:hAnsiTheme="minorEastAsia" w:cstheme="minorEastAsia" w:hint="eastAsia"/>
          <w:b/>
          <w:bCs/>
          <w:sz w:val="24"/>
        </w:rPr>
        <w:t>注：</w:t>
      </w:r>
      <w:r>
        <w:rPr>
          <w:rFonts w:asciiTheme="minorEastAsia" w:hAnsiTheme="minorEastAsia" w:cstheme="minorEastAsia"/>
          <w:sz w:val="24"/>
        </w:rPr>
        <w:t xml:space="preserve"> </w:t>
      </w:r>
    </w:p>
    <w:p w14:paraId="59DB0BCF" w14:textId="77777777" w:rsidR="009227D1" w:rsidRDefault="00BB356B" w:rsidP="00C17AF9">
      <w:pPr>
        <w:spacing w:line="360" w:lineRule="auto"/>
        <w:ind w:leftChars="202" w:left="820" w:rightChars="-24" w:right="-50" w:hangingChars="165" w:hanging="396"/>
        <w:rPr>
          <w:rFonts w:asciiTheme="minorEastAsia" w:hAnsiTheme="minorEastAsia" w:cstheme="minorEastAsia"/>
          <w:sz w:val="24"/>
        </w:rPr>
      </w:pPr>
      <w:r>
        <w:rPr>
          <w:rFonts w:asciiTheme="minorEastAsia" w:hAnsiTheme="minorEastAsia" w:cstheme="minorEastAsia" w:hint="eastAsia"/>
          <w:sz w:val="24"/>
        </w:rPr>
        <w:t>1、供应商应承诺是否响应磋商文件中规定的实质性要求和条件，在此基础上，</w:t>
      </w:r>
    </w:p>
    <w:p w14:paraId="7AE1A15F" w14:textId="77777777" w:rsidR="009227D1" w:rsidRDefault="00BB356B" w:rsidP="00C17AF9">
      <w:pPr>
        <w:spacing w:line="360" w:lineRule="auto"/>
        <w:ind w:leftChars="202" w:left="820" w:rightChars="-24" w:right="-50" w:hangingChars="165" w:hanging="396"/>
        <w:rPr>
          <w:rFonts w:asciiTheme="minorEastAsia" w:hAnsiTheme="minorEastAsia" w:cstheme="minorEastAsia"/>
          <w:sz w:val="24"/>
        </w:rPr>
      </w:pPr>
      <w:r>
        <w:rPr>
          <w:rFonts w:asciiTheme="minorEastAsia" w:hAnsiTheme="minorEastAsia" w:cstheme="minorEastAsia" w:hint="eastAsia"/>
          <w:sz w:val="24"/>
        </w:rPr>
        <w:t>可做出其他有利于采购人的承诺，如供应商不承诺</w:t>
      </w:r>
      <w:proofErr w:type="gramStart"/>
      <w:r>
        <w:rPr>
          <w:rFonts w:asciiTheme="minorEastAsia" w:hAnsiTheme="minorEastAsia" w:cstheme="minorEastAsia" w:hint="eastAsia"/>
          <w:sz w:val="24"/>
        </w:rPr>
        <w:t>完全响应</w:t>
      </w:r>
      <w:proofErr w:type="gramEnd"/>
      <w:r>
        <w:rPr>
          <w:rFonts w:asciiTheme="minorEastAsia" w:hAnsiTheme="minorEastAsia" w:cstheme="minorEastAsia" w:hint="eastAsia"/>
          <w:sz w:val="24"/>
        </w:rPr>
        <w:t>磋商文件中规定</w:t>
      </w:r>
    </w:p>
    <w:p w14:paraId="2E160680" w14:textId="77777777" w:rsidR="009227D1" w:rsidRPr="009227D1" w:rsidRDefault="00BB356B" w:rsidP="00C17AF9">
      <w:pPr>
        <w:spacing w:line="360" w:lineRule="auto"/>
        <w:ind w:leftChars="202" w:left="820" w:rightChars="-24" w:right="-50" w:hangingChars="165" w:hanging="396"/>
        <w:rPr>
          <w:rFonts w:asciiTheme="minorEastAsia" w:hAnsiTheme="minorEastAsia" w:cstheme="minorEastAsia"/>
          <w:b/>
          <w:bCs/>
          <w:sz w:val="24"/>
        </w:rPr>
      </w:pPr>
      <w:r>
        <w:rPr>
          <w:rFonts w:asciiTheme="minorEastAsia" w:hAnsiTheme="minorEastAsia" w:cstheme="minorEastAsia" w:hint="eastAsia"/>
          <w:sz w:val="24"/>
        </w:rPr>
        <w:t>的实质性要求和条件，应对不响应部分的内容予以具体说明。</w:t>
      </w:r>
      <w:r w:rsidRPr="009227D1">
        <w:rPr>
          <w:rFonts w:asciiTheme="minorEastAsia" w:hAnsiTheme="minorEastAsia" w:cstheme="minorEastAsia" w:hint="eastAsia"/>
          <w:b/>
          <w:bCs/>
          <w:sz w:val="24"/>
        </w:rPr>
        <w:t>如供应商不填</w:t>
      </w:r>
    </w:p>
    <w:p w14:paraId="63DEDA39" w14:textId="3CF8C122" w:rsidR="00D23B5B" w:rsidRPr="009227D1" w:rsidRDefault="00BB356B" w:rsidP="00C17AF9">
      <w:pPr>
        <w:spacing w:line="360" w:lineRule="auto"/>
        <w:ind w:leftChars="202" w:left="822" w:rightChars="-24" w:right="-50" w:hangingChars="165" w:hanging="398"/>
        <w:rPr>
          <w:rFonts w:asciiTheme="minorEastAsia" w:hAnsiTheme="minorEastAsia" w:cstheme="minorEastAsia"/>
          <w:b/>
          <w:bCs/>
          <w:sz w:val="24"/>
        </w:rPr>
      </w:pPr>
      <w:r w:rsidRPr="009227D1">
        <w:rPr>
          <w:rFonts w:asciiTheme="minorEastAsia" w:hAnsiTheme="minorEastAsia" w:cstheme="minorEastAsia" w:hint="eastAsia"/>
          <w:b/>
          <w:bCs/>
          <w:sz w:val="24"/>
        </w:rPr>
        <w:t>写本部分内容，则视为供应商承诺</w:t>
      </w:r>
      <w:proofErr w:type="gramStart"/>
      <w:r w:rsidRPr="009227D1">
        <w:rPr>
          <w:rFonts w:asciiTheme="minorEastAsia" w:hAnsiTheme="minorEastAsia" w:cstheme="minorEastAsia" w:hint="eastAsia"/>
          <w:b/>
          <w:bCs/>
          <w:sz w:val="24"/>
        </w:rPr>
        <w:t>完全响应</w:t>
      </w:r>
      <w:proofErr w:type="gramEnd"/>
      <w:r w:rsidRPr="009227D1">
        <w:rPr>
          <w:rFonts w:asciiTheme="minorEastAsia" w:hAnsiTheme="minorEastAsia" w:cstheme="minorEastAsia" w:hint="eastAsia"/>
          <w:b/>
          <w:bCs/>
          <w:sz w:val="24"/>
        </w:rPr>
        <w:t>磋商文件中规定的要求。</w:t>
      </w:r>
    </w:p>
    <w:p w14:paraId="7766AB4C" w14:textId="77777777" w:rsidR="00D23B5B" w:rsidRDefault="00BB356B" w:rsidP="00C17AF9">
      <w:pPr>
        <w:pStyle w:val="27"/>
        <w:spacing w:line="360" w:lineRule="auto"/>
        <w:ind w:leftChars="0" w:left="0" w:firstLine="480"/>
        <w:rPr>
          <w:rFonts w:asciiTheme="minorEastAsia" w:eastAsiaTheme="minorEastAsia" w:hAnsiTheme="minorEastAsia" w:cstheme="minorEastAsia"/>
        </w:rPr>
      </w:pPr>
      <w:r>
        <w:rPr>
          <w:rFonts w:asciiTheme="minorEastAsia" w:eastAsiaTheme="minorEastAsia" w:hAnsiTheme="minorEastAsia" w:cstheme="minorEastAsia" w:hint="eastAsia"/>
        </w:rPr>
        <w:t>2、满足评审原则评审相关规定的内容。</w:t>
      </w:r>
    </w:p>
    <w:p w14:paraId="38C686B5" w14:textId="77777777" w:rsidR="00D23B5B" w:rsidRDefault="00D23B5B">
      <w:pPr>
        <w:pStyle w:val="27"/>
        <w:ind w:leftChars="0" w:left="0" w:firstLine="464"/>
        <w:rPr>
          <w:rFonts w:asciiTheme="minorEastAsia" w:eastAsiaTheme="minorEastAsia" w:hAnsiTheme="minorEastAsia" w:cstheme="minorEastAsia"/>
          <w:spacing w:val="-4"/>
        </w:rPr>
      </w:pPr>
    </w:p>
    <w:p w14:paraId="332AB096" w14:textId="77777777" w:rsidR="00D23B5B" w:rsidRDefault="00D23B5B">
      <w:pPr>
        <w:adjustRightInd w:val="0"/>
        <w:snapToGrid w:val="0"/>
        <w:spacing w:line="360" w:lineRule="auto"/>
        <w:jc w:val="left"/>
        <w:rPr>
          <w:rFonts w:asciiTheme="minorEastAsia" w:hAnsiTheme="minorEastAsia" w:cstheme="minorEastAsia"/>
          <w:spacing w:val="-4"/>
          <w:sz w:val="24"/>
        </w:rPr>
      </w:pPr>
    </w:p>
    <w:p w14:paraId="07C53460" w14:textId="77777777" w:rsidR="00D23B5B" w:rsidRDefault="00D23B5B" w:rsidP="00303B6C">
      <w:pPr>
        <w:adjustRightInd w:val="0"/>
        <w:snapToGrid w:val="0"/>
        <w:spacing w:line="360" w:lineRule="auto"/>
        <w:ind w:left="708" w:hangingChars="305" w:hanging="708"/>
        <w:jc w:val="left"/>
        <w:rPr>
          <w:rFonts w:asciiTheme="minorEastAsia" w:hAnsiTheme="minorEastAsia" w:cstheme="minorEastAsia"/>
          <w:spacing w:val="-4"/>
          <w:sz w:val="24"/>
        </w:rPr>
      </w:pPr>
    </w:p>
    <w:p w14:paraId="3376FE19" w14:textId="77777777" w:rsidR="00D23B5B" w:rsidRDefault="00D23B5B" w:rsidP="00303B6C">
      <w:pPr>
        <w:adjustRightInd w:val="0"/>
        <w:snapToGrid w:val="0"/>
        <w:spacing w:line="360" w:lineRule="auto"/>
        <w:ind w:left="708" w:hangingChars="305" w:hanging="708"/>
        <w:jc w:val="left"/>
        <w:rPr>
          <w:rFonts w:asciiTheme="minorEastAsia" w:hAnsiTheme="minorEastAsia" w:cstheme="minorEastAsia"/>
          <w:spacing w:val="-4"/>
          <w:sz w:val="24"/>
        </w:rPr>
      </w:pPr>
    </w:p>
    <w:p w14:paraId="76FED9E6" w14:textId="77777777" w:rsidR="00D23B5B" w:rsidRDefault="00BB356B">
      <w:pPr>
        <w:spacing w:line="480" w:lineRule="auto"/>
        <w:ind w:firstLineChars="1200" w:firstLine="2880"/>
        <w:rPr>
          <w:rFonts w:asciiTheme="minorEastAsia" w:hAnsiTheme="minorEastAsia" w:cstheme="minorEastAsia"/>
          <w:sz w:val="24"/>
          <w:szCs w:val="24"/>
        </w:rPr>
      </w:pPr>
      <w:r>
        <w:rPr>
          <w:rFonts w:asciiTheme="minorEastAsia" w:hAnsiTheme="minorEastAsia" w:cstheme="minorEastAsia" w:hint="eastAsia"/>
          <w:sz w:val="24"/>
          <w:szCs w:val="24"/>
        </w:rPr>
        <w:t>供  应  商：</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sz w:val="24"/>
          <w:szCs w:val="24"/>
          <w:u w:val="single"/>
        </w:rPr>
        <w:t>（公章）</w:t>
      </w:r>
    </w:p>
    <w:p w14:paraId="29FA3E13" w14:textId="77777777" w:rsidR="00D23B5B" w:rsidRDefault="00BB356B">
      <w:pPr>
        <w:spacing w:line="480" w:lineRule="auto"/>
        <w:ind w:firstLineChars="1200" w:firstLine="2880"/>
        <w:rPr>
          <w:rFonts w:asciiTheme="minorEastAsia" w:hAnsiTheme="minorEastAsia" w:cstheme="minorEastAsia"/>
          <w:sz w:val="24"/>
          <w:szCs w:val="24"/>
        </w:rPr>
      </w:pPr>
      <w:r>
        <w:rPr>
          <w:rFonts w:asciiTheme="minorEastAsia" w:hAnsiTheme="minorEastAsia" w:cstheme="minorEastAsia" w:hint="eastAsia"/>
          <w:sz w:val="24"/>
        </w:rPr>
        <w:t>法定代表人/负责人或被授权代表：</w:t>
      </w:r>
      <w:r>
        <w:rPr>
          <w:rFonts w:asciiTheme="minorEastAsia" w:hAnsiTheme="minorEastAsia" w:cstheme="minorEastAsia" w:hint="eastAsia"/>
          <w:kern w:val="0"/>
          <w:sz w:val="24"/>
          <w:szCs w:val="24"/>
          <w:u w:val="single"/>
        </w:rPr>
        <w:t xml:space="preserve">   </w:t>
      </w:r>
      <w:r>
        <w:rPr>
          <w:rFonts w:asciiTheme="minorEastAsia" w:hAnsiTheme="minorEastAsia" w:cstheme="minorEastAsia" w:hint="eastAsia"/>
          <w:sz w:val="24"/>
          <w:szCs w:val="24"/>
          <w:u w:val="single"/>
        </w:rPr>
        <w:t>（签字或盖章）</w:t>
      </w:r>
    </w:p>
    <w:p w14:paraId="002C1993" w14:textId="77777777" w:rsidR="00D23B5B" w:rsidRDefault="00BB356B">
      <w:pPr>
        <w:spacing w:line="480" w:lineRule="auto"/>
        <w:ind w:firstLineChars="1100" w:firstLine="2650"/>
        <w:rPr>
          <w:rFonts w:asciiTheme="minorEastAsia" w:hAnsiTheme="minorEastAsia" w:cstheme="minorEastAsia"/>
          <w:sz w:val="24"/>
          <w:szCs w:val="24"/>
        </w:rPr>
      </w:pPr>
      <w:r>
        <w:rPr>
          <w:rFonts w:asciiTheme="minorEastAsia" w:hAnsiTheme="minorEastAsia" w:cstheme="minorEastAsia" w:hint="eastAsia"/>
          <w:b/>
          <w:sz w:val="24"/>
          <w:szCs w:val="24"/>
        </w:rPr>
        <w:t xml:space="preserve">  </w:t>
      </w:r>
      <w:r>
        <w:rPr>
          <w:rFonts w:asciiTheme="minorEastAsia" w:hAnsiTheme="minorEastAsia" w:cstheme="minorEastAsia" w:hint="eastAsia"/>
          <w:sz w:val="24"/>
          <w:szCs w:val="24"/>
        </w:rPr>
        <w:t>日      期：</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年</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月</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日</w:t>
      </w:r>
    </w:p>
    <w:p w14:paraId="36DDD87F" w14:textId="0A00FBD6" w:rsidR="0085121C" w:rsidRDefault="0085121C">
      <w:pPr>
        <w:widowControl/>
        <w:jc w:val="left"/>
        <w:rPr>
          <w:rFonts w:asciiTheme="minorEastAsia" w:hAnsiTheme="minorEastAsia" w:cstheme="minorEastAsia"/>
          <w:sz w:val="24"/>
        </w:rPr>
      </w:pPr>
      <w:r>
        <w:rPr>
          <w:rFonts w:asciiTheme="minorEastAsia" w:hAnsiTheme="minorEastAsia" w:cstheme="minorEastAsia"/>
          <w:sz w:val="24"/>
        </w:rPr>
        <w:br w:type="page"/>
      </w:r>
    </w:p>
    <w:p w14:paraId="62C9E60E" w14:textId="77777777" w:rsidR="00D23B5B" w:rsidRDefault="00D23B5B">
      <w:pPr>
        <w:spacing w:line="480" w:lineRule="auto"/>
        <w:ind w:firstLineChars="118" w:firstLine="283"/>
        <w:jc w:val="left"/>
        <w:rPr>
          <w:rFonts w:asciiTheme="minorEastAsia" w:hAnsiTheme="minorEastAsia" w:cstheme="minorEastAsia"/>
          <w:sz w:val="24"/>
        </w:rPr>
      </w:pPr>
    </w:p>
    <w:p w14:paraId="33F68159" w14:textId="5A7F167F" w:rsidR="00D23B5B" w:rsidRDefault="00BB356B">
      <w:pPr>
        <w:pStyle w:val="2"/>
        <w:adjustRightInd w:val="0"/>
        <w:spacing w:line="416" w:lineRule="atLeast"/>
        <w:jc w:val="center"/>
        <w:textAlignment w:val="baseline"/>
        <w:rPr>
          <w:rFonts w:asciiTheme="minorEastAsia" w:eastAsiaTheme="minorEastAsia" w:hAnsiTheme="minorEastAsia" w:cstheme="minorEastAsia"/>
        </w:rPr>
      </w:pPr>
      <w:bookmarkStart w:id="330" w:name="_Toc17418"/>
      <w:bookmarkStart w:id="331" w:name="_Toc162874549"/>
      <w:r>
        <w:rPr>
          <w:rFonts w:asciiTheme="minorEastAsia" w:eastAsiaTheme="minorEastAsia" w:hAnsiTheme="minorEastAsia" w:cstheme="minorEastAsia" w:hint="eastAsia"/>
        </w:rPr>
        <w:t>六、技术部分响应</w:t>
      </w:r>
      <w:bookmarkEnd w:id="330"/>
      <w:bookmarkEnd w:id="331"/>
    </w:p>
    <w:p w14:paraId="12CD017C" w14:textId="77777777" w:rsidR="00D23B5B" w:rsidRDefault="00BB356B">
      <w:pPr>
        <w:autoSpaceDE w:val="0"/>
        <w:autoSpaceDN w:val="0"/>
        <w:adjustRightInd w:val="0"/>
        <w:spacing w:line="360" w:lineRule="auto"/>
        <w:ind w:firstLineChars="200" w:firstLine="480"/>
        <w:jc w:val="left"/>
        <w:rPr>
          <w:rFonts w:ascii="宋体" w:hAnsi="宋体"/>
          <w:sz w:val="24"/>
          <w:szCs w:val="24"/>
          <w:lang w:val="zh-CN"/>
        </w:rPr>
      </w:pPr>
      <w:r>
        <w:rPr>
          <w:rFonts w:ascii="宋体" w:hAnsi="宋体" w:hint="eastAsia"/>
          <w:sz w:val="24"/>
          <w:szCs w:val="24"/>
          <w:lang w:val="zh-CN"/>
        </w:rPr>
        <w:t>供应商</w:t>
      </w:r>
      <w:r>
        <w:rPr>
          <w:rFonts w:ascii="宋体" w:hAnsi="宋体"/>
          <w:sz w:val="24"/>
          <w:szCs w:val="24"/>
          <w:lang w:val="zh-CN"/>
        </w:rPr>
        <w:t>可结合</w:t>
      </w:r>
      <w:r>
        <w:rPr>
          <w:rFonts w:ascii="宋体" w:hAnsi="宋体"/>
          <w:b/>
          <w:bCs/>
          <w:sz w:val="24"/>
          <w:szCs w:val="24"/>
          <w:lang w:val="zh-CN"/>
        </w:rPr>
        <w:t>第</w:t>
      </w:r>
      <w:r>
        <w:rPr>
          <w:rFonts w:ascii="宋体" w:hAnsi="宋体" w:hint="eastAsia"/>
          <w:b/>
          <w:bCs/>
          <w:sz w:val="24"/>
          <w:szCs w:val="24"/>
          <w:lang w:val="zh-CN"/>
        </w:rPr>
        <w:t>四部分评审原则及主要方法中的</w:t>
      </w:r>
      <w:r>
        <w:rPr>
          <w:rFonts w:ascii="宋体" w:hAnsi="宋体"/>
          <w:b/>
          <w:bCs/>
          <w:sz w:val="24"/>
          <w:szCs w:val="24"/>
          <w:lang w:val="zh-CN"/>
        </w:rPr>
        <w:t>评审</w:t>
      </w:r>
      <w:r>
        <w:rPr>
          <w:rFonts w:ascii="宋体" w:hAnsi="宋体" w:hint="eastAsia"/>
          <w:b/>
          <w:bCs/>
          <w:sz w:val="24"/>
          <w:szCs w:val="24"/>
          <w:lang w:val="zh-CN"/>
        </w:rPr>
        <w:t>办法和</w:t>
      </w:r>
      <w:r>
        <w:rPr>
          <w:rFonts w:ascii="宋体" w:hAnsi="宋体"/>
          <w:b/>
          <w:bCs/>
          <w:sz w:val="24"/>
          <w:szCs w:val="24"/>
          <w:lang w:val="zh-CN"/>
        </w:rPr>
        <w:t>第</w:t>
      </w:r>
      <w:r>
        <w:rPr>
          <w:rFonts w:ascii="宋体" w:hAnsi="宋体" w:hint="eastAsia"/>
          <w:b/>
          <w:bCs/>
          <w:sz w:val="24"/>
          <w:szCs w:val="24"/>
          <w:lang w:val="zh-CN"/>
        </w:rPr>
        <w:t>七部分</w:t>
      </w:r>
      <w:r>
        <w:rPr>
          <w:rFonts w:ascii="宋体" w:hAnsi="宋体"/>
          <w:b/>
          <w:bCs/>
          <w:sz w:val="24"/>
          <w:szCs w:val="24"/>
          <w:lang w:val="zh-CN"/>
        </w:rPr>
        <w:t>采购内容</w:t>
      </w:r>
      <w:r>
        <w:rPr>
          <w:rFonts w:ascii="宋体" w:hAnsi="宋体" w:hint="eastAsia"/>
          <w:b/>
          <w:bCs/>
          <w:sz w:val="24"/>
          <w:szCs w:val="24"/>
          <w:lang w:val="zh-CN"/>
        </w:rPr>
        <w:t>及</w:t>
      </w:r>
      <w:r>
        <w:rPr>
          <w:rFonts w:ascii="宋体" w:hAnsi="宋体"/>
          <w:b/>
          <w:bCs/>
          <w:sz w:val="24"/>
          <w:szCs w:val="24"/>
          <w:lang w:val="zh-CN"/>
        </w:rPr>
        <w:t>要求</w:t>
      </w:r>
      <w:r>
        <w:rPr>
          <w:rFonts w:ascii="宋体" w:hAnsi="宋体"/>
          <w:sz w:val="24"/>
          <w:szCs w:val="24"/>
          <w:lang w:val="zh-CN"/>
        </w:rPr>
        <w:t>进行编制，内容自拟：</w:t>
      </w:r>
    </w:p>
    <w:p w14:paraId="5DBEB6D4" w14:textId="274CC6EC" w:rsidR="00D23B5B" w:rsidRDefault="00BB356B">
      <w:pPr>
        <w:autoSpaceDE w:val="0"/>
        <w:autoSpaceDN w:val="0"/>
        <w:adjustRightInd w:val="0"/>
        <w:spacing w:line="360" w:lineRule="auto"/>
        <w:ind w:firstLineChars="200" w:firstLine="480"/>
        <w:jc w:val="left"/>
        <w:rPr>
          <w:rFonts w:ascii="宋体" w:hAnsi="宋体"/>
          <w:sz w:val="24"/>
          <w:szCs w:val="24"/>
          <w:lang w:val="zh-CN"/>
        </w:rPr>
      </w:pPr>
      <w:r>
        <w:rPr>
          <w:rFonts w:ascii="宋体" w:hAnsi="宋体" w:hint="eastAsia"/>
          <w:sz w:val="24"/>
          <w:szCs w:val="24"/>
          <w:lang w:val="zh-CN"/>
        </w:rPr>
        <w:t>技术响应包括但不限于：</w:t>
      </w:r>
    </w:p>
    <w:p w14:paraId="4F3BFDD4" w14:textId="1DA9E5F9" w:rsidR="00D23B5B" w:rsidRDefault="00BB356B">
      <w:pPr>
        <w:spacing w:line="36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（1）</w:t>
      </w:r>
      <w:r w:rsidR="009227D1">
        <w:rPr>
          <w:rFonts w:asciiTheme="minorEastAsia" w:hAnsiTheme="minorEastAsia" w:cstheme="minorEastAsia" w:hint="eastAsia"/>
          <w:sz w:val="24"/>
        </w:rPr>
        <w:t>产品要求；</w:t>
      </w:r>
    </w:p>
    <w:p w14:paraId="4B85860E" w14:textId="1B3526E7" w:rsidR="00D23B5B" w:rsidRDefault="00BB356B">
      <w:pPr>
        <w:spacing w:line="36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（2）</w:t>
      </w:r>
      <w:r w:rsidR="009227D1">
        <w:rPr>
          <w:rFonts w:asciiTheme="minorEastAsia" w:hAnsiTheme="minorEastAsia" w:cstheme="minorEastAsia" w:hint="eastAsia"/>
          <w:sz w:val="24"/>
        </w:rPr>
        <w:t>质量保证；</w:t>
      </w:r>
    </w:p>
    <w:p w14:paraId="5C74B155" w14:textId="13560A75" w:rsidR="00D23B5B" w:rsidRDefault="00BB356B">
      <w:pPr>
        <w:spacing w:line="36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（3）</w:t>
      </w:r>
      <w:r w:rsidR="009227D1">
        <w:rPr>
          <w:rFonts w:asciiTheme="minorEastAsia" w:hAnsiTheme="minorEastAsia" w:cstheme="minorEastAsia" w:hint="eastAsia"/>
          <w:sz w:val="24"/>
        </w:rPr>
        <w:t>产品供给存储保障；</w:t>
      </w:r>
    </w:p>
    <w:p w14:paraId="03C3F973" w14:textId="74DE6859" w:rsidR="00D23B5B" w:rsidRDefault="00BB356B">
      <w:pPr>
        <w:spacing w:line="36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（4）</w:t>
      </w:r>
      <w:r w:rsidR="009227D1">
        <w:rPr>
          <w:rFonts w:asciiTheme="minorEastAsia" w:hAnsiTheme="minorEastAsia" w:cstheme="minorEastAsia" w:hint="eastAsia"/>
          <w:sz w:val="24"/>
        </w:rPr>
        <w:t>配送方案；</w:t>
      </w:r>
    </w:p>
    <w:p w14:paraId="10457604" w14:textId="5C910E29" w:rsidR="00D23B5B" w:rsidRDefault="00BB356B">
      <w:pPr>
        <w:spacing w:line="36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（5）</w:t>
      </w:r>
      <w:r w:rsidR="009227D1">
        <w:rPr>
          <w:rFonts w:asciiTheme="minorEastAsia" w:hAnsiTheme="minorEastAsia" w:cstheme="minorEastAsia" w:hint="eastAsia"/>
          <w:sz w:val="24"/>
        </w:rPr>
        <w:t>产品生产厂家综合实力；</w:t>
      </w:r>
    </w:p>
    <w:p w14:paraId="53CD24A2" w14:textId="69280EAB" w:rsidR="00D23B5B" w:rsidRDefault="00BB356B">
      <w:pPr>
        <w:spacing w:line="36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（6）</w:t>
      </w:r>
      <w:r w:rsidR="009227D1">
        <w:rPr>
          <w:rFonts w:asciiTheme="minorEastAsia" w:hAnsiTheme="minorEastAsia" w:cstheme="minorEastAsia" w:hint="eastAsia"/>
          <w:sz w:val="24"/>
        </w:rPr>
        <w:t>应急预案；</w:t>
      </w:r>
    </w:p>
    <w:p w14:paraId="00034900" w14:textId="1FCB9563" w:rsidR="00D23B5B" w:rsidRDefault="00BB356B">
      <w:pPr>
        <w:spacing w:line="36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（7）</w:t>
      </w:r>
      <w:r w:rsidR="009227D1">
        <w:rPr>
          <w:rFonts w:asciiTheme="minorEastAsia" w:hAnsiTheme="minorEastAsia" w:cstheme="minorEastAsia" w:hint="eastAsia"/>
          <w:sz w:val="24"/>
        </w:rPr>
        <w:t>服务承诺；</w:t>
      </w:r>
    </w:p>
    <w:p w14:paraId="24CAFA5D" w14:textId="77777777" w:rsidR="0085121C" w:rsidRDefault="00BB356B" w:rsidP="0085121C">
      <w:pPr>
        <w:spacing w:line="36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rPr>
        <w:t>（8）</w:t>
      </w:r>
      <w:r w:rsidR="009227D1">
        <w:rPr>
          <w:rFonts w:asciiTheme="minorEastAsia" w:hAnsiTheme="minorEastAsia" w:cstheme="minorEastAsia" w:hint="eastAsia"/>
          <w:sz w:val="24"/>
        </w:rPr>
        <w:t>业绩。</w:t>
      </w:r>
      <w:bookmarkStart w:id="332" w:name="_Toc29071"/>
      <w:bookmarkStart w:id="333" w:name="_Toc464140787"/>
    </w:p>
    <w:p w14:paraId="2E1F8368" w14:textId="77777777" w:rsidR="0085121C" w:rsidRDefault="0085121C">
      <w:pPr>
        <w:widowControl/>
        <w:jc w:val="left"/>
        <w:rPr>
          <w:rFonts w:asciiTheme="minorEastAsia" w:hAnsiTheme="minorEastAsia" w:cstheme="minorEastAsia"/>
          <w:sz w:val="24"/>
        </w:rPr>
      </w:pPr>
      <w:r>
        <w:rPr>
          <w:rFonts w:asciiTheme="minorEastAsia" w:hAnsiTheme="minorEastAsia" w:cstheme="minorEastAsia"/>
          <w:sz w:val="24"/>
        </w:rPr>
        <w:br w:type="page"/>
      </w:r>
    </w:p>
    <w:p w14:paraId="37C04521" w14:textId="19F38419" w:rsidR="00D23B5B" w:rsidRPr="0085121C" w:rsidRDefault="00FA6FCF" w:rsidP="0085121C">
      <w:pPr>
        <w:spacing w:line="360" w:lineRule="auto"/>
        <w:ind w:firstLineChars="200" w:firstLine="643"/>
        <w:jc w:val="left"/>
        <w:rPr>
          <w:rFonts w:asciiTheme="minorEastAsia" w:hAnsiTheme="minorEastAsia" w:cstheme="minorEastAsia"/>
          <w:b/>
          <w:sz w:val="32"/>
          <w:szCs w:val="20"/>
          <w:lang w:val="zh-CN"/>
        </w:rPr>
      </w:pPr>
      <w:r w:rsidRPr="0085121C">
        <w:rPr>
          <w:rFonts w:asciiTheme="minorEastAsia" w:hAnsiTheme="minorEastAsia" w:cstheme="minorEastAsia" w:hint="eastAsia"/>
          <w:b/>
          <w:sz w:val="32"/>
          <w:szCs w:val="20"/>
          <w:lang w:val="zh-CN"/>
        </w:rPr>
        <w:lastRenderedPageBreak/>
        <w:t>附件：业绩一览表</w:t>
      </w:r>
      <w:bookmarkEnd w:id="332"/>
      <w:bookmarkEnd w:id="333"/>
    </w:p>
    <w:tbl>
      <w:tblPr>
        <w:tblW w:w="88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54"/>
        <w:gridCol w:w="2593"/>
        <w:gridCol w:w="1701"/>
        <w:gridCol w:w="1417"/>
        <w:gridCol w:w="1276"/>
        <w:gridCol w:w="1276"/>
      </w:tblGrid>
      <w:tr w:rsidR="00D23B5B" w14:paraId="397C9740" w14:textId="77777777">
        <w:trPr>
          <w:cantSplit/>
          <w:trHeight w:val="740"/>
        </w:trPr>
        <w:tc>
          <w:tcPr>
            <w:tcW w:w="554" w:type="dxa"/>
            <w:vAlign w:val="center"/>
          </w:tcPr>
          <w:p w14:paraId="6628DC00" w14:textId="77777777" w:rsidR="00D23B5B" w:rsidRDefault="00BB356B">
            <w:pPr>
              <w:spacing w:line="360" w:lineRule="auto"/>
              <w:jc w:val="center"/>
              <w:rPr>
                <w:rFonts w:asciiTheme="minorEastAsia" w:hAnsiTheme="minorEastAsia" w:cstheme="minorEastAsia"/>
                <w:sz w:val="24"/>
              </w:rPr>
            </w:pPr>
            <w:r>
              <w:rPr>
                <w:rFonts w:asciiTheme="minorEastAsia" w:hAnsiTheme="minorEastAsia" w:cstheme="minorEastAsia" w:hint="eastAsia"/>
                <w:sz w:val="24"/>
              </w:rPr>
              <w:t>序号</w:t>
            </w:r>
          </w:p>
        </w:tc>
        <w:tc>
          <w:tcPr>
            <w:tcW w:w="2593" w:type="dxa"/>
            <w:vAlign w:val="center"/>
          </w:tcPr>
          <w:p w14:paraId="488CE41C" w14:textId="77777777" w:rsidR="00D23B5B" w:rsidRDefault="00BB356B">
            <w:pPr>
              <w:spacing w:line="360" w:lineRule="auto"/>
              <w:jc w:val="center"/>
              <w:rPr>
                <w:rFonts w:asciiTheme="minorEastAsia" w:hAnsiTheme="minorEastAsia" w:cstheme="minorEastAsia"/>
                <w:sz w:val="24"/>
              </w:rPr>
            </w:pPr>
            <w:r>
              <w:rPr>
                <w:rFonts w:asciiTheme="minorEastAsia" w:hAnsiTheme="minorEastAsia" w:cstheme="minorEastAsia" w:hint="eastAsia"/>
                <w:sz w:val="24"/>
              </w:rPr>
              <w:t>项目名称</w:t>
            </w:r>
          </w:p>
        </w:tc>
        <w:tc>
          <w:tcPr>
            <w:tcW w:w="1701" w:type="dxa"/>
            <w:tcBorders>
              <w:left w:val="single" w:sz="4" w:space="0" w:color="auto"/>
              <w:right w:val="single" w:sz="4" w:space="0" w:color="auto"/>
            </w:tcBorders>
            <w:vAlign w:val="center"/>
          </w:tcPr>
          <w:p w14:paraId="6017E687" w14:textId="77777777" w:rsidR="00D23B5B" w:rsidRDefault="00BB356B">
            <w:pPr>
              <w:spacing w:line="360" w:lineRule="auto"/>
              <w:jc w:val="center"/>
              <w:rPr>
                <w:rFonts w:asciiTheme="minorEastAsia" w:hAnsiTheme="minorEastAsia" w:cstheme="minorEastAsia"/>
                <w:sz w:val="24"/>
              </w:rPr>
            </w:pPr>
            <w:r>
              <w:rPr>
                <w:rFonts w:asciiTheme="minorEastAsia" w:hAnsiTheme="minorEastAsia" w:cstheme="minorEastAsia" w:hint="eastAsia"/>
                <w:sz w:val="24"/>
              </w:rPr>
              <w:t>合同金额（元）</w:t>
            </w:r>
          </w:p>
        </w:tc>
        <w:tc>
          <w:tcPr>
            <w:tcW w:w="1417" w:type="dxa"/>
            <w:vAlign w:val="center"/>
          </w:tcPr>
          <w:p w14:paraId="0FF3B983" w14:textId="77777777" w:rsidR="00D23B5B" w:rsidRDefault="00BB356B">
            <w:pPr>
              <w:spacing w:line="360" w:lineRule="auto"/>
              <w:jc w:val="center"/>
              <w:rPr>
                <w:rFonts w:asciiTheme="minorEastAsia" w:hAnsiTheme="minorEastAsia" w:cstheme="minorEastAsia"/>
                <w:sz w:val="24"/>
              </w:rPr>
            </w:pPr>
            <w:r>
              <w:rPr>
                <w:rFonts w:asciiTheme="minorEastAsia" w:hAnsiTheme="minorEastAsia" w:cstheme="minorEastAsia" w:hint="eastAsia"/>
                <w:sz w:val="24"/>
              </w:rPr>
              <w:t>签订日期</w:t>
            </w:r>
          </w:p>
        </w:tc>
        <w:tc>
          <w:tcPr>
            <w:tcW w:w="1276" w:type="dxa"/>
            <w:vAlign w:val="center"/>
          </w:tcPr>
          <w:p w14:paraId="1420A2B8" w14:textId="77777777" w:rsidR="00D23B5B" w:rsidRDefault="00BB356B">
            <w:pPr>
              <w:spacing w:line="360" w:lineRule="auto"/>
              <w:jc w:val="center"/>
              <w:rPr>
                <w:rFonts w:asciiTheme="minorEastAsia" w:hAnsiTheme="minorEastAsia" w:cstheme="minorEastAsia"/>
                <w:sz w:val="24"/>
              </w:rPr>
            </w:pPr>
            <w:r>
              <w:rPr>
                <w:rFonts w:asciiTheme="minorEastAsia" w:hAnsiTheme="minorEastAsia" w:cstheme="minorEastAsia" w:hint="eastAsia"/>
                <w:sz w:val="24"/>
              </w:rPr>
              <w:t>联系人</w:t>
            </w:r>
          </w:p>
        </w:tc>
        <w:tc>
          <w:tcPr>
            <w:tcW w:w="1276" w:type="dxa"/>
            <w:vAlign w:val="center"/>
          </w:tcPr>
          <w:p w14:paraId="430F354D" w14:textId="77777777" w:rsidR="00D23B5B" w:rsidRDefault="00BB356B">
            <w:pPr>
              <w:spacing w:line="360" w:lineRule="auto"/>
              <w:jc w:val="center"/>
              <w:rPr>
                <w:rFonts w:asciiTheme="minorEastAsia" w:hAnsiTheme="minorEastAsia" w:cstheme="minorEastAsia"/>
                <w:sz w:val="24"/>
              </w:rPr>
            </w:pPr>
            <w:r>
              <w:rPr>
                <w:rFonts w:asciiTheme="minorEastAsia" w:hAnsiTheme="minorEastAsia" w:cstheme="minorEastAsia" w:hint="eastAsia"/>
                <w:sz w:val="24"/>
              </w:rPr>
              <w:t>联系电话</w:t>
            </w:r>
          </w:p>
        </w:tc>
      </w:tr>
      <w:tr w:rsidR="00D23B5B" w14:paraId="2DF09F63" w14:textId="77777777">
        <w:trPr>
          <w:cantSplit/>
          <w:trHeight w:val="740"/>
        </w:trPr>
        <w:tc>
          <w:tcPr>
            <w:tcW w:w="554" w:type="dxa"/>
            <w:vAlign w:val="center"/>
          </w:tcPr>
          <w:p w14:paraId="7BC348A4" w14:textId="77777777" w:rsidR="00D23B5B" w:rsidRDefault="00BB356B">
            <w:pPr>
              <w:spacing w:line="360" w:lineRule="auto"/>
              <w:ind w:left="120"/>
              <w:rPr>
                <w:rFonts w:asciiTheme="minorEastAsia" w:hAnsiTheme="minorEastAsia" w:cstheme="minorEastAsia"/>
                <w:sz w:val="24"/>
              </w:rPr>
            </w:pPr>
            <w:r>
              <w:rPr>
                <w:rFonts w:asciiTheme="minorEastAsia" w:hAnsiTheme="minorEastAsia" w:cstheme="minorEastAsia" w:hint="eastAsia"/>
                <w:sz w:val="24"/>
              </w:rPr>
              <w:t>1</w:t>
            </w:r>
          </w:p>
        </w:tc>
        <w:tc>
          <w:tcPr>
            <w:tcW w:w="2593" w:type="dxa"/>
            <w:vAlign w:val="center"/>
          </w:tcPr>
          <w:p w14:paraId="0DC6A5FB" w14:textId="77777777" w:rsidR="00D23B5B" w:rsidRDefault="00D23B5B">
            <w:pPr>
              <w:spacing w:line="360" w:lineRule="auto"/>
              <w:jc w:val="center"/>
              <w:rPr>
                <w:rFonts w:asciiTheme="minorEastAsia" w:hAnsiTheme="minorEastAsia" w:cstheme="minorEastAsia"/>
                <w:sz w:val="24"/>
              </w:rPr>
            </w:pPr>
          </w:p>
        </w:tc>
        <w:tc>
          <w:tcPr>
            <w:tcW w:w="1701" w:type="dxa"/>
            <w:tcBorders>
              <w:left w:val="single" w:sz="4" w:space="0" w:color="auto"/>
              <w:right w:val="single" w:sz="4" w:space="0" w:color="auto"/>
            </w:tcBorders>
            <w:vAlign w:val="center"/>
          </w:tcPr>
          <w:p w14:paraId="18DA3EF7" w14:textId="77777777" w:rsidR="00D23B5B" w:rsidRDefault="00D23B5B">
            <w:pPr>
              <w:spacing w:line="360" w:lineRule="auto"/>
              <w:jc w:val="center"/>
              <w:rPr>
                <w:rFonts w:asciiTheme="minorEastAsia" w:hAnsiTheme="minorEastAsia" w:cstheme="minorEastAsia"/>
                <w:sz w:val="24"/>
              </w:rPr>
            </w:pPr>
          </w:p>
        </w:tc>
        <w:tc>
          <w:tcPr>
            <w:tcW w:w="1417" w:type="dxa"/>
            <w:vAlign w:val="center"/>
          </w:tcPr>
          <w:p w14:paraId="07AE46BA" w14:textId="77777777" w:rsidR="00D23B5B" w:rsidRDefault="00D23B5B">
            <w:pPr>
              <w:spacing w:line="360" w:lineRule="auto"/>
              <w:jc w:val="center"/>
              <w:rPr>
                <w:rFonts w:asciiTheme="minorEastAsia" w:hAnsiTheme="minorEastAsia" w:cstheme="minorEastAsia"/>
                <w:sz w:val="24"/>
              </w:rPr>
            </w:pPr>
          </w:p>
        </w:tc>
        <w:tc>
          <w:tcPr>
            <w:tcW w:w="1276" w:type="dxa"/>
          </w:tcPr>
          <w:p w14:paraId="43DBFB80" w14:textId="77777777" w:rsidR="00D23B5B" w:rsidRDefault="00D23B5B">
            <w:pPr>
              <w:spacing w:line="360" w:lineRule="auto"/>
              <w:jc w:val="center"/>
              <w:rPr>
                <w:rFonts w:asciiTheme="minorEastAsia" w:hAnsiTheme="minorEastAsia" w:cstheme="minorEastAsia"/>
                <w:sz w:val="24"/>
              </w:rPr>
            </w:pPr>
          </w:p>
        </w:tc>
        <w:tc>
          <w:tcPr>
            <w:tcW w:w="1276" w:type="dxa"/>
          </w:tcPr>
          <w:p w14:paraId="694C4499" w14:textId="77777777" w:rsidR="00D23B5B" w:rsidRDefault="00D23B5B">
            <w:pPr>
              <w:spacing w:line="360" w:lineRule="auto"/>
              <w:jc w:val="center"/>
              <w:rPr>
                <w:rFonts w:asciiTheme="minorEastAsia" w:hAnsiTheme="minorEastAsia" w:cstheme="minorEastAsia"/>
                <w:sz w:val="24"/>
              </w:rPr>
            </w:pPr>
          </w:p>
        </w:tc>
      </w:tr>
      <w:tr w:rsidR="00D23B5B" w14:paraId="08A90A9C" w14:textId="77777777">
        <w:trPr>
          <w:cantSplit/>
          <w:trHeight w:val="740"/>
        </w:trPr>
        <w:tc>
          <w:tcPr>
            <w:tcW w:w="554" w:type="dxa"/>
            <w:vAlign w:val="center"/>
          </w:tcPr>
          <w:p w14:paraId="031F71D5" w14:textId="77777777" w:rsidR="00D23B5B" w:rsidRDefault="00BB356B">
            <w:pPr>
              <w:spacing w:line="360" w:lineRule="auto"/>
              <w:ind w:left="120"/>
              <w:rPr>
                <w:rFonts w:asciiTheme="minorEastAsia" w:hAnsiTheme="minorEastAsia" w:cstheme="minorEastAsia"/>
                <w:sz w:val="24"/>
              </w:rPr>
            </w:pPr>
            <w:r>
              <w:rPr>
                <w:rFonts w:asciiTheme="minorEastAsia" w:hAnsiTheme="minorEastAsia" w:cstheme="minorEastAsia" w:hint="eastAsia"/>
                <w:sz w:val="24"/>
              </w:rPr>
              <w:t>2</w:t>
            </w:r>
          </w:p>
        </w:tc>
        <w:tc>
          <w:tcPr>
            <w:tcW w:w="2593" w:type="dxa"/>
            <w:vAlign w:val="center"/>
          </w:tcPr>
          <w:p w14:paraId="685EBC30" w14:textId="77777777" w:rsidR="00D23B5B" w:rsidRDefault="00D23B5B">
            <w:pPr>
              <w:spacing w:line="360" w:lineRule="auto"/>
              <w:jc w:val="center"/>
              <w:rPr>
                <w:rFonts w:asciiTheme="minorEastAsia" w:hAnsiTheme="minorEastAsia" w:cstheme="minorEastAsia"/>
                <w:sz w:val="24"/>
              </w:rPr>
            </w:pPr>
          </w:p>
        </w:tc>
        <w:tc>
          <w:tcPr>
            <w:tcW w:w="1701" w:type="dxa"/>
            <w:tcBorders>
              <w:left w:val="single" w:sz="4" w:space="0" w:color="auto"/>
              <w:right w:val="single" w:sz="4" w:space="0" w:color="auto"/>
            </w:tcBorders>
            <w:vAlign w:val="center"/>
          </w:tcPr>
          <w:p w14:paraId="1566660B" w14:textId="77777777" w:rsidR="00D23B5B" w:rsidRDefault="00D23B5B">
            <w:pPr>
              <w:spacing w:line="360" w:lineRule="auto"/>
              <w:jc w:val="center"/>
              <w:rPr>
                <w:rFonts w:asciiTheme="minorEastAsia" w:hAnsiTheme="minorEastAsia" w:cstheme="minorEastAsia"/>
                <w:sz w:val="24"/>
              </w:rPr>
            </w:pPr>
          </w:p>
        </w:tc>
        <w:tc>
          <w:tcPr>
            <w:tcW w:w="1417" w:type="dxa"/>
            <w:vAlign w:val="center"/>
          </w:tcPr>
          <w:p w14:paraId="14656DFE" w14:textId="77777777" w:rsidR="00D23B5B" w:rsidRDefault="00D23B5B">
            <w:pPr>
              <w:spacing w:line="360" w:lineRule="auto"/>
              <w:jc w:val="center"/>
              <w:rPr>
                <w:rFonts w:asciiTheme="minorEastAsia" w:hAnsiTheme="minorEastAsia" w:cstheme="minorEastAsia"/>
                <w:sz w:val="24"/>
              </w:rPr>
            </w:pPr>
          </w:p>
        </w:tc>
        <w:tc>
          <w:tcPr>
            <w:tcW w:w="1276" w:type="dxa"/>
          </w:tcPr>
          <w:p w14:paraId="12397361" w14:textId="77777777" w:rsidR="00D23B5B" w:rsidRDefault="00D23B5B">
            <w:pPr>
              <w:spacing w:line="360" w:lineRule="auto"/>
              <w:jc w:val="center"/>
              <w:rPr>
                <w:rFonts w:asciiTheme="minorEastAsia" w:hAnsiTheme="minorEastAsia" w:cstheme="minorEastAsia"/>
                <w:sz w:val="24"/>
              </w:rPr>
            </w:pPr>
          </w:p>
        </w:tc>
        <w:tc>
          <w:tcPr>
            <w:tcW w:w="1276" w:type="dxa"/>
          </w:tcPr>
          <w:p w14:paraId="410C1C5E" w14:textId="77777777" w:rsidR="00D23B5B" w:rsidRDefault="00D23B5B">
            <w:pPr>
              <w:spacing w:line="360" w:lineRule="auto"/>
              <w:jc w:val="center"/>
              <w:rPr>
                <w:rFonts w:asciiTheme="minorEastAsia" w:hAnsiTheme="minorEastAsia" w:cstheme="minorEastAsia"/>
                <w:sz w:val="24"/>
              </w:rPr>
            </w:pPr>
          </w:p>
        </w:tc>
      </w:tr>
      <w:tr w:rsidR="00D23B5B" w14:paraId="3CC395BE" w14:textId="77777777">
        <w:trPr>
          <w:cantSplit/>
          <w:trHeight w:val="740"/>
        </w:trPr>
        <w:tc>
          <w:tcPr>
            <w:tcW w:w="554" w:type="dxa"/>
            <w:vAlign w:val="center"/>
          </w:tcPr>
          <w:p w14:paraId="5808A896" w14:textId="77777777" w:rsidR="00D23B5B" w:rsidRDefault="00BB356B">
            <w:pPr>
              <w:spacing w:line="360" w:lineRule="auto"/>
              <w:ind w:left="120"/>
              <w:rPr>
                <w:rFonts w:asciiTheme="minorEastAsia" w:hAnsiTheme="minorEastAsia" w:cstheme="minorEastAsia"/>
                <w:sz w:val="24"/>
              </w:rPr>
            </w:pPr>
            <w:r>
              <w:rPr>
                <w:rFonts w:asciiTheme="minorEastAsia" w:hAnsiTheme="minorEastAsia" w:cstheme="minorEastAsia" w:hint="eastAsia"/>
                <w:sz w:val="24"/>
              </w:rPr>
              <w:t>3</w:t>
            </w:r>
          </w:p>
        </w:tc>
        <w:tc>
          <w:tcPr>
            <w:tcW w:w="2593" w:type="dxa"/>
            <w:vAlign w:val="center"/>
          </w:tcPr>
          <w:p w14:paraId="5F3858E2" w14:textId="77777777" w:rsidR="00D23B5B" w:rsidRDefault="00D23B5B">
            <w:pPr>
              <w:spacing w:line="360" w:lineRule="auto"/>
              <w:jc w:val="center"/>
              <w:rPr>
                <w:rFonts w:asciiTheme="minorEastAsia" w:hAnsiTheme="minorEastAsia" w:cstheme="minorEastAsia"/>
                <w:sz w:val="24"/>
              </w:rPr>
            </w:pPr>
          </w:p>
        </w:tc>
        <w:tc>
          <w:tcPr>
            <w:tcW w:w="1701" w:type="dxa"/>
            <w:tcBorders>
              <w:left w:val="single" w:sz="4" w:space="0" w:color="auto"/>
              <w:right w:val="single" w:sz="4" w:space="0" w:color="auto"/>
            </w:tcBorders>
            <w:vAlign w:val="center"/>
          </w:tcPr>
          <w:p w14:paraId="0FB6C081" w14:textId="77777777" w:rsidR="00D23B5B" w:rsidRDefault="00D23B5B">
            <w:pPr>
              <w:spacing w:line="360" w:lineRule="auto"/>
              <w:jc w:val="center"/>
              <w:rPr>
                <w:rFonts w:asciiTheme="minorEastAsia" w:hAnsiTheme="minorEastAsia" w:cstheme="minorEastAsia"/>
                <w:sz w:val="24"/>
              </w:rPr>
            </w:pPr>
          </w:p>
        </w:tc>
        <w:tc>
          <w:tcPr>
            <w:tcW w:w="1417" w:type="dxa"/>
            <w:vAlign w:val="center"/>
          </w:tcPr>
          <w:p w14:paraId="7103C5A4" w14:textId="77777777" w:rsidR="00D23B5B" w:rsidRDefault="00D23B5B">
            <w:pPr>
              <w:spacing w:line="360" w:lineRule="auto"/>
              <w:jc w:val="center"/>
              <w:rPr>
                <w:rFonts w:asciiTheme="minorEastAsia" w:hAnsiTheme="minorEastAsia" w:cstheme="minorEastAsia"/>
                <w:sz w:val="24"/>
              </w:rPr>
            </w:pPr>
          </w:p>
        </w:tc>
        <w:tc>
          <w:tcPr>
            <w:tcW w:w="1276" w:type="dxa"/>
          </w:tcPr>
          <w:p w14:paraId="38C207EF" w14:textId="77777777" w:rsidR="00D23B5B" w:rsidRDefault="00D23B5B">
            <w:pPr>
              <w:spacing w:line="360" w:lineRule="auto"/>
              <w:jc w:val="center"/>
              <w:rPr>
                <w:rFonts w:asciiTheme="minorEastAsia" w:hAnsiTheme="minorEastAsia" w:cstheme="minorEastAsia"/>
                <w:sz w:val="24"/>
              </w:rPr>
            </w:pPr>
          </w:p>
        </w:tc>
        <w:tc>
          <w:tcPr>
            <w:tcW w:w="1276" w:type="dxa"/>
          </w:tcPr>
          <w:p w14:paraId="06B73046" w14:textId="77777777" w:rsidR="00D23B5B" w:rsidRDefault="00D23B5B">
            <w:pPr>
              <w:spacing w:line="360" w:lineRule="auto"/>
              <w:jc w:val="center"/>
              <w:rPr>
                <w:rFonts w:asciiTheme="minorEastAsia" w:hAnsiTheme="minorEastAsia" w:cstheme="minorEastAsia"/>
                <w:sz w:val="24"/>
              </w:rPr>
            </w:pPr>
          </w:p>
        </w:tc>
      </w:tr>
      <w:tr w:rsidR="00D23B5B" w14:paraId="7D1126D3" w14:textId="77777777">
        <w:trPr>
          <w:cantSplit/>
          <w:trHeight w:val="740"/>
        </w:trPr>
        <w:tc>
          <w:tcPr>
            <w:tcW w:w="554" w:type="dxa"/>
            <w:vAlign w:val="center"/>
          </w:tcPr>
          <w:p w14:paraId="36546939" w14:textId="77777777" w:rsidR="00D23B5B" w:rsidRDefault="00BB356B">
            <w:pPr>
              <w:spacing w:line="360" w:lineRule="auto"/>
              <w:ind w:left="120"/>
              <w:rPr>
                <w:rFonts w:asciiTheme="minorEastAsia" w:hAnsiTheme="minorEastAsia" w:cstheme="minorEastAsia"/>
                <w:sz w:val="24"/>
              </w:rPr>
            </w:pPr>
            <w:r>
              <w:rPr>
                <w:rFonts w:asciiTheme="minorEastAsia" w:hAnsiTheme="minorEastAsia" w:cstheme="minorEastAsia" w:hint="eastAsia"/>
                <w:sz w:val="24"/>
              </w:rPr>
              <w:t>4</w:t>
            </w:r>
          </w:p>
        </w:tc>
        <w:tc>
          <w:tcPr>
            <w:tcW w:w="2593" w:type="dxa"/>
            <w:vAlign w:val="center"/>
          </w:tcPr>
          <w:p w14:paraId="5F558952" w14:textId="77777777" w:rsidR="00D23B5B" w:rsidRDefault="00D23B5B">
            <w:pPr>
              <w:spacing w:line="360" w:lineRule="auto"/>
              <w:jc w:val="center"/>
              <w:rPr>
                <w:rFonts w:asciiTheme="minorEastAsia" w:hAnsiTheme="minorEastAsia" w:cstheme="minorEastAsia"/>
                <w:sz w:val="24"/>
              </w:rPr>
            </w:pPr>
          </w:p>
        </w:tc>
        <w:tc>
          <w:tcPr>
            <w:tcW w:w="1701" w:type="dxa"/>
            <w:tcBorders>
              <w:left w:val="single" w:sz="4" w:space="0" w:color="auto"/>
              <w:right w:val="single" w:sz="4" w:space="0" w:color="auto"/>
            </w:tcBorders>
            <w:vAlign w:val="center"/>
          </w:tcPr>
          <w:p w14:paraId="6F81F1EB" w14:textId="77777777" w:rsidR="00D23B5B" w:rsidRDefault="00D23B5B">
            <w:pPr>
              <w:spacing w:line="360" w:lineRule="auto"/>
              <w:jc w:val="center"/>
              <w:rPr>
                <w:rFonts w:asciiTheme="minorEastAsia" w:hAnsiTheme="minorEastAsia" w:cstheme="minorEastAsia"/>
                <w:sz w:val="24"/>
              </w:rPr>
            </w:pPr>
          </w:p>
        </w:tc>
        <w:tc>
          <w:tcPr>
            <w:tcW w:w="1417" w:type="dxa"/>
            <w:vAlign w:val="center"/>
          </w:tcPr>
          <w:p w14:paraId="672AAA1F" w14:textId="77777777" w:rsidR="00D23B5B" w:rsidRDefault="00D23B5B">
            <w:pPr>
              <w:spacing w:line="360" w:lineRule="auto"/>
              <w:jc w:val="center"/>
              <w:rPr>
                <w:rFonts w:asciiTheme="minorEastAsia" w:hAnsiTheme="minorEastAsia" w:cstheme="minorEastAsia"/>
                <w:sz w:val="24"/>
              </w:rPr>
            </w:pPr>
          </w:p>
        </w:tc>
        <w:tc>
          <w:tcPr>
            <w:tcW w:w="1276" w:type="dxa"/>
          </w:tcPr>
          <w:p w14:paraId="6ACD5AE0" w14:textId="77777777" w:rsidR="00D23B5B" w:rsidRDefault="00D23B5B">
            <w:pPr>
              <w:spacing w:line="360" w:lineRule="auto"/>
              <w:jc w:val="center"/>
              <w:rPr>
                <w:rFonts w:asciiTheme="minorEastAsia" w:hAnsiTheme="minorEastAsia" w:cstheme="minorEastAsia"/>
                <w:sz w:val="24"/>
              </w:rPr>
            </w:pPr>
          </w:p>
        </w:tc>
        <w:tc>
          <w:tcPr>
            <w:tcW w:w="1276" w:type="dxa"/>
          </w:tcPr>
          <w:p w14:paraId="632427A1" w14:textId="77777777" w:rsidR="00D23B5B" w:rsidRDefault="00D23B5B">
            <w:pPr>
              <w:spacing w:line="360" w:lineRule="auto"/>
              <w:jc w:val="center"/>
              <w:rPr>
                <w:rFonts w:asciiTheme="minorEastAsia" w:hAnsiTheme="minorEastAsia" w:cstheme="minorEastAsia"/>
                <w:sz w:val="24"/>
              </w:rPr>
            </w:pPr>
          </w:p>
        </w:tc>
      </w:tr>
      <w:tr w:rsidR="00D23B5B" w14:paraId="72E33192" w14:textId="77777777">
        <w:trPr>
          <w:cantSplit/>
          <w:trHeight w:val="740"/>
        </w:trPr>
        <w:tc>
          <w:tcPr>
            <w:tcW w:w="554" w:type="dxa"/>
            <w:vAlign w:val="center"/>
          </w:tcPr>
          <w:p w14:paraId="160B569B" w14:textId="77777777" w:rsidR="00D23B5B" w:rsidRDefault="00BB356B">
            <w:pPr>
              <w:spacing w:line="360" w:lineRule="auto"/>
              <w:ind w:left="120"/>
              <w:rPr>
                <w:rFonts w:asciiTheme="minorEastAsia" w:hAnsiTheme="minorEastAsia" w:cstheme="minorEastAsia"/>
                <w:sz w:val="24"/>
              </w:rPr>
            </w:pPr>
            <w:r>
              <w:rPr>
                <w:rFonts w:asciiTheme="minorEastAsia" w:hAnsiTheme="minorEastAsia" w:cstheme="minorEastAsia" w:hint="eastAsia"/>
                <w:sz w:val="24"/>
              </w:rPr>
              <w:t>5</w:t>
            </w:r>
          </w:p>
        </w:tc>
        <w:tc>
          <w:tcPr>
            <w:tcW w:w="2593" w:type="dxa"/>
            <w:vAlign w:val="center"/>
          </w:tcPr>
          <w:p w14:paraId="4C0625CA" w14:textId="77777777" w:rsidR="00D23B5B" w:rsidRDefault="00D23B5B">
            <w:pPr>
              <w:spacing w:line="360" w:lineRule="auto"/>
              <w:jc w:val="center"/>
              <w:rPr>
                <w:rFonts w:asciiTheme="minorEastAsia" w:hAnsiTheme="minorEastAsia" w:cstheme="minorEastAsia"/>
                <w:sz w:val="24"/>
              </w:rPr>
            </w:pPr>
          </w:p>
        </w:tc>
        <w:tc>
          <w:tcPr>
            <w:tcW w:w="1701" w:type="dxa"/>
            <w:tcBorders>
              <w:left w:val="single" w:sz="4" w:space="0" w:color="auto"/>
              <w:right w:val="single" w:sz="4" w:space="0" w:color="auto"/>
            </w:tcBorders>
            <w:vAlign w:val="center"/>
          </w:tcPr>
          <w:p w14:paraId="22E49A0A" w14:textId="77777777" w:rsidR="00D23B5B" w:rsidRDefault="00D23B5B">
            <w:pPr>
              <w:spacing w:line="360" w:lineRule="auto"/>
              <w:jc w:val="center"/>
              <w:rPr>
                <w:rFonts w:asciiTheme="minorEastAsia" w:hAnsiTheme="minorEastAsia" w:cstheme="minorEastAsia"/>
                <w:sz w:val="24"/>
              </w:rPr>
            </w:pPr>
          </w:p>
        </w:tc>
        <w:tc>
          <w:tcPr>
            <w:tcW w:w="1417" w:type="dxa"/>
            <w:vAlign w:val="center"/>
          </w:tcPr>
          <w:p w14:paraId="36F63B70" w14:textId="77777777" w:rsidR="00D23B5B" w:rsidRDefault="00D23B5B">
            <w:pPr>
              <w:spacing w:line="360" w:lineRule="auto"/>
              <w:jc w:val="center"/>
              <w:rPr>
                <w:rFonts w:asciiTheme="minorEastAsia" w:hAnsiTheme="minorEastAsia" w:cstheme="minorEastAsia"/>
                <w:sz w:val="24"/>
              </w:rPr>
            </w:pPr>
          </w:p>
        </w:tc>
        <w:tc>
          <w:tcPr>
            <w:tcW w:w="1276" w:type="dxa"/>
          </w:tcPr>
          <w:p w14:paraId="1F530E4F" w14:textId="77777777" w:rsidR="00D23B5B" w:rsidRDefault="00D23B5B">
            <w:pPr>
              <w:spacing w:line="360" w:lineRule="auto"/>
              <w:jc w:val="center"/>
              <w:rPr>
                <w:rFonts w:asciiTheme="minorEastAsia" w:hAnsiTheme="minorEastAsia" w:cstheme="minorEastAsia"/>
                <w:sz w:val="24"/>
              </w:rPr>
            </w:pPr>
          </w:p>
        </w:tc>
        <w:tc>
          <w:tcPr>
            <w:tcW w:w="1276" w:type="dxa"/>
          </w:tcPr>
          <w:p w14:paraId="50589F46" w14:textId="77777777" w:rsidR="00D23B5B" w:rsidRDefault="00D23B5B">
            <w:pPr>
              <w:spacing w:line="360" w:lineRule="auto"/>
              <w:jc w:val="center"/>
              <w:rPr>
                <w:rFonts w:asciiTheme="minorEastAsia" w:hAnsiTheme="minorEastAsia" w:cstheme="minorEastAsia"/>
                <w:sz w:val="24"/>
              </w:rPr>
            </w:pPr>
          </w:p>
        </w:tc>
      </w:tr>
      <w:tr w:rsidR="00D23B5B" w14:paraId="039DF610" w14:textId="77777777">
        <w:trPr>
          <w:cantSplit/>
          <w:trHeight w:val="740"/>
        </w:trPr>
        <w:tc>
          <w:tcPr>
            <w:tcW w:w="554" w:type="dxa"/>
            <w:vAlign w:val="center"/>
          </w:tcPr>
          <w:p w14:paraId="10F19285" w14:textId="77777777" w:rsidR="00D23B5B" w:rsidRDefault="00BB356B">
            <w:pPr>
              <w:spacing w:line="360" w:lineRule="auto"/>
              <w:jc w:val="center"/>
              <w:rPr>
                <w:rFonts w:asciiTheme="minorEastAsia" w:hAnsiTheme="minorEastAsia" w:cstheme="minorEastAsia"/>
                <w:sz w:val="24"/>
              </w:rPr>
            </w:pPr>
            <w:r>
              <w:rPr>
                <w:rFonts w:asciiTheme="minorEastAsia" w:hAnsiTheme="minorEastAsia" w:cstheme="minorEastAsia" w:hint="eastAsia"/>
                <w:sz w:val="24"/>
              </w:rPr>
              <w:t>…</w:t>
            </w:r>
          </w:p>
        </w:tc>
        <w:tc>
          <w:tcPr>
            <w:tcW w:w="2593" w:type="dxa"/>
            <w:vAlign w:val="center"/>
          </w:tcPr>
          <w:p w14:paraId="1E8EC220" w14:textId="77777777" w:rsidR="00D23B5B" w:rsidRDefault="00BB356B">
            <w:pPr>
              <w:spacing w:line="360" w:lineRule="auto"/>
              <w:jc w:val="center"/>
              <w:rPr>
                <w:rFonts w:asciiTheme="minorEastAsia" w:hAnsiTheme="minorEastAsia" w:cstheme="minorEastAsia"/>
                <w:sz w:val="24"/>
              </w:rPr>
            </w:pPr>
            <w:r>
              <w:rPr>
                <w:rFonts w:asciiTheme="minorEastAsia" w:hAnsiTheme="minorEastAsia" w:cstheme="minorEastAsia" w:hint="eastAsia"/>
                <w:sz w:val="24"/>
              </w:rPr>
              <w:t>…</w:t>
            </w:r>
          </w:p>
        </w:tc>
        <w:tc>
          <w:tcPr>
            <w:tcW w:w="1701" w:type="dxa"/>
            <w:tcBorders>
              <w:left w:val="single" w:sz="4" w:space="0" w:color="auto"/>
              <w:right w:val="single" w:sz="4" w:space="0" w:color="auto"/>
            </w:tcBorders>
            <w:vAlign w:val="center"/>
          </w:tcPr>
          <w:p w14:paraId="65B9F5E0" w14:textId="77777777" w:rsidR="00D23B5B" w:rsidRDefault="00BB356B">
            <w:pPr>
              <w:spacing w:line="360" w:lineRule="auto"/>
              <w:jc w:val="center"/>
              <w:rPr>
                <w:rFonts w:asciiTheme="minorEastAsia" w:hAnsiTheme="minorEastAsia" w:cstheme="minorEastAsia"/>
                <w:sz w:val="24"/>
              </w:rPr>
            </w:pPr>
            <w:r>
              <w:rPr>
                <w:rFonts w:asciiTheme="minorEastAsia" w:hAnsiTheme="minorEastAsia" w:cstheme="minorEastAsia" w:hint="eastAsia"/>
                <w:sz w:val="24"/>
              </w:rPr>
              <w:t>…</w:t>
            </w:r>
          </w:p>
        </w:tc>
        <w:tc>
          <w:tcPr>
            <w:tcW w:w="1417" w:type="dxa"/>
            <w:vAlign w:val="center"/>
          </w:tcPr>
          <w:p w14:paraId="2A1A91AE" w14:textId="77777777" w:rsidR="00D23B5B" w:rsidRDefault="00BB356B">
            <w:pPr>
              <w:spacing w:line="360" w:lineRule="auto"/>
              <w:jc w:val="center"/>
              <w:rPr>
                <w:rFonts w:asciiTheme="minorEastAsia" w:hAnsiTheme="minorEastAsia" w:cstheme="minorEastAsia"/>
                <w:sz w:val="24"/>
              </w:rPr>
            </w:pPr>
            <w:r>
              <w:rPr>
                <w:rFonts w:asciiTheme="minorEastAsia" w:hAnsiTheme="minorEastAsia" w:cstheme="minorEastAsia" w:hint="eastAsia"/>
                <w:sz w:val="24"/>
              </w:rPr>
              <w:t>…</w:t>
            </w:r>
          </w:p>
        </w:tc>
        <w:tc>
          <w:tcPr>
            <w:tcW w:w="1276" w:type="dxa"/>
            <w:vAlign w:val="center"/>
          </w:tcPr>
          <w:p w14:paraId="58538AFD" w14:textId="77777777" w:rsidR="00D23B5B" w:rsidRDefault="00BB356B">
            <w:pPr>
              <w:spacing w:line="360" w:lineRule="auto"/>
              <w:jc w:val="center"/>
              <w:rPr>
                <w:rFonts w:asciiTheme="minorEastAsia" w:hAnsiTheme="minorEastAsia" w:cstheme="minorEastAsia"/>
                <w:sz w:val="24"/>
              </w:rPr>
            </w:pPr>
            <w:r>
              <w:rPr>
                <w:rFonts w:asciiTheme="minorEastAsia" w:hAnsiTheme="minorEastAsia" w:cstheme="minorEastAsia" w:hint="eastAsia"/>
                <w:sz w:val="24"/>
              </w:rPr>
              <w:t>…</w:t>
            </w:r>
          </w:p>
        </w:tc>
        <w:tc>
          <w:tcPr>
            <w:tcW w:w="1276" w:type="dxa"/>
            <w:vAlign w:val="center"/>
          </w:tcPr>
          <w:p w14:paraId="1807F064" w14:textId="77777777" w:rsidR="00D23B5B" w:rsidRDefault="00BB356B">
            <w:pPr>
              <w:spacing w:line="360" w:lineRule="auto"/>
              <w:jc w:val="center"/>
              <w:rPr>
                <w:rFonts w:asciiTheme="minorEastAsia" w:hAnsiTheme="minorEastAsia" w:cstheme="minorEastAsia"/>
                <w:sz w:val="24"/>
              </w:rPr>
            </w:pPr>
            <w:r>
              <w:rPr>
                <w:rFonts w:asciiTheme="minorEastAsia" w:hAnsiTheme="minorEastAsia" w:cstheme="minorEastAsia" w:hint="eastAsia"/>
                <w:sz w:val="24"/>
              </w:rPr>
              <w:t>…</w:t>
            </w:r>
          </w:p>
        </w:tc>
      </w:tr>
    </w:tbl>
    <w:p w14:paraId="5DF56D19" w14:textId="77777777" w:rsidR="00D23B5B" w:rsidRDefault="00BB356B">
      <w:pPr>
        <w:spacing w:line="360" w:lineRule="auto"/>
        <w:rPr>
          <w:rFonts w:asciiTheme="minorEastAsia" w:hAnsiTheme="minorEastAsia" w:cstheme="minorEastAsia"/>
          <w:sz w:val="24"/>
        </w:rPr>
      </w:pPr>
      <w:r>
        <w:rPr>
          <w:rFonts w:asciiTheme="minorEastAsia" w:hAnsiTheme="minorEastAsia" w:cstheme="minorEastAsia" w:hint="eastAsia"/>
          <w:sz w:val="24"/>
        </w:rPr>
        <w:t>注：1. 供应商应如实列出以上情况，如有隐瞒，一经查实将导致其磋商被拒绝。</w:t>
      </w:r>
    </w:p>
    <w:p w14:paraId="2B673525" w14:textId="77777777" w:rsidR="00D23B5B" w:rsidRDefault="00BB356B">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 本表后</w:t>
      </w:r>
      <w:proofErr w:type="gramStart"/>
      <w:r>
        <w:rPr>
          <w:rFonts w:asciiTheme="minorEastAsia" w:hAnsiTheme="minorEastAsia" w:cstheme="minorEastAsia" w:hint="eastAsia"/>
          <w:sz w:val="24"/>
        </w:rPr>
        <w:t>附业绩</w:t>
      </w:r>
      <w:proofErr w:type="gramEnd"/>
      <w:r>
        <w:rPr>
          <w:rFonts w:asciiTheme="minorEastAsia" w:hAnsiTheme="minorEastAsia" w:cstheme="minorEastAsia" w:hint="eastAsia"/>
          <w:sz w:val="24"/>
        </w:rPr>
        <w:t>合同复印件加盖供应商公章。</w:t>
      </w:r>
    </w:p>
    <w:p w14:paraId="316E96D9" w14:textId="77777777" w:rsidR="00D23B5B" w:rsidRDefault="00D23B5B">
      <w:pPr>
        <w:spacing w:line="360" w:lineRule="auto"/>
        <w:rPr>
          <w:rFonts w:asciiTheme="minorEastAsia" w:hAnsiTheme="minorEastAsia" w:cstheme="minorEastAsia"/>
          <w:szCs w:val="21"/>
        </w:rPr>
      </w:pPr>
    </w:p>
    <w:p w14:paraId="7A9DC477" w14:textId="77777777" w:rsidR="00D23B5B" w:rsidRDefault="00D23B5B">
      <w:pPr>
        <w:spacing w:line="360" w:lineRule="auto"/>
        <w:rPr>
          <w:rFonts w:asciiTheme="minorEastAsia" w:hAnsiTheme="minorEastAsia" w:cstheme="minorEastAsia"/>
          <w:szCs w:val="21"/>
        </w:rPr>
      </w:pPr>
    </w:p>
    <w:p w14:paraId="11870DEE" w14:textId="77777777" w:rsidR="00D23B5B" w:rsidRDefault="00D23B5B">
      <w:pPr>
        <w:spacing w:line="360" w:lineRule="auto"/>
        <w:rPr>
          <w:rFonts w:asciiTheme="minorEastAsia" w:hAnsiTheme="minorEastAsia" w:cstheme="minorEastAsia"/>
          <w:szCs w:val="21"/>
        </w:rPr>
      </w:pPr>
    </w:p>
    <w:p w14:paraId="052E3151" w14:textId="77777777" w:rsidR="00D23B5B" w:rsidRDefault="00D23B5B">
      <w:pPr>
        <w:spacing w:line="360" w:lineRule="auto"/>
        <w:rPr>
          <w:rFonts w:asciiTheme="minorEastAsia" w:hAnsiTheme="minorEastAsia" w:cstheme="minorEastAsia"/>
          <w:szCs w:val="21"/>
        </w:rPr>
      </w:pPr>
    </w:p>
    <w:p w14:paraId="58269956" w14:textId="77777777" w:rsidR="00D23B5B" w:rsidRDefault="00D23B5B">
      <w:pPr>
        <w:pStyle w:val="27"/>
        <w:ind w:firstLine="480"/>
        <w:rPr>
          <w:rFonts w:asciiTheme="minorEastAsia" w:eastAsiaTheme="minorEastAsia" w:hAnsiTheme="minorEastAsia" w:cstheme="minorEastAsia"/>
        </w:rPr>
      </w:pPr>
    </w:p>
    <w:p w14:paraId="5BD558D3" w14:textId="77777777" w:rsidR="00D23B5B" w:rsidRDefault="00D23B5B">
      <w:pPr>
        <w:pStyle w:val="27"/>
        <w:ind w:firstLine="480"/>
        <w:rPr>
          <w:rFonts w:asciiTheme="minorEastAsia" w:eastAsiaTheme="minorEastAsia" w:hAnsiTheme="minorEastAsia" w:cstheme="minorEastAsia"/>
        </w:rPr>
      </w:pPr>
    </w:p>
    <w:p w14:paraId="22BD75AA" w14:textId="77777777" w:rsidR="00D23B5B" w:rsidRDefault="00D23B5B">
      <w:pPr>
        <w:pStyle w:val="27"/>
        <w:ind w:firstLine="480"/>
        <w:rPr>
          <w:rFonts w:asciiTheme="minorEastAsia" w:eastAsiaTheme="minorEastAsia" w:hAnsiTheme="minorEastAsia" w:cstheme="minorEastAsia"/>
        </w:rPr>
      </w:pPr>
    </w:p>
    <w:p w14:paraId="5957BA85" w14:textId="77777777" w:rsidR="00D23B5B" w:rsidRDefault="00D23B5B">
      <w:pPr>
        <w:pStyle w:val="27"/>
        <w:ind w:firstLine="480"/>
        <w:rPr>
          <w:rFonts w:asciiTheme="minorEastAsia" w:eastAsiaTheme="minorEastAsia" w:hAnsiTheme="minorEastAsia" w:cstheme="minorEastAsia"/>
        </w:rPr>
      </w:pPr>
    </w:p>
    <w:p w14:paraId="159B7043" w14:textId="77777777" w:rsidR="00D23B5B" w:rsidRDefault="00D23B5B">
      <w:pPr>
        <w:pStyle w:val="27"/>
        <w:ind w:firstLine="480"/>
        <w:rPr>
          <w:rFonts w:asciiTheme="minorEastAsia" w:eastAsiaTheme="minorEastAsia" w:hAnsiTheme="minorEastAsia" w:cstheme="minorEastAsia"/>
        </w:rPr>
      </w:pPr>
    </w:p>
    <w:p w14:paraId="072E7C0E" w14:textId="77777777" w:rsidR="00D23B5B" w:rsidRDefault="00D23B5B">
      <w:pPr>
        <w:pStyle w:val="27"/>
        <w:ind w:firstLine="480"/>
        <w:rPr>
          <w:rFonts w:asciiTheme="minorEastAsia" w:eastAsiaTheme="minorEastAsia" w:hAnsiTheme="minorEastAsia" w:cstheme="minorEastAsia"/>
        </w:rPr>
      </w:pPr>
    </w:p>
    <w:p w14:paraId="1D59E407" w14:textId="77777777" w:rsidR="00D23B5B" w:rsidRDefault="00D23B5B">
      <w:pPr>
        <w:pStyle w:val="27"/>
        <w:ind w:firstLine="480"/>
        <w:rPr>
          <w:rFonts w:asciiTheme="minorEastAsia" w:eastAsiaTheme="minorEastAsia" w:hAnsiTheme="minorEastAsia" w:cstheme="minorEastAsia"/>
        </w:rPr>
      </w:pPr>
    </w:p>
    <w:p w14:paraId="1C8DAA33" w14:textId="77777777" w:rsidR="00D23B5B" w:rsidRDefault="00D23B5B">
      <w:pPr>
        <w:pStyle w:val="27"/>
        <w:ind w:firstLine="480"/>
        <w:rPr>
          <w:rFonts w:asciiTheme="minorEastAsia" w:eastAsiaTheme="minorEastAsia" w:hAnsiTheme="minorEastAsia" w:cstheme="minorEastAsia"/>
        </w:rPr>
      </w:pPr>
    </w:p>
    <w:p w14:paraId="01C72F36" w14:textId="77777777" w:rsidR="00D23B5B" w:rsidRDefault="00D23B5B">
      <w:pPr>
        <w:pStyle w:val="27"/>
        <w:ind w:firstLine="480"/>
        <w:rPr>
          <w:rFonts w:asciiTheme="minorEastAsia" w:eastAsiaTheme="minorEastAsia" w:hAnsiTheme="minorEastAsia" w:cstheme="minorEastAsia"/>
        </w:rPr>
      </w:pPr>
    </w:p>
    <w:p w14:paraId="516AE56F" w14:textId="77777777" w:rsidR="00D23B5B" w:rsidRDefault="00D23B5B">
      <w:pPr>
        <w:pStyle w:val="27"/>
        <w:ind w:firstLine="480"/>
        <w:rPr>
          <w:rFonts w:asciiTheme="minorEastAsia" w:eastAsiaTheme="minorEastAsia" w:hAnsiTheme="minorEastAsia" w:cstheme="minorEastAsia"/>
        </w:rPr>
      </w:pPr>
    </w:p>
    <w:p w14:paraId="0CF0C3B9" w14:textId="77777777" w:rsidR="00D23B5B" w:rsidRDefault="00D23B5B">
      <w:pPr>
        <w:pStyle w:val="27"/>
        <w:ind w:firstLine="480"/>
        <w:rPr>
          <w:rFonts w:asciiTheme="minorEastAsia" w:eastAsiaTheme="minorEastAsia" w:hAnsiTheme="minorEastAsia" w:cstheme="minorEastAsia"/>
        </w:rPr>
      </w:pPr>
    </w:p>
    <w:p w14:paraId="34F20FBE" w14:textId="77777777" w:rsidR="00D23B5B" w:rsidRDefault="00D23B5B">
      <w:pPr>
        <w:rPr>
          <w:rFonts w:asciiTheme="minorEastAsia" w:hAnsiTheme="minorEastAsia" w:cstheme="minorEastAsia"/>
        </w:rPr>
      </w:pPr>
      <w:bookmarkStart w:id="334" w:name="_Toc484074470"/>
    </w:p>
    <w:p w14:paraId="4552CD35" w14:textId="47566FB9" w:rsidR="00D23B5B" w:rsidRDefault="00FA6FCF">
      <w:pPr>
        <w:pStyle w:val="2"/>
        <w:adjustRightInd w:val="0"/>
        <w:spacing w:line="416" w:lineRule="atLeast"/>
        <w:jc w:val="center"/>
        <w:textAlignment w:val="baseline"/>
        <w:rPr>
          <w:rFonts w:asciiTheme="minorEastAsia" w:eastAsiaTheme="minorEastAsia" w:hAnsiTheme="minorEastAsia" w:cstheme="minorEastAsia"/>
          <w:szCs w:val="22"/>
        </w:rPr>
      </w:pPr>
      <w:bookmarkStart w:id="335" w:name="_Toc17075"/>
      <w:bookmarkStart w:id="336" w:name="_Toc162874550"/>
      <w:bookmarkEnd w:id="334"/>
      <w:r>
        <w:rPr>
          <w:rFonts w:asciiTheme="minorEastAsia" w:eastAsiaTheme="minorEastAsia" w:hAnsiTheme="minorEastAsia" w:cstheme="minorEastAsia" w:hint="eastAsia"/>
          <w:szCs w:val="22"/>
        </w:rPr>
        <w:lastRenderedPageBreak/>
        <w:t>七、</w:t>
      </w:r>
      <w:r>
        <w:rPr>
          <w:rFonts w:asciiTheme="minorEastAsia" w:eastAsiaTheme="minorEastAsia" w:hAnsiTheme="minorEastAsia" w:cstheme="minorEastAsia" w:hint="eastAsia"/>
          <w:szCs w:val="22"/>
          <w:lang w:val="en-US"/>
        </w:rPr>
        <w:t xml:space="preserve"> 落实政府采购政策需提供的相关材料</w:t>
      </w:r>
      <w:bookmarkEnd w:id="335"/>
      <w:bookmarkEnd w:id="336"/>
    </w:p>
    <w:p w14:paraId="14973449" w14:textId="24EFD39B" w:rsidR="00D23B5B" w:rsidRPr="00FA6FCF" w:rsidRDefault="00FA6FCF">
      <w:pPr>
        <w:spacing w:line="360" w:lineRule="auto"/>
        <w:jc w:val="center"/>
        <w:rPr>
          <w:rFonts w:asciiTheme="minorEastAsia" w:hAnsiTheme="minorEastAsia" w:cstheme="minorEastAsia"/>
          <w:b/>
          <w:sz w:val="28"/>
        </w:rPr>
      </w:pPr>
      <w:r w:rsidRPr="00FA6FCF">
        <w:rPr>
          <w:rFonts w:asciiTheme="minorEastAsia" w:hAnsiTheme="minorEastAsia" w:cstheme="minorEastAsia" w:hint="eastAsia"/>
          <w:b/>
          <w:sz w:val="28"/>
        </w:rPr>
        <w:t>7</w:t>
      </w:r>
      <w:r w:rsidR="00BB356B" w:rsidRPr="00FA6FCF">
        <w:rPr>
          <w:rFonts w:asciiTheme="minorEastAsia" w:hAnsiTheme="minorEastAsia" w:cstheme="minorEastAsia" w:hint="eastAsia"/>
          <w:b/>
          <w:sz w:val="28"/>
        </w:rPr>
        <w:t>.1、中小企业声明函（货物）</w:t>
      </w:r>
      <w:r w:rsidRPr="00FA6FCF">
        <w:rPr>
          <w:rFonts w:asciiTheme="minorEastAsia" w:hAnsiTheme="minorEastAsia" w:cstheme="minorEastAsia" w:hint="eastAsia"/>
          <w:b/>
          <w:sz w:val="28"/>
        </w:rPr>
        <w:t>（非中小企业不填写）</w:t>
      </w:r>
    </w:p>
    <w:p w14:paraId="07BD99AF" w14:textId="77777777" w:rsidR="00D23B5B" w:rsidRDefault="00BB356B">
      <w:pPr>
        <w:pStyle w:val="af"/>
        <w:spacing w:line="336" w:lineRule="auto"/>
        <w:ind w:firstLineChars="200" w:firstLine="480"/>
        <w:rPr>
          <w:rFonts w:ascii="仿宋" w:hAnsi="仿宋"/>
          <w:szCs w:val="32"/>
        </w:rPr>
      </w:pPr>
      <w:r>
        <w:rPr>
          <w:rFonts w:ascii="仿宋" w:hAnsi="仿宋" w:hint="eastAsia"/>
          <w:szCs w:val="32"/>
        </w:rPr>
        <w:t>本公司（联合体）郑重声明，根据《政府采购促进中小企业发展管理办法》（财库﹝</w:t>
      </w:r>
      <w:r>
        <w:rPr>
          <w:rFonts w:ascii="仿宋" w:hAnsi="仿宋" w:hint="eastAsia"/>
          <w:szCs w:val="32"/>
        </w:rPr>
        <w:t>2020</w:t>
      </w:r>
      <w:r>
        <w:rPr>
          <w:rFonts w:ascii="仿宋" w:hAnsi="仿宋" w:hint="eastAsia"/>
          <w:szCs w:val="32"/>
        </w:rPr>
        <w:t>﹞</w:t>
      </w:r>
      <w:r>
        <w:rPr>
          <w:rFonts w:ascii="仿宋" w:hAnsi="仿宋" w:hint="eastAsia"/>
          <w:szCs w:val="32"/>
        </w:rPr>
        <w:t xml:space="preserve">46 </w:t>
      </w:r>
      <w:r>
        <w:rPr>
          <w:rFonts w:ascii="仿宋" w:hAnsi="仿宋" w:hint="eastAsia"/>
          <w:szCs w:val="32"/>
        </w:rPr>
        <w:t>号）的规定，本公司（联合体）参加（单位名称）的（项目名称）采购活动，提供的货物全部由符合政策要求的中小企业制造。相关企业（含联合体中的中小企业、签订分包意向协议的中小企业）</w:t>
      </w:r>
      <w:r>
        <w:rPr>
          <w:rFonts w:ascii="仿宋" w:hAnsi="仿宋" w:hint="eastAsia"/>
          <w:szCs w:val="32"/>
        </w:rPr>
        <w:t xml:space="preserve"> </w:t>
      </w:r>
      <w:r>
        <w:rPr>
          <w:rFonts w:ascii="仿宋" w:hAnsi="仿宋" w:hint="eastAsia"/>
          <w:szCs w:val="32"/>
        </w:rPr>
        <w:t>的具体情况如下：</w:t>
      </w:r>
    </w:p>
    <w:p w14:paraId="0FBD74CA" w14:textId="77777777" w:rsidR="00D23B5B" w:rsidRDefault="00BB356B">
      <w:pPr>
        <w:pStyle w:val="af"/>
        <w:spacing w:line="336" w:lineRule="auto"/>
        <w:ind w:firstLineChars="200" w:firstLine="480"/>
        <w:rPr>
          <w:rFonts w:ascii="仿宋" w:hAnsi="仿宋"/>
          <w:szCs w:val="32"/>
        </w:rPr>
      </w:pPr>
      <w:r>
        <w:rPr>
          <w:rFonts w:ascii="仿宋" w:hAnsi="仿宋" w:hint="eastAsia"/>
          <w:szCs w:val="32"/>
        </w:rPr>
        <w:t xml:space="preserve"> 1.</w:t>
      </w:r>
      <w:r>
        <w:rPr>
          <w:rFonts w:ascii="仿宋" w:hAnsi="仿宋" w:hint="eastAsia"/>
          <w:szCs w:val="32"/>
          <w:u w:val="single"/>
        </w:rPr>
        <w:t>（</w:t>
      </w:r>
      <w:r>
        <w:rPr>
          <w:rFonts w:ascii="仿宋" w:hAnsi="仿宋" w:hint="eastAsia"/>
          <w:szCs w:val="32"/>
          <w:u w:val="single"/>
        </w:rPr>
        <w:t xml:space="preserve"> </w:t>
      </w:r>
      <w:r>
        <w:rPr>
          <w:rFonts w:ascii="仿宋" w:hAnsi="仿宋" w:hint="eastAsia"/>
          <w:szCs w:val="32"/>
          <w:u w:val="single"/>
        </w:rPr>
        <w:t>标</w:t>
      </w:r>
      <w:r>
        <w:rPr>
          <w:rFonts w:ascii="仿宋" w:hAnsi="仿宋" w:hint="eastAsia"/>
          <w:szCs w:val="32"/>
          <w:u w:val="single"/>
        </w:rPr>
        <w:t xml:space="preserve"> </w:t>
      </w:r>
      <w:r>
        <w:rPr>
          <w:rFonts w:ascii="仿宋" w:hAnsi="仿宋" w:hint="eastAsia"/>
          <w:szCs w:val="32"/>
          <w:u w:val="single"/>
        </w:rPr>
        <w:t>的</w:t>
      </w:r>
      <w:r>
        <w:rPr>
          <w:rFonts w:ascii="仿宋" w:hAnsi="仿宋" w:hint="eastAsia"/>
          <w:szCs w:val="32"/>
          <w:u w:val="single"/>
        </w:rPr>
        <w:t xml:space="preserve"> </w:t>
      </w:r>
      <w:r>
        <w:rPr>
          <w:rFonts w:ascii="仿宋" w:hAnsi="仿宋" w:hint="eastAsia"/>
          <w:szCs w:val="32"/>
          <w:u w:val="single"/>
        </w:rPr>
        <w:t>名</w:t>
      </w:r>
      <w:r>
        <w:rPr>
          <w:rFonts w:ascii="仿宋" w:hAnsi="仿宋" w:hint="eastAsia"/>
          <w:szCs w:val="32"/>
          <w:u w:val="single"/>
        </w:rPr>
        <w:t xml:space="preserve"> </w:t>
      </w:r>
      <w:r>
        <w:rPr>
          <w:rFonts w:ascii="仿宋" w:hAnsi="仿宋" w:hint="eastAsia"/>
          <w:szCs w:val="32"/>
          <w:u w:val="single"/>
        </w:rPr>
        <w:t>称</w:t>
      </w:r>
      <w:r>
        <w:rPr>
          <w:rFonts w:ascii="仿宋" w:hAnsi="仿宋" w:hint="eastAsia"/>
          <w:szCs w:val="32"/>
          <w:u w:val="single"/>
        </w:rPr>
        <w:t xml:space="preserve"> </w:t>
      </w:r>
      <w:r>
        <w:rPr>
          <w:rFonts w:ascii="仿宋" w:hAnsi="仿宋" w:hint="eastAsia"/>
          <w:szCs w:val="32"/>
          <w:u w:val="single"/>
        </w:rPr>
        <w:t>）</w:t>
      </w:r>
      <w:r>
        <w:rPr>
          <w:rFonts w:ascii="仿宋" w:hAnsi="仿宋" w:hint="eastAsia"/>
          <w:szCs w:val="32"/>
          <w:u w:val="single"/>
        </w:rPr>
        <w:t xml:space="preserve"> </w:t>
      </w:r>
      <w:r>
        <w:rPr>
          <w:rFonts w:ascii="仿宋" w:hAnsi="仿宋" w:hint="eastAsia"/>
          <w:szCs w:val="32"/>
        </w:rPr>
        <w:t>，</w:t>
      </w:r>
      <w:r>
        <w:rPr>
          <w:rFonts w:ascii="仿宋" w:hAnsi="仿宋" w:hint="eastAsia"/>
          <w:szCs w:val="32"/>
        </w:rPr>
        <w:t xml:space="preserve"> </w:t>
      </w:r>
      <w:r>
        <w:rPr>
          <w:rFonts w:ascii="仿宋" w:hAnsi="仿宋" w:hint="eastAsia"/>
          <w:szCs w:val="32"/>
        </w:rPr>
        <w:t>属</w:t>
      </w:r>
      <w:r>
        <w:rPr>
          <w:rFonts w:ascii="仿宋" w:hAnsi="仿宋" w:hint="eastAsia"/>
          <w:szCs w:val="32"/>
        </w:rPr>
        <w:t xml:space="preserve"> </w:t>
      </w:r>
      <w:r>
        <w:rPr>
          <w:rFonts w:ascii="仿宋" w:hAnsi="仿宋" w:hint="eastAsia"/>
          <w:szCs w:val="32"/>
        </w:rPr>
        <w:t>于</w:t>
      </w:r>
      <w:r>
        <w:rPr>
          <w:rFonts w:ascii="仿宋" w:hAnsi="仿宋" w:hint="eastAsia"/>
          <w:szCs w:val="32"/>
        </w:rPr>
        <w:t xml:space="preserve"> </w:t>
      </w:r>
      <w:r>
        <w:rPr>
          <w:rFonts w:ascii="仿宋" w:hAnsi="仿宋" w:hint="eastAsia"/>
          <w:szCs w:val="32"/>
          <w:u w:val="single"/>
        </w:rPr>
        <w:t>（</w:t>
      </w:r>
      <w:r>
        <w:rPr>
          <w:rFonts w:ascii="仿宋" w:hAnsi="仿宋" w:hint="eastAsia"/>
          <w:szCs w:val="32"/>
          <w:u w:val="single"/>
        </w:rPr>
        <w:t xml:space="preserve"> </w:t>
      </w:r>
      <w:r>
        <w:rPr>
          <w:rFonts w:ascii="仿宋" w:hAnsi="仿宋" w:hint="eastAsia"/>
          <w:szCs w:val="32"/>
          <w:u w:val="single"/>
        </w:rPr>
        <w:t>采</w:t>
      </w:r>
      <w:r>
        <w:rPr>
          <w:rFonts w:ascii="仿宋" w:hAnsi="仿宋" w:hint="eastAsia"/>
          <w:szCs w:val="32"/>
          <w:u w:val="single"/>
        </w:rPr>
        <w:t xml:space="preserve"> </w:t>
      </w:r>
      <w:r>
        <w:rPr>
          <w:rFonts w:ascii="仿宋" w:hAnsi="仿宋" w:hint="eastAsia"/>
          <w:szCs w:val="32"/>
          <w:u w:val="single"/>
        </w:rPr>
        <w:t>购</w:t>
      </w:r>
      <w:r>
        <w:rPr>
          <w:rFonts w:ascii="仿宋" w:hAnsi="仿宋" w:hint="eastAsia"/>
          <w:szCs w:val="32"/>
          <w:u w:val="single"/>
        </w:rPr>
        <w:t xml:space="preserve"> </w:t>
      </w:r>
      <w:r>
        <w:rPr>
          <w:rFonts w:ascii="仿宋" w:hAnsi="仿宋" w:hint="eastAsia"/>
          <w:szCs w:val="32"/>
          <w:u w:val="single"/>
        </w:rPr>
        <w:t>文</w:t>
      </w:r>
      <w:r>
        <w:rPr>
          <w:rFonts w:ascii="仿宋" w:hAnsi="仿宋" w:hint="eastAsia"/>
          <w:szCs w:val="32"/>
          <w:u w:val="single"/>
        </w:rPr>
        <w:t xml:space="preserve"> </w:t>
      </w:r>
      <w:r>
        <w:rPr>
          <w:rFonts w:ascii="仿宋" w:hAnsi="仿宋" w:hint="eastAsia"/>
          <w:szCs w:val="32"/>
          <w:u w:val="single"/>
        </w:rPr>
        <w:t>件</w:t>
      </w:r>
      <w:r>
        <w:rPr>
          <w:rFonts w:ascii="仿宋" w:hAnsi="仿宋" w:hint="eastAsia"/>
          <w:szCs w:val="32"/>
          <w:u w:val="single"/>
        </w:rPr>
        <w:t xml:space="preserve"> </w:t>
      </w:r>
      <w:r>
        <w:rPr>
          <w:rFonts w:ascii="仿宋" w:hAnsi="仿宋" w:hint="eastAsia"/>
          <w:szCs w:val="32"/>
          <w:u w:val="single"/>
        </w:rPr>
        <w:t>中</w:t>
      </w:r>
      <w:r>
        <w:rPr>
          <w:rFonts w:ascii="仿宋" w:hAnsi="仿宋" w:hint="eastAsia"/>
          <w:szCs w:val="32"/>
          <w:u w:val="single"/>
        </w:rPr>
        <w:t xml:space="preserve"> </w:t>
      </w:r>
      <w:r>
        <w:rPr>
          <w:rFonts w:ascii="仿宋" w:hAnsi="仿宋" w:hint="eastAsia"/>
          <w:szCs w:val="32"/>
          <w:u w:val="single"/>
        </w:rPr>
        <w:t>明</w:t>
      </w:r>
      <w:r>
        <w:rPr>
          <w:rFonts w:ascii="仿宋" w:hAnsi="仿宋" w:hint="eastAsia"/>
          <w:szCs w:val="32"/>
          <w:u w:val="single"/>
        </w:rPr>
        <w:t xml:space="preserve"> </w:t>
      </w:r>
      <w:r>
        <w:rPr>
          <w:rFonts w:ascii="仿宋" w:hAnsi="仿宋" w:hint="eastAsia"/>
          <w:szCs w:val="32"/>
          <w:u w:val="single"/>
        </w:rPr>
        <w:t>确</w:t>
      </w:r>
      <w:r>
        <w:rPr>
          <w:rFonts w:ascii="仿宋" w:hAnsi="仿宋" w:hint="eastAsia"/>
          <w:szCs w:val="32"/>
          <w:u w:val="single"/>
        </w:rPr>
        <w:t xml:space="preserve"> </w:t>
      </w:r>
      <w:r>
        <w:rPr>
          <w:rFonts w:ascii="仿宋" w:hAnsi="仿宋" w:hint="eastAsia"/>
          <w:szCs w:val="32"/>
          <w:u w:val="single"/>
        </w:rPr>
        <w:t>的</w:t>
      </w:r>
      <w:r>
        <w:rPr>
          <w:rFonts w:ascii="仿宋" w:hAnsi="仿宋" w:hint="eastAsia"/>
          <w:szCs w:val="32"/>
          <w:u w:val="single"/>
        </w:rPr>
        <w:t xml:space="preserve"> </w:t>
      </w:r>
      <w:r>
        <w:rPr>
          <w:rFonts w:ascii="仿宋" w:hAnsi="仿宋" w:hint="eastAsia"/>
          <w:szCs w:val="32"/>
          <w:u w:val="single"/>
        </w:rPr>
        <w:t>所</w:t>
      </w:r>
      <w:r>
        <w:rPr>
          <w:rFonts w:ascii="仿宋" w:hAnsi="仿宋" w:hint="eastAsia"/>
          <w:szCs w:val="32"/>
          <w:u w:val="single"/>
        </w:rPr>
        <w:t xml:space="preserve"> </w:t>
      </w:r>
      <w:r>
        <w:rPr>
          <w:rFonts w:ascii="仿宋" w:hAnsi="仿宋" w:hint="eastAsia"/>
          <w:szCs w:val="32"/>
          <w:u w:val="single"/>
        </w:rPr>
        <w:t>属</w:t>
      </w:r>
      <w:r>
        <w:rPr>
          <w:rFonts w:ascii="仿宋" w:hAnsi="仿宋" w:hint="eastAsia"/>
          <w:szCs w:val="32"/>
          <w:u w:val="single"/>
        </w:rPr>
        <w:t xml:space="preserve"> </w:t>
      </w:r>
      <w:r>
        <w:rPr>
          <w:rFonts w:ascii="仿宋" w:hAnsi="仿宋" w:hint="eastAsia"/>
          <w:szCs w:val="32"/>
          <w:u w:val="single"/>
        </w:rPr>
        <w:t>行</w:t>
      </w:r>
      <w:r>
        <w:rPr>
          <w:rFonts w:ascii="仿宋" w:hAnsi="仿宋" w:hint="eastAsia"/>
          <w:szCs w:val="32"/>
          <w:u w:val="single"/>
        </w:rPr>
        <w:t xml:space="preserve"> </w:t>
      </w:r>
      <w:r>
        <w:rPr>
          <w:rFonts w:ascii="仿宋" w:hAnsi="仿宋" w:hint="eastAsia"/>
          <w:szCs w:val="32"/>
          <w:u w:val="single"/>
        </w:rPr>
        <w:t>业</w:t>
      </w:r>
      <w:r>
        <w:rPr>
          <w:rFonts w:ascii="仿宋" w:hAnsi="仿宋" w:hint="eastAsia"/>
          <w:szCs w:val="32"/>
          <w:u w:val="single"/>
        </w:rPr>
        <w:t xml:space="preserve"> </w:t>
      </w:r>
      <w:r>
        <w:rPr>
          <w:rFonts w:ascii="仿宋" w:hAnsi="仿宋" w:hint="eastAsia"/>
          <w:szCs w:val="32"/>
          <w:u w:val="single"/>
        </w:rPr>
        <w:t>）</w:t>
      </w:r>
      <w:r>
        <w:rPr>
          <w:rFonts w:ascii="仿宋" w:hAnsi="仿宋" w:hint="eastAsia"/>
          <w:szCs w:val="32"/>
          <w:u w:val="single"/>
        </w:rPr>
        <w:t xml:space="preserve"> </w:t>
      </w:r>
      <w:r>
        <w:rPr>
          <w:rFonts w:ascii="仿宋" w:hAnsi="仿宋" w:hint="eastAsia"/>
          <w:szCs w:val="32"/>
        </w:rPr>
        <w:t>行业；制造商为</w:t>
      </w:r>
      <w:r>
        <w:rPr>
          <w:rFonts w:ascii="仿宋" w:hAnsi="仿宋" w:hint="eastAsia"/>
          <w:szCs w:val="32"/>
          <w:u w:val="single"/>
        </w:rPr>
        <w:t>（企业名称）</w:t>
      </w:r>
      <w:r>
        <w:rPr>
          <w:rFonts w:ascii="仿宋" w:hAnsi="仿宋" w:hint="eastAsia"/>
          <w:szCs w:val="32"/>
        </w:rPr>
        <w:t>，从业人员</w:t>
      </w:r>
      <w:r>
        <w:rPr>
          <w:rFonts w:ascii="仿宋" w:hAnsi="仿宋" w:hint="eastAsia"/>
          <w:szCs w:val="32"/>
        </w:rPr>
        <w:t xml:space="preserve"> </w:t>
      </w:r>
      <w:r>
        <w:rPr>
          <w:rFonts w:ascii="仿宋" w:hAnsi="仿宋" w:hint="eastAsia"/>
          <w:szCs w:val="32"/>
        </w:rPr>
        <w:tab/>
      </w:r>
      <w:r>
        <w:rPr>
          <w:rFonts w:ascii="仿宋" w:hAnsi="仿宋" w:hint="eastAsia"/>
          <w:szCs w:val="32"/>
        </w:rPr>
        <w:t>人，营业收入为</w:t>
      </w:r>
      <w:r>
        <w:rPr>
          <w:rFonts w:ascii="仿宋" w:hAnsi="仿宋" w:hint="eastAsia"/>
          <w:szCs w:val="32"/>
          <w:u w:val="single"/>
        </w:rPr>
        <w:t xml:space="preserve"> </w:t>
      </w:r>
      <w:r>
        <w:rPr>
          <w:rFonts w:ascii="仿宋" w:hAnsi="仿宋" w:hint="eastAsia"/>
          <w:szCs w:val="32"/>
          <w:u w:val="single"/>
        </w:rPr>
        <w:tab/>
      </w:r>
      <w:r>
        <w:rPr>
          <w:rFonts w:ascii="仿宋" w:hAnsi="仿宋" w:hint="eastAsia"/>
          <w:szCs w:val="32"/>
        </w:rPr>
        <w:t>万元，资产总额为</w:t>
      </w:r>
      <w:r>
        <w:rPr>
          <w:rFonts w:ascii="仿宋" w:hAnsi="仿宋" w:hint="eastAsia"/>
          <w:szCs w:val="32"/>
          <w:u w:val="single"/>
        </w:rPr>
        <w:t xml:space="preserve"> </w:t>
      </w:r>
      <w:r>
        <w:rPr>
          <w:rFonts w:ascii="仿宋" w:hAnsi="仿宋" w:hint="eastAsia"/>
          <w:szCs w:val="32"/>
          <w:u w:val="single"/>
        </w:rPr>
        <w:tab/>
      </w:r>
      <w:r>
        <w:rPr>
          <w:rFonts w:ascii="仿宋" w:hAnsi="仿宋" w:hint="eastAsia"/>
          <w:szCs w:val="32"/>
        </w:rPr>
        <w:t>万元，属于</w:t>
      </w:r>
      <w:r>
        <w:rPr>
          <w:rFonts w:ascii="仿宋" w:hAnsi="仿宋" w:hint="eastAsia"/>
          <w:szCs w:val="32"/>
          <w:u w:val="single"/>
        </w:rPr>
        <w:t>（中型企业、小型企业、微型企业）</w:t>
      </w:r>
      <w:r>
        <w:rPr>
          <w:rFonts w:ascii="仿宋" w:hAnsi="仿宋" w:hint="eastAsia"/>
          <w:szCs w:val="32"/>
        </w:rPr>
        <w:t>；</w:t>
      </w:r>
    </w:p>
    <w:p w14:paraId="72363548" w14:textId="77777777" w:rsidR="00D23B5B" w:rsidRDefault="00BB356B">
      <w:pPr>
        <w:pStyle w:val="af"/>
        <w:spacing w:line="336" w:lineRule="auto"/>
        <w:ind w:firstLineChars="200" w:firstLine="480"/>
        <w:rPr>
          <w:rFonts w:ascii="仿宋" w:hAnsi="仿宋"/>
          <w:szCs w:val="32"/>
        </w:rPr>
      </w:pPr>
      <w:r>
        <w:rPr>
          <w:rFonts w:ascii="仿宋" w:hAnsi="仿宋" w:hint="eastAsia"/>
          <w:szCs w:val="32"/>
        </w:rPr>
        <w:t xml:space="preserve"> 2.</w:t>
      </w:r>
      <w:r>
        <w:rPr>
          <w:rFonts w:ascii="仿宋" w:hAnsi="仿宋" w:hint="eastAsia"/>
          <w:szCs w:val="32"/>
          <w:u w:val="single"/>
        </w:rPr>
        <w:t>（</w:t>
      </w:r>
      <w:r>
        <w:rPr>
          <w:rFonts w:ascii="仿宋" w:hAnsi="仿宋" w:hint="eastAsia"/>
          <w:szCs w:val="32"/>
          <w:u w:val="single"/>
        </w:rPr>
        <w:t xml:space="preserve"> </w:t>
      </w:r>
      <w:r>
        <w:rPr>
          <w:rFonts w:ascii="仿宋" w:hAnsi="仿宋" w:hint="eastAsia"/>
          <w:szCs w:val="32"/>
          <w:u w:val="single"/>
        </w:rPr>
        <w:t>标</w:t>
      </w:r>
      <w:r>
        <w:rPr>
          <w:rFonts w:ascii="仿宋" w:hAnsi="仿宋" w:hint="eastAsia"/>
          <w:szCs w:val="32"/>
          <w:u w:val="single"/>
        </w:rPr>
        <w:t xml:space="preserve"> </w:t>
      </w:r>
      <w:r>
        <w:rPr>
          <w:rFonts w:ascii="仿宋" w:hAnsi="仿宋" w:hint="eastAsia"/>
          <w:szCs w:val="32"/>
          <w:u w:val="single"/>
        </w:rPr>
        <w:t>的</w:t>
      </w:r>
      <w:r>
        <w:rPr>
          <w:rFonts w:ascii="仿宋" w:hAnsi="仿宋" w:hint="eastAsia"/>
          <w:szCs w:val="32"/>
          <w:u w:val="single"/>
        </w:rPr>
        <w:t xml:space="preserve"> </w:t>
      </w:r>
      <w:r>
        <w:rPr>
          <w:rFonts w:ascii="仿宋" w:hAnsi="仿宋" w:hint="eastAsia"/>
          <w:szCs w:val="32"/>
          <w:u w:val="single"/>
        </w:rPr>
        <w:t>名</w:t>
      </w:r>
      <w:r>
        <w:rPr>
          <w:rFonts w:ascii="仿宋" w:hAnsi="仿宋" w:hint="eastAsia"/>
          <w:szCs w:val="32"/>
          <w:u w:val="single"/>
        </w:rPr>
        <w:t xml:space="preserve"> </w:t>
      </w:r>
      <w:r>
        <w:rPr>
          <w:rFonts w:ascii="仿宋" w:hAnsi="仿宋" w:hint="eastAsia"/>
          <w:szCs w:val="32"/>
          <w:u w:val="single"/>
        </w:rPr>
        <w:t>称</w:t>
      </w:r>
      <w:r>
        <w:rPr>
          <w:rFonts w:ascii="仿宋" w:hAnsi="仿宋" w:hint="eastAsia"/>
          <w:szCs w:val="32"/>
          <w:u w:val="single"/>
        </w:rPr>
        <w:t xml:space="preserve"> </w:t>
      </w:r>
      <w:r>
        <w:rPr>
          <w:rFonts w:ascii="仿宋" w:hAnsi="仿宋" w:hint="eastAsia"/>
          <w:szCs w:val="32"/>
          <w:u w:val="single"/>
        </w:rPr>
        <w:t>）</w:t>
      </w:r>
      <w:r>
        <w:rPr>
          <w:rFonts w:ascii="仿宋" w:hAnsi="仿宋" w:hint="eastAsia"/>
          <w:szCs w:val="32"/>
        </w:rPr>
        <w:t xml:space="preserve"> </w:t>
      </w:r>
      <w:r>
        <w:rPr>
          <w:rFonts w:ascii="仿宋" w:hAnsi="仿宋" w:hint="eastAsia"/>
          <w:szCs w:val="32"/>
        </w:rPr>
        <w:t>，</w:t>
      </w:r>
      <w:r>
        <w:rPr>
          <w:rFonts w:ascii="仿宋" w:hAnsi="仿宋" w:hint="eastAsia"/>
          <w:szCs w:val="32"/>
        </w:rPr>
        <w:t xml:space="preserve"> </w:t>
      </w:r>
      <w:r>
        <w:rPr>
          <w:rFonts w:ascii="仿宋" w:hAnsi="仿宋" w:hint="eastAsia"/>
          <w:szCs w:val="32"/>
        </w:rPr>
        <w:t>属</w:t>
      </w:r>
      <w:r>
        <w:rPr>
          <w:rFonts w:ascii="仿宋" w:hAnsi="仿宋" w:hint="eastAsia"/>
          <w:szCs w:val="32"/>
        </w:rPr>
        <w:t xml:space="preserve"> </w:t>
      </w:r>
      <w:r>
        <w:rPr>
          <w:rFonts w:ascii="仿宋" w:hAnsi="仿宋" w:hint="eastAsia"/>
          <w:szCs w:val="32"/>
        </w:rPr>
        <w:t>于</w:t>
      </w:r>
      <w:r>
        <w:rPr>
          <w:rFonts w:ascii="仿宋" w:hAnsi="仿宋" w:hint="eastAsia"/>
          <w:szCs w:val="32"/>
        </w:rPr>
        <w:t xml:space="preserve"> </w:t>
      </w:r>
      <w:r>
        <w:rPr>
          <w:rFonts w:ascii="仿宋" w:hAnsi="仿宋" w:hint="eastAsia"/>
          <w:szCs w:val="32"/>
          <w:u w:val="single"/>
        </w:rPr>
        <w:t>（</w:t>
      </w:r>
      <w:r>
        <w:rPr>
          <w:rFonts w:ascii="仿宋" w:hAnsi="仿宋" w:hint="eastAsia"/>
          <w:szCs w:val="32"/>
          <w:u w:val="single"/>
        </w:rPr>
        <w:t xml:space="preserve"> </w:t>
      </w:r>
      <w:r>
        <w:rPr>
          <w:rFonts w:ascii="仿宋" w:hAnsi="仿宋" w:hint="eastAsia"/>
          <w:szCs w:val="32"/>
          <w:u w:val="single"/>
        </w:rPr>
        <w:t>采</w:t>
      </w:r>
      <w:r>
        <w:rPr>
          <w:rFonts w:ascii="仿宋" w:hAnsi="仿宋" w:hint="eastAsia"/>
          <w:szCs w:val="32"/>
          <w:u w:val="single"/>
        </w:rPr>
        <w:t xml:space="preserve"> </w:t>
      </w:r>
      <w:r>
        <w:rPr>
          <w:rFonts w:ascii="仿宋" w:hAnsi="仿宋" w:hint="eastAsia"/>
          <w:szCs w:val="32"/>
          <w:u w:val="single"/>
        </w:rPr>
        <w:t>购</w:t>
      </w:r>
      <w:r>
        <w:rPr>
          <w:rFonts w:ascii="仿宋" w:hAnsi="仿宋" w:hint="eastAsia"/>
          <w:szCs w:val="32"/>
          <w:u w:val="single"/>
        </w:rPr>
        <w:t xml:space="preserve"> </w:t>
      </w:r>
      <w:r>
        <w:rPr>
          <w:rFonts w:ascii="仿宋" w:hAnsi="仿宋" w:hint="eastAsia"/>
          <w:szCs w:val="32"/>
          <w:u w:val="single"/>
        </w:rPr>
        <w:t>文</w:t>
      </w:r>
      <w:r>
        <w:rPr>
          <w:rFonts w:ascii="仿宋" w:hAnsi="仿宋" w:hint="eastAsia"/>
          <w:szCs w:val="32"/>
          <w:u w:val="single"/>
        </w:rPr>
        <w:t xml:space="preserve"> </w:t>
      </w:r>
      <w:r>
        <w:rPr>
          <w:rFonts w:ascii="仿宋" w:hAnsi="仿宋" w:hint="eastAsia"/>
          <w:szCs w:val="32"/>
          <w:u w:val="single"/>
        </w:rPr>
        <w:t>件</w:t>
      </w:r>
      <w:r>
        <w:rPr>
          <w:rFonts w:ascii="仿宋" w:hAnsi="仿宋" w:hint="eastAsia"/>
          <w:szCs w:val="32"/>
          <w:u w:val="single"/>
        </w:rPr>
        <w:t xml:space="preserve"> </w:t>
      </w:r>
      <w:r>
        <w:rPr>
          <w:rFonts w:ascii="仿宋" w:hAnsi="仿宋" w:hint="eastAsia"/>
          <w:szCs w:val="32"/>
          <w:u w:val="single"/>
        </w:rPr>
        <w:t>中</w:t>
      </w:r>
      <w:r>
        <w:rPr>
          <w:rFonts w:ascii="仿宋" w:hAnsi="仿宋" w:hint="eastAsia"/>
          <w:szCs w:val="32"/>
          <w:u w:val="single"/>
        </w:rPr>
        <w:t xml:space="preserve"> </w:t>
      </w:r>
      <w:r>
        <w:rPr>
          <w:rFonts w:ascii="仿宋" w:hAnsi="仿宋" w:hint="eastAsia"/>
          <w:szCs w:val="32"/>
          <w:u w:val="single"/>
        </w:rPr>
        <w:t>明</w:t>
      </w:r>
      <w:r>
        <w:rPr>
          <w:rFonts w:ascii="仿宋" w:hAnsi="仿宋" w:hint="eastAsia"/>
          <w:szCs w:val="32"/>
          <w:u w:val="single"/>
        </w:rPr>
        <w:t xml:space="preserve"> </w:t>
      </w:r>
      <w:r>
        <w:rPr>
          <w:rFonts w:ascii="仿宋" w:hAnsi="仿宋" w:hint="eastAsia"/>
          <w:szCs w:val="32"/>
          <w:u w:val="single"/>
        </w:rPr>
        <w:t>确</w:t>
      </w:r>
      <w:r>
        <w:rPr>
          <w:rFonts w:ascii="仿宋" w:hAnsi="仿宋" w:hint="eastAsia"/>
          <w:szCs w:val="32"/>
          <w:u w:val="single"/>
        </w:rPr>
        <w:t xml:space="preserve"> </w:t>
      </w:r>
      <w:r>
        <w:rPr>
          <w:rFonts w:ascii="仿宋" w:hAnsi="仿宋" w:hint="eastAsia"/>
          <w:szCs w:val="32"/>
          <w:u w:val="single"/>
        </w:rPr>
        <w:t>的</w:t>
      </w:r>
      <w:r>
        <w:rPr>
          <w:rFonts w:ascii="仿宋" w:hAnsi="仿宋" w:hint="eastAsia"/>
          <w:szCs w:val="32"/>
          <w:u w:val="single"/>
        </w:rPr>
        <w:t xml:space="preserve"> </w:t>
      </w:r>
      <w:r>
        <w:rPr>
          <w:rFonts w:ascii="仿宋" w:hAnsi="仿宋" w:hint="eastAsia"/>
          <w:szCs w:val="32"/>
          <w:u w:val="single"/>
        </w:rPr>
        <w:t>所</w:t>
      </w:r>
      <w:r>
        <w:rPr>
          <w:rFonts w:ascii="仿宋" w:hAnsi="仿宋" w:hint="eastAsia"/>
          <w:szCs w:val="32"/>
          <w:u w:val="single"/>
        </w:rPr>
        <w:t xml:space="preserve"> </w:t>
      </w:r>
      <w:r>
        <w:rPr>
          <w:rFonts w:ascii="仿宋" w:hAnsi="仿宋" w:hint="eastAsia"/>
          <w:szCs w:val="32"/>
          <w:u w:val="single"/>
        </w:rPr>
        <w:t>属</w:t>
      </w:r>
      <w:r>
        <w:rPr>
          <w:rFonts w:ascii="仿宋" w:hAnsi="仿宋" w:hint="eastAsia"/>
          <w:szCs w:val="32"/>
          <w:u w:val="single"/>
        </w:rPr>
        <w:t xml:space="preserve"> </w:t>
      </w:r>
      <w:r>
        <w:rPr>
          <w:rFonts w:ascii="仿宋" w:hAnsi="仿宋" w:hint="eastAsia"/>
          <w:szCs w:val="32"/>
          <w:u w:val="single"/>
        </w:rPr>
        <w:t>行</w:t>
      </w:r>
      <w:r>
        <w:rPr>
          <w:rFonts w:ascii="仿宋" w:hAnsi="仿宋" w:hint="eastAsia"/>
          <w:szCs w:val="32"/>
          <w:u w:val="single"/>
        </w:rPr>
        <w:t xml:space="preserve"> </w:t>
      </w:r>
      <w:r>
        <w:rPr>
          <w:rFonts w:ascii="仿宋" w:hAnsi="仿宋" w:hint="eastAsia"/>
          <w:szCs w:val="32"/>
          <w:u w:val="single"/>
        </w:rPr>
        <w:t>业</w:t>
      </w:r>
      <w:r>
        <w:rPr>
          <w:rFonts w:ascii="仿宋" w:hAnsi="仿宋" w:hint="eastAsia"/>
          <w:szCs w:val="32"/>
          <w:u w:val="single"/>
        </w:rPr>
        <w:t xml:space="preserve"> </w:t>
      </w:r>
      <w:r>
        <w:rPr>
          <w:rFonts w:ascii="仿宋" w:hAnsi="仿宋" w:hint="eastAsia"/>
          <w:szCs w:val="32"/>
          <w:u w:val="single"/>
        </w:rPr>
        <w:t>）</w:t>
      </w:r>
      <w:r>
        <w:rPr>
          <w:rFonts w:ascii="仿宋" w:hAnsi="仿宋" w:hint="eastAsia"/>
          <w:szCs w:val="32"/>
        </w:rPr>
        <w:t xml:space="preserve"> </w:t>
      </w:r>
      <w:r>
        <w:rPr>
          <w:rFonts w:ascii="仿宋" w:hAnsi="仿宋" w:hint="eastAsia"/>
          <w:szCs w:val="32"/>
        </w:rPr>
        <w:t>行业；制造商为</w:t>
      </w:r>
      <w:r>
        <w:rPr>
          <w:rFonts w:ascii="仿宋" w:hAnsi="仿宋" w:hint="eastAsia"/>
          <w:szCs w:val="32"/>
          <w:u w:val="single"/>
        </w:rPr>
        <w:t>（企业名称）</w:t>
      </w:r>
      <w:r>
        <w:rPr>
          <w:rFonts w:ascii="仿宋" w:hAnsi="仿宋" w:hint="eastAsia"/>
          <w:szCs w:val="32"/>
        </w:rPr>
        <w:t>，从业人员</w:t>
      </w:r>
      <w:r>
        <w:rPr>
          <w:rFonts w:ascii="仿宋" w:hAnsi="仿宋" w:hint="eastAsia"/>
          <w:szCs w:val="32"/>
        </w:rPr>
        <w:t xml:space="preserve"> </w:t>
      </w:r>
      <w:r>
        <w:rPr>
          <w:rFonts w:ascii="仿宋" w:hAnsi="仿宋" w:hint="eastAsia"/>
          <w:szCs w:val="32"/>
          <w:u w:val="single"/>
        </w:rPr>
        <w:tab/>
      </w:r>
      <w:r>
        <w:rPr>
          <w:rFonts w:ascii="仿宋" w:hAnsi="仿宋" w:hint="eastAsia"/>
          <w:szCs w:val="32"/>
        </w:rPr>
        <w:t>人，营业收入为</w:t>
      </w:r>
      <w:r>
        <w:rPr>
          <w:rFonts w:ascii="仿宋" w:hAnsi="仿宋" w:hint="eastAsia"/>
          <w:szCs w:val="32"/>
          <w:u w:val="single"/>
        </w:rPr>
        <w:t xml:space="preserve"> </w:t>
      </w:r>
      <w:r>
        <w:rPr>
          <w:rFonts w:ascii="仿宋" w:hAnsi="仿宋" w:hint="eastAsia"/>
          <w:szCs w:val="32"/>
          <w:u w:val="single"/>
        </w:rPr>
        <w:tab/>
      </w:r>
      <w:r>
        <w:rPr>
          <w:rFonts w:ascii="仿宋" w:hAnsi="仿宋" w:hint="eastAsia"/>
          <w:szCs w:val="32"/>
        </w:rPr>
        <w:t>万元，资产总额为</w:t>
      </w:r>
      <w:r>
        <w:rPr>
          <w:rFonts w:ascii="仿宋" w:hAnsi="仿宋" w:hint="eastAsia"/>
          <w:szCs w:val="32"/>
          <w:u w:val="single"/>
        </w:rPr>
        <w:t xml:space="preserve"> </w:t>
      </w:r>
      <w:r>
        <w:rPr>
          <w:rFonts w:ascii="仿宋" w:hAnsi="仿宋" w:hint="eastAsia"/>
          <w:szCs w:val="32"/>
          <w:u w:val="single"/>
        </w:rPr>
        <w:tab/>
      </w:r>
      <w:r>
        <w:rPr>
          <w:rFonts w:ascii="仿宋" w:hAnsi="仿宋" w:hint="eastAsia"/>
          <w:szCs w:val="32"/>
        </w:rPr>
        <w:t>万元，属于</w:t>
      </w:r>
      <w:r>
        <w:rPr>
          <w:rFonts w:ascii="仿宋" w:hAnsi="仿宋" w:hint="eastAsia"/>
          <w:szCs w:val="32"/>
          <w:u w:val="single"/>
        </w:rPr>
        <w:t>（中型企业、小型企业、微型企业）</w:t>
      </w:r>
      <w:r>
        <w:rPr>
          <w:rFonts w:ascii="仿宋" w:hAnsi="仿宋" w:hint="eastAsia"/>
          <w:szCs w:val="32"/>
        </w:rPr>
        <w:t>；</w:t>
      </w:r>
    </w:p>
    <w:p w14:paraId="24A70B6F" w14:textId="77777777" w:rsidR="00D23B5B" w:rsidRDefault="00BB356B">
      <w:pPr>
        <w:pStyle w:val="af"/>
        <w:spacing w:line="336" w:lineRule="auto"/>
        <w:ind w:firstLineChars="200" w:firstLine="480"/>
        <w:rPr>
          <w:rFonts w:ascii="仿宋" w:hAnsi="仿宋"/>
          <w:szCs w:val="32"/>
        </w:rPr>
      </w:pPr>
      <w:r>
        <w:rPr>
          <w:rFonts w:ascii="仿宋" w:hAnsi="仿宋" w:hint="eastAsia"/>
          <w:szCs w:val="32"/>
        </w:rPr>
        <w:t>……</w:t>
      </w:r>
    </w:p>
    <w:p w14:paraId="376E79F7" w14:textId="77777777" w:rsidR="00D23B5B" w:rsidRDefault="00BB356B">
      <w:pPr>
        <w:pStyle w:val="af"/>
        <w:spacing w:line="336" w:lineRule="auto"/>
        <w:ind w:firstLineChars="200" w:firstLine="480"/>
        <w:rPr>
          <w:rFonts w:ascii="仿宋" w:hAnsi="仿宋"/>
          <w:szCs w:val="32"/>
        </w:rPr>
      </w:pPr>
      <w:r>
        <w:rPr>
          <w:rFonts w:ascii="仿宋" w:hAnsi="仿宋" w:hint="eastAsia"/>
          <w:szCs w:val="32"/>
        </w:rPr>
        <w:t>以上企业，不属于大企业的分支机构，不存在控股股东为大企业的情形，也不存在与大企业的负责人为同一人的情形。</w:t>
      </w:r>
    </w:p>
    <w:p w14:paraId="2449CE00" w14:textId="77777777" w:rsidR="00D23B5B" w:rsidRDefault="00BB356B">
      <w:pPr>
        <w:pStyle w:val="af"/>
        <w:spacing w:line="336" w:lineRule="auto"/>
        <w:ind w:firstLineChars="200" w:firstLine="480"/>
        <w:rPr>
          <w:rFonts w:ascii="仿宋" w:hAnsi="仿宋"/>
          <w:szCs w:val="32"/>
        </w:rPr>
      </w:pPr>
      <w:r>
        <w:rPr>
          <w:rFonts w:ascii="仿宋" w:hAnsi="仿宋" w:hint="eastAsia"/>
          <w:szCs w:val="32"/>
        </w:rPr>
        <w:t>本企业对上述声明内容的真实性负责。如有虚假，将依法承担相应责任。</w:t>
      </w:r>
    </w:p>
    <w:p w14:paraId="3E70A49A" w14:textId="77777777" w:rsidR="00D23B5B" w:rsidRDefault="00BB356B">
      <w:pPr>
        <w:pStyle w:val="af"/>
        <w:spacing w:line="336" w:lineRule="auto"/>
        <w:ind w:firstLineChars="200" w:firstLine="480"/>
        <w:jc w:val="center"/>
        <w:rPr>
          <w:rFonts w:ascii="仿宋" w:hAnsi="仿宋"/>
          <w:szCs w:val="32"/>
        </w:rPr>
      </w:pPr>
      <w:r>
        <w:rPr>
          <w:rFonts w:ascii="仿宋" w:hAnsi="仿宋" w:hint="eastAsia"/>
          <w:szCs w:val="32"/>
        </w:rPr>
        <w:t xml:space="preserve">     </w:t>
      </w:r>
      <w:r>
        <w:rPr>
          <w:rFonts w:ascii="仿宋" w:hAnsi="仿宋" w:hint="eastAsia"/>
          <w:szCs w:val="32"/>
        </w:rPr>
        <w:t>企业名称（盖章）：</w:t>
      </w:r>
    </w:p>
    <w:p w14:paraId="0267702E" w14:textId="77777777" w:rsidR="00D23B5B" w:rsidRDefault="00BB356B">
      <w:pPr>
        <w:pStyle w:val="af"/>
        <w:spacing w:line="336" w:lineRule="auto"/>
        <w:ind w:firstLineChars="1600" w:firstLine="3840"/>
        <w:rPr>
          <w:rFonts w:ascii="仿宋" w:hAnsi="仿宋"/>
          <w:szCs w:val="32"/>
        </w:rPr>
      </w:pPr>
      <w:r>
        <w:rPr>
          <w:rFonts w:ascii="仿宋" w:hAnsi="仿宋" w:hint="eastAsia"/>
          <w:szCs w:val="32"/>
        </w:rPr>
        <w:t>日期</w:t>
      </w:r>
    </w:p>
    <w:p w14:paraId="55474C15" w14:textId="77777777" w:rsidR="00D23B5B" w:rsidRDefault="00BB356B">
      <w:pPr>
        <w:pStyle w:val="af"/>
        <w:spacing w:line="360" w:lineRule="auto"/>
        <w:rPr>
          <w:rFonts w:ascii="仿宋" w:hAnsi="仿宋"/>
          <w:szCs w:val="32"/>
        </w:rPr>
      </w:pPr>
      <w:r>
        <w:rPr>
          <w:rFonts w:ascii="仿宋" w:hAnsi="仿宋" w:hint="eastAsia"/>
          <w:szCs w:val="32"/>
        </w:rPr>
        <w:t>备注：</w:t>
      </w:r>
      <w:r>
        <w:rPr>
          <w:rFonts w:ascii="仿宋" w:hAnsi="仿宋"/>
          <w:szCs w:val="32"/>
        </w:rPr>
        <w:t>1.</w:t>
      </w:r>
      <w:r>
        <w:rPr>
          <w:rFonts w:ascii="仿宋" w:hAnsi="仿宋" w:hint="eastAsia"/>
          <w:szCs w:val="32"/>
        </w:rPr>
        <w:t>填写前请认真阅读《工业和信息化部　国家统计局　国家发展和改革委员会　财政部关于印发中小企业划型标准规定的通知》</w:t>
      </w:r>
      <w:r>
        <w:rPr>
          <w:rFonts w:ascii="仿宋" w:hAnsi="仿宋"/>
          <w:szCs w:val="32"/>
        </w:rPr>
        <w:t>(</w:t>
      </w:r>
      <w:r>
        <w:rPr>
          <w:rFonts w:ascii="仿宋" w:hAnsi="仿宋" w:hint="eastAsia"/>
          <w:szCs w:val="32"/>
        </w:rPr>
        <w:t>工信部联企业〔</w:t>
      </w:r>
      <w:r>
        <w:rPr>
          <w:rFonts w:ascii="仿宋" w:hAnsi="仿宋"/>
          <w:szCs w:val="32"/>
        </w:rPr>
        <w:t>2011</w:t>
      </w:r>
      <w:r>
        <w:rPr>
          <w:rFonts w:ascii="仿宋" w:hAnsi="仿宋" w:hint="eastAsia"/>
          <w:szCs w:val="32"/>
        </w:rPr>
        <w:t>〕</w:t>
      </w:r>
      <w:r>
        <w:rPr>
          <w:rFonts w:ascii="仿宋" w:hAnsi="仿宋"/>
          <w:szCs w:val="32"/>
        </w:rPr>
        <w:t>300</w:t>
      </w:r>
      <w:r>
        <w:rPr>
          <w:rFonts w:ascii="仿宋" w:hAnsi="仿宋" w:hint="eastAsia"/>
          <w:szCs w:val="32"/>
        </w:rPr>
        <w:t>号</w:t>
      </w:r>
      <w:r>
        <w:rPr>
          <w:rFonts w:ascii="仿宋" w:hAnsi="仿宋"/>
          <w:szCs w:val="32"/>
        </w:rPr>
        <w:t>)</w:t>
      </w:r>
      <w:r>
        <w:rPr>
          <w:rFonts w:ascii="仿宋" w:hAnsi="仿宋" w:hint="eastAsia"/>
          <w:szCs w:val="32"/>
        </w:rPr>
        <w:t>和《财政部、工业和信息化部关于印发〈政府采购促进中小企业发展管理办法〉的通知》</w:t>
      </w:r>
      <w:r>
        <w:rPr>
          <w:rFonts w:ascii="仿宋" w:hAnsi="仿宋"/>
          <w:szCs w:val="32"/>
        </w:rPr>
        <w:t>(</w:t>
      </w:r>
      <w:r>
        <w:rPr>
          <w:rFonts w:ascii="仿宋" w:hAnsi="仿宋" w:hint="eastAsia"/>
          <w:szCs w:val="32"/>
        </w:rPr>
        <w:t>财库〔</w:t>
      </w:r>
      <w:r>
        <w:rPr>
          <w:rFonts w:ascii="仿宋" w:hAnsi="仿宋"/>
          <w:szCs w:val="32"/>
        </w:rPr>
        <w:t>20</w:t>
      </w:r>
      <w:r>
        <w:rPr>
          <w:rFonts w:ascii="仿宋" w:hAnsi="仿宋" w:hint="eastAsia"/>
          <w:szCs w:val="32"/>
        </w:rPr>
        <w:t>20</w:t>
      </w:r>
      <w:r>
        <w:rPr>
          <w:rFonts w:ascii="仿宋" w:hAnsi="仿宋" w:hint="eastAsia"/>
          <w:szCs w:val="32"/>
        </w:rPr>
        <w:t>〕</w:t>
      </w:r>
      <w:r>
        <w:rPr>
          <w:rFonts w:ascii="仿宋" w:hAnsi="仿宋" w:hint="eastAsia"/>
          <w:szCs w:val="32"/>
        </w:rPr>
        <w:t>46</w:t>
      </w:r>
      <w:r>
        <w:rPr>
          <w:rFonts w:ascii="仿宋" w:hAnsi="仿宋" w:hint="eastAsia"/>
          <w:szCs w:val="32"/>
        </w:rPr>
        <w:t>号</w:t>
      </w:r>
      <w:r>
        <w:rPr>
          <w:rFonts w:ascii="仿宋" w:hAnsi="仿宋"/>
          <w:szCs w:val="32"/>
        </w:rPr>
        <w:t>)</w:t>
      </w:r>
      <w:r>
        <w:rPr>
          <w:rFonts w:ascii="仿宋" w:hAnsi="仿宋" w:hint="eastAsia"/>
          <w:szCs w:val="32"/>
        </w:rPr>
        <w:t>相关规定。</w:t>
      </w:r>
    </w:p>
    <w:p w14:paraId="2B3EA463" w14:textId="77777777" w:rsidR="00D23B5B" w:rsidRDefault="00BB356B">
      <w:pPr>
        <w:pStyle w:val="af"/>
        <w:numPr>
          <w:ilvl w:val="0"/>
          <w:numId w:val="2"/>
        </w:numPr>
        <w:spacing w:line="360" w:lineRule="auto"/>
        <w:ind w:firstLineChars="200" w:firstLine="480"/>
        <w:rPr>
          <w:rFonts w:ascii="仿宋" w:hAnsi="仿宋"/>
          <w:szCs w:val="32"/>
        </w:rPr>
      </w:pPr>
      <w:r>
        <w:rPr>
          <w:rFonts w:ascii="仿宋" w:hAnsi="仿宋" w:hint="eastAsia"/>
          <w:szCs w:val="32"/>
        </w:rPr>
        <w:t>从业人员、营业收入、资产总额填报上一年度数据，无上</w:t>
      </w:r>
      <w:proofErr w:type="gramStart"/>
      <w:r>
        <w:rPr>
          <w:rFonts w:ascii="仿宋" w:hAnsi="仿宋" w:hint="eastAsia"/>
          <w:szCs w:val="32"/>
        </w:rPr>
        <w:t>一</w:t>
      </w:r>
      <w:proofErr w:type="gramEnd"/>
      <w:r>
        <w:rPr>
          <w:rFonts w:ascii="仿宋" w:hAnsi="仿宋" w:hint="eastAsia"/>
          <w:szCs w:val="32"/>
        </w:rPr>
        <w:t>年度数据的新成立企业可不填报。</w:t>
      </w:r>
    </w:p>
    <w:p w14:paraId="1D3543E2" w14:textId="77777777" w:rsidR="00D23B5B" w:rsidRDefault="00BB356B">
      <w:pPr>
        <w:spacing w:line="360" w:lineRule="auto"/>
        <w:rPr>
          <w:rFonts w:ascii="宋体" w:hAnsi="宋体" w:cs="宋体"/>
          <w:b/>
          <w:sz w:val="24"/>
          <w:szCs w:val="24"/>
        </w:rPr>
      </w:pPr>
      <w:r>
        <w:rPr>
          <w:rFonts w:ascii="宋体" w:eastAsia="宋体" w:hAnsi="宋体" w:cs="宋体" w:hint="eastAsia"/>
          <w:b/>
          <w:bCs/>
          <w:sz w:val="24"/>
          <w:szCs w:val="24"/>
        </w:rPr>
        <w:t>特别提醒：1、投标人应当对其出具的《中小企业声明函》真实性负责，投标人出具的《中小企业声明函》内容不实的，属于提供虚假材料谋取中标。</w:t>
      </w:r>
      <w:r>
        <w:rPr>
          <w:rFonts w:ascii="宋体" w:eastAsia="宋体" w:hAnsi="宋体" w:cs="宋体" w:hint="eastAsia"/>
          <w:b/>
          <w:sz w:val="24"/>
          <w:szCs w:val="24"/>
        </w:rPr>
        <w:t>如经查实存在虚假证明的情况，由投标人承担相应责任。</w:t>
      </w:r>
    </w:p>
    <w:p w14:paraId="1F79E761" w14:textId="77777777" w:rsidR="00D23B5B" w:rsidRDefault="00BB356B">
      <w:pPr>
        <w:pStyle w:val="27"/>
        <w:spacing w:line="360" w:lineRule="auto"/>
        <w:ind w:leftChars="0" w:left="0" w:firstLineChars="0" w:firstLine="0"/>
        <w:rPr>
          <w:rFonts w:cs="宋体"/>
        </w:rPr>
      </w:pPr>
      <w:r>
        <w:rPr>
          <w:rFonts w:cs="宋体" w:hint="eastAsia"/>
          <w:b/>
          <w:bCs/>
        </w:rPr>
        <w:t>2、中标人享受本项目价格优惠扶持政策的，《中小企业声明函》随中标结果同时公开。</w:t>
      </w:r>
    </w:p>
    <w:p w14:paraId="22AE4982" w14:textId="77777777" w:rsidR="00D23B5B" w:rsidRDefault="00D23B5B">
      <w:pPr>
        <w:tabs>
          <w:tab w:val="left" w:pos="1755"/>
        </w:tabs>
        <w:spacing w:line="360" w:lineRule="auto"/>
        <w:jc w:val="center"/>
        <w:rPr>
          <w:rFonts w:asciiTheme="minorEastAsia" w:hAnsiTheme="minorEastAsia" w:cstheme="minorEastAsia"/>
          <w:b/>
          <w:sz w:val="28"/>
        </w:rPr>
      </w:pPr>
    </w:p>
    <w:p w14:paraId="1346CED4" w14:textId="20B5AFC1" w:rsidR="00D23B5B" w:rsidRDefault="00FA6FCF">
      <w:pPr>
        <w:tabs>
          <w:tab w:val="left" w:pos="1755"/>
        </w:tabs>
        <w:spacing w:line="360" w:lineRule="auto"/>
        <w:jc w:val="center"/>
        <w:rPr>
          <w:rFonts w:asciiTheme="minorEastAsia" w:hAnsiTheme="minorEastAsia" w:cstheme="minorEastAsia"/>
          <w:b/>
          <w:sz w:val="28"/>
        </w:rPr>
      </w:pPr>
      <w:r>
        <w:rPr>
          <w:rFonts w:asciiTheme="minorEastAsia" w:hAnsiTheme="minorEastAsia" w:cstheme="minorEastAsia" w:hint="eastAsia"/>
          <w:b/>
          <w:sz w:val="28"/>
        </w:rPr>
        <w:lastRenderedPageBreak/>
        <w:t>7</w:t>
      </w:r>
      <w:r w:rsidR="00BB356B">
        <w:rPr>
          <w:rFonts w:asciiTheme="minorEastAsia" w:hAnsiTheme="minorEastAsia" w:cstheme="minorEastAsia" w:hint="eastAsia"/>
          <w:b/>
          <w:sz w:val="28"/>
        </w:rPr>
        <w:t>.2、残疾人福利性单位声明函（非残疾人福利企业不填写）</w:t>
      </w:r>
    </w:p>
    <w:p w14:paraId="1E796340" w14:textId="77777777" w:rsidR="00D23B5B" w:rsidRDefault="00D23B5B">
      <w:pPr>
        <w:spacing w:line="360" w:lineRule="auto"/>
        <w:rPr>
          <w:rFonts w:asciiTheme="minorEastAsia" w:hAnsiTheme="minorEastAsia" w:cstheme="minorEastAsia"/>
          <w:b/>
          <w:spacing w:val="6"/>
          <w:sz w:val="32"/>
          <w:shd w:val="pct10" w:color="000000" w:fill="FFFFFF"/>
        </w:rPr>
      </w:pPr>
    </w:p>
    <w:p w14:paraId="31E145A0" w14:textId="77777777" w:rsidR="00D23B5B" w:rsidRDefault="00BB356B">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本单位郑重声明，根据《财政部 民政部 中国残疾人联合会关于促进残疾人就业政府采购政策的通知》（财库〔2017〕 141号）的规定，本单位为符合条件的残疾人福利性单位，且本单位参加的</w:t>
      </w:r>
      <w:r>
        <w:rPr>
          <w:rFonts w:asciiTheme="minorEastAsia" w:hAnsiTheme="minorEastAsia" w:cstheme="minorEastAsia" w:hint="eastAsia"/>
          <w:sz w:val="24"/>
          <w:u w:val="single"/>
        </w:rPr>
        <w:t xml:space="preserve">                </w:t>
      </w:r>
      <w:r>
        <w:rPr>
          <w:rFonts w:asciiTheme="minorEastAsia" w:hAnsiTheme="minorEastAsia" w:cstheme="minorEastAsia" w:hint="eastAsia"/>
          <w:sz w:val="24"/>
        </w:rPr>
        <w:t>项目采购活动提供本单位制造的货物（由本单位承担工程/提供服务），或者提供其他残疾人福利性单位制造的货物（不包括使用非残疾人福利性单位注册商标的货物）。</w:t>
      </w:r>
    </w:p>
    <w:p w14:paraId="2A38C785" w14:textId="77777777" w:rsidR="00D23B5B" w:rsidRDefault="00BB356B">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本单位对上述声明的真实性负责。如有虚假，将依法承担相应责任。</w:t>
      </w:r>
    </w:p>
    <w:p w14:paraId="5F4AFC3A" w14:textId="77777777" w:rsidR="00D23B5B" w:rsidRDefault="00D23B5B">
      <w:pPr>
        <w:spacing w:line="360" w:lineRule="auto"/>
        <w:ind w:firstLine="480"/>
        <w:rPr>
          <w:rFonts w:asciiTheme="minorEastAsia" w:hAnsiTheme="minorEastAsia" w:cstheme="minorEastAsia"/>
          <w:sz w:val="24"/>
        </w:rPr>
      </w:pPr>
    </w:p>
    <w:p w14:paraId="5ABB1EC7" w14:textId="77777777" w:rsidR="00D23B5B" w:rsidRDefault="00D23B5B">
      <w:pPr>
        <w:spacing w:line="360" w:lineRule="auto"/>
        <w:ind w:firstLine="480"/>
        <w:rPr>
          <w:rFonts w:asciiTheme="minorEastAsia" w:hAnsiTheme="minorEastAsia" w:cstheme="minorEastAsia"/>
          <w:sz w:val="24"/>
        </w:rPr>
      </w:pPr>
    </w:p>
    <w:p w14:paraId="57988CBC" w14:textId="77777777" w:rsidR="00D23B5B" w:rsidRDefault="00BB356B">
      <w:pPr>
        <w:pStyle w:val="a3"/>
        <w:spacing w:line="720" w:lineRule="auto"/>
        <w:ind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声  明  人:</w:t>
      </w:r>
      <w:r>
        <w:rPr>
          <w:rFonts w:asciiTheme="minorEastAsia" w:eastAsiaTheme="minorEastAsia" w:hAnsiTheme="minorEastAsia" w:cstheme="minorEastAsia" w:hint="eastAsia"/>
          <w:sz w:val="24"/>
          <w:u w:val="single"/>
        </w:rPr>
        <w:t xml:space="preserve">               </w:t>
      </w:r>
      <w:r>
        <w:rPr>
          <w:rFonts w:asciiTheme="minorEastAsia" w:eastAsiaTheme="minorEastAsia" w:hAnsiTheme="minorEastAsia" w:cstheme="minorEastAsia" w:hint="eastAsia"/>
          <w:sz w:val="24"/>
        </w:rPr>
        <w:t>(磋商供应商名称、公章)</w:t>
      </w:r>
    </w:p>
    <w:p w14:paraId="125BFD57" w14:textId="77777777" w:rsidR="00D23B5B" w:rsidRDefault="00BB356B">
      <w:pPr>
        <w:spacing w:line="720" w:lineRule="auto"/>
        <w:ind w:right="-161"/>
        <w:rPr>
          <w:rFonts w:asciiTheme="minorEastAsia" w:hAnsiTheme="minorEastAsia" w:cstheme="minorEastAsia"/>
          <w:sz w:val="24"/>
          <w:szCs w:val="24"/>
          <w:u w:val="single"/>
        </w:rPr>
      </w:pPr>
      <w:r>
        <w:rPr>
          <w:rFonts w:asciiTheme="minorEastAsia" w:hAnsiTheme="minorEastAsia" w:cstheme="minorEastAsia" w:hint="eastAsia"/>
          <w:sz w:val="24"/>
          <w:szCs w:val="24"/>
        </w:rPr>
        <w:t xml:space="preserve">                      法定代表人或被授权代表签字：</w:t>
      </w:r>
      <w:r>
        <w:rPr>
          <w:rFonts w:asciiTheme="minorEastAsia" w:hAnsiTheme="minorEastAsia" w:cstheme="minorEastAsia" w:hint="eastAsia"/>
          <w:sz w:val="24"/>
          <w:szCs w:val="24"/>
          <w:u w:val="single"/>
        </w:rPr>
        <w:t xml:space="preserve">  （签字或盖章）</w:t>
      </w:r>
    </w:p>
    <w:p w14:paraId="6E129B70" w14:textId="77777777" w:rsidR="00D23B5B" w:rsidRDefault="00BB356B">
      <w:pPr>
        <w:tabs>
          <w:tab w:val="left" w:pos="4860"/>
          <w:tab w:val="left" w:pos="8040"/>
          <w:tab w:val="left" w:pos="8160"/>
        </w:tabs>
        <w:spacing w:line="720" w:lineRule="auto"/>
        <w:ind w:right="90" w:firstLine="480"/>
        <w:jc w:val="center"/>
        <w:rPr>
          <w:rFonts w:asciiTheme="minorEastAsia" w:hAnsiTheme="minorEastAsia" w:cstheme="minorEastAsia"/>
          <w:sz w:val="24"/>
        </w:rPr>
      </w:pPr>
      <w:r>
        <w:rPr>
          <w:rFonts w:asciiTheme="minorEastAsia" w:hAnsiTheme="minorEastAsia" w:cstheme="minorEastAsia" w:hint="eastAsia"/>
          <w:sz w:val="24"/>
          <w:szCs w:val="24"/>
        </w:rPr>
        <w:t xml:space="preserve">               日      期：</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年</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月</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日</w:t>
      </w:r>
    </w:p>
    <w:p w14:paraId="5AE217AA" w14:textId="77777777" w:rsidR="00D23B5B" w:rsidRDefault="00D23B5B">
      <w:pPr>
        <w:tabs>
          <w:tab w:val="left" w:pos="4860"/>
        </w:tabs>
        <w:spacing w:line="360" w:lineRule="auto"/>
        <w:ind w:right="1560" w:firstLine="480"/>
        <w:jc w:val="center"/>
        <w:rPr>
          <w:rFonts w:asciiTheme="minorEastAsia" w:hAnsiTheme="minorEastAsia" w:cstheme="minorEastAsia"/>
          <w:sz w:val="24"/>
        </w:rPr>
      </w:pPr>
    </w:p>
    <w:p w14:paraId="2EB2B7E4" w14:textId="77777777" w:rsidR="00D23B5B" w:rsidRDefault="00D23B5B">
      <w:pPr>
        <w:spacing w:line="360" w:lineRule="auto"/>
        <w:ind w:firstLine="504"/>
        <w:rPr>
          <w:rFonts w:asciiTheme="minorEastAsia" w:hAnsiTheme="minorEastAsia" w:cstheme="minorEastAsia"/>
          <w:b/>
          <w:spacing w:val="6"/>
          <w:sz w:val="24"/>
          <w:shd w:val="pct10" w:color="000000" w:fill="FFFFFF"/>
        </w:rPr>
      </w:pPr>
    </w:p>
    <w:p w14:paraId="19456538" w14:textId="77777777" w:rsidR="00D23B5B" w:rsidRDefault="00D23B5B">
      <w:pPr>
        <w:spacing w:line="360" w:lineRule="auto"/>
        <w:ind w:firstLine="504"/>
        <w:rPr>
          <w:rFonts w:asciiTheme="minorEastAsia" w:hAnsiTheme="minorEastAsia" w:cstheme="minorEastAsia"/>
          <w:b/>
          <w:spacing w:val="6"/>
          <w:sz w:val="24"/>
          <w:shd w:val="pct10" w:color="000000" w:fill="FFFFFF"/>
        </w:rPr>
      </w:pPr>
    </w:p>
    <w:p w14:paraId="1648E273" w14:textId="77777777" w:rsidR="00D23B5B" w:rsidRDefault="00BB356B">
      <w:pPr>
        <w:spacing w:line="440" w:lineRule="exact"/>
        <w:rPr>
          <w:rFonts w:ascii="宋体" w:hAnsi="宋体" w:cs="宋体"/>
          <w:b/>
          <w:bCs/>
          <w:sz w:val="24"/>
        </w:rPr>
      </w:pPr>
      <w:r>
        <w:rPr>
          <w:rFonts w:asciiTheme="minorEastAsia" w:hAnsiTheme="minorEastAsia" w:cstheme="minorEastAsia" w:hint="eastAsia"/>
          <w:b/>
          <w:bCs/>
          <w:sz w:val="24"/>
        </w:rPr>
        <w:t>备注：</w:t>
      </w:r>
      <w:r>
        <w:rPr>
          <w:rFonts w:ascii="宋体" w:eastAsia="宋体" w:hAnsi="宋体" w:cs="宋体" w:hint="eastAsia"/>
          <w:b/>
          <w:bCs/>
          <w:sz w:val="24"/>
        </w:rPr>
        <w:t>1.非残疾人福利性单位无需在投标文件中提供。</w:t>
      </w:r>
    </w:p>
    <w:p w14:paraId="5089A5BD" w14:textId="77777777" w:rsidR="0085121C" w:rsidRDefault="00BB356B" w:rsidP="0085121C">
      <w:pPr>
        <w:spacing w:line="440" w:lineRule="exact"/>
        <w:ind w:firstLineChars="300" w:firstLine="723"/>
        <w:rPr>
          <w:rFonts w:asciiTheme="minorEastAsia" w:hAnsiTheme="minorEastAsia" w:cstheme="minorEastAsia"/>
          <w:b/>
          <w:bCs/>
          <w:sz w:val="24"/>
        </w:rPr>
      </w:pPr>
      <w:r>
        <w:rPr>
          <w:rFonts w:ascii="宋体" w:eastAsia="宋体" w:hAnsi="宋体" w:cs="宋体" w:hint="eastAsia"/>
          <w:b/>
          <w:bCs/>
          <w:sz w:val="24"/>
        </w:rPr>
        <w:t>2.</w:t>
      </w:r>
      <w:r>
        <w:rPr>
          <w:rFonts w:asciiTheme="minorEastAsia" w:hAnsiTheme="minorEastAsia" w:cstheme="minorEastAsia" w:hint="eastAsia"/>
          <w:b/>
          <w:bCs/>
          <w:sz w:val="24"/>
        </w:rPr>
        <w:t>供应商</w:t>
      </w:r>
      <w:r>
        <w:rPr>
          <w:rFonts w:ascii="宋体" w:eastAsia="宋体" w:hAnsi="宋体" w:cs="宋体" w:hint="eastAsia"/>
          <w:b/>
          <w:bCs/>
          <w:sz w:val="24"/>
        </w:rPr>
        <w:t>所提供的《残疾人福利性单位声明函》，</w:t>
      </w:r>
      <w:r>
        <w:rPr>
          <w:rFonts w:asciiTheme="minorEastAsia" w:hAnsiTheme="minorEastAsia" w:cstheme="minorEastAsia" w:hint="eastAsia"/>
          <w:b/>
          <w:bCs/>
          <w:sz w:val="24"/>
        </w:rPr>
        <w:t>供应商提供的《残疾人福利性单位声明函》必须真实有效，如果被举报经查实出具虚假声明函的，</w:t>
      </w:r>
      <w:r>
        <w:rPr>
          <w:rFonts w:ascii="宋体" w:eastAsia="宋体" w:hAnsi="宋体" w:cs="宋体" w:hint="eastAsia"/>
          <w:b/>
          <w:bCs/>
          <w:sz w:val="24"/>
        </w:rPr>
        <w:t>由其自行承担相应的法律责任</w:t>
      </w:r>
      <w:r>
        <w:rPr>
          <w:rFonts w:ascii="宋体" w:hAnsi="宋体" w:cs="宋体" w:hint="eastAsia"/>
          <w:b/>
          <w:bCs/>
          <w:sz w:val="24"/>
        </w:rPr>
        <w:t>，</w:t>
      </w:r>
      <w:r>
        <w:rPr>
          <w:rFonts w:asciiTheme="minorEastAsia" w:hAnsiTheme="minorEastAsia" w:cstheme="minorEastAsia" w:hint="eastAsia"/>
          <w:b/>
          <w:bCs/>
          <w:sz w:val="24"/>
        </w:rPr>
        <w:t>并按有关规定予以处理。</w:t>
      </w:r>
    </w:p>
    <w:p w14:paraId="0E776708" w14:textId="77777777" w:rsidR="0085121C" w:rsidRDefault="0085121C">
      <w:pPr>
        <w:widowControl/>
        <w:jc w:val="left"/>
        <w:rPr>
          <w:rFonts w:asciiTheme="minorEastAsia" w:hAnsiTheme="minorEastAsia" w:cstheme="minorEastAsia"/>
          <w:b/>
          <w:bCs/>
          <w:sz w:val="24"/>
        </w:rPr>
      </w:pPr>
      <w:r>
        <w:rPr>
          <w:rFonts w:asciiTheme="minorEastAsia" w:hAnsiTheme="minorEastAsia" w:cstheme="minorEastAsia"/>
          <w:b/>
          <w:bCs/>
          <w:sz w:val="24"/>
        </w:rPr>
        <w:br w:type="page"/>
      </w:r>
    </w:p>
    <w:p w14:paraId="51FCBA5D" w14:textId="4BA83148" w:rsidR="00D23B5B" w:rsidRDefault="00FA6FCF" w:rsidP="0085121C">
      <w:pPr>
        <w:spacing w:line="440" w:lineRule="exact"/>
        <w:ind w:firstLineChars="300" w:firstLine="843"/>
        <w:rPr>
          <w:rFonts w:ascii="宋体" w:hAnsi="宋体" w:cs="宋体"/>
          <w:b/>
          <w:bCs/>
          <w:sz w:val="28"/>
          <w:szCs w:val="28"/>
        </w:rPr>
      </w:pPr>
      <w:r>
        <w:rPr>
          <w:rFonts w:ascii="宋体" w:hAnsi="宋体" w:cs="宋体" w:hint="eastAsia"/>
          <w:b/>
          <w:bCs/>
          <w:sz w:val="28"/>
          <w:szCs w:val="28"/>
        </w:rPr>
        <w:lastRenderedPageBreak/>
        <w:t>7</w:t>
      </w:r>
      <w:r w:rsidR="00BB356B">
        <w:rPr>
          <w:rFonts w:ascii="宋体" w:hAnsi="宋体" w:cs="宋体" w:hint="eastAsia"/>
          <w:b/>
          <w:bCs/>
          <w:sz w:val="28"/>
          <w:szCs w:val="28"/>
        </w:rPr>
        <w:t>.3、</w:t>
      </w:r>
      <w:r w:rsidR="00BB356B">
        <w:rPr>
          <w:rFonts w:ascii="宋体" w:eastAsia="宋体" w:hAnsi="宋体" w:cs="宋体" w:hint="eastAsia"/>
          <w:b/>
          <w:bCs/>
          <w:sz w:val="28"/>
          <w:szCs w:val="28"/>
        </w:rPr>
        <w:t>监狱企业声明函（如有可提供）</w:t>
      </w:r>
    </w:p>
    <w:p w14:paraId="67865D0C" w14:textId="77777777" w:rsidR="00D23B5B" w:rsidRDefault="00D23B5B">
      <w:pPr>
        <w:spacing w:line="360" w:lineRule="auto"/>
        <w:ind w:firstLineChars="198" w:firstLine="557"/>
        <w:jc w:val="center"/>
        <w:rPr>
          <w:rFonts w:ascii="宋体" w:hAnsi="宋体" w:cs="宋体"/>
          <w:b/>
          <w:bCs/>
          <w:sz w:val="28"/>
          <w:szCs w:val="28"/>
        </w:rPr>
      </w:pPr>
    </w:p>
    <w:p w14:paraId="28AC7857" w14:textId="77777777" w:rsidR="00D23B5B" w:rsidRDefault="00BB356B">
      <w:pPr>
        <w:spacing w:line="360" w:lineRule="auto"/>
        <w:ind w:firstLineChars="198" w:firstLine="557"/>
        <w:jc w:val="center"/>
        <w:rPr>
          <w:rFonts w:ascii="宋体" w:hAnsi="宋体" w:cs="宋体"/>
          <w:bCs/>
          <w:sz w:val="24"/>
        </w:rPr>
      </w:pPr>
      <w:r>
        <w:rPr>
          <w:rFonts w:ascii="宋体" w:eastAsia="宋体" w:hAnsi="宋体" w:cs="宋体" w:hint="eastAsia"/>
          <w:b/>
          <w:bCs/>
          <w:sz w:val="28"/>
          <w:szCs w:val="28"/>
        </w:rPr>
        <w:t>《监狱企业声明函》</w:t>
      </w:r>
    </w:p>
    <w:p w14:paraId="7B91796B" w14:textId="77777777" w:rsidR="00D23B5B" w:rsidRDefault="00BB356B">
      <w:pPr>
        <w:spacing w:line="360" w:lineRule="auto"/>
        <w:ind w:firstLineChars="198" w:firstLine="475"/>
        <w:rPr>
          <w:rFonts w:ascii="宋体" w:hAnsi="宋体" w:cs="宋体"/>
          <w:bCs/>
          <w:sz w:val="24"/>
        </w:rPr>
      </w:pPr>
      <w:r>
        <w:rPr>
          <w:rFonts w:ascii="宋体" w:eastAsia="宋体" w:hAnsi="宋体" w:cs="宋体" w:hint="eastAsia"/>
          <w:bCs/>
          <w:sz w:val="24"/>
        </w:rPr>
        <w:t>本公司郑重声明，根据</w:t>
      </w:r>
      <w:r>
        <w:rPr>
          <w:rFonts w:ascii="宋体" w:eastAsia="宋体" w:hAnsi="宋体" w:cs="宋体" w:hint="eastAsia"/>
          <w:bCs/>
          <w:sz w:val="24"/>
          <w:szCs w:val="24"/>
        </w:rPr>
        <w:t>《财政部司法部关于政府采购支持监狱企业发展有关问题的通知》（财库</w:t>
      </w:r>
      <w:r>
        <w:rPr>
          <w:rFonts w:ascii="宋体" w:eastAsia="宋体" w:hAnsi="宋体" w:cs="宋体" w:hint="eastAsia"/>
          <w:sz w:val="24"/>
          <w:szCs w:val="24"/>
        </w:rPr>
        <w:t>〔2014〕</w:t>
      </w:r>
      <w:r>
        <w:rPr>
          <w:rFonts w:ascii="宋体" w:eastAsia="宋体" w:hAnsi="宋体" w:cs="宋体" w:hint="eastAsia"/>
          <w:bCs/>
          <w:sz w:val="24"/>
          <w:szCs w:val="24"/>
        </w:rPr>
        <w:t>68号）</w:t>
      </w:r>
      <w:r>
        <w:rPr>
          <w:rFonts w:ascii="宋体" w:eastAsia="宋体" w:hAnsi="宋体" w:cs="宋体" w:hint="eastAsia"/>
          <w:bCs/>
          <w:sz w:val="24"/>
        </w:rPr>
        <w:t>的规定，本公司为</w:t>
      </w:r>
      <w:r>
        <w:rPr>
          <w:rFonts w:ascii="宋体" w:eastAsia="宋体" w:hAnsi="宋体" w:cs="宋体" w:hint="eastAsia"/>
          <w:bCs/>
          <w:sz w:val="24"/>
          <w:u w:val="single"/>
        </w:rPr>
        <w:t xml:space="preserve">        </w:t>
      </w:r>
      <w:r>
        <w:rPr>
          <w:rFonts w:ascii="宋体" w:eastAsia="宋体" w:hAnsi="宋体" w:cs="宋体" w:hint="eastAsia"/>
          <w:bCs/>
          <w:sz w:val="24"/>
        </w:rPr>
        <w:t>（请填写：监狱）企业。</w:t>
      </w:r>
    </w:p>
    <w:p w14:paraId="16EBF995" w14:textId="77777777" w:rsidR="00D23B5B" w:rsidRDefault="00BB356B">
      <w:pPr>
        <w:spacing w:line="360" w:lineRule="auto"/>
        <w:ind w:firstLineChars="98" w:firstLine="235"/>
        <w:rPr>
          <w:rFonts w:ascii="宋体" w:hAnsi="宋体" w:cs="宋体"/>
          <w:bCs/>
          <w:sz w:val="24"/>
        </w:rPr>
      </w:pPr>
      <w:r>
        <w:rPr>
          <w:rFonts w:ascii="宋体" w:eastAsia="宋体" w:hAnsi="宋体" w:cs="宋体" w:hint="eastAsia"/>
          <w:bCs/>
          <w:sz w:val="24"/>
        </w:rPr>
        <w:t xml:space="preserve">   本单位为符合条件的监狱企业，且本单位参加______单位的______项目采购活动提供本单位制造的货物（由本单位承担工程/提供服务）。</w:t>
      </w:r>
    </w:p>
    <w:p w14:paraId="75D27868" w14:textId="77777777" w:rsidR="00D23B5B" w:rsidRDefault="00BB356B">
      <w:pPr>
        <w:spacing w:line="360" w:lineRule="auto"/>
        <w:ind w:firstLineChars="200" w:firstLine="480"/>
        <w:rPr>
          <w:rFonts w:ascii="宋体" w:hAnsi="宋体" w:cs="宋体"/>
          <w:bCs/>
          <w:sz w:val="24"/>
        </w:rPr>
      </w:pPr>
      <w:r>
        <w:rPr>
          <w:rFonts w:ascii="宋体" w:eastAsia="宋体" w:hAnsi="宋体" w:cs="宋体" w:hint="eastAsia"/>
          <w:bCs/>
          <w:sz w:val="24"/>
        </w:rPr>
        <w:t>本公司对上述声明的真实性负责，若有虚假，将依法承担相应责任。</w:t>
      </w:r>
    </w:p>
    <w:p w14:paraId="26621F39" w14:textId="77777777" w:rsidR="00D23B5B" w:rsidRDefault="00D23B5B">
      <w:pPr>
        <w:spacing w:line="360" w:lineRule="auto"/>
        <w:ind w:firstLineChars="200" w:firstLine="480"/>
        <w:rPr>
          <w:rFonts w:ascii="宋体" w:hAnsi="宋体" w:cs="宋体"/>
          <w:bCs/>
          <w:sz w:val="24"/>
        </w:rPr>
      </w:pPr>
    </w:p>
    <w:p w14:paraId="1D54A7D9" w14:textId="77777777" w:rsidR="00D23B5B" w:rsidRDefault="00D23B5B">
      <w:pPr>
        <w:spacing w:line="360" w:lineRule="auto"/>
        <w:ind w:firstLineChars="200" w:firstLine="480"/>
        <w:rPr>
          <w:rFonts w:ascii="宋体" w:hAnsi="宋体" w:cs="宋体"/>
          <w:bCs/>
          <w:sz w:val="24"/>
        </w:rPr>
      </w:pPr>
    </w:p>
    <w:p w14:paraId="53B7F703" w14:textId="77777777" w:rsidR="00D23B5B" w:rsidRDefault="00BB356B">
      <w:pPr>
        <w:spacing w:line="360" w:lineRule="auto"/>
        <w:ind w:firstLineChars="98" w:firstLine="235"/>
        <w:jc w:val="right"/>
        <w:rPr>
          <w:rFonts w:ascii="宋体" w:hAnsi="宋体" w:cs="宋体"/>
          <w:bCs/>
          <w:sz w:val="24"/>
        </w:rPr>
      </w:pPr>
      <w:r>
        <w:rPr>
          <w:rFonts w:ascii="宋体" w:eastAsia="宋体" w:hAnsi="宋体" w:cs="宋体" w:hint="eastAsia"/>
          <w:bCs/>
          <w:sz w:val="24"/>
        </w:rPr>
        <w:t xml:space="preserve">  投标人名称：（印章）</w:t>
      </w:r>
    </w:p>
    <w:p w14:paraId="538C1D5C" w14:textId="77777777" w:rsidR="00D23B5B" w:rsidRDefault="00BB356B">
      <w:pPr>
        <w:spacing w:line="360" w:lineRule="auto"/>
        <w:ind w:firstLineChars="98" w:firstLine="235"/>
        <w:jc w:val="right"/>
        <w:rPr>
          <w:rFonts w:ascii="宋体" w:hAnsi="宋体" w:cs="宋体"/>
          <w:bCs/>
          <w:sz w:val="24"/>
        </w:rPr>
      </w:pPr>
      <w:r>
        <w:rPr>
          <w:rFonts w:ascii="宋体" w:eastAsia="宋体" w:hAnsi="宋体" w:cs="宋体" w:hint="eastAsia"/>
          <w:bCs/>
          <w:sz w:val="24"/>
        </w:rPr>
        <w:t xml:space="preserve"> </w:t>
      </w:r>
    </w:p>
    <w:p w14:paraId="414F2225" w14:textId="77777777" w:rsidR="00D23B5B" w:rsidRDefault="00BB356B">
      <w:pPr>
        <w:spacing w:line="360" w:lineRule="auto"/>
        <w:ind w:firstLineChars="98" w:firstLine="235"/>
        <w:jc w:val="right"/>
        <w:rPr>
          <w:rFonts w:ascii="宋体" w:hAnsi="宋体" w:cs="宋体"/>
          <w:bCs/>
          <w:sz w:val="24"/>
        </w:rPr>
      </w:pPr>
      <w:r>
        <w:rPr>
          <w:rFonts w:ascii="宋体" w:eastAsia="宋体" w:hAnsi="宋体" w:cs="宋体" w:hint="eastAsia"/>
          <w:bCs/>
          <w:sz w:val="24"/>
        </w:rPr>
        <w:t xml:space="preserve">  法定代表人或其法人授权委托人：（签字或盖章）</w:t>
      </w:r>
    </w:p>
    <w:p w14:paraId="13DDC979" w14:textId="77777777" w:rsidR="00D23B5B" w:rsidRDefault="00D23B5B">
      <w:pPr>
        <w:spacing w:line="360" w:lineRule="auto"/>
        <w:ind w:firstLineChars="98" w:firstLine="235"/>
        <w:jc w:val="right"/>
        <w:rPr>
          <w:rFonts w:ascii="宋体" w:hAnsi="宋体" w:cs="宋体"/>
          <w:bCs/>
          <w:sz w:val="24"/>
        </w:rPr>
      </w:pPr>
    </w:p>
    <w:p w14:paraId="3E86ED3D" w14:textId="77777777" w:rsidR="00D23B5B" w:rsidRDefault="00BB356B">
      <w:pPr>
        <w:spacing w:line="360" w:lineRule="auto"/>
        <w:ind w:firstLineChars="98" w:firstLine="235"/>
        <w:jc w:val="right"/>
        <w:rPr>
          <w:rFonts w:ascii="宋体" w:hAnsi="宋体" w:cs="宋体"/>
          <w:bCs/>
          <w:sz w:val="24"/>
        </w:rPr>
      </w:pPr>
      <w:r>
        <w:rPr>
          <w:rFonts w:ascii="宋体" w:eastAsia="宋体" w:hAnsi="宋体" w:cs="宋体" w:hint="eastAsia"/>
          <w:bCs/>
          <w:sz w:val="24"/>
        </w:rPr>
        <w:t xml:space="preserve">  日期：   年   月   日</w:t>
      </w:r>
    </w:p>
    <w:p w14:paraId="59482589" w14:textId="77777777" w:rsidR="00D23B5B" w:rsidRDefault="00D23B5B">
      <w:pPr>
        <w:spacing w:line="360" w:lineRule="auto"/>
        <w:rPr>
          <w:rFonts w:ascii="宋体" w:hAnsi="宋体" w:cs="宋体"/>
          <w:b/>
          <w:sz w:val="24"/>
        </w:rPr>
      </w:pPr>
    </w:p>
    <w:p w14:paraId="3FD4D395" w14:textId="77777777" w:rsidR="00D23B5B" w:rsidRDefault="00D23B5B">
      <w:pPr>
        <w:spacing w:line="360" w:lineRule="auto"/>
        <w:rPr>
          <w:rFonts w:ascii="宋体" w:hAnsi="宋体" w:cs="宋体"/>
          <w:b/>
          <w:sz w:val="24"/>
        </w:rPr>
      </w:pPr>
    </w:p>
    <w:p w14:paraId="62C5DAA9" w14:textId="77777777" w:rsidR="00D23B5B" w:rsidRDefault="00D23B5B">
      <w:pPr>
        <w:spacing w:line="360" w:lineRule="auto"/>
        <w:rPr>
          <w:rFonts w:ascii="宋体" w:hAnsi="宋体" w:cs="宋体"/>
          <w:b/>
          <w:sz w:val="24"/>
        </w:rPr>
      </w:pPr>
    </w:p>
    <w:p w14:paraId="5B6275EF" w14:textId="77777777" w:rsidR="00D23B5B" w:rsidRDefault="00D23B5B">
      <w:pPr>
        <w:spacing w:line="360" w:lineRule="auto"/>
        <w:rPr>
          <w:rFonts w:ascii="宋体" w:hAnsi="宋体" w:cs="宋体"/>
          <w:b/>
          <w:sz w:val="24"/>
        </w:rPr>
      </w:pPr>
    </w:p>
    <w:p w14:paraId="6B534B48" w14:textId="77777777" w:rsidR="00D23B5B" w:rsidRDefault="00D23B5B">
      <w:pPr>
        <w:spacing w:line="360" w:lineRule="auto"/>
        <w:rPr>
          <w:rFonts w:ascii="宋体" w:hAnsi="宋体" w:cs="宋体"/>
          <w:b/>
          <w:sz w:val="24"/>
        </w:rPr>
      </w:pPr>
    </w:p>
    <w:p w14:paraId="757BF3DA" w14:textId="77777777" w:rsidR="00D23B5B" w:rsidRDefault="00D23B5B">
      <w:pPr>
        <w:spacing w:line="360" w:lineRule="auto"/>
        <w:rPr>
          <w:rFonts w:ascii="宋体" w:hAnsi="宋体" w:cs="宋体"/>
          <w:b/>
          <w:sz w:val="24"/>
        </w:rPr>
      </w:pPr>
    </w:p>
    <w:p w14:paraId="2F46E536" w14:textId="77777777" w:rsidR="00D23B5B" w:rsidRDefault="00BB356B">
      <w:pPr>
        <w:spacing w:line="440" w:lineRule="exact"/>
        <w:ind w:firstLine="482"/>
        <w:rPr>
          <w:rFonts w:ascii="宋体" w:hAnsi="宋体" w:cs="宋体"/>
          <w:b/>
          <w:sz w:val="24"/>
        </w:rPr>
      </w:pPr>
      <w:r>
        <w:rPr>
          <w:rFonts w:ascii="宋体" w:eastAsia="宋体" w:hAnsi="宋体" w:cs="宋体" w:hint="eastAsia"/>
          <w:b/>
          <w:sz w:val="24"/>
        </w:rPr>
        <w:t>注：</w:t>
      </w:r>
    </w:p>
    <w:p w14:paraId="4DD41B90" w14:textId="77777777" w:rsidR="00D23B5B" w:rsidRDefault="00BB356B">
      <w:pPr>
        <w:numPr>
          <w:ilvl w:val="0"/>
          <w:numId w:val="3"/>
        </w:numPr>
        <w:spacing w:line="440" w:lineRule="exact"/>
        <w:ind w:firstLine="482"/>
        <w:rPr>
          <w:rFonts w:ascii="宋体" w:hAnsi="宋体" w:cs="宋体"/>
          <w:b/>
          <w:sz w:val="24"/>
        </w:rPr>
      </w:pPr>
      <w:r>
        <w:rPr>
          <w:rFonts w:ascii="宋体" w:eastAsia="宋体" w:hAnsi="宋体" w:cs="宋体" w:hint="eastAsia"/>
          <w:b/>
          <w:sz w:val="24"/>
        </w:rPr>
        <w:t>非监狱企业无需在投标文件中提供。</w:t>
      </w:r>
    </w:p>
    <w:p w14:paraId="5D324013" w14:textId="6942A602" w:rsidR="0085121C" w:rsidRDefault="00BB356B">
      <w:pPr>
        <w:spacing w:line="440" w:lineRule="exact"/>
        <w:ind w:firstLineChars="200" w:firstLine="482"/>
        <w:rPr>
          <w:rFonts w:ascii="宋体" w:eastAsia="宋体" w:hAnsi="宋体" w:cs="宋体"/>
          <w:b/>
          <w:sz w:val="24"/>
        </w:rPr>
      </w:pPr>
      <w:r>
        <w:rPr>
          <w:rFonts w:ascii="宋体" w:eastAsia="宋体" w:hAnsi="宋体" w:cs="宋体" w:hint="eastAsia"/>
          <w:b/>
          <w:sz w:val="24"/>
        </w:rPr>
        <w:t>2.投标人提供《监狱企业声明函》的需保证其真实性，如经查实存在虚假证明的情况，由投标人承担相应责任。</w:t>
      </w:r>
    </w:p>
    <w:p w14:paraId="3CE784AD" w14:textId="77777777" w:rsidR="0085121C" w:rsidRDefault="0085121C">
      <w:pPr>
        <w:widowControl/>
        <w:jc w:val="left"/>
        <w:rPr>
          <w:rFonts w:ascii="宋体" w:eastAsia="宋体" w:hAnsi="宋体" w:cs="宋体"/>
          <w:b/>
          <w:sz w:val="24"/>
        </w:rPr>
      </w:pPr>
      <w:r>
        <w:rPr>
          <w:rFonts w:ascii="宋体" w:eastAsia="宋体" w:hAnsi="宋体" w:cs="宋体"/>
          <w:b/>
          <w:sz w:val="24"/>
        </w:rPr>
        <w:br w:type="page"/>
      </w:r>
    </w:p>
    <w:p w14:paraId="2E9D729C" w14:textId="77777777" w:rsidR="00D23B5B" w:rsidRDefault="00D23B5B">
      <w:pPr>
        <w:spacing w:line="440" w:lineRule="exact"/>
        <w:ind w:firstLineChars="200" w:firstLine="482"/>
        <w:rPr>
          <w:rFonts w:ascii="宋体" w:hAnsi="宋体" w:cs="宋体"/>
          <w:b/>
          <w:sz w:val="24"/>
        </w:rPr>
      </w:pPr>
    </w:p>
    <w:p w14:paraId="5DD69166" w14:textId="5C1C12C8" w:rsidR="00D23B5B" w:rsidRDefault="00E7097D">
      <w:pPr>
        <w:pStyle w:val="2"/>
        <w:adjustRightInd w:val="0"/>
        <w:spacing w:line="416" w:lineRule="atLeast"/>
        <w:jc w:val="center"/>
        <w:textAlignment w:val="baseline"/>
        <w:rPr>
          <w:rFonts w:asciiTheme="minorEastAsia" w:eastAsiaTheme="minorEastAsia" w:hAnsiTheme="minorEastAsia" w:cstheme="minorEastAsia"/>
          <w:szCs w:val="22"/>
        </w:rPr>
      </w:pPr>
      <w:bookmarkStart w:id="337" w:name="_Toc24208"/>
      <w:bookmarkStart w:id="338" w:name="_Toc79507135"/>
      <w:bookmarkStart w:id="339" w:name="_Toc162874551"/>
      <w:r>
        <w:rPr>
          <w:rFonts w:asciiTheme="minorEastAsia" w:eastAsiaTheme="minorEastAsia" w:hAnsiTheme="minorEastAsia" w:cstheme="minorEastAsia" w:hint="eastAsia"/>
          <w:szCs w:val="22"/>
        </w:rPr>
        <w:t>八</w:t>
      </w:r>
      <w:r w:rsidR="00BB356B">
        <w:rPr>
          <w:rFonts w:asciiTheme="minorEastAsia" w:eastAsiaTheme="minorEastAsia" w:hAnsiTheme="minorEastAsia" w:cstheme="minorEastAsia" w:hint="eastAsia"/>
          <w:szCs w:val="22"/>
        </w:rPr>
        <w:t>、 供应商认为需要补充的其它资料</w:t>
      </w:r>
      <w:bookmarkEnd w:id="337"/>
      <w:bookmarkEnd w:id="338"/>
      <w:bookmarkEnd w:id="339"/>
    </w:p>
    <w:p w14:paraId="0B94CD6D" w14:textId="77777777" w:rsidR="00D23B5B" w:rsidRDefault="00D23B5B">
      <w:pPr>
        <w:rPr>
          <w:rFonts w:asciiTheme="minorEastAsia" w:hAnsiTheme="minorEastAsia" w:cstheme="minorEastAsia"/>
          <w:sz w:val="24"/>
          <w:szCs w:val="24"/>
        </w:rPr>
      </w:pPr>
    </w:p>
    <w:p w14:paraId="66997A21" w14:textId="77777777" w:rsidR="00D23B5B" w:rsidRDefault="00BB356B">
      <w:pPr>
        <w:jc w:val="center"/>
        <w:rPr>
          <w:rFonts w:asciiTheme="minorEastAsia" w:hAnsiTheme="minorEastAsia" w:cstheme="minorEastAsia"/>
          <w:sz w:val="24"/>
          <w:szCs w:val="24"/>
        </w:rPr>
      </w:pPr>
      <w:r>
        <w:rPr>
          <w:rFonts w:asciiTheme="minorEastAsia" w:hAnsiTheme="minorEastAsia" w:cstheme="minorEastAsia" w:hint="eastAsia"/>
          <w:sz w:val="24"/>
          <w:szCs w:val="24"/>
          <w:lang w:bidi="ar"/>
        </w:rPr>
        <w:t>（格式内容自定，如无补充则写“无”）</w:t>
      </w:r>
    </w:p>
    <w:p w14:paraId="28EF3249" w14:textId="77777777" w:rsidR="00D23B5B" w:rsidRDefault="00D23B5B">
      <w:pPr>
        <w:rPr>
          <w:rFonts w:asciiTheme="minorEastAsia" w:hAnsiTheme="minorEastAsia" w:cstheme="minorEastAsia"/>
        </w:rPr>
      </w:pPr>
    </w:p>
    <w:p w14:paraId="7B68DC61" w14:textId="77777777" w:rsidR="00D23B5B" w:rsidRDefault="00D23B5B">
      <w:pPr>
        <w:pStyle w:val="27"/>
        <w:ind w:firstLine="480"/>
        <w:rPr>
          <w:rFonts w:asciiTheme="minorEastAsia" w:eastAsiaTheme="minorEastAsia" w:hAnsiTheme="minorEastAsia" w:cstheme="minorEastAsia"/>
        </w:rPr>
      </w:pPr>
    </w:p>
    <w:p w14:paraId="00DB687B" w14:textId="77777777" w:rsidR="00D23B5B" w:rsidRDefault="00D23B5B">
      <w:pPr>
        <w:pStyle w:val="27"/>
        <w:ind w:firstLine="480"/>
        <w:rPr>
          <w:rFonts w:asciiTheme="minorEastAsia" w:eastAsiaTheme="minorEastAsia" w:hAnsiTheme="minorEastAsia" w:cstheme="minorEastAsia"/>
        </w:rPr>
      </w:pPr>
    </w:p>
    <w:p w14:paraId="7C43F83E" w14:textId="77777777" w:rsidR="00D23B5B" w:rsidRDefault="00D23B5B">
      <w:pPr>
        <w:pStyle w:val="27"/>
        <w:ind w:firstLine="480"/>
        <w:rPr>
          <w:rFonts w:asciiTheme="minorEastAsia" w:eastAsiaTheme="minorEastAsia" w:hAnsiTheme="minorEastAsia" w:cstheme="minorEastAsia"/>
        </w:rPr>
      </w:pPr>
    </w:p>
    <w:p w14:paraId="56976041" w14:textId="77777777" w:rsidR="00D23B5B" w:rsidRDefault="00D23B5B">
      <w:pPr>
        <w:pStyle w:val="27"/>
        <w:ind w:firstLine="480"/>
        <w:rPr>
          <w:rFonts w:asciiTheme="minorEastAsia" w:eastAsiaTheme="minorEastAsia" w:hAnsiTheme="minorEastAsia" w:cstheme="minorEastAsia"/>
        </w:rPr>
      </w:pPr>
    </w:p>
    <w:p w14:paraId="08547B0D" w14:textId="77777777" w:rsidR="00D23B5B" w:rsidRDefault="00D23B5B">
      <w:pPr>
        <w:pStyle w:val="27"/>
        <w:ind w:firstLine="480"/>
        <w:rPr>
          <w:rFonts w:asciiTheme="minorEastAsia" w:eastAsiaTheme="minorEastAsia" w:hAnsiTheme="minorEastAsia" w:cstheme="minorEastAsia"/>
        </w:rPr>
      </w:pPr>
    </w:p>
    <w:p w14:paraId="2C01689B" w14:textId="77777777" w:rsidR="00D23B5B" w:rsidRDefault="00D23B5B">
      <w:pPr>
        <w:pStyle w:val="27"/>
        <w:ind w:firstLine="480"/>
        <w:rPr>
          <w:rFonts w:asciiTheme="minorEastAsia" w:eastAsiaTheme="minorEastAsia" w:hAnsiTheme="minorEastAsia" w:cstheme="minorEastAsia"/>
        </w:rPr>
      </w:pPr>
    </w:p>
    <w:p w14:paraId="4D16D5B4" w14:textId="77777777" w:rsidR="00D23B5B" w:rsidRDefault="00D23B5B">
      <w:pPr>
        <w:pStyle w:val="27"/>
        <w:ind w:firstLine="480"/>
        <w:rPr>
          <w:rFonts w:asciiTheme="minorEastAsia" w:eastAsiaTheme="minorEastAsia" w:hAnsiTheme="minorEastAsia" w:cstheme="minorEastAsia"/>
        </w:rPr>
      </w:pPr>
    </w:p>
    <w:p w14:paraId="00113A9A" w14:textId="77777777" w:rsidR="00D23B5B" w:rsidRDefault="00D23B5B">
      <w:pPr>
        <w:pStyle w:val="27"/>
        <w:ind w:firstLine="480"/>
        <w:rPr>
          <w:rFonts w:asciiTheme="minorEastAsia" w:eastAsiaTheme="minorEastAsia" w:hAnsiTheme="minorEastAsia" w:cstheme="minorEastAsia"/>
        </w:rPr>
      </w:pPr>
    </w:p>
    <w:p w14:paraId="3001E21D" w14:textId="77777777" w:rsidR="00D23B5B" w:rsidRDefault="00D23B5B">
      <w:pPr>
        <w:pStyle w:val="27"/>
        <w:ind w:firstLine="480"/>
        <w:rPr>
          <w:rFonts w:asciiTheme="minorEastAsia" w:eastAsiaTheme="minorEastAsia" w:hAnsiTheme="minorEastAsia" w:cstheme="minorEastAsia"/>
        </w:rPr>
      </w:pPr>
    </w:p>
    <w:p w14:paraId="534C46E8" w14:textId="77777777" w:rsidR="00D23B5B" w:rsidRDefault="00D23B5B">
      <w:pPr>
        <w:pStyle w:val="27"/>
        <w:ind w:firstLine="480"/>
        <w:rPr>
          <w:rFonts w:asciiTheme="minorEastAsia" w:eastAsiaTheme="minorEastAsia" w:hAnsiTheme="minorEastAsia" w:cstheme="minorEastAsia"/>
        </w:rPr>
      </w:pPr>
    </w:p>
    <w:p w14:paraId="304907A0" w14:textId="77777777" w:rsidR="00D23B5B" w:rsidRDefault="00D23B5B">
      <w:pPr>
        <w:pStyle w:val="27"/>
        <w:ind w:firstLine="480"/>
        <w:rPr>
          <w:rFonts w:asciiTheme="minorEastAsia" w:eastAsiaTheme="minorEastAsia" w:hAnsiTheme="minorEastAsia" w:cstheme="minorEastAsia"/>
        </w:rPr>
      </w:pPr>
    </w:p>
    <w:p w14:paraId="7CB65AB1" w14:textId="77777777" w:rsidR="00D23B5B" w:rsidRDefault="00D23B5B">
      <w:pPr>
        <w:pStyle w:val="27"/>
        <w:ind w:firstLine="480"/>
        <w:rPr>
          <w:rFonts w:asciiTheme="minorEastAsia" w:eastAsiaTheme="minorEastAsia" w:hAnsiTheme="minorEastAsia" w:cstheme="minorEastAsia"/>
        </w:rPr>
      </w:pPr>
    </w:p>
    <w:p w14:paraId="7AC222C5" w14:textId="77777777" w:rsidR="00D23B5B" w:rsidRDefault="00D23B5B">
      <w:pPr>
        <w:pStyle w:val="27"/>
        <w:ind w:firstLine="480"/>
        <w:rPr>
          <w:rFonts w:asciiTheme="minorEastAsia" w:eastAsiaTheme="minorEastAsia" w:hAnsiTheme="minorEastAsia" w:cstheme="minorEastAsia"/>
        </w:rPr>
      </w:pPr>
    </w:p>
    <w:p w14:paraId="04BCE41E" w14:textId="77777777" w:rsidR="00D23B5B" w:rsidRDefault="00D23B5B">
      <w:pPr>
        <w:pStyle w:val="27"/>
        <w:ind w:firstLine="480"/>
        <w:rPr>
          <w:rFonts w:asciiTheme="minorEastAsia" w:eastAsiaTheme="minorEastAsia" w:hAnsiTheme="minorEastAsia" w:cstheme="minorEastAsia"/>
        </w:rPr>
      </w:pPr>
    </w:p>
    <w:p w14:paraId="5D8812D0" w14:textId="77777777" w:rsidR="00D23B5B" w:rsidRDefault="00D23B5B">
      <w:pPr>
        <w:pStyle w:val="27"/>
        <w:ind w:firstLine="480"/>
        <w:rPr>
          <w:rFonts w:asciiTheme="minorEastAsia" w:eastAsiaTheme="minorEastAsia" w:hAnsiTheme="minorEastAsia" w:cstheme="minorEastAsia"/>
        </w:rPr>
      </w:pPr>
    </w:p>
    <w:p w14:paraId="48468D14" w14:textId="77777777" w:rsidR="00D23B5B" w:rsidRDefault="00D23B5B">
      <w:pPr>
        <w:pStyle w:val="27"/>
        <w:ind w:firstLine="480"/>
        <w:rPr>
          <w:rFonts w:asciiTheme="minorEastAsia" w:eastAsiaTheme="minorEastAsia" w:hAnsiTheme="minorEastAsia" w:cstheme="minorEastAsia"/>
        </w:rPr>
      </w:pPr>
    </w:p>
    <w:p w14:paraId="559F1819" w14:textId="77777777" w:rsidR="00D23B5B" w:rsidRDefault="00D23B5B">
      <w:pPr>
        <w:pStyle w:val="27"/>
        <w:ind w:firstLine="480"/>
        <w:rPr>
          <w:rFonts w:asciiTheme="minorEastAsia" w:eastAsiaTheme="minorEastAsia" w:hAnsiTheme="minorEastAsia" w:cstheme="minorEastAsia"/>
        </w:rPr>
      </w:pPr>
    </w:p>
    <w:p w14:paraId="536C5D22" w14:textId="77777777" w:rsidR="00D23B5B" w:rsidRDefault="00D23B5B">
      <w:pPr>
        <w:pStyle w:val="27"/>
        <w:ind w:firstLine="480"/>
        <w:rPr>
          <w:rFonts w:asciiTheme="minorEastAsia" w:eastAsiaTheme="minorEastAsia" w:hAnsiTheme="minorEastAsia" w:cstheme="minorEastAsia"/>
        </w:rPr>
      </w:pPr>
    </w:p>
    <w:p w14:paraId="7F3DCA53" w14:textId="77777777" w:rsidR="00D23B5B" w:rsidRDefault="00D23B5B">
      <w:pPr>
        <w:pStyle w:val="27"/>
        <w:ind w:firstLine="480"/>
        <w:rPr>
          <w:rFonts w:asciiTheme="minorEastAsia" w:eastAsiaTheme="minorEastAsia" w:hAnsiTheme="minorEastAsia" w:cstheme="minorEastAsia"/>
        </w:rPr>
      </w:pPr>
    </w:p>
    <w:p w14:paraId="0087BE5A" w14:textId="77777777" w:rsidR="00D23B5B" w:rsidRDefault="00D23B5B">
      <w:pPr>
        <w:pStyle w:val="27"/>
        <w:ind w:firstLine="480"/>
        <w:rPr>
          <w:rFonts w:asciiTheme="minorEastAsia" w:eastAsiaTheme="minorEastAsia" w:hAnsiTheme="minorEastAsia" w:cstheme="minorEastAsia"/>
        </w:rPr>
      </w:pPr>
    </w:p>
    <w:p w14:paraId="729E4142" w14:textId="77777777" w:rsidR="00D23B5B" w:rsidRDefault="00D23B5B">
      <w:pPr>
        <w:pStyle w:val="27"/>
        <w:ind w:firstLine="480"/>
        <w:rPr>
          <w:rFonts w:asciiTheme="minorEastAsia" w:eastAsiaTheme="minorEastAsia" w:hAnsiTheme="minorEastAsia" w:cstheme="minorEastAsia"/>
        </w:rPr>
      </w:pPr>
    </w:p>
    <w:p w14:paraId="3C3A7485" w14:textId="77777777" w:rsidR="00D23B5B" w:rsidRDefault="00D23B5B">
      <w:pPr>
        <w:pStyle w:val="27"/>
        <w:ind w:firstLine="480"/>
        <w:rPr>
          <w:rFonts w:asciiTheme="minorEastAsia" w:eastAsiaTheme="minorEastAsia" w:hAnsiTheme="minorEastAsia" w:cstheme="minorEastAsia"/>
        </w:rPr>
      </w:pPr>
    </w:p>
    <w:p w14:paraId="2994D4C8" w14:textId="77777777" w:rsidR="00D23B5B" w:rsidRDefault="00D23B5B">
      <w:pPr>
        <w:pStyle w:val="27"/>
        <w:ind w:firstLine="480"/>
        <w:rPr>
          <w:rFonts w:asciiTheme="minorEastAsia" w:eastAsiaTheme="minorEastAsia" w:hAnsiTheme="minorEastAsia" w:cstheme="minorEastAsia"/>
        </w:rPr>
      </w:pPr>
    </w:p>
    <w:p w14:paraId="4DB3B48D" w14:textId="77777777" w:rsidR="00D23B5B" w:rsidRDefault="00D23B5B">
      <w:pPr>
        <w:pStyle w:val="27"/>
        <w:ind w:firstLine="480"/>
        <w:rPr>
          <w:rFonts w:asciiTheme="minorEastAsia" w:eastAsiaTheme="minorEastAsia" w:hAnsiTheme="minorEastAsia" w:cstheme="minorEastAsia"/>
        </w:rPr>
      </w:pPr>
    </w:p>
    <w:p w14:paraId="02227266" w14:textId="77777777" w:rsidR="00D23B5B" w:rsidRDefault="00D23B5B">
      <w:pPr>
        <w:pStyle w:val="27"/>
        <w:ind w:firstLine="480"/>
        <w:rPr>
          <w:rFonts w:asciiTheme="minorEastAsia" w:eastAsiaTheme="minorEastAsia" w:hAnsiTheme="minorEastAsia" w:cstheme="minorEastAsia"/>
        </w:rPr>
      </w:pPr>
    </w:p>
    <w:p w14:paraId="7E8B591D" w14:textId="77777777" w:rsidR="00D23B5B" w:rsidRDefault="00D23B5B">
      <w:pPr>
        <w:pStyle w:val="27"/>
        <w:ind w:firstLine="480"/>
        <w:rPr>
          <w:rFonts w:asciiTheme="minorEastAsia" w:eastAsiaTheme="minorEastAsia" w:hAnsiTheme="minorEastAsia" w:cstheme="minorEastAsia"/>
        </w:rPr>
      </w:pPr>
    </w:p>
    <w:p w14:paraId="42E6B83B" w14:textId="77777777" w:rsidR="00D23B5B" w:rsidRDefault="00D23B5B">
      <w:pPr>
        <w:pStyle w:val="27"/>
        <w:ind w:firstLine="480"/>
        <w:rPr>
          <w:rFonts w:asciiTheme="minorEastAsia" w:eastAsiaTheme="minorEastAsia" w:hAnsiTheme="minorEastAsia" w:cstheme="minorEastAsia"/>
        </w:rPr>
      </w:pPr>
    </w:p>
    <w:p w14:paraId="49B6ABCC" w14:textId="77777777" w:rsidR="00D23B5B" w:rsidRDefault="00D23B5B">
      <w:pPr>
        <w:rPr>
          <w:rFonts w:asciiTheme="minorEastAsia" w:hAnsiTheme="minorEastAsia" w:cstheme="minorEastAsia"/>
        </w:rPr>
      </w:pPr>
    </w:p>
    <w:p w14:paraId="7FE982DA" w14:textId="77777777" w:rsidR="00D23B5B" w:rsidRDefault="00BB356B">
      <w:pPr>
        <w:pStyle w:val="1"/>
        <w:spacing w:before="0" w:after="0" w:line="360" w:lineRule="auto"/>
        <w:jc w:val="center"/>
        <w:rPr>
          <w:rFonts w:asciiTheme="minorEastAsia" w:hAnsiTheme="minorEastAsia" w:cstheme="minorEastAsia"/>
          <w:sz w:val="36"/>
        </w:rPr>
      </w:pPr>
      <w:r>
        <w:rPr>
          <w:rFonts w:asciiTheme="minorEastAsia" w:hAnsiTheme="minorEastAsia" w:cstheme="minorEastAsia" w:hint="eastAsia"/>
        </w:rPr>
        <w:t xml:space="preserve"> </w:t>
      </w:r>
      <w:bookmarkStart w:id="340" w:name="_Toc10084"/>
      <w:bookmarkStart w:id="341" w:name="_Toc162874552"/>
      <w:r>
        <w:rPr>
          <w:rFonts w:asciiTheme="minorEastAsia" w:hAnsiTheme="minorEastAsia" w:cstheme="minorEastAsia" w:hint="eastAsia"/>
          <w:sz w:val="36"/>
        </w:rPr>
        <w:t>第七部分 采购内容及要求</w:t>
      </w:r>
      <w:bookmarkEnd w:id="340"/>
      <w:bookmarkEnd w:id="341"/>
    </w:p>
    <w:p w14:paraId="5D5BD2B9" w14:textId="77777777" w:rsidR="00753C2C" w:rsidRPr="008D141B" w:rsidRDefault="00753C2C" w:rsidP="00753C2C">
      <w:pPr>
        <w:jc w:val="center"/>
        <w:rPr>
          <w:rFonts w:asciiTheme="minorEastAsia" w:hAnsiTheme="minorEastAsia" w:cstheme="minorEastAsia"/>
          <w:b/>
          <w:bCs/>
          <w:kern w:val="44"/>
          <w:sz w:val="30"/>
          <w:szCs w:val="30"/>
        </w:rPr>
      </w:pPr>
      <w:r w:rsidRPr="008D141B">
        <w:rPr>
          <w:rFonts w:asciiTheme="minorEastAsia" w:hAnsiTheme="minorEastAsia" w:cstheme="minorEastAsia" w:hint="eastAsia"/>
          <w:b/>
          <w:bCs/>
          <w:kern w:val="44"/>
          <w:sz w:val="30"/>
          <w:szCs w:val="30"/>
        </w:rPr>
        <w:t>航空基地2024年营养改善计划采购需求</w:t>
      </w:r>
    </w:p>
    <w:p w14:paraId="26AFDFBF" w14:textId="77777777" w:rsidR="00753C2C" w:rsidRPr="008D141B" w:rsidRDefault="00753C2C" w:rsidP="00753C2C">
      <w:pPr>
        <w:jc w:val="center"/>
        <w:rPr>
          <w:rFonts w:asciiTheme="minorEastAsia" w:hAnsiTheme="minorEastAsia" w:cstheme="minorEastAsia"/>
          <w:b/>
          <w:bCs/>
          <w:kern w:val="44"/>
          <w:sz w:val="30"/>
          <w:szCs w:val="30"/>
        </w:rPr>
      </w:pPr>
      <w:r w:rsidRPr="008D141B">
        <w:rPr>
          <w:rFonts w:asciiTheme="minorEastAsia" w:hAnsiTheme="minorEastAsia" w:cstheme="minorEastAsia" w:hint="eastAsia"/>
          <w:b/>
          <w:bCs/>
          <w:kern w:val="44"/>
          <w:sz w:val="30"/>
          <w:szCs w:val="30"/>
        </w:rPr>
        <w:t>（大宗食材）</w:t>
      </w:r>
    </w:p>
    <w:p w14:paraId="44276260" w14:textId="77777777" w:rsidR="00753C2C" w:rsidRPr="00753C2C" w:rsidRDefault="00753C2C" w:rsidP="00753C2C">
      <w:pPr>
        <w:spacing w:line="360" w:lineRule="auto"/>
        <w:ind w:firstLineChars="200" w:firstLine="480"/>
        <w:rPr>
          <w:rFonts w:ascii="宋体" w:eastAsia="宋体" w:hAnsi="宋体"/>
          <w:sz w:val="24"/>
          <w:szCs w:val="24"/>
        </w:rPr>
      </w:pPr>
      <w:r w:rsidRPr="00753C2C">
        <w:rPr>
          <w:rFonts w:ascii="宋体" w:eastAsia="宋体" w:hAnsi="宋体"/>
          <w:sz w:val="24"/>
          <w:szCs w:val="24"/>
        </w:rPr>
        <w:t>一、项目概况</w:t>
      </w:r>
    </w:p>
    <w:p w14:paraId="35F5DB5C" w14:textId="6B050EFA" w:rsidR="00753C2C" w:rsidRPr="00AD557E" w:rsidRDefault="00753C2C" w:rsidP="00AD557E">
      <w:pPr>
        <w:spacing w:line="360" w:lineRule="auto"/>
        <w:ind w:firstLineChars="200" w:firstLine="480"/>
        <w:rPr>
          <w:rFonts w:ascii="宋体" w:eastAsia="宋体" w:hAnsi="宋体"/>
          <w:sz w:val="24"/>
          <w:szCs w:val="24"/>
        </w:rPr>
      </w:pPr>
      <w:r w:rsidRPr="00AD557E">
        <w:rPr>
          <w:rFonts w:ascii="宋体" w:eastAsia="宋体" w:hAnsi="宋体" w:hint="eastAsia"/>
          <w:sz w:val="24"/>
          <w:szCs w:val="24"/>
        </w:rPr>
        <w:t>截至2</w:t>
      </w:r>
      <w:r w:rsidRPr="00AD557E">
        <w:rPr>
          <w:rFonts w:ascii="宋体" w:eastAsia="宋体" w:hAnsi="宋体"/>
          <w:sz w:val="24"/>
          <w:szCs w:val="24"/>
        </w:rPr>
        <w:t>023年</w:t>
      </w:r>
      <w:r w:rsidRPr="00AD557E">
        <w:rPr>
          <w:rFonts w:ascii="宋体" w:eastAsia="宋体" w:hAnsi="宋体" w:hint="eastAsia"/>
          <w:sz w:val="24"/>
          <w:szCs w:val="24"/>
        </w:rPr>
        <w:t>11月末,享受营养改善计划学校为航空一小，享受营养改善</w:t>
      </w:r>
      <w:r w:rsidRPr="00AD557E">
        <w:rPr>
          <w:rFonts w:ascii="宋体" w:eastAsia="宋体" w:hAnsi="宋体"/>
          <w:sz w:val="24"/>
          <w:szCs w:val="24"/>
        </w:rPr>
        <w:t>学生</w:t>
      </w:r>
      <w:r w:rsidRPr="00AD557E">
        <w:rPr>
          <w:rFonts w:ascii="宋体" w:eastAsia="宋体" w:hAnsi="宋体" w:hint="eastAsia"/>
          <w:sz w:val="24"/>
          <w:szCs w:val="24"/>
        </w:rPr>
        <w:t>2430</w:t>
      </w:r>
      <w:r w:rsidRPr="00AD557E">
        <w:rPr>
          <w:rFonts w:ascii="宋体" w:eastAsia="宋体" w:hAnsi="宋体"/>
          <w:sz w:val="24"/>
          <w:szCs w:val="24"/>
        </w:rPr>
        <w:t>名。营养改善计划标准为5元</w:t>
      </w:r>
      <w:r w:rsidRPr="00AD557E">
        <w:rPr>
          <w:rFonts w:ascii="宋体" w:eastAsia="宋体" w:hAnsi="宋体" w:hint="eastAsia"/>
          <w:sz w:val="24"/>
          <w:szCs w:val="24"/>
        </w:rPr>
        <w:t>/生</w:t>
      </w:r>
      <w:r w:rsidRPr="00AD557E">
        <w:rPr>
          <w:rFonts w:ascii="宋体" w:eastAsia="宋体" w:hAnsi="宋体"/>
          <w:sz w:val="24"/>
          <w:szCs w:val="24"/>
        </w:rPr>
        <w:t>·天，每年按照</w:t>
      </w:r>
      <w:r w:rsidRPr="00AD557E">
        <w:rPr>
          <w:rFonts w:ascii="宋体" w:eastAsia="宋体" w:hAnsi="宋体" w:hint="eastAsia"/>
          <w:sz w:val="24"/>
          <w:szCs w:val="24"/>
        </w:rPr>
        <w:t>2</w:t>
      </w:r>
      <w:r w:rsidRPr="00AD557E">
        <w:rPr>
          <w:rFonts w:ascii="宋体" w:eastAsia="宋体" w:hAnsi="宋体"/>
          <w:sz w:val="24"/>
          <w:szCs w:val="24"/>
        </w:rPr>
        <w:t>00天计算。</w:t>
      </w:r>
    </w:p>
    <w:p w14:paraId="33ED3423" w14:textId="77777777" w:rsidR="00753C2C" w:rsidRPr="00753C2C" w:rsidRDefault="00753C2C" w:rsidP="00753C2C">
      <w:pPr>
        <w:spacing w:line="360" w:lineRule="auto"/>
        <w:ind w:firstLineChars="200" w:firstLine="480"/>
        <w:rPr>
          <w:rFonts w:ascii="宋体" w:eastAsia="宋体" w:hAnsi="宋体"/>
          <w:sz w:val="24"/>
          <w:szCs w:val="24"/>
        </w:rPr>
      </w:pPr>
      <w:r w:rsidRPr="00753C2C">
        <w:rPr>
          <w:rFonts w:ascii="宋体" w:eastAsia="宋体" w:hAnsi="宋体" w:hint="eastAsia"/>
          <w:sz w:val="24"/>
          <w:szCs w:val="24"/>
        </w:rPr>
        <w:t xml:space="preserve">二、采购内容及要求 </w:t>
      </w:r>
    </w:p>
    <w:p w14:paraId="4BC8549F" w14:textId="6FF37BC3" w:rsidR="00753C2C" w:rsidRPr="00753C2C" w:rsidRDefault="00753C2C" w:rsidP="00753C2C">
      <w:pPr>
        <w:spacing w:line="360" w:lineRule="auto"/>
        <w:ind w:firstLineChars="200" w:firstLine="480"/>
        <w:rPr>
          <w:rFonts w:ascii="宋体" w:eastAsia="宋体" w:hAnsi="宋体"/>
          <w:sz w:val="24"/>
          <w:szCs w:val="24"/>
        </w:rPr>
      </w:pPr>
      <w:r w:rsidRPr="00753C2C">
        <w:rPr>
          <w:rFonts w:ascii="宋体" w:eastAsia="宋体" w:hAnsi="宋体" w:hint="eastAsia"/>
          <w:sz w:val="24"/>
          <w:szCs w:val="24"/>
        </w:rPr>
        <w:t>（</w:t>
      </w:r>
      <w:r w:rsidR="00D2560E">
        <w:rPr>
          <w:rFonts w:ascii="宋体" w:eastAsia="宋体" w:hAnsi="宋体" w:hint="eastAsia"/>
          <w:sz w:val="24"/>
          <w:szCs w:val="24"/>
        </w:rPr>
        <w:t>一</w:t>
      </w:r>
      <w:r w:rsidRPr="00753C2C">
        <w:rPr>
          <w:rFonts w:ascii="宋体" w:eastAsia="宋体" w:hAnsi="宋体" w:hint="eastAsia"/>
          <w:sz w:val="24"/>
          <w:szCs w:val="24"/>
        </w:rPr>
        <w:t>）肉禽类</w:t>
      </w:r>
      <w:r w:rsidR="00D2560E" w:rsidRPr="00753C2C">
        <w:rPr>
          <w:rFonts w:ascii="宋体" w:eastAsia="宋体" w:hAnsi="宋体" w:hint="eastAsia"/>
          <w:sz w:val="24"/>
          <w:szCs w:val="24"/>
        </w:rPr>
        <w:t>、</w:t>
      </w:r>
      <w:r w:rsidRPr="00753C2C">
        <w:rPr>
          <w:rFonts w:ascii="宋体" w:eastAsia="宋体" w:hAnsi="宋体" w:hint="eastAsia"/>
          <w:sz w:val="24"/>
          <w:szCs w:val="24"/>
        </w:rPr>
        <w:t>鲜猪肉、鲜牛肉、鲜鸡鸭肉、副产品等，猪肉需在西安市内定点屠宰厂出厂的合格肉类，供应商所供鲜肉必须取得合法《生猪定点屠宰机构》资质的定点屠宰厂（场）宰杀加工，并经动物卫生检疫机构检疫合格，加盖检疫合格印章和屠宰场印章，并附有《动物产品检疫合格证明》，且需整块送至学校，不允许配送</w:t>
      </w:r>
      <w:proofErr w:type="gramStart"/>
      <w:r w:rsidRPr="00753C2C">
        <w:rPr>
          <w:rFonts w:ascii="宋体" w:eastAsia="宋体" w:hAnsi="宋体" w:hint="eastAsia"/>
          <w:sz w:val="24"/>
          <w:szCs w:val="24"/>
        </w:rPr>
        <w:t>绞</w:t>
      </w:r>
      <w:proofErr w:type="gramEnd"/>
      <w:r w:rsidRPr="00753C2C">
        <w:rPr>
          <w:rFonts w:ascii="宋体" w:eastAsia="宋体" w:hAnsi="宋体" w:hint="eastAsia"/>
          <w:sz w:val="24"/>
          <w:szCs w:val="24"/>
        </w:rPr>
        <w:t>好的肉及冻肉。标准根据配餐实际确定。</w:t>
      </w:r>
    </w:p>
    <w:p w14:paraId="5F6339B1" w14:textId="1B2B186F" w:rsidR="00753C2C" w:rsidRPr="00753C2C" w:rsidRDefault="00753C2C" w:rsidP="00753C2C">
      <w:pPr>
        <w:spacing w:line="360" w:lineRule="auto"/>
        <w:ind w:firstLineChars="200" w:firstLine="480"/>
        <w:rPr>
          <w:rFonts w:ascii="宋体" w:eastAsia="宋体" w:hAnsi="宋体"/>
          <w:sz w:val="24"/>
          <w:szCs w:val="24"/>
        </w:rPr>
      </w:pPr>
      <w:r w:rsidRPr="00753C2C">
        <w:rPr>
          <w:rFonts w:ascii="宋体" w:eastAsia="宋体" w:hAnsi="宋体" w:hint="eastAsia"/>
          <w:sz w:val="24"/>
          <w:szCs w:val="24"/>
        </w:rPr>
        <w:t>（</w:t>
      </w:r>
      <w:r w:rsidR="00D2560E">
        <w:rPr>
          <w:rFonts w:ascii="宋体" w:eastAsia="宋体" w:hAnsi="宋体" w:hint="eastAsia"/>
          <w:sz w:val="24"/>
          <w:szCs w:val="24"/>
        </w:rPr>
        <w:t>二</w:t>
      </w:r>
      <w:r w:rsidRPr="00753C2C">
        <w:rPr>
          <w:rFonts w:ascii="宋体" w:eastAsia="宋体" w:hAnsi="宋体" w:hint="eastAsia"/>
          <w:sz w:val="24"/>
          <w:szCs w:val="24"/>
        </w:rPr>
        <w:t>）蛋、奶</w:t>
      </w:r>
      <w:r w:rsidR="00D2560E" w:rsidRPr="00753C2C">
        <w:rPr>
          <w:rFonts w:ascii="宋体" w:eastAsia="宋体" w:hAnsi="宋体" w:hint="eastAsia"/>
          <w:sz w:val="24"/>
          <w:szCs w:val="24"/>
        </w:rPr>
        <w:t>、</w:t>
      </w:r>
      <w:r w:rsidRPr="00753C2C">
        <w:rPr>
          <w:rFonts w:ascii="宋体" w:eastAsia="宋体" w:hAnsi="宋体" w:hint="eastAsia"/>
          <w:sz w:val="24"/>
          <w:szCs w:val="24"/>
        </w:rPr>
        <w:t>蛋类需供应商具备《食品经营许可证》或《食品生产许可证》，产品质量符合国家食品检验标准；学生饮用奶：必须采用经超高温灭菌或巴式杀菌法等工序制得的纯牛奶或调味乳。其中纯牛奶：每100克牛奶中蛋白质含量≥2.9克，脂肪含量≥3.1克，非脂乳固体≥8.1克，保质期≤6个月；调味乳：每100克牛奶中蛋白质含量≥2.3克，脂肪含量≥2.5克，保质期≤6个月。（</w:t>
      </w:r>
      <w:proofErr w:type="gramStart"/>
      <w:r w:rsidRPr="00753C2C">
        <w:rPr>
          <w:rFonts w:ascii="宋体" w:eastAsia="宋体" w:hAnsi="宋体" w:hint="eastAsia"/>
          <w:sz w:val="24"/>
          <w:szCs w:val="24"/>
        </w:rPr>
        <w:t>提供原奶生产</w:t>
      </w:r>
      <w:proofErr w:type="gramEnd"/>
      <w:r w:rsidRPr="00753C2C">
        <w:rPr>
          <w:rFonts w:ascii="宋体" w:eastAsia="宋体" w:hAnsi="宋体" w:hint="eastAsia"/>
          <w:sz w:val="24"/>
          <w:szCs w:val="24"/>
        </w:rPr>
        <w:t>厂家授权销售资质）标准根据配餐实际确定。</w:t>
      </w:r>
    </w:p>
    <w:p w14:paraId="4EB77C3B" w14:textId="5D2D4113" w:rsidR="00753C2C" w:rsidRPr="00753C2C" w:rsidRDefault="00753C2C" w:rsidP="00D2560E">
      <w:pPr>
        <w:spacing w:line="360" w:lineRule="auto"/>
        <w:ind w:firstLineChars="200" w:firstLine="480"/>
        <w:rPr>
          <w:rFonts w:ascii="宋体" w:eastAsia="宋体" w:hAnsi="宋体"/>
          <w:sz w:val="24"/>
          <w:szCs w:val="24"/>
        </w:rPr>
      </w:pPr>
      <w:r w:rsidRPr="00753C2C">
        <w:rPr>
          <w:rFonts w:ascii="宋体" w:eastAsia="宋体" w:hAnsi="宋体" w:hint="eastAsia"/>
          <w:sz w:val="24"/>
          <w:szCs w:val="24"/>
        </w:rPr>
        <w:t xml:space="preserve">三、其他要求 </w:t>
      </w:r>
    </w:p>
    <w:p w14:paraId="7025CB0F" w14:textId="565AABD9" w:rsidR="00753C2C" w:rsidRPr="00753C2C" w:rsidRDefault="00753C2C" w:rsidP="00D2560E">
      <w:pPr>
        <w:widowControl/>
        <w:shd w:val="clear" w:color="auto" w:fill="FFFFFF"/>
        <w:spacing w:line="360" w:lineRule="auto"/>
        <w:ind w:firstLineChars="300" w:firstLine="720"/>
        <w:jc w:val="left"/>
        <w:textAlignment w:val="baseline"/>
        <w:rPr>
          <w:rFonts w:ascii="宋体" w:eastAsia="宋体" w:hAnsi="宋体"/>
          <w:sz w:val="24"/>
          <w:szCs w:val="24"/>
        </w:rPr>
      </w:pPr>
      <w:r w:rsidRPr="00753C2C">
        <w:rPr>
          <w:rFonts w:ascii="宋体" w:eastAsia="宋体" w:hAnsi="宋体" w:hint="eastAsia"/>
          <w:sz w:val="24"/>
          <w:szCs w:val="24"/>
        </w:rPr>
        <w:t>供应肉、蛋、奶还应满足一下条件，鲜猪肉、鲜牛肉、鲜鸡、鲜鸭肉等，须经动物卫生检疫机构检疫合格，加盖检疫合格印章并附有《动物产品检疫合格证明》。蛋、</w:t>
      </w:r>
      <w:proofErr w:type="gramStart"/>
      <w:r w:rsidRPr="00753C2C">
        <w:rPr>
          <w:rFonts w:ascii="宋体" w:eastAsia="宋体" w:hAnsi="宋体" w:hint="eastAsia"/>
          <w:sz w:val="24"/>
          <w:szCs w:val="24"/>
        </w:rPr>
        <w:t>奶需供应</w:t>
      </w:r>
      <w:proofErr w:type="gramEnd"/>
      <w:r w:rsidRPr="00753C2C">
        <w:rPr>
          <w:rFonts w:ascii="宋体" w:eastAsia="宋体" w:hAnsi="宋体" w:hint="eastAsia"/>
          <w:sz w:val="24"/>
          <w:szCs w:val="24"/>
        </w:rPr>
        <w:t>商具备《食品经营许可证》或《食品生产许可证》，产品质量符合国家食品检验标准。</w:t>
      </w:r>
    </w:p>
    <w:p w14:paraId="74EBE04D" w14:textId="77777777" w:rsidR="00753C2C" w:rsidRPr="00753C2C" w:rsidRDefault="00753C2C" w:rsidP="00753C2C">
      <w:pPr>
        <w:spacing w:line="360" w:lineRule="auto"/>
        <w:ind w:firstLineChars="200" w:firstLine="480"/>
        <w:rPr>
          <w:rFonts w:ascii="宋体" w:eastAsia="宋体" w:hAnsi="宋体"/>
          <w:sz w:val="24"/>
          <w:szCs w:val="24"/>
        </w:rPr>
      </w:pPr>
      <w:r w:rsidRPr="00753C2C">
        <w:rPr>
          <w:rFonts w:ascii="宋体" w:eastAsia="宋体" w:hAnsi="宋体" w:hint="eastAsia"/>
          <w:sz w:val="24"/>
          <w:szCs w:val="24"/>
        </w:rPr>
        <w:t>供应商应制</w:t>
      </w:r>
      <w:proofErr w:type="gramStart"/>
      <w:r w:rsidRPr="00753C2C">
        <w:rPr>
          <w:rFonts w:ascii="宋体" w:eastAsia="宋体" w:hAnsi="宋体" w:hint="eastAsia"/>
          <w:sz w:val="24"/>
          <w:szCs w:val="24"/>
        </w:rPr>
        <w:t>定食品</w:t>
      </w:r>
      <w:proofErr w:type="gramEnd"/>
      <w:r w:rsidRPr="00753C2C">
        <w:rPr>
          <w:rFonts w:ascii="宋体" w:eastAsia="宋体" w:hAnsi="宋体" w:hint="eastAsia"/>
          <w:sz w:val="24"/>
          <w:szCs w:val="24"/>
        </w:rPr>
        <w:t>安全应急预案。由产品质量引起的一切责任由供货商承担，航空基地有权追责并终止合同</w:t>
      </w:r>
      <w:r w:rsidRPr="00753C2C">
        <w:rPr>
          <w:rFonts w:ascii="宋体" w:eastAsia="宋体" w:hAnsi="宋体"/>
          <w:sz w:val="24"/>
          <w:szCs w:val="24"/>
        </w:rPr>
        <w:t>。</w:t>
      </w:r>
    </w:p>
    <w:p w14:paraId="0A5F10D0" w14:textId="7CA0E7DE" w:rsidR="00D23B5B" w:rsidRPr="00753C2C" w:rsidRDefault="00D23B5B" w:rsidP="00753C2C">
      <w:pPr>
        <w:widowControl/>
        <w:spacing w:line="360" w:lineRule="auto"/>
        <w:jc w:val="left"/>
        <w:rPr>
          <w:rFonts w:ascii="宋体" w:eastAsia="宋体" w:hAnsi="宋体" w:cstheme="minorEastAsia"/>
          <w:sz w:val="24"/>
          <w:szCs w:val="24"/>
          <w:lang w:bidi="ar"/>
        </w:rPr>
      </w:pPr>
    </w:p>
    <w:sectPr w:rsidR="00D23B5B" w:rsidRPr="00753C2C">
      <w:footerReference w:type="default" r:id="rId12"/>
      <w:pgSz w:w="11906" w:h="16838"/>
      <w:pgMar w:top="1440" w:right="1474" w:bottom="1440"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2113E4" w14:textId="77777777" w:rsidR="00203651" w:rsidRDefault="00203651">
      <w:r>
        <w:separator/>
      </w:r>
    </w:p>
  </w:endnote>
  <w:endnote w:type="continuationSeparator" w:id="0">
    <w:p w14:paraId="68C6D3D7" w14:textId="77777777" w:rsidR="00203651" w:rsidRDefault="0020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Courier">
    <w:panose1 w:val="02070409020205020404"/>
    <w:charset w:val="00"/>
    <w:family w:val="modern"/>
    <w:notTrueType/>
    <w:pitch w:val="fixed"/>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汉仪魏碑简">
    <w:altName w:val="宋体"/>
    <w:charset w:val="86"/>
    <w:family w:val="modern"/>
    <w:pitch w:val="default"/>
    <w:sig w:usb0="00000000" w:usb1="00000000" w:usb2="00000012" w:usb3="00000000" w:csb0="00040000" w:csb1="00000000"/>
  </w:font>
  <w:font w:name="汉仪中黑简">
    <w:altName w:val="宋体"/>
    <w:charset w:val="86"/>
    <w:family w:val="modern"/>
    <w:pitch w:val="default"/>
    <w:sig w:usb0="00000000" w:usb1="00000000" w:usb2="00000012" w:usb3="00000000" w:csb0="00040000"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汉仪楷体简">
    <w:altName w:val="宋体"/>
    <w:charset w:val="86"/>
    <w:family w:val="modern"/>
    <w:pitch w:val="default"/>
    <w:sig w:usb0="00000000" w:usb1="00000000" w:usb2="00000012" w:usb3="00000000" w:csb0="00040000" w:csb1="00000000"/>
  </w:font>
  <w:font w:name="微软雅黑">
    <w:panose1 w:val="020B0503020204020204"/>
    <w:charset w:val="86"/>
    <w:family w:val="swiss"/>
    <w:pitch w:val="variable"/>
    <w:sig w:usb0="80000287" w:usb1="2ACF3C50" w:usb2="00000016" w:usb3="00000000" w:csb0="0004001F" w:csb1="00000000"/>
  </w:font>
  <w:font w:name="华文细黑">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Palatino">
    <w:altName w:val="Palatino Linotype"/>
    <w:charset w:val="00"/>
    <w:family w:val="roman"/>
    <w:pitch w:val="default"/>
    <w:sig w:usb0="00000000" w:usb1="00000000" w:usb2="00000000" w:usb3="00000000" w:csb0="00000001" w:csb1="00000000"/>
  </w:font>
  <w:font w:name="全真中明體">
    <w:altName w:val="MingLiU-ExtB"/>
    <w:charset w:val="88"/>
    <w:family w:val="modern"/>
    <w:pitch w:val="default"/>
    <w:sig w:usb0="00000000" w:usb1="00000000" w:usb2="00000010" w:usb3="00000000" w:csb0="0010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81672" w14:textId="2F041BE3" w:rsidR="00F330AC" w:rsidRDefault="00047FDF" w:rsidP="00246FF2">
    <w:pPr>
      <w:pStyle w:val="af7"/>
      <w:jc w:val="center"/>
    </w:pPr>
    <w:r>
      <w:fldChar w:fldCharType="begin"/>
    </w:r>
    <w:r>
      <w:instrText>PAGE   \* MERGEFORMAT</w:instrText>
    </w:r>
    <w:r>
      <w:fldChar w:fldCharType="separate"/>
    </w:r>
    <w:r w:rsidR="006C69D3" w:rsidRPr="006C69D3">
      <w:rPr>
        <w:noProof/>
        <w:lang w:val="zh-CN"/>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2FE8A" w14:textId="21D2CCB6" w:rsidR="00047FDF" w:rsidRDefault="00047FDF">
    <w:pPr>
      <w:pStyle w:val="af7"/>
    </w:pPr>
    <w:r>
      <w:fldChar w:fldCharType="begin"/>
    </w:r>
    <w:r>
      <w:instrText>PAGE   \* MERGEFORMAT</w:instrText>
    </w:r>
    <w:r>
      <w:fldChar w:fldCharType="separate"/>
    </w:r>
    <w:r w:rsidR="006C69D3" w:rsidRPr="006C69D3">
      <w:rPr>
        <w:noProof/>
        <w:lang w:val="zh-CN"/>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F79F8" w14:textId="49284FFA" w:rsidR="00D23B5B" w:rsidRDefault="006C69D3" w:rsidP="00047FDF">
    <w:pPr>
      <w:pStyle w:val="af7"/>
      <w:ind w:right="180"/>
      <w:jc w:val="center"/>
    </w:pPr>
    <w:r>
      <w:fldChar w:fldCharType="begin"/>
    </w:r>
    <w:r>
      <w:instrText>PAGE   \* MERGEFORMAT</w:instrText>
    </w:r>
    <w:r>
      <w:fldChar w:fldCharType="separate"/>
    </w:r>
    <w:r w:rsidRPr="006C69D3">
      <w:rPr>
        <w:noProof/>
        <w:lang w:val="zh-CN"/>
      </w:rPr>
      <w:t>59</w:t>
    </w:r>
    <w:r>
      <w:fldChar w:fldCharType="end"/>
    </w:r>
  </w:p>
  <w:p w14:paraId="31D705BF" w14:textId="77777777" w:rsidR="00D23B5B" w:rsidRDefault="00D23B5B">
    <w:pPr>
      <w:pStyle w:val="ab"/>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D3BFCE" w14:textId="77777777" w:rsidR="00203651" w:rsidRDefault="00203651">
      <w:r>
        <w:separator/>
      </w:r>
    </w:p>
  </w:footnote>
  <w:footnote w:type="continuationSeparator" w:id="0">
    <w:p w14:paraId="53EF6750" w14:textId="77777777" w:rsidR="00203651" w:rsidRDefault="002036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71B51EF"/>
    <w:multiLevelType w:val="singleLevel"/>
    <w:tmpl w:val="871B51EF"/>
    <w:lvl w:ilvl="0">
      <w:start w:val="1"/>
      <w:numFmt w:val="decimal"/>
      <w:lvlText w:val="%1."/>
      <w:lvlJc w:val="left"/>
      <w:pPr>
        <w:tabs>
          <w:tab w:val="left" w:pos="312"/>
        </w:tabs>
      </w:pPr>
    </w:lvl>
  </w:abstractNum>
  <w:abstractNum w:abstractNumId="1" w15:restartNumberingAfterBreak="0">
    <w:nsid w:val="88B832E2"/>
    <w:multiLevelType w:val="singleLevel"/>
    <w:tmpl w:val="88B832E2"/>
    <w:lvl w:ilvl="0">
      <w:start w:val="2"/>
      <w:numFmt w:val="decimal"/>
      <w:lvlText w:val="%1."/>
      <w:lvlJc w:val="left"/>
      <w:pPr>
        <w:tabs>
          <w:tab w:val="left" w:pos="312"/>
        </w:tabs>
      </w:pPr>
    </w:lvl>
  </w:abstractNum>
  <w:abstractNum w:abstractNumId="2" w15:restartNumberingAfterBreak="0">
    <w:nsid w:val="899F5A7D"/>
    <w:multiLevelType w:val="singleLevel"/>
    <w:tmpl w:val="899F5A7D"/>
    <w:lvl w:ilvl="0">
      <w:start w:val="1"/>
      <w:numFmt w:val="decimal"/>
      <w:lvlText w:val="%1."/>
      <w:lvlJc w:val="left"/>
      <w:pPr>
        <w:tabs>
          <w:tab w:val="left" w:pos="425"/>
        </w:tabs>
        <w:ind w:left="425" w:hanging="425"/>
      </w:pPr>
      <w:rPr>
        <w:rFonts w:hint="default"/>
      </w:rPr>
    </w:lvl>
  </w:abstractNum>
  <w:abstractNum w:abstractNumId="3" w15:restartNumberingAfterBreak="0">
    <w:nsid w:val="91171898"/>
    <w:multiLevelType w:val="singleLevel"/>
    <w:tmpl w:val="91171898"/>
    <w:lvl w:ilvl="0">
      <w:start w:val="1"/>
      <w:numFmt w:val="decimal"/>
      <w:lvlText w:val="%1."/>
      <w:lvlJc w:val="left"/>
      <w:pPr>
        <w:tabs>
          <w:tab w:val="left" w:pos="312"/>
        </w:tabs>
      </w:pPr>
    </w:lvl>
  </w:abstractNum>
  <w:abstractNum w:abstractNumId="4" w15:restartNumberingAfterBreak="0">
    <w:nsid w:val="993FCBA1"/>
    <w:multiLevelType w:val="singleLevel"/>
    <w:tmpl w:val="993FCBA1"/>
    <w:lvl w:ilvl="0">
      <w:start w:val="1"/>
      <w:numFmt w:val="decimal"/>
      <w:lvlText w:val="%1."/>
      <w:lvlJc w:val="left"/>
      <w:pPr>
        <w:tabs>
          <w:tab w:val="left" w:pos="425"/>
        </w:tabs>
        <w:ind w:left="425" w:hanging="425"/>
      </w:pPr>
      <w:rPr>
        <w:rFonts w:hint="default"/>
      </w:rPr>
    </w:lvl>
  </w:abstractNum>
  <w:abstractNum w:abstractNumId="5" w15:restartNumberingAfterBreak="0">
    <w:nsid w:val="ADCE223B"/>
    <w:multiLevelType w:val="singleLevel"/>
    <w:tmpl w:val="ADCE223B"/>
    <w:lvl w:ilvl="0">
      <w:start w:val="1"/>
      <w:numFmt w:val="decimal"/>
      <w:suff w:val="nothing"/>
      <w:lvlText w:val="%1、"/>
      <w:lvlJc w:val="left"/>
    </w:lvl>
  </w:abstractNum>
  <w:abstractNum w:abstractNumId="6" w15:restartNumberingAfterBreak="0">
    <w:nsid w:val="C167A9B9"/>
    <w:multiLevelType w:val="singleLevel"/>
    <w:tmpl w:val="C167A9B9"/>
    <w:lvl w:ilvl="0">
      <w:start w:val="1"/>
      <w:numFmt w:val="decimal"/>
      <w:lvlText w:val="%1."/>
      <w:lvlJc w:val="left"/>
      <w:pPr>
        <w:tabs>
          <w:tab w:val="left" w:pos="425"/>
        </w:tabs>
        <w:ind w:left="425" w:hanging="425"/>
      </w:pPr>
      <w:rPr>
        <w:rFonts w:hint="default"/>
      </w:rPr>
    </w:lvl>
  </w:abstractNum>
  <w:abstractNum w:abstractNumId="7" w15:restartNumberingAfterBreak="0">
    <w:nsid w:val="E8B6E242"/>
    <w:multiLevelType w:val="singleLevel"/>
    <w:tmpl w:val="E8B6E242"/>
    <w:lvl w:ilvl="0">
      <w:start w:val="1"/>
      <w:numFmt w:val="decimal"/>
      <w:lvlText w:val="%1."/>
      <w:lvlJc w:val="left"/>
      <w:pPr>
        <w:ind w:left="425" w:hanging="425"/>
      </w:pPr>
      <w:rPr>
        <w:rFonts w:hint="default"/>
      </w:rPr>
    </w:lvl>
  </w:abstractNum>
  <w:abstractNum w:abstractNumId="8" w15:restartNumberingAfterBreak="0">
    <w:nsid w:val="0AD41AE3"/>
    <w:multiLevelType w:val="singleLevel"/>
    <w:tmpl w:val="0AD41AE3"/>
    <w:lvl w:ilvl="0">
      <w:start w:val="7"/>
      <w:numFmt w:val="decimal"/>
      <w:lvlText w:val="%1."/>
      <w:lvlJc w:val="left"/>
      <w:pPr>
        <w:tabs>
          <w:tab w:val="left" w:pos="312"/>
        </w:tabs>
      </w:pPr>
    </w:lvl>
  </w:abstractNum>
  <w:abstractNum w:abstractNumId="9" w15:restartNumberingAfterBreak="0">
    <w:nsid w:val="14DBC857"/>
    <w:multiLevelType w:val="singleLevel"/>
    <w:tmpl w:val="14DBC857"/>
    <w:lvl w:ilvl="0">
      <w:start w:val="1"/>
      <w:numFmt w:val="decimal"/>
      <w:lvlText w:val="%1."/>
      <w:lvlJc w:val="left"/>
      <w:pPr>
        <w:ind w:left="425" w:hanging="425"/>
      </w:pPr>
      <w:rPr>
        <w:rFonts w:hint="default"/>
      </w:rPr>
    </w:lvl>
  </w:abstractNum>
  <w:abstractNum w:abstractNumId="10" w15:restartNumberingAfterBreak="0">
    <w:nsid w:val="6ECA2C99"/>
    <w:multiLevelType w:val="singleLevel"/>
    <w:tmpl w:val="6ECA2C99"/>
    <w:lvl w:ilvl="0">
      <w:start w:val="1"/>
      <w:numFmt w:val="decimal"/>
      <w:lvlText w:val="%1."/>
      <w:lvlJc w:val="left"/>
      <w:pPr>
        <w:ind w:left="425" w:hanging="425"/>
      </w:pPr>
      <w:rPr>
        <w:rFonts w:hint="default"/>
      </w:rPr>
    </w:lvl>
  </w:abstractNum>
  <w:num w:numId="1" w16cid:durableId="1260912964">
    <w:abstractNumId w:val="5"/>
  </w:num>
  <w:num w:numId="2" w16cid:durableId="514807520">
    <w:abstractNumId w:val="1"/>
  </w:num>
  <w:num w:numId="3" w16cid:durableId="1983079461">
    <w:abstractNumId w:val="0"/>
  </w:num>
  <w:num w:numId="4" w16cid:durableId="29498470">
    <w:abstractNumId w:val="10"/>
  </w:num>
  <w:num w:numId="5" w16cid:durableId="784689701">
    <w:abstractNumId w:val="2"/>
  </w:num>
  <w:num w:numId="6" w16cid:durableId="694042658">
    <w:abstractNumId w:val="4"/>
  </w:num>
  <w:num w:numId="7" w16cid:durableId="943464853">
    <w:abstractNumId w:val="6"/>
  </w:num>
  <w:num w:numId="8" w16cid:durableId="934246908">
    <w:abstractNumId w:val="9"/>
  </w:num>
  <w:num w:numId="9" w16cid:durableId="1187135994">
    <w:abstractNumId w:val="7"/>
  </w:num>
  <w:num w:numId="10" w16cid:durableId="815103822">
    <w:abstractNumId w:val="3"/>
  </w:num>
  <w:num w:numId="11" w16cid:durableId="8268692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0C38"/>
    <w:rsid w:val="000022CF"/>
    <w:rsid w:val="0002256F"/>
    <w:rsid w:val="00047FDF"/>
    <w:rsid w:val="00052A9A"/>
    <w:rsid w:val="000676B1"/>
    <w:rsid w:val="00071BA1"/>
    <w:rsid w:val="0007324A"/>
    <w:rsid w:val="000A789B"/>
    <w:rsid w:val="000C2592"/>
    <w:rsid w:val="000E7D78"/>
    <w:rsid w:val="001076A2"/>
    <w:rsid w:val="0012654A"/>
    <w:rsid w:val="00135692"/>
    <w:rsid w:val="00154F2A"/>
    <w:rsid w:val="00166A4F"/>
    <w:rsid w:val="0016712D"/>
    <w:rsid w:val="00173024"/>
    <w:rsid w:val="0019348B"/>
    <w:rsid w:val="001C2343"/>
    <w:rsid w:val="001E7769"/>
    <w:rsid w:val="00200E1A"/>
    <w:rsid w:val="00203651"/>
    <w:rsid w:val="0020695C"/>
    <w:rsid w:val="00245CA6"/>
    <w:rsid w:val="00262462"/>
    <w:rsid w:val="002722EE"/>
    <w:rsid w:val="002777CE"/>
    <w:rsid w:val="002B17E4"/>
    <w:rsid w:val="002C5EDF"/>
    <w:rsid w:val="002D2118"/>
    <w:rsid w:val="002F3B94"/>
    <w:rsid w:val="00303B6C"/>
    <w:rsid w:val="00304E2C"/>
    <w:rsid w:val="0031086A"/>
    <w:rsid w:val="00317448"/>
    <w:rsid w:val="0032462C"/>
    <w:rsid w:val="00332DF5"/>
    <w:rsid w:val="0036233D"/>
    <w:rsid w:val="003975EB"/>
    <w:rsid w:val="003A71B6"/>
    <w:rsid w:val="003B2F96"/>
    <w:rsid w:val="003D0537"/>
    <w:rsid w:val="003D3CAE"/>
    <w:rsid w:val="00404C3C"/>
    <w:rsid w:val="00412778"/>
    <w:rsid w:val="00415B01"/>
    <w:rsid w:val="00443953"/>
    <w:rsid w:val="00456EF1"/>
    <w:rsid w:val="004616F5"/>
    <w:rsid w:val="004656BB"/>
    <w:rsid w:val="00482A3C"/>
    <w:rsid w:val="00494A0E"/>
    <w:rsid w:val="004A0EE0"/>
    <w:rsid w:val="004A54F1"/>
    <w:rsid w:val="004B2D7A"/>
    <w:rsid w:val="004F6A92"/>
    <w:rsid w:val="00501E46"/>
    <w:rsid w:val="00512CF2"/>
    <w:rsid w:val="00530833"/>
    <w:rsid w:val="005403A2"/>
    <w:rsid w:val="00560162"/>
    <w:rsid w:val="005759AF"/>
    <w:rsid w:val="0058418A"/>
    <w:rsid w:val="005A6DA5"/>
    <w:rsid w:val="005A701C"/>
    <w:rsid w:val="005F03B5"/>
    <w:rsid w:val="00600245"/>
    <w:rsid w:val="00614976"/>
    <w:rsid w:val="00621A23"/>
    <w:rsid w:val="0064487F"/>
    <w:rsid w:val="00653C13"/>
    <w:rsid w:val="0065753D"/>
    <w:rsid w:val="00663186"/>
    <w:rsid w:val="00685088"/>
    <w:rsid w:val="006869F7"/>
    <w:rsid w:val="006C02C4"/>
    <w:rsid w:val="006C69D3"/>
    <w:rsid w:val="006D4C1C"/>
    <w:rsid w:val="006E7B32"/>
    <w:rsid w:val="00702751"/>
    <w:rsid w:val="00735D39"/>
    <w:rsid w:val="00741657"/>
    <w:rsid w:val="00747A22"/>
    <w:rsid w:val="00750B9C"/>
    <w:rsid w:val="00753C2C"/>
    <w:rsid w:val="007A250F"/>
    <w:rsid w:val="007A2B88"/>
    <w:rsid w:val="007A6ACB"/>
    <w:rsid w:val="007A792D"/>
    <w:rsid w:val="007A7E5A"/>
    <w:rsid w:val="007F77F9"/>
    <w:rsid w:val="00823276"/>
    <w:rsid w:val="008257CB"/>
    <w:rsid w:val="0085121C"/>
    <w:rsid w:val="00862B79"/>
    <w:rsid w:val="008712C2"/>
    <w:rsid w:val="008725B7"/>
    <w:rsid w:val="00872E87"/>
    <w:rsid w:val="0088126F"/>
    <w:rsid w:val="008A56B7"/>
    <w:rsid w:val="008C62F0"/>
    <w:rsid w:val="008D141B"/>
    <w:rsid w:val="008D7A3D"/>
    <w:rsid w:val="008E0070"/>
    <w:rsid w:val="008E3808"/>
    <w:rsid w:val="00906999"/>
    <w:rsid w:val="009227D1"/>
    <w:rsid w:val="00942015"/>
    <w:rsid w:val="009451B6"/>
    <w:rsid w:val="00963674"/>
    <w:rsid w:val="00997D1F"/>
    <w:rsid w:val="009C3064"/>
    <w:rsid w:val="009C5376"/>
    <w:rsid w:val="009D6936"/>
    <w:rsid w:val="009E5748"/>
    <w:rsid w:val="00A076B2"/>
    <w:rsid w:val="00A16B97"/>
    <w:rsid w:val="00A3126B"/>
    <w:rsid w:val="00A35418"/>
    <w:rsid w:val="00A463D8"/>
    <w:rsid w:val="00A65B4F"/>
    <w:rsid w:val="00A818F2"/>
    <w:rsid w:val="00A95ABE"/>
    <w:rsid w:val="00A97AFB"/>
    <w:rsid w:val="00AB25A1"/>
    <w:rsid w:val="00AD1F42"/>
    <w:rsid w:val="00AD557E"/>
    <w:rsid w:val="00AD751B"/>
    <w:rsid w:val="00AE3952"/>
    <w:rsid w:val="00B03CEA"/>
    <w:rsid w:val="00B34D18"/>
    <w:rsid w:val="00B51915"/>
    <w:rsid w:val="00B5495C"/>
    <w:rsid w:val="00B5583D"/>
    <w:rsid w:val="00B62B35"/>
    <w:rsid w:val="00B961ED"/>
    <w:rsid w:val="00BA25C1"/>
    <w:rsid w:val="00BB356B"/>
    <w:rsid w:val="00BC19AF"/>
    <w:rsid w:val="00BC1C8A"/>
    <w:rsid w:val="00BE0BCE"/>
    <w:rsid w:val="00BF15D1"/>
    <w:rsid w:val="00C142AD"/>
    <w:rsid w:val="00C17AF9"/>
    <w:rsid w:val="00C43638"/>
    <w:rsid w:val="00C50400"/>
    <w:rsid w:val="00C80B6D"/>
    <w:rsid w:val="00C92828"/>
    <w:rsid w:val="00CA4D29"/>
    <w:rsid w:val="00CC7785"/>
    <w:rsid w:val="00D07186"/>
    <w:rsid w:val="00D11FDF"/>
    <w:rsid w:val="00D21A43"/>
    <w:rsid w:val="00D229EF"/>
    <w:rsid w:val="00D23B5B"/>
    <w:rsid w:val="00D2560E"/>
    <w:rsid w:val="00D31B57"/>
    <w:rsid w:val="00D348BC"/>
    <w:rsid w:val="00D72848"/>
    <w:rsid w:val="00D934A1"/>
    <w:rsid w:val="00D95A49"/>
    <w:rsid w:val="00D97B54"/>
    <w:rsid w:val="00DB1F09"/>
    <w:rsid w:val="00DB5E33"/>
    <w:rsid w:val="00DC1342"/>
    <w:rsid w:val="00DC4418"/>
    <w:rsid w:val="00DC486A"/>
    <w:rsid w:val="00DF5C41"/>
    <w:rsid w:val="00E10C38"/>
    <w:rsid w:val="00E12DE5"/>
    <w:rsid w:val="00E21BE4"/>
    <w:rsid w:val="00E577CE"/>
    <w:rsid w:val="00E7097D"/>
    <w:rsid w:val="00E748EA"/>
    <w:rsid w:val="00E763F8"/>
    <w:rsid w:val="00EB039C"/>
    <w:rsid w:val="00F03C15"/>
    <w:rsid w:val="00F03D12"/>
    <w:rsid w:val="00F22C2A"/>
    <w:rsid w:val="00F323F7"/>
    <w:rsid w:val="00F330AC"/>
    <w:rsid w:val="00F42EA2"/>
    <w:rsid w:val="00F43CB5"/>
    <w:rsid w:val="00F66CB6"/>
    <w:rsid w:val="00F701CB"/>
    <w:rsid w:val="00F723E4"/>
    <w:rsid w:val="00F832A9"/>
    <w:rsid w:val="00F86E07"/>
    <w:rsid w:val="00F9209C"/>
    <w:rsid w:val="00F928E5"/>
    <w:rsid w:val="00F93C91"/>
    <w:rsid w:val="00FA3567"/>
    <w:rsid w:val="00FA6FCF"/>
    <w:rsid w:val="00FD2795"/>
    <w:rsid w:val="00FF313D"/>
    <w:rsid w:val="117C24A2"/>
    <w:rsid w:val="1DA47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9CD8EEB"/>
  <w15:docId w15:val="{F004BA4E-7BB8-4564-95EA-B1BC07433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unhideWhenUsed="1" w:qFormat="1"/>
    <w:lsdException w:name="heading 4" w:uiPriority="1" w:qFormat="1"/>
    <w:lsdException w:name="heading 5" w:uiPriority="0" w:unhideWhenUsed="1" w:qFormat="1"/>
    <w:lsdException w:name="heading 6" w:uiPriority="0" w:unhideWhenUsed="1" w:qFormat="1"/>
    <w:lsdException w:name="heading 7" w:uiPriority="0" w:qFormat="1"/>
    <w:lsdException w:name="heading 8" w:uiPriority="0" w:qFormat="1"/>
    <w:lsdException w:name="heading 9" w:uiPriority="0" w:qFormat="1"/>
    <w:lsdException w:name="index 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qFormat="1"/>
    <w:lsdException w:name="annotation text" w:uiPriority="0" w:qFormat="1"/>
    <w:lsdException w:name="header" w:unhideWhenUsed="1" w:qFormat="1"/>
    <w:lsdException w:name="footer" w:unhideWhenUsed="1" w:qFormat="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0" w:qFormat="1"/>
    <w:lsdException w:name="endnote reference" w:semiHidden="1" w:unhideWhenUsed="1"/>
    <w:lsdException w:name="endnote text" w:uiPriority="0" w:qFormat="1"/>
    <w:lsdException w:name="table of authorities" w:semiHidden="1" w:unhideWhenUsed="1"/>
    <w:lsdException w:name="macro" w:semiHidden="1" w:unhideWhenUsed="1"/>
    <w:lsdException w:name="toa heading" w:uiPriority="0" w:qFormat="1"/>
    <w:lsdException w:name="List" w:uiPriority="0" w:qFormat="1"/>
    <w:lsdException w:name="List Bullet" w:semiHidden="1" w:unhideWhenUsed="1"/>
    <w:lsdException w:name="List Number" w:semiHidden="1" w:unhideWhenUsed="1"/>
    <w:lsdException w:name="List 2" w:uiPriority="0" w:qFormat="1"/>
    <w:lsdException w:name="List 3" w:uiPriority="0" w:qFormat="1"/>
    <w:lsdException w:name="List 4" w:uiPriority="0" w:qFormat="1"/>
    <w:lsdException w:name="List 5" w:uiPriority="0" w:qFormat="1"/>
    <w:lsdException w:name="List Bullet 2" w:uiPriority="0"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uiPriority="0" w:qFormat="1"/>
    <w:lsdException w:name="Body Text First Indent 2" w:uiPriority="0" w:qFormat="1"/>
    <w:lsdException w:name="Note Heading" w:semiHidden="1" w:unhideWhenUsed="1"/>
    <w:lsdException w:name="Body Text 2" w:uiPriority="0" w:unhideWhenUsed="1" w:qFormat="1"/>
    <w:lsdException w:name="Body Text 3" w:uiPriority="0" w:qFormat="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qFormat="1"/>
    <w:lsdException w:name="HTML Definition" w:semiHidden="1" w:unhideWhenUsed="1" w:qFormat="1"/>
    <w:lsdException w:name="HTML Keyboard" w:semiHidden="1" w:unhideWhenUsed="1" w:qFormat="1"/>
    <w:lsdException w:name="HTML Preformatted" w:uiPriority="0" w:qFormat="1"/>
    <w:lsdException w:name="HTML Sample" w:semiHidden="1" w:unhideWhenUsed="1" w:qFormat="1"/>
    <w:lsdException w:name="HTML Typewriter" w:semiHidden="1" w:unhideWhenUsed="1"/>
    <w:lsdException w:name="HTML Variable" w:semiHidden="1" w:unhideWhenUsed="1"/>
    <w:lsdException w:name="Normal Table" w:semiHidden="1" w:unhideWhenUsed="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nhideWhenUsed="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3" w:lineRule="auto"/>
      <w:outlineLvl w:val="1"/>
    </w:pPr>
    <w:rPr>
      <w:rFonts w:ascii="Arial" w:eastAsia="黑体" w:hAnsi="Arial" w:cs="Times New Roman"/>
      <w:b/>
      <w:sz w:val="32"/>
      <w:szCs w:val="20"/>
      <w:lang w:val="zh-CN"/>
    </w:rPr>
  </w:style>
  <w:style w:type="paragraph" w:styleId="3">
    <w:name w:val="heading 3"/>
    <w:basedOn w:val="a"/>
    <w:next w:val="a"/>
    <w:link w:val="30"/>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1"/>
    <w:qFormat/>
    <w:pPr>
      <w:keepNext/>
      <w:keepLines/>
      <w:adjustRightInd w:val="0"/>
      <w:spacing w:before="280" w:after="290" w:line="376" w:lineRule="atLeast"/>
      <w:outlineLvl w:val="3"/>
    </w:pPr>
    <w:rPr>
      <w:rFonts w:ascii="Arial" w:eastAsia="黑体" w:hAnsi="Arial" w:cs="Times New Roman"/>
      <w:b/>
      <w:kern w:val="0"/>
      <w:sz w:val="28"/>
      <w:szCs w:val="20"/>
    </w:rPr>
  </w:style>
  <w:style w:type="paragraph" w:styleId="5">
    <w:name w:val="heading 5"/>
    <w:basedOn w:val="a"/>
    <w:next w:val="a"/>
    <w:link w:val="50"/>
    <w:unhideWhenUsed/>
    <w:qFormat/>
    <w:pPr>
      <w:keepNext/>
      <w:keepLines/>
      <w:spacing w:before="280" w:after="290" w:line="376" w:lineRule="auto"/>
      <w:outlineLvl w:val="4"/>
    </w:pPr>
    <w:rPr>
      <w:b/>
      <w:bCs/>
      <w:sz w:val="28"/>
      <w:szCs w:val="28"/>
    </w:rPr>
  </w:style>
  <w:style w:type="paragraph" w:styleId="6">
    <w:name w:val="heading 6"/>
    <w:basedOn w:val="a"/>
    <w:next w:val="a"/>
    <w:link w:val="60"/>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0"/>
    <w:qFormat/>
    <w:pPr>
      <w:keepNext/>
      <w:keepLines/>
      <w:adjustRightInd w:val="0"/>
      <w:spacing w:before="240" w:after="64" w:line="320" w:lineRule="atLeast"/>
      <w:outlineLvl w:val="6"/>
    </w:pPr>
    <w:rPr>
      <w:rFonts w:ascii="Times New Roman" w:eastAsia="宋体" w:hAnsi="Times New Roman" w:cs="Times New Roman"/>
      <w:b/>
      <w:kern w:val="0"/>
      <w:sz w:val="24"/>
      <w:szCs w:val="20"/>
    </w:rPr>
  </w:style>
  <w:style w:type="paragraph" w:styleId="8">
    <w:name w:val="heading 8"/>
    <w:basedOn w:val="a"/>
    <w:next w:val="a"/>
    <w:link w:val="80"/>
    <w:qFormat/>
    <w:pPr>
      <w:keepNext/>
      <w:keepLines/>
      <w:adjustRightInd w:val="0"/>
      <w:spacing w:before="240" w:after="64" w:line="320" w:lineRule="atLeast"/>
      <w:outlineLvl w:val="7"/>
    </w:pPr>
    <w:rPr>
      <w:rFonts w:ascii="Arial" w:eastAsia="黑体" w:hAnsi="Arial" w:cs="Times New Roman"/>
      <w:kern w:val="0"/>
      <w:sz w:val="24"/>
      <w:szCs w:val="20"/>
    </w:rPr>
  </w:style>
  <w:style w:type="paragraph" w:styleId="9">
    <w:name w:val="heading 9"/>
    <w:basedOn w:val="a"/>
    <w:next w:val="a"/>
    <w:link w:val="90"/>
    <w:qFormat/>
    <w:pPr>
      <w:keepNext/>
      <w:keepLines/>
      <w:adjustRightInd w:val="0"/>
      <w:spacing w:before="240" w:after="64" w:line="320" w:lineRule="atLeast"/>
      <w:outlineLvl w:val="8"/>
    </w:pPr>
    <w:rPr>
      <w:rFonts w:ascii="Arial" w:eastAsia="黑体"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List 3"/>
    <w:basedOn w:val="a"/>
    <w:qFormat/>
    <w:pPr>
      <w:ind w:leftChars="400" w:left="100" w:hangingChars="200" w:hanging="200"/>
    </w:pPr>
    <w:rPr>
      <w:rFonts w:ascii="Times New Roman" w:eastAsia="宋体" w:hAnsi="Times New Roman" w:cs="Times New Roman"/>
      <w:szCs w:val="24"/>
    </w:rPr>
  </w:style>
  <w:style w:type="paragraph" w:styleId="TOC7">
    <w:name w:val="toc 7"/>
    <w:basedOn w:val="a"/>
    <w:next w:val="a"/>
    <w:uiPriority w:val="39"/>
    <w:qFormat/>
    <w:pPr>
      <w:ind w:left="1260"/>
      <w:jc w:val="left"/>
    </w:pPr>
    <w:rPr>
      <w:rFonts w:ascii="Times New Roman" w:eastAsia="宋体" w:hAnsi="Times New Roman" w:cs="Times New Roman"/>
      <w:sz w:val="18"/>
      <w:szCs w:val="18"/>
    </w:rPr>
  </w:style>
  <w:style w:type="paragraph" w:styleId="a3">
    <w:name w:val="Normal Indent"/>
    <w:basedOn w:val="a"/>
    <w:link w:val="a4"/>
    <w:qFormat/>
    <w:pPr>
      <w:ind w:firstLine="420"/>
    </w:pPr>
    <w:rPr>
      <w:rFonts w:ascii="Times New Roman" w:eastAsia="宋体" w:hAnsi="Times New Roman" w:cs="Times New Roman"/>
      <w:kern w:val="0"/>
      <w:sz w:val="20"/>
      <w:szCs w:val="20"/>
    </w:rPr>
  </w:style>
  <w:style w:type="paragraph" w:styleId="a5">
    <w:name w:val="caption"/>
    <w:basedOn w:val="a"/>
    <w:next w:val="a"/>
    <w:qFormat/>
    <w:rPr>
      <w:rFonts w:ascii="Arial" w:eastAsia="黑体" w:hAnsi="Arial" w:cs="Arial"/>
      <w:sz w:val="20"/>
      <w:szCs w:val="20"/>
    </w:rPr>
  </w:style>
  <w:style w:type="paragraph" w:styleId="a6">
    <w:name w:val="Document Map"/>
    <w:basedOn w:val="a"/>
    <w:link w:val="a7"/>
    <w:uiPriority w:val="99"/>
    <w:qFormat/>
    <w:pPr>
      <w:shd w:val="clear" w:color="auto" w:fill="000080"/>
    </w:pPr>
    <w:rPr>
      <w:rFonts w:ascii="Times New Roman" w:eastAsia="宋体" w:hAnsi="Times New Roman" w:cs="Times New Roman"/>
      <w:kern w:val="0"/>
      <w:sz w:val="20"/>
      <w:szCs w:val="20"/>
    </w:rPr>
  </w:style>
  <w:style w:type="paragraph" w:styleId="a8">
    <w:name w:val="toa heading"/>
    <w:basedOn w:val="a"/>
    <w:next w:val="a"/>
    <w:qFormat/>
    <w:pPr>
      <w:spacing w:before="120"/>
    </w:pPr>
    <w:rPr>
      <w:rFonts w:ascii="Arial" w:eastAsia="宋体" w:hAnsi="Arial" w:cs="Times New Roman"/>
      <w:b/>
      <w:bCs/>
      <w:szCs w:val="24"/>
    </w:rPr>
  </w:style>
  <w:style w:type="paragraph" w:styleId="a9">
    <w:name w:val="annotation text"/>
    <w:basedOn w:val="a"/>
    <w:link w:val="aa"/>
    <w:qFormat/>
    <w:pPr>
      <w:jc w:val="left"/>
    </w:pPr>
    <w:rPr>
      <w:rFonts w:ascii="Calibri" w:eastAsia="宋体" w:hAnsi="Calibri" w:cs="Times New Roman"/>
      <w:kern w:val="0"/>
      <w:sz w:val="20"/>
      <w:szCs w:val="24"/>
    </w:rPr>
  </w:style>
  <w:style w:type="paragraph" w:styleId="32">
    <w:name w:val="Body Text 3"/>
    <w:basedOn w:val="a"/>
    <w:link w:val="33"/>
    <w:qFormat/>
    <w:pPr>
      <w:spacing w:after="120"/>
    </w:pPr>
    <w:rPr>
      <w:rFonts w:ascii="Times New Roman" w:eastAsia="宋体" w:hAnsi="Times New Roman" w:cs="Times New Roman"/>
      <w:kern w:val="0"/>
      <w:sz w:val="16"/>
      <w:szCs w:val="20"/>
    </w:rPr>
  </w:style>
  <w:style w:type="paragraph" w:styleId="ab">
    <w:name w:val="Body Text"/>
    <w:basedOn w:val="a"/>
    <w:link w:val="ac"/>
    <w:uiPriority w:val="1"/>
    <w:unhideWhenUsed/>
    <w:qFormat/>
    <w:pPr>
      <w:spacing w:after="120"/>
    </w:pPr>
  </w:style>
  <w:style w:type="paragraph" w:styleId="ad">
    <w:name w:val="Body Text Indent"/>
    <w:basedOn w:val="a"/>
    <w:link w:val="ae"/>
    <w:uiPriority w:val="99"/>
    <w:unhideWhenUsed/>
    <w:qFormat/>
    <w:pPr>
      <w:spacing w:after="120"/>
      <w:ind w:leftChars="200" w:left="420"/>
    </w:pPr>
  </w:style>
  <w:style w:type="paragraph" w:styleId="21">
    <w:name w:val="List 2"/>
    <w:basedOn w:val="a"/>
    <w:qFormat/>
    <w:pPr>
      <w:ind w:leftChars="200" w:left="100" w:hangingChars="200" w:hanging="200"/>
    </w:pPr>
    <w:rPr>
      <w:rFonts w:ascii="Times New Roman" w:eastAsia="宋体" w:hAnsi="Times New Roman" w:cs="Times New Roman"/>
      <w:szCs w:val="24"/>
    </w:rPr>
  </w:style>
  <w:style w:type="paragraph" w:styleId="22">
    <w:name w:val="List Bullet 2"/>
    <w:basedOn w:val="a"/>
    <w:qFormat/>
    <w:pPr>
      <w:tabs>
        <w:tab w:val="left" w:pos="420"/>
        <w:tab w:val="left" w:pos="780"/>
      </w:tabs>
      <w:ind w:left="420" w:hanging="250"/>
    </w:pPr>
    <w:rPr>
      <w:rFonts w:ascii="Times New Roman" w:eastAsia="宋体" w:hAnsi="Times New Roman" w:cs="Times New Roman"/>
      <w:szCs w:val="24"/>
    </w:rPr>
  </w:style>
  <w:style w:type="paragraph" w:styleId="TOC5">
    <w:name w:val="toc 5"/>
    <w:basedOn w:val="a"/>
    <w:next w:val="a"/>
    <w:uiPriority w:val="39"/>
    <w:qFormat/>
    <w:pPr>
      <w:ind w:left="840"/>
      <w:jc w:val="left"/>
    </w:pPr>
    <w:rPr>
      <w:rFonts w:ascii="Times New Roman" w:eastAsia="宋体" w:hAnsi="Times New Roman" w:cs="Times New Roman"/>
      <w:sz w:val="18"/>
      <w:szCs w:val="18"/>
    </w:rPr>
  </w:style>
  <w:style w:type="paragraph" w:styleId="TOC3">
    <w:name w:val="toc 3"/>
    <w:basedOn w:val="a"/>
    <w:next w:val="a"/>
    <w:uiPriority w:val="39"/>
    <w:qFormat/>
    <w:pPr>
      <w:ind w:left="420"/>
      <w:jc w:val="left"/>
    </w:pPr>
    <w:rPr>
      <w:rFonts w:ascii="Times New Roman" w:eastAsia="宋体" w:hAnsi="Times New Roman" w:cs="Times New Roman"/>
      <w:i/>
      <w:iCs/>
      <w:sz w:val="20"/>
      <w:szCs w:val="20"/>
    </w:rPr>
  </w:style>
  <w:style w:type="paragraph" w:styleId="af">
    <w:name w:val="Plain Text"/>
    <w:basedOn w:val="a"/>
    <w:link w:val="af0"/>
    <w:qFormat/>
    <w:rPr>
      <w:rFonts w:ascii="宋体" w:eastAsia="宋体" w:hAnsi="Courier New" w:cs="Times New Roman"/>
      <w:kern w:val="0"/>
      <w:sz w:val="24"/>
      <w:szCs w:val="20"/>
    </w:rPr>
  </w:style>
  <w:style w:type="paragraph" w:styleId="TOC8">
    <w:name w:val="toc 8"/>
    <w:basedOn w:val="a"/>
    <w:next w:val="a"/>
    <w:uiPriority w:val="39"/>
    <w:qFormat/>
    <w:pPr>
      <w:ind w:left="1470"/>
      <w:jc w:val="left"/>
    </w:pPr>
    <w:rPr>
      <w:rFonts w:ascii="Times New Roman" w:eastAsia="宋体" w:hAnsi="Times New Roman" w:cs="Times New Roman"/>
      <w:sz w:val="18"/>
      <w:szCs w:val="18"/>
    </w:rPr>
  </w:style>
  <w:style w:type="paragraph" w:styleId="af1">
    <w:name w:val="Date"/>
    <w:basedOn w:val="a"/>
    <w:next w:val="a"/>
    <w:link w:val="af2"/>
    <w:uiPriority w:val="99"/>
    <w:qFormat/>
    <w:pPr>
      <w:ind w:leftChars="2500" w:left="100"/>
    </w:pPr>
    <w:rPr>
      <w:rFonts w:ascii="Times New Roman" w:eastAsia="宋体" w:hAnsi="Times New Roman" w:cs="Times New Roman"/>
      <w:b/>
      <w:kern w:val="0"/>
      <w:sz w:val="36"/>
      <w:szCs w:val="20"/>
    </w:rPr>
  </w:style>
  <w:style w:type="paragraph" w:styleId="23">
    <w:name w:val="Body Text Indent 2"/>
    <w:basedOn w:val="a"/>
    <w:link w:val="24"/>
    <w:qFormat/>
    <w:pPr>
      <w:spacing w:line="360" w:lineRule="auto"/>
      <w:ind w:firstLineChars="200" w:firstLine="480"/>
    </w:pPr>
    <w:rPr>
      <w:rFonts w:ascii="幼圆" w:eastAsia="幼圆" w:hAnsi="宋体" w:cs="Times New Roman"/>
      <w:color w:val="FF0000"/>
      <w:kern w:val="0"/>
      <w:sz w:val="24"/>
      <w:szCs w:val="20"/>
    </w:rPr>
  </w:style>
  <w:style w:type="paragraph" w:styleId="af3">
    <w:name w:val="endnote text"/>
    <w:basedOn w:val="a"/>
    <w:link w:val="af4"/>
    <w:qFormat/>
    <w:pPr>
      <w:jc w:val="left"/>
    </w:pPr>
    <w:rPr>
      <w:rFonts w:ascii="Courier" w:eastAsia="PMingLiU" w:hAnsi="Courier" w:cs="Times New Roman"/>
      <w:snapToGrid w:val="0"/>
      <w:kern w:val="0"/>
      <w:sz w:val="24"/>
      <w:szCs w:val="20"/>
      <w:lang w:val="en-AU" w:eastAsia="en-US"/>
    </w:rPr>
  </w:style>
  <w:style w:type="paragraph" w:styleId="af5">
    <w:name w:val="Balloon Text"/>
    <w:basedOn w:val="a"/>
    <w:link w:val="af6"/>
    <w:uiPriority w:val="99"/>
    <w:qFormat/>
    <w:rPr>
      <w:rFonts w:ascii="Times New Roman" w:eastAsia="宋体" w:hAnsi="Times New Roman" w:cs="Times New Roman"/>
      <w:kern w:val="0"/>
      <w:sz w:val="18"/>
      <w:szCs w:val="20"/>
    </w:rPr>
  </w:style>
  <w:style w:type="paragraph" w:styleId="af7">
    <w:name w:val="footer"/>
    <w:basedOn w:val="a"/>
    <w:link w:val="af8"/>
    <w:uiPriority w:val="99"/>
    <w:unhideWhenUsed/>
    <w:qFormat/>
    <w:pPr>
      <w:tabs>
        <w:tab w:val="center" w:pos="4153"/>
        <w:tab w:val="right" w:pos="8306"/>
      </w:tabs>
      <w:snapToGrid w:val="0"/>
      <w:jc w:val="left"/>
    </w:pPr>
    <w:rPr>
      <w:sz w:val="18"/>
      <w:szCs w:val="18"/>
    </w:rPr>
  </w:style>
  <w:style w:type="paragraph" w:styleId="af9">
    <w:name w:val="header"/>
    <w:basedOn w:val="a"/>
    <w:link w:val="af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20" w:after="120"/>
      <w:jc w:val="left"/>
    </w:pPr>
    <w:rPr>
      <w:rFonts w:ascii="Times New Roman" w:eastAsia="宋体" w:hAnsi="Times New Roman" w:cs="Times New Roman"/>
      <w:b/>
      <w:bCs/>
      <w:caps/>
      <w:sz w:val="20"/>
      <w:szCs w:val="20"/>
    </w:rPr>
  </w:style>
  <w:style w:type="paragraph" w:styleId="TOC4">
    <w:name w:val="toc 4"/>
    <w:basedOn w:val="a"/>
    <w:next w:val="a"/>
    <w:uiPriority w:val="39"/>
    <w:qFormat/>
    <w:pPr>
      <w:ind w:left="630"/>
      <w:jc w:val="left"/>
    </w:pPr>
    <w:rPr>
      <w:rFonts w:ascii="Times New Roman" w:eastAsia="宋体" w:hAnsi="Times New Roman" w:cs="Times New Roman"/>
      <w:sz w:val="18"/>
      <w:szCs w:val="18"/>
    </w:rPr>
  </w:style>
  <w:style w:type="paragraph" w:styleId="afb">
    <w:name w:val="index heading"/>
    <w:basedOn w:val="a"/>
    <w:next w:val="11"/>
    <w:qFormat/>
    <w:pPr>
      <w:spacing w:before="120" w:after="120"/>
      <w:jc w:val="left"/>
    </w:pPr>
    <w:rPr>
      <w:rFonts w:ascii="Times New Roman" w:eastAsia="宋体" w:hAnsi="Times New Roman" w:cs="Times New Roman"/>
      <w:b/>
      <w:bCs/>
      <w:i/>
      <w:iCs/>
      <w:sz w:val="20"/>
      <w:szCs w:val="20"/>
    </w:rPr>
  </w:style>
  <w:style w:type="paragraph" w:styleId="11">
    <w:name w:val="index 1"/>
    <w:basedOn w:val="a"/>
    <w:next w:val="a"/>
    <w:unhideWhenUsed/>
    <w:qFormat/>
  </w:style>
  <w:style w:type="paragraph" w:styleId="afc">
    <w:name w:val="List"/>
    <w:basedOn w:val="a"/>
    <w:qFormat/>
    <w:pPr>
      <w:ind w:left="200" w:hangingChars="200" w:hanging="200"/>
    </w:pPr>
    <w:rPr>
      <w:rFonts w:ascii="Times New Roman" w:eastAsia="宋体" w:hAnsi="Times New Roman" w:cs="Times New Roman"/>
      <w:szCs w:val="24"/>
    </w:rPr>
  </w:style>
  <w:style w:type="paragraph" w:styleId="afd">
    <w:name w:val="footnote text"/>
    <w:basedOn w:val="a"/>
    <w:link w:val="afe"/>
    <w:qFormat/>
    <w:pPr>
      <w:jc w:val="left"/>
    </w:pPr>
    <w:rPr>
      <w:rFonts w:ascii="Courier" w:eastAsia="PMingLiU" w:hAnsi="Courier" w:cs="Times New Roman"/>
      <w:snapToGrid w:val="0"/>
      <w:kern w:val="0"/>
      <w:sz w:val="24"/>
      <w:szCs w:val="20"/>
      <w:lang w:val="en-AU" w:eastAsia="en-US"/>
    </w:rPr>
  </w:style>
  <w:style w:type="paragraph" w:styleId="TOC6">
    <w:name w:val="toc 6"/>
    <w:basedOn w:val="a"/>
    <w:next w:val="a"/>
    <w:uiPriority w:val="39"/>
    <w:qFormat/>
    <w:pPr>
      <w:ind w:left="1050"/>
      <w:jc w:val="left"/>
    </w:pPr>
    <w:rPr>
      <w:rFonts w:ascii="Times New Roman" w:eastAsia="宋体" w:hAnsi="Times New Roman" w:cs="Times New Roman"/>
      <w:sz w:val="18"/>
      <w:szCs w:val="18"/>
    </w:rPr>
  </w:style>
  <w:style w:type="paragraph" w:styleId="51">
    <w:name w:val="List 5"/>
    <w:basedOn w:val="a"/>
    <w:qFormat/>
    <w:pPr>
      <w:ind w:leftChars="800" w:left="100" w:hangingChars="200" w:hanging="200"/>
    </w:pPr>
    <w:rPr>
      <w:rFonts w:ascii="Times New Roman" w:eastAsia="宋体" w:hAnsi="Times New Roman" w:cs="Times New Roman"/>
      <w:szCs w:val="24"/>
    </w:rPr>
  </w:style>
  <w:style w:type="paragraph" w:styleId="34">
    <w:name w:val="Body Text Indent 3"/>
    <w:basedOn w:val="a"/>
    <w:link w:val="35"/>
    <w:qFormat/>
    <w:pPr>
      <w:spacing w:after="120"/>
      <w:ind w:leftChars="200" w:left="420"/>
    </w:pPr>
    <w:rPr>
      <w:rFonts w:ascii="Times New Roman" w:eastAsia="宋体" w:hAnsi="Times New Roman" w:cs="Times New Roman"/>
      <w:kern w:val="0"/>
      <w:sz w:val="16"/>
      <w:szCs w:val="20"/>
    </w:rPr>
  </w:style>
  <w:style w:type="paragraph" w:styleId="TOC2">
    <w:name w:val="toc 2"/>
    <w:basedOn w:val="a"/>
    <w:next w:val="a"/>
    <w:uiPriority w:val="39"/>
    <w:qFormat/>
    <w:pPr>
      <w:ind w:left="210"/>
      <w:jc w:val="left"/>
    </w:pPr>
    <w:rPr>
      <w:rFonts w:ascii="Times New Roman" w:eastAsia="宋体" w:hAnsi="Times New Roman" w:cs="Times New Roman"/>
      <w:smallCaps/>
      <w:sz w:val="20"/>
      <w:szCs w:val="20"/>
    </w:rPr>
  </w:style>
  <w:style w:type="paragraph" w:styleId="TOC9">
    <w:name w:val="toc 9"/>
    <w:basedOn w:val="a"/>
    <w:next w:val="a"/>
    <w:uiPriority w:val="39"/>
    <w:qFormat/>
    <w:pPr>
      <w:ind w:left="1680"/>
      <w:jc w:val="left"/>
    </w:pPr>
    <w:rPr>
      <w:rFonts w:ascii="Times New Roman" w:eastAsia="宋体" w:hAnsi="Times New Roman" w:cs="Times New Roman"/>
      <w:sz w:val="18"/>
      <w:szCs w:val="18"/>
    </w:rPr>
  </w:style>
  <w:style w:type="paragraph" w:styleId="25">
    <w:name w:val="Body Text 2"/>
    <w:basedOn w:val="a"/>
    <w:link w:val="26"/>
    <w:unhideWhenUsed/>
    <w:qFormat/>
    <w:pPr>
      <w:spacing w:after="120" w:line="480" w:lineRule="auto"/>
    </w:pPr>
  </w:style>
  <w:style w:type="paragraph" w:styleId="41">
    <w:name w:val="List 4"/>
    <w:basedOn w:val="a"/>
    <w:qFormat/>
    <w:pPr>
      <w:ind w:leftChars="600" w:left="100" w:hangingChars="200" w:hanging="200"/>
    </w:pPr>
    <w:rPr>
      <w:rFonts w:ascii="Times New Roman" w:eastAsia="宋体" w:hAnsi="Times New Roman" w:cs="Times New Roman"/>
      <w:szCs w:val="24"/>
    </w:rPr>
  </w:style>
  <w:style w:type="paragraph" w:styleId="HTML">
    <w:name w:val="HTML Preformatted"/>
    <w:basedOn w:val="a"/>
    <w:link w:val="HTML0"/>
    <w:qFormat/>
    <w:rPr>
      <w:rFonts w:ascii="Courier New" w:eastAsia="宋体" w:hAnsi="Courier New" w:cs="Times New Roman"/>
      <w:kern w:val="0"/>
      <w:sz w:val="20"/>
      <w:szCs w:val="20"/>
    </w:rPr>
  </w:style>
  <w:style w:type="paragraph" w:styleId="aff">
    <w:name w:val="Normal (Web)"/>
    <w:basedOn w:val="a"/>
    <w:uiPriority w:val="99"/>
    <w:qFormat/>
    <w:pPr>
      <w:widowControl/>
      <w:spacing w:before="100" w:beforeAutospacing="1" w:after="100" w:afterAutospacing="1"/>
      <w:jc w:val="left"/>
    </w:pPr>
    <w:rPr>
      <w:rFonts w:ascii="宋体" w:eastAsia="宋体" w:hAnsi="宋体" w:cs="Times New Roman"/>
      <w:kern w:val="0"/>
      <w:sz w:val="24"/>
      <w:szCs w:val="20"/>
    </w:rPr>
  </w:style>
  <w:style w:type="paragraph" w:styleId="aff0">
    <w:name w:val="Title"/>
    <w:basedOn w:val="a"/>
    <w:link w:val="aff1"/>
    <w:qFormat/>
    <w:pPr>
      <w:adjustRightInd w:val="0"/>
      <w:spacing w:before="240" w:after="60" w:line="420" w:lineRule="atLeast"/>
      <w:jc w:val="center"/>
      <w:textAlignment w:val="baseline"/>
      <w:outlineLvl w:val="0"/>
    </w:pPr>
    <w:rPr>
      <w:rFonts w:ascii="Arial" w:eastAsia="宋体" w:hAnsi="Arial" w:cs="Times New Roman"/>
      <w:b/>
      <w:kern w:val="0"/>
      <w:sz w:val="32"/>
      <w:szCs w:val="20"/>
    </w:rPr>
  </w:style>
  <w:style w:type="paragraph" w:styleId="aff2">
    <w:name w:val="annotation subject"/>
    <w:basedOn w:val="a9"/>
    <w:next w:val="a9"/>
    <w:link w:val="aff3"/>
    <w:uiPriority w:val="99"/>
    <w:qFormat/>
  </w:style>
  <w:style w:type="paragraph" w:styleId="aff4">
    <w:name w:val="Body Text First Indent"/>
    <w:basedOn w:val="ab"/>
    <w:link w:val="aff5"/>
    <w:qFormat/>
    <w:pPr>
      <w:adjustRightInd w:val="0"/>
      <w:spacing w:after="0"/>
      <w:ind w:firstLine="420"/>
      <w:jc w:val="left"/>
      <w:textAlignment w:val="baseline"/>
    </w:pPr>
    <w:rPr>
      <w:rFonts w:ascii="Times New Roman" w:eastAsia="宋体" w:hAnsi="Times New Roman" w:cs="Times New Roman"/>
      <w:kern w:val="0"/>
      <w:sz w:val="20"/>
      <w:szCs w:val="20"/>
    </w:rPr>
  </w:style>
  <w:style w:type="paragraph" w:styleId="27">
    <w:name w:val="Body Text First Indent 2"/>
    <w:basedOn w:val="ad"/>
    <w:link w:val="28"/>
    <w:qFormat/>
    <w:pPr>
      <w:adjustRightInd w:val="0"/>
      <w:spacing w:line="312" w:lineRule="atLeast"/>
      <w:ind w:firstLineChars="200" w:firstLine="420"/>
      <w:textAlignment w:val="baseline"/>
    </w:pPr>
    <w:rPr>
      <w:rFonts w:ascii="宋体" w:eastAsia="宋体" w:hAnsi="宋体" w:cs="Times New Roman"/>
      <w:kern w:val="0"/>
      <w:sz w:val="24"/>
      <w:szCs w:val="24"/>
    </w:rPr>
  </w:style>
  <w:style w:type="table" w:styleId="aff6">
    <w:name w:val="Table Grid"/>
    <w:basedOn w:val="a1"/>
    <w:uiPriority w:val="5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Strong"/>
    <w:basedOn w:val="a0"/>
    <w:uiPriority w:val="22"/>
    <w:qFormat/>
    <w:rPr>
      <w:b/>
    </w:rPr>
  </w:style>
  <w:style w:type="character" w:styleId="aff8">
    <w:name w:val="page number"/>
    <w:basedOn w:val="a0"/>
    <w:qFormat/>
  </w:style>
  <w:style w:type="character" w:styleId="aff9">
    <w:name w:val="Emphasis"/>
    <w:uiPriority w:val="20"/>
    <w:qFormat/>
    <w:rPr>
      <w:color w:val="CC0000"/>
    </w:rPr>
  </w:style>
  <w:style w:type="character" w:styleId="affa">
    <w:name w:val="Hyperlink"/>
    <w:basedOn w:val="a0"/>
    <w:uiPriority w:val="99"/>
    <w:qFormat/>
    <w:rPr>
      <w:color w:val="333333"/>
      <w:u w:val="none"/>
    </w:rPr>
  </w:style>
  <w:style w:type="character" w:styleId="affb">
    <w:name w:val="annotation reference"/>
    <w:uiPriority w:val="99"/>
    <w:qFormat/>
    <w:rPr>
      <w:sz w:val="21"/>
      <w:szCs w:val="21"/>
    </w:rPr>
  </w:style>
  <w:style w:type="character" w:customStyle="1" w:styleId="10">
    <w:name w:val="标题 1 字符"/>
    <w:basedOn w:val="a0"/>
    <w:link w:val="1"/>
    <w:uiPriority w:val="9"/>
    <w:rPr>
      <w:b/>
      <w:bCs/>
      <w:kern w:val="44"/>
      <w:sz w:val="44"/>
      <w:szCs w:val="44"/>
    </w:rPr>
  </w:style>
  <w:style w:type="character" w:customStyle="1" w:styleId="20">
    <w:name w:val="标题 2 字符"/>
    <w:basedOn w:val="a0"/>
    <w:link w:val="2"/>
    <w:qFormat/>
    <w:rPr>
      <w:rFonts w:ascii="Arial" w:eastAsia="黑体" w:hAnsi="Arial" w:cs="Times New Roman"/>
      <w:b/>
      <w:sz w:val="32"/>
      <w:szCs w:val="20"/>
      <w:lang w:val="zh-CN" w:eastAsia="zh-CN"/>
    </w:rPr>
  </w:style>
  <w:style w:type="character" w:customStyle="1" w:styleId="30">
    <w:name w:val="标题 3 字符"/>
    <w:basedOn w:val="a0"/>
    <w:link w:val="3"/>
    <w:qFormat/>
    <w:rPr>
      <w:b/>
      <w:bCs/>
      <w:sz w:val="32"/>
      <w:szCs w:val="32"/>
    </w:rPr>
  </w:style>
  <w:style w:type="character" w:customStyle="1" w:styleId="40">
    <w:name w:val="标题 4 字符"/>
    <w:basedOn w:val="a0"/>
    <w:link w:val="4"/>
    <w:uiPriority w:val="9"/>
    <w:qFormat/>
    <w:rPr>
      <w:rFonts w:ascii="Arial" w:eastAsia="黑体" w:hAnsi="Arial" w:cs="Times New Roman"/>
      <w:b/>
      <w:kern w:val="0"/>
      <w:sz w:val="28"/>
      <w:szCs w:val="20"/>
    </w:rPr>
  </w:style>
  <w:style w:type="character" w:customStyle="1" w:styleId="50">
    <w:name w:val="标题 5 字符"/>
    <w:basedOn w:val="a0"/>
    <w:link w:val="5"/>
    <w:qFormat/>
    <w:rPr>
      <w:b/>
      <w:bCs/>
      <w:sz w:val="28"/>
      <w:szCs w:val="28"/>
    </w:rPr>
  </w:style>
  <w:style w:type="character" w:customStyle="1" w:styleId="60">
    <w:name w:val="标题 6 字符"/>
    <w:basedOn w:val="a0"/>
    <w:link w:val="6"/>
    <w:qFormat/>
    <w:rPr>
      <w:rFonts w:asciiTheme="majorHAnsi" w:eastAsiaTheme="majorEastAsia" w:hAnsiTheme="majorHAnsi" w:cstheme="majorBidi"/>
      <w:b/>
      <w:bCs/>
      <w:sz w:val="24"/>
      <w:szCs w:val="24"/>
    </w:rPr>
  </w:style>
  <w:style w:type="character" w:customStyle="1" w:styleId="70">
    <w:name w:val="标题 7 字符"/>
    <w:basedOn w:val="a0"/>
    <w:link w:val="7"/>
    <w:qFormat/>
    <w:rPr>
      <w:rFonts w:ascii="Times New Roman" w:eastAsia="宋体" w:hAnsi="Times New Roman" w:cs="Times New Roman"/>
      <w:b/>
      <w:kern w:val="0"/>
      <w:sz w:val="24"/>
      <w:szCs w:val="20"/>
    </w:rPr>
  </w:style>
  <w:style w:type="character" w:customStyle="1" w:styleId="80">
    <w:name w:val="标题 8 字符"/>
    <w:basedOn w:val="a0"/>
    <w:link w:val="8"/>
    <w:qFormat/>
    <w:rPr>
      <w:rFonts w:ascii="Arial" w:eastAsia="黑体" w:hAnsi="Arial" w:cs="Times New Roman"/>
      <w:kern w:val="0"/>
      <w:sz w:val="24"/>
      <w:szCs w:val="20"/>
    </w:rPr>
  </w:style>
  <w:style w:type="character" w:customStyle="1" w:styleId="90">
    <w:name w:val="标题 9 字符"/>
    <w:basedOn w:val="a0"/>
    <w:link w:val="9"/>
    <w:qFormat/>
    <w:rPr>
      <w:rFonts w:ascii="Arial" w:eastAsia="黑体" w:hAnsi="Arial" w:cs="Times New Roman"/>
      <w:kern w:val="0"/>
      <w:sz w:val="20"/>
      <w:szCs w:val="20"/>
    </w:rPr>
  </w:style>
  <w:style w:type="character" w:customStyle="1" w:styleId="1Char">
    <w:name w:val="标题 1 Char"/>
    <w:qFormat/>
    <w:rPr>
      <w:rFonts w:eastAsia="黑体"/>
      <w:b/>
      <w:kern w:val="44"/>
      <w:sz w:val="44"/>
      <w:lang w:val="en-US" w:eastAsia="zh-CN" w:bidi="ar-SA"/>
    </w:rPr>
  </w:style>
  <w:style w:type="character" w:customStyle="1" w:styleId="ae">
    <w:name w:val="正文文本缩进 字符"/>
    <w:basedOn w:val="a0"/>
    <w:link w:val="ad"/>
    <w:uiPriority w:val="99"/>
    <w:qFormat/>
  </w:style>
  <w:style w:type="character" w:customStyle="1" w:styleId="28">
    <w:name w:val="正文文本首行缩进 2 字符"/>
    <w:basedOn w:val="ae"/>
    <w:link w:val="27"/>
    <w:qFormat/>
    <w:rPr>
      <w:rFonts w:ascii="宋体" w:eastAsia="宋体" w:hAnsi="宋体" w:cs="Times New Roman"/>
      <w:kern w:val="0"/>
      <w:sz w:val="24"/>
      <w:szCs w:val="24"/>
    </w:rPr>
  </w:style>
  <w:style w:type="character" w:customStyle="1" w:styleId="afa">
    <w:name w:val="页眉 字符"/>
    <w:basedOn w:val="a0"/>
    <w:link w:val="af9"/>
    <w:uiPriority w:val="99"/>
    <w:qFormat/>
    <w:rPr>
      <w:sz w:val="18"/>
      <w:szCs w:val="18"/>
    </w:rPr>
  </w:style>
  <w:style w:type="character" w:customStyle="1" w:styleId="af8">
    <w:name w:val="页脚 字符"/>
    <w:basedOn w:val="a0"/>
    <w:link w:val="af7"/>
    <w:uiPriority w:val="99"/>
    <w:qFormat/>
    <w:rPr>
      <w:sz w:val="18"/>
      <w:szCs w:val="18"/>
    </w:rPr>
  </w:style>
  <w:style w:type="character" w:customStyle="1" w:styleId="ac">
    <w:name w:val="正文文本 字符"/>
    <w:basedOn w:val="a0"/>
    <w:link w:val="ab"/>
    <w:uiPriority w:val="1"/>
    <w:qFormat/>
  </w:style>
  <w:style w:type="character" w:customStyle="1" w:styleId="26">
    <w:name w:val="正文文本 2 字符"/>
    <w:basedOn w:val="a0"/>
    <w:link w:val="25"/>
    <w:qFormat/>
  </w:style>
  <w:style w:type="character" w:customStyle="1" w:styleId="a4">
    <w:name w:val="正文缩进 字符"/>
    <w:link w:val="a3"/>
    <w:qFormat/>
    <w:rPr>
      <w:rFonts w:ascii="Times New Roman" w:eastAsia="宋体" w:hAnsi="Times New Roman" w:cs="Times New Roman"/>
      <w:kern w:val="0"/>
      <w:sz w:val="20"/>
      <w:szCs w:val="20"/>
    </w:rPr>
  </w:style>
  <w:style w:type="character" w:customStyle="1" w:styleId="a7">
    <w:name w:val="文档结构图 字符"/>
    <w:basedOn w:val="a0"/>
    <w:link w:val="a6"/>
    <w:uiPriority w:val="99"/>
    <w:qFormat/>
    <w:rPr>
      <w:rFonts w:ascii="Times New Roman" w:eastAsia="宋体" w:hAnsi="Times New Roman" w:cs="Times New Roman"/>
      <w:kern w:val="0"/>
      <w:sz w:val="20"/>
      <w:szCs w:val="20"/>
      <w:shd w:val="clear" w:color="auto" w:fill="000080"/>
    </w:rPr>
  </w:style>
  <w:style w:type="character" w:customStyle="1" w:styleId="aa">
    <w:name w:val="批注文字 字符"/>
    <w:basedOn w:val="a0"/>
    <w:link w:val="a9"/>
    <w:qFormat/>
    <w:rPr>
      <w:rFonts w:ascii="Calibri" w:eastAsia="宋体" w:hAnsi="Calibri" w:cs="Times New Roman"/>
      <w:kern w:val="0"/>
      <w:sz w:val="20"/>
      <w:szCs w:val="24"/>
    </w:rPr>
  </w:style>
  <w:style w:type="character" w:customStyle="1" w:styleId="33">
    <w:name w:val="正文文本 3 字符"/>
    <w:basedOn w:val="a0"/>
    <w:link w:val="32"/>
    <w:qFormat/>
    <w:rPr>
      <w:rFonts w:ascii="Times New Roman" w:eastAsia="宋体" w:hAnsi="Times New Roman" w:cs="Times New Roman"/>
      <w:kern w:val="0"/>
      <w:sz w:val="16"/>
      <w:szCs w:val="20"/>
    </w:rPr>
  </w:style>
  <w:style w:type="character" w:customStyle="1" w:styleId="af0">
    <w:name w:val="纯文本 字符"/>
    <w:basedOn w:val="a0"/>
    <w:link w:val="af"/>
    <w:qFormat/>
    <w:rPr>
      <w:rFonts w:ascii="宋体" w:eastAsia="宋体" w:hAnsi="Courier New" w:cs="Times New Roman"/>
      <w:kern w:val="0"/>
      <w:sz w:val="24"/>
      <w:szCs w:val="20"/>
    </w:rPr>
  </w:style>
  <w:style w:type="character" w:customStyle="1" w:styleId="af2">
    <w:name w:val="日期 字符"/>
    <w:basedOn w:val="a0"/>
    <w:link w:val="af1"/>
    <w:uiPriority w:val="99"/>
    <w:qFormat/>
    <w:rPr>
      <w:rFonts w:ascii="Times New Roman" w:eastAsia="宋体" w:hAnsi="Times New Roman" w:cs="Times New Roman"/>
      <w:b/>
      <w:kern w:val="0"/>
      <w:sz w:val="36"/>
      <w:szCs w:val="20"/>
    </w:rPr>
  </w:style>
  <w:style w:type="character" w:customStyle="1" w:styleId="24">
    <w:name w:val="正文文本缩进 2 字符"/>
    <w:basedOn w:val="a0"/>
    <w:link w:val="23"/>
    <w:qFormat/>
    <w:rPr>
      <w:rFonts w:ascii="幼圆" w:eastAsia="幼圆" w:hAnsi="宋体" w:cs="Times New Roman"/>
      <w:color w:val="FF0000"/>
      <w:kern w:val="0"/>
      <w:sz w:val="24"/>
      <w:szCs w:val="20"/>
    </w:rPr>
  </w:style>
  <w:style w:type="character" w:customStyle="1" w:styleId="af4">
    <w:name w:val="尾注文本 字符"/>
    <w:basedOn w:val="a0"/>
    <w:link w:val="af3"/>
    <w:qFormat/>
    <w:rPr>
      <w:rFonts w:ascii="Courier" w:eastAsia="PMingLiU" w:hAnsi="Courier" w:cs="Times New Roman"/>
      <w:snapToGrid w:val="0"/>
      <w:kern w:val="0"/>
      <w:sz w:val="24"/>
      <w:szCs w:val="20"/>
      <w:lang w:val="en-AU" w:eastAsia="en-US"/>
    </w:rPr>
  </w:style>
  <w:style w:type="character" w:customStyle="1" w:styleId="af6">
    <w:name w:val="批注框文本 字符"/>
    <w:basedOn w:val="a0"/>
    <w:link w:val="af5"/>
    <w:uiPriority w:val="99"/>
    <w:qFormat/>
    <w:rPr>
      <w:rFonts w:ascii="Times New Roman" w:eastAsia="宋体" w:hAnsi="Times New Roman" w:cs="Times New Roman"/>
      <w:kern w:val="0"/>
      <w:sz w:val="18"/>
      <w:szCs w:val="20"/>
    </w:rPr>
  </w:style>
  <w:style w:type="character" w:customStyle="1" w:styleId="afe">
    <w:name w:val="脚注文本 字符"/>
    <w:basedOn w:val="a0"/>
    <w:link w:val="afd"/>
    <w:qFormat/>
    <w:rPr>
      <w:rFonts w:ascii="Courier" w:eastAsia="PMingLiU" w:hAnsi="Courier" w:cs="Times New Roman"/>
      <w:snapToGrid w:val="0"/>
      <w:kern w:val="0"/>
      <w:sz w:val="24"/>
      <w:szCs w:val="20"/>
      <w:lang w:val="en-AU" w:eastAsia="en-US"/>
    </w:rPr>
  </w:style>
  <w:style w:type="character" w:customStyle="1" w:styleId="35">
    <w:name w:val="正文文本缩进 3 字符"/>
    <w:basedOn w:val="a0"/>
    <w:link w:val="34"/>
    <w:qFormat/>
    <w:rPr>
      <w:rFonts w:ascii="Times New Roman" w:eastAsia="宋体" w:hAnsi="Times New Roman" w:cs="Times New Roman"/>
      <w:kern w:val="0"/>
      <w:sz w:val="16"/>
      <w:szCs w:val="20"/>
    </w:rPr>
  </w:style>
  <w:style w:type="character" w:customStyle="1" w:styleId="HTML0">
    <w:name w:val="HTML 预设格式 字符"/>
    <w:basedOn w:val="a0"/>
    <w:link w:val="HTML"/>
    <w:qFormat/>
    <w:rPr>
      <w:rFonts w:ascii="Courier New" w:eastAsia="宋体" w:hAnsi="Courier New" w:cs="Times New Roman"/>
      <w:kern w:val="0"/>
      <w:sz w:val="20"/>
      <w:szCs w:val="20"/>
    </w:rPr>
  </w:style>
  <w:style w:type="character" w:customStyle="1" w:styleId="aff1">
    <w:name w:val="标题 字符"/>
    <w:basedOn w:val="a0"/>
    <w:link w:val="aff0"/>
    <w:qFormat/>
    <w:rPr>
      <w:rFonts w:ascii="Arial" w:eastAsia="宋体" w:hAnsi="Arial" w:cs="Times New Roman"/>
      <w:b/>
      <w:kern w:val="0"/>
      <w:sz w:val="32"/>
      <w:szCs w:val="20"/>
    </w:rPr>
  </w:style>
  <w:style w:type="character" w:customStyle="1" w:styleId="aff3">
    <w:name w:val="批注主题 字符"/>
    <w:basedOn w:val="aa"/>
    <w:link w:val="aff2"/>
    <w:uiPriority w:val="99"/>
    <w:qFormat/>
    <w:rPr>
      <w:rFonts w:ascii="Calibri" w:eastAsia="宋体" w:hAnsi="Calibri" w:cs="Times New Roman"/>
      <w:kern w:val="0"/>
      <w:sz w:val="20"/>
      <w:szCs w:val="24"/>
    </w:rPr>
  </w:style>
  <w:style w:type="character" w:customStyle="1" w:styleId="aff5">
    <w:name w:val="正文文本首行缩进 字符"/>
    <w:basedOn w:val="ac"/>
    <w:link w:val="aff4"/>
    <w:qFormat/>
    <w:rPr>
      <w:rFonts w:ascii="Times New Roman" w:eastAsia="宋体" w:hAnsi="Times New Roman" w:cs="Times New Roman"/>
      <w:kern w:val="0"/>
      <w:sz w:val="20"/>
      <w:szCs w:val="20"/>
    </w:rPr>
  </w:style>
  <w:style w:type="paragraph" w:customStyle="1" w:styleId="affc">
    <w:name w:val="一级条标题"/>
    <w:basedOn w:val="affd"/>
    <w:next w:val="affe"/>
    <w:qFormat/>
    <w:pPr>
      <w:spacing w:line="240" w:lineRule="auto"/>
      <w:ind w:left="420"/>
      <w:outlineLvl w:val="2"/>
    </w:pPr>
  </w:style>
  <w:style w:type="paragraph" w:customStyle="1" w:styleId="affd">
    <w:name w:val="章标题"/>
    <w:next w:val="a"/>
    <w:qFormat/>
    <w:pPr>
      <w:spacing w:line="360" w:lineRule="auto"/>
      <w:jc w:val="both"/>
      <w:outlineLvl w:val="1"/>
    </w:pPr>
    <w:rPr>
      <w:rFonts w:ascii="黑体" w:eastAsia="黑体" w:hAnsi="Times New Roman" w:cs="黑体"/>
      <w:sz w:val="21"/>
      <w:szCs w:val="21"/>
    </w:rPr>
  </w:style>
  <w:style w:type="paragraph" w:customStyle="1" w:styleId="affe">
    <w:name w:val="段"/>
    <w:next w:val="a"/>
    <w:qFormat/>
    <w:pPr>
      <w:autoSpaceDE w:val="0"/>
      <w:autoSpaceDN w:val="0"/>
      <w:ind w:firstLineChars="200" w:firstLine="200"/>
      <w:jc w:val="both"/>
    </w:pPr>
    <w:rPr>
      <w:rFonts w:ascii="宋体" w:eastAsia="宋体" w:hAnsi="Times New Roman" w:cs="宋体"/>
      <w:sz w:val="21"/>
      <w:szCs w:val="21"/>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rPr>
  </w:style>
  <w:style w:type="paragraph" w:customStyle="1" w:styleId="Style23">
    <w:name w:val="_Style 23"/>
    <w:uiPriority w:val="99"/>
    <w:qFormat/>
    <w:pPr>
      <w:widowControl w:val="0"/>
      <w:jc w:val="both"/>
    </w:pPr>
    <w:rPr>
      <w:rFonts w:ascii="Times New Roman" w:eastAsia="宋体" w:hAnsi="Times New Roman" w:cs="Times New Roman"/>
      <w:kern w:val="2"/>
      <w:sz w:val="21"/>
    </w:rPr>
  </w:style>
  <w:style w:type="character" w:customStyle="1" w:styleId="titleemph1">
    <w:name w:val="title_emph1"/>
    <w:qFormat/>
    <w:rPr>
      <w:rFonts w:ascii="Arial" w:hAnsi="Arial" w:hint="default"/>
      <w:b/>
      <w:sz w:val="18"/>
    </w:rPr>
  </w:style>
  <w:style w:type="character" w:customStyle="1" w:styleId="apple-style-span">
    <w:name w:val="apple-style-span"/>
    <w:basedOn w:val="a0"/>
    <w:qFormat/>
  </w:style>
  <w:style w:type="character" w:customStyle="1" w:styleId="para1">
    <w:name w:val="para1"/>
    <w:qFormat/>
    <w:rPr>
      <w:rFonts w:ascii="Arial" w:hAnsi="Arial" w:hint="default"/>
      <w:sz w:val="18"/>
    </w:rPr>
  </w:style>
  <w:style w:type="character" w:customStyle="1" w:styleId="CharChar">
    <w:name w:val="普通(网站) Char Char"/>
    <w:link w:val="12"/>
    <w:qFormat/>
    <w:rPr>
      <w:rFonts w:ascii="宋体" w:hAnsi="宋体"/>
      <w:sz w:val="24"/>
    </w:rPr>
  </w:style>
  <w:style w:type="paragraph" w:customStyle="1" w:styleId="12">
    <w:name w:val="普通(网站)1"/>
    <w:basedOn w:val="a"/>
    <w:link w:val="CharChar"/>
    <w:qFormat/>
    <w:pPr>
      <w:widowControl/>
      <w:spacing w:before="100" w:beforeAutospacing="1" w:after="100" w:afterAutospacing="1" w:line="360" w:lineRule="auto"/>
      <w:ind w:firstLineChars="200" w:firstLine="420"/>
      <w:jc w:val="left"/>
    </w:pPr>
    <w:rPr>
      <w:rFonts w:ascii="宋体" w:hAnsi="宋体"/>
      <w:sz w:val="24"/>
    </w:rPr>
  </w:style>
  <w:style w:type="character" w:customStyle="1" w:styleId="pointnormal1">
    <w:name w:val="point_normal1"/>
    <w:qFormat/>
    <w:rPr>
      <w:rFonts w:ascii="Arial" w:hAnsi="Arial" w:hint="default"/>
      <w:sz w:val="18"/>
    </w:rPr>
  </w:style>
  <w:style w:type="character" w:customStyle="1" w:styleId="breakword">
    <w:name w:val="breakword"/>
    <w:basedOn w:val="a0"/>
    <w:qFormat/>
  </w:style>
  <w:style w:type="character" w:customStyle="1" w:styleId="afff">
    <w:name w:val="表格内容"/>
    <w:qFormat/>
    <w:rPr>
      <w:sz w:val="24"/>
    </w:rPr>
  </w:style>
  <w:style w:type="character" w:customStyle="1" w:styleId="me041">
    <w:name w:val="me041"/>
    <w:qFormat/>
    <w:rPr>
      <w:color w:val="6F6F73"/>
      <w:sz w:val="18"/>
      <w:szCs w:val="18"/>
    </w:rPr>
  </w:style>
  <w:style w:type="character" w:customStyle="1" w:styleId="font01">
    <w:name w:val="font01"/>
    <w:qFormat/>
    <w:rPr>
      <w:rFonts w:ascii="宋体" w:eastAsia="宋体" w:hAnsi="宋体" w:cs="宋体" w:hint="eastAsia"/>
      <w:color w:val="000000"/>
      <w:sz w:val="20"/>
      <w:szCs w:val="20"/>
      <w:u w:val="none"/>
    </w:rPr>
  </w:style>
  <w:style w:type="character" w:customStyle="1" w:styleId="font21">
    <w:name w:val="font21"/>
    <w:qFormat/>
    <w:rPr>
      <w:rFonts w:ascii="宋体" w:eastAsia="宋体" w:hAnsi="宋体" w:cs="宋体" w:hint="eastAsia"/>
      <w:color w:val="000000"/>
      <w:sz w:val="20"/>
      <w:szCs w:val="20"/>
      <w:u w:val="none"/>
    </w:rPr>
  </w:style>
  <w:style w:type="paragraph" w:customStyle="1" w:styleId="42">
    <w:name w:val="标题4"/>
    <w:basedOn w:val="a"/>
    <w:qFormat/>
    <w:pPr>
      <w:widowControl/>
      <w:snapToGrid w:val="0"/>
      <w:spacing w:line="500" w:lineRule="exact"/>
      <w:ind w:firstLine="641"/>
      <w:jc w:val="left"/>
    </w:pPr>
    <w:rPr>
      <w:rFonts w:ascii="Verdana" w:eastAsia="黑体" w:hAnsi="Verdana" w:cs="Times New Roman"/>
      <w:b/>
      <w:kern w:val="0"/>
      <w:sz w:val="32"/>
      <w:szCs w:val="32"/>
      <w:lang w:eastAsia="en-US"/>
    </w:rPr>
  </w:style>
  <w:style w:type="paragraph" w:customStyle="1" w:styleId="afff0">
    <w:name w:val="我的征文"/>
    <w:basedOn w:val="a"/>
    <w:qFormat/>
    <w:pPr>
      <w:tabs>
        <w:tab w:val="left" w:pos="851"/>
      </w:tabs>
      <w:spacing w:before="360" w:after="360"/>
      <w:ind w:left="851" w:right="113" w:hanging="851"/>
    </w:pPr>
    <w:rPr>
      <w:rFonts w:ascii="Times New Roman" w:eastAsia="宋体" w:hAnsi="Times New Roman" w:cs="Times New Roman"/>
      <w:szCs w:val="20"/>
    </w:rPr>
  </w:style>
  <w:style w:type="paragraph" w:customStyle="1" w:styleId="151">
    <w:name w:val="样式 行距: 1.5 倍行距1"/>
    <w:basedOn w:val="a"/>
    <w:qFormat/>
    <w:pPr>
      <w:spacing w:line="360" w:lineRule="auto"/>
      <w:ind w:firstLine="480"/>
    </w:pPr>
    <w:rPr>
      <w:rFonts w:ascii="Times New Roman" w:eastAsia="宋体" w:hAnsi="Times New Roman" w:cs="宋体"/>
      <w:sz w:val="24"/>
      <w:szCs w:val="24"/>
    </w:rPr>
  </w:style>
  <w:style w:type="paragraph" w:customStyle="1" w:styleId="Style10">
    <w:name w:val="_Style 10"/>
    <w:basedOn w:val="a"/>
    <w:qFormat/>
    <w:rPr>
      <w:rFonts w:ascii="Times New Roman" w:eastAsia="宋体" w:hAnsi="Times New Roman" w:cs="Times New Roman"/>
      <w:szCs w:val="24"/>
    </w:rPr>
  </w:style>
  <w:style w:type="paragraph" w:customStyle="1" w:styleId="reader-word-layerreader-word-s10-13">
    <w:name w:val="reader-word-layer reader-word-s10-13"/>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cs="Times New Roman"/>
      <w:kern w:val="0"/>
      <w:sz w:val="20"/>
      <w:szCs w:val="20"/>
    </w:rPr>
  </w:style>
  <w:style w:type="paragraph" w:customStyle="1" w:styleId="xl30">
    <w:name w:val="xl3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4"/>
      <w:szCs w:val="20"/>
    </w:rPr>
  </w:style>
  <w:style w:type="paragraph" w:customStyle="1" w:styleId="CharCharCharCharCharCharCharCharCharChar">
    <w:name w:val="Char Char Char Char Char Char Char Char Char Char"/>
    <w:basedOn w:val="a"/>
    <w:qFormat/>
    <w:rPr>
      <w:rFonts w:ascii="Times New Roman" w:eastAsia="宋体" w:hAnsi="Times New Roman" w:cs="Times New Roman"/>
      <w:szCs w:val="24"/>
    </w:rPr>
  </w:style>
  <w:style w:type="paragraph" w:customStyle="1" w:styleId="xl60">
    <w:name w:val="xl6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4"/>
      <w:szCs w:val="20"/>
    </w:rPr>
  </w:style>
  <w:style w:type="paragraph" w:customStyle="1" w:styleId="font10">
    <w:name w:val="font10"/>
    <w:basedOn w:val="a"/>
    <w:qFormat/>
    <w:pPr>
      <w:widowControl/>
      <w:spacing w:before="100" w:beforeAutospacing="1" w:after="100" w:afterAutospacing="1"/>
      <w:jc w:val="left"/>
    </w:pPr>
    <w:rPr>
      <w:rFonts w:ascii="宋体" w:eastAsia="宋体" w:hAnsi="宋体" w:cs="Times New Roman" w:hint="eastAsia"/>
      <w:kern w:val="0"/>
      <w:sz w:val="22"/>
      <w:szCs w:val="20"/>
    </w:rPr>
  </w:style>
  <w:style w:type="paragraph" w:customStyle="1" w:styleId="xl33">
    <w:name w:val="xl33"/>
    <w:basedOn w:val="a"/>
    <w:qFormat/>
    <w:pPr>
      <w:widowControl/>
      <w:pBdr>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0"/>
    </w:rPr>
  </w:style>
  <w:style w:type="paragraph" w:customStyle="1" w:styleId="xl73">
    <w:name w:val="xl73"/>
    <w:basedOn w:val="a"/>
    <w:qFormat/>
    <w:pPr>
      <w:widowControl/>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Times New Roman"/>
      <w:kern w:val="0"/>
      <w:sz w:val="22"/>
      <w:szCs w:val="20"/>
    </w:rPr>
  </w:style>
  <w:style w:type="paragraph" w:customStyle="1" w:styleId="xl65">
    <w:name w:val="xl65"/>
    <w:basedOn w:val="a"/>
    <w:qFormat/>
    <w:pPr>
      <w:widowControl/>
      <w:pBdr>
        <w:top w:val="single" w:sz="4" w:space="0" w:color="auto"/>
        <w:left w:val="single" w:sz="4" w:space="0" w:color="auto"/>
        <w:bottom w:val="single" w:sz="4" w:space="0" w:color="auto"/>
      </w:pBdr>
      <w:spacing w:before="100" w:beforeAutospacing="1" w:after="100" w:afterAutospacing="1"/>
      <w:jc w:val="right"/>
      <w:textAlignment w:val="center"/>
    </w:pPr>
    <w:rPr>
      <w:rFonts w:ascii="Arial" w:eastAsia="宋体" w:hAnsi="Arial" w:cs="Times New Roman"/>
      <w:kern w:val="0"/>
      <w:sz w:val="22"/>
      <w:szCs w:val="20"/>
    </w:rPr>
  </w:style>
  <w:style w:type="paragraph" w:customStyle="1" w:styleId="CharChar1CharCharCharCharCharCharCharCharCharCharCharCharCharCharChar">
    <w:name w:val="Char Char1 Char Char Char Char Char Char Char Char Char Char Char Char Char Char Char"/>
    <w:basedOn w:val="a"/>
    <w:qFormat/>
    <w:pPr>
      <w:widowControl/>
      <w:spacing w:after="160" w:line="240" w:lineRule="exact"/>
      <w:jc w:val="left"/>
    </w:pPr>
    <w:rPr>
      <w:rFonts w:ascii="Times New Roman" w:eastAsia="宋体" w:hAnsi="Times New Roman" w:cs="Times New Roman"/>
      <w:szCs w:val="24"/>
    </w:rPr>
  </w:style>
  <w:style w:type="paragraph" w:customStyle="1" w:styleId="reader-word-layerreader-word-s10-7">
    <w:name w:val="reader-word-layer reader-word-s10-7"/>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CharCharCharCharCharCharChar">
    <w:name w:val="Char Char Char Char Char Char Char"/>
    <w:basedOn w:val="a"/>
    <w:qFormat/>
    <w:pPr>
      <w:widowControl/>
      <w:snapToGrid w:val="0"/>
      <w:spacing w:after="160" w:line="360" w:lineRule="auto"/>
      <w:jc w:val="left"/>
    </w:pPr>
    <w:rPr>
      <w:rFonts w:ascii="Times New Roman" w:eastAsia="宋体" w:hAnsi="Times New Roman" w:cs="Times New Roman"/>
      <w:szCs w:val="20"/>
    </w:rPr>
  </w:style>
  <w:style w:type="paragraph" w:customStyle="1" w:styleId="TableTextLeft">
    <w:name w:val="TableTextLeft"/>
    <w:qFormat/>
    <w:rPr>
      <w:rFonts w:ascii="Century Gothic" w:eastAsia="宋体" w:hAnsi="Century Gothic" w:cs="Times New Roman"/>
      <w:sz w:val="18"/>
      <w:szCs w:val="18"/>
    </w:rPr>
  </w:style>
  <w:style w:type="paragraph" w:customStyle="1" w:styleId="36">
    <w:name w:val="小标题 3"/>
    <w:qFormat/>
    <w:pPr>
      <w:widowControl w:val="0"/>
      <w:autoSpaceDE w:val="0"/>
      <w:autoSpaceDN w:val="0"/>
      <w:adjustRightInd w:val="0"/>
      <w:spacing w:line="340" w:lineRule="atLeast"/>
      <w:ind w:firstLine="454"/>
    </w:pPr>
    <w:rPr>
      <w:rFonts w:ascii="汉仪魏碑简" w:eastAsia="汉仪魏碑简" w:hAnsi="Times New Roman" w:cs="汉仪魏碑简"/>
      <w:color w:val="000000"/>
      <w:spacing w:val="-15"/>
      <w:sz w:val="22"/>
      <w:szCs w:val="22"/>
    </w:rPr>
  </w:style>
  <w:style w:type="paragraph" w:customStyle="1" w:styleId="xl25">
    <w:name w:val="xl2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0"/>
    </w:rPr>
  </w:style>
  <w:style w:type="paragraph" w:customStyle="1" w:styleId="xl64">
    <w:name w:val="xl64"/>
    <w:basedOn w:val="a"/>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Arial" w:eastAsia="宋体" w:hAnsi="Arial" w:cs="Times New Roman"/>
      <w:kern w:val="0"/>
      <w:sz w:val="22"/>
      <w:szCs w:val="20"/>
    </w:rPr>
  </w:style>
  <w:style w:type="paragraph" w:customStyle="1" w:styleId="xl38">
    <w:name w:val="xl3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2"/>
      <w:szCs w:val="20"/>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宋体" w:hAnsi="Arial" w:cs="Times New Roman"/>
      <w:kern w:val="0"/>
      <w:sz w:val="22"/>
      <w:szCs w:val="20"/>
    </w:rPr>
  </w:style>
  <w:style w:type="paragraph" w:customStyle="1" w:styleId="xl52">
    <w:name w:val="xl5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Times New Roman"/>
      <w:kern w:val="0"/>
      <w:sz w:val="22"/>
      <w:szCs w:val="20"/>
    </w:rPr>
  </w:style>
  <w:style w:type="paragraph" w:customStyle="1" w:styleId="xl67">
    <w:name w:val="xl67"/>
    <w:basedOn w:val="a"/>
    <w:qFormat/>
    <w:pPr>
      <w:widowControl/>
      <w:spacing w:before="100" w:beforeAutospacing="1" w:after="100" w:afterAutospacing="1"/>
      <w:jc w:val="left"/>
      <w:textAlignment w:val="center"/>
    </w:pPr>
    <w:rPr>
      <w:rFonts w:ascii="宋体" w:eastAsia="宋体" w:hAnsi="宋体" w:cs="Times New Roman"/>
      <w:kern w:val="0"/>
      <w:sz w:val="24"/>
      <w:szCs w:val="20"/>
    </w:rPr>
  </w:style>
  <w:style w:type="paragraph" w:customStyle="1" w:styleId="xl42">
    <w:name w:val="xl4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宋体" w:hAnsi="Times New Roman" w:cs="Times New Roman"/>
      <w:kern w:val="0"/>
      <w:sz w:val="22"/>
      <w:szCs w:val="20"/>
    </w:rPr>
  </w:style>
  <w:style w:type="paragraph" w:customStyle="1" w:styleId="xl46">
    <w:name w:val="xl4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宋体" w:hAnsi="Arial" w:cs="Times New Roman"/>
      <w:kern w:val="0"/>
      <w:sz w:val="22"/>
      <w:szCs w:val="20"/>
    </w:rPr>
  </w:style>
  <w:style w:type="paragraph" w:customStyle="1" w:styleId="xl43">
    <w:name w:val="xl4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Times New Roman"/>
      <w:kern w:val="0"/>
      <w:sz w:val="22"/>
      <w:szCs w:val="20"/>
    </w:rPr>
  </w:style>
  <w:style w:type="paragraph" w:customStyle="1" w:styleId="xl32">
    <w:name w:val="xl32"/>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4"/>
      <w:szCs w:val="20"/>
    </w:rPr>
  </w:style>
  <w:style w:type="paragraph" w:customStyle="1" w:styleId="afff1">
    <w:name w:val="例文标题"/>
    <w:qFormat/>
    <w:pPr>
      <w:widowControl w:val="0"/>
      <w:autoSpaceDE w:val="0"/>
      <w:autoSpaceDN w:val="0"/>
      <w:adjustRightInd w:val="0"/>
      <w:spacing w:line="680" w:lineRule="atLeast"/>
      <w:jc w:val="center"/>
    </w:pPr>
    <w:rPr>
      <w:rFonts w:ascii="汉仪中黑简" w:eastAsia="汉仪中黑简" w:hAnsi="Times New Roman" w:cs="汉仪中黑简"/>
      <w:sz w:val="21"/>
      <w:szCs w:val="21"/>
    </w:rPr>
  </w:style>
  <w:style w:type="paragraph" w:customStyle="1" w:styleId="xl79">
    <w:name w:val="xl79"/>
    <w:basedOn w:val="a"/>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0"/>
    </w:rPr>
  </w:style>
  <w:style w:type="paragraph" w:customStyle="1" w:styleId="font11">
    <w:name w:val="font11"/>
    <w:basedOn w:val="a"/>
    <w:qFormat/>
    <w:pPr>
      <w:widowControl/>
      <w:spacing w:before="100" w:beforeAutospacing="1" w:after="100" w:afterAutospacing="1"/>
      <w:jc w:val="left"/>
    </w:pPr>
    <w:rPr>
      <w:rFonts w:ascii="Times New Roman" w:eastAsia="宋体" w:hAnsi="Times New Roman" w:cs="Times New Roman"/>
      <w:kern w:val="0"/>
      <w:sz w:val="22"/>
      <w:szCs w:val="20"/>
    </w:rPr>
  </w:style>
  <w:style w:type="paragraph" w:customStyle="1" w:styleId="xl35">
    <w:name w:val="xl3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宋体" w:hAnsi="Arial" w:cs="Times New Roman"/>
      <w:kern w:val="0"/>
      <w:sz w:val="22"/>
      <w:szCs w:val="20"/>
    </w:rPr>
  </w:style>
  <w:style w:type="paragraph" w:customStyle="1" w:styleId="Web">
    <w:name w:val="普通 (Web)"/>
    <w:basedOn w:val="a"/>
    <w:qFormat/>
    <w:pPr>
      <w:widowControl/>
      <w:spacing w:before="100" w:after="100"/>
      <w:jc w:val="left"/>
    </w:pPr>
    <w:rPr>
      <w:rFonts w:ascii="Arial Unicode MS" w:eastAsia="Arial Unicode MS" w:hAnsi="Arial Unicode MS" w:cs="Times New Roman"/>
      <w:kern w:val="0"/>
      <w:sz w:val="24"/>
      <w:szCs w:val="20"/>
    </w:rPr>
  </w:style>
  <w:style w:type="paragraph" w:customStyle="1" w:styleId="xl37">
    <w:name w:val="xl3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Times New Roman"/>
      <w:kern w:val="0"/>
      <w:sz w:val="22"/>
      <w:szCs w:val="20"/>
    </w:rPr>
  </w:style>
  <w:style w:type="paragraph" w:customStyle="1" w:styleId="font7">
    <w:name w:val="font7"/>
    <w:basedOn w:val="a"/>
    <w:qFormat/>
    <w:pPr>
      <w:widowControl/>
      <w:spacing w:before="100" w:beforeAutospacing="1" w:after="100" w:afterAutospacing="1"/>
      <w:jc w:val="left"/>
    </w:pPr>
    <w:rPr>
      <w:rFonts w:ascii="Times New Roman" w:eastAsia="宋体" w:hAnsi="Times New Roman" w:cs="Times New Roman"/>
      <w:kern w:val="0"/>
      <w:sz w:val="24"/>
      <w:szCs w:val="20"/>
    </w:rPr>
  </w:style>
  <w:style w:type="paragraph" w:customStyle="1" w:styleId="Preformatted">
    <w:name w:val="Preformatted"/>
    <w:basedOn w:val="a"/>
    <w:qFormat/>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eastAsia="宋体" w:hAnsi="Courier New" w:cs="Times New Roman"/>
      <w:kern w:val="0"/>
      <w:sz w:val="20"/>
      <w:szCs w:val="20"/>
    </w:rPr>
  </w:style>
  <w:style w:type="paragraph" w:customStyle="1" w:styleId="xl82">
    <w:name w:val="xl82"/>
    <w:basedOn w:val="a"/>
    <w:qFormat/>
    <w:pPr>
      <w:widowControl/>
      <w:spacing w:before="100" w:beforeAutospacing="1" w:after="100" w:afterAutospacing="1"/>
      <w:jc w:val="center"/>
      <w:textAlignment w:val="center"/>
    </w:pPr>
    <w:rPr>
      <w:rFonts w:ascii="宋体" w:eastAsia="宋体" w:hAnsi="宋体" w:cs="Times New Roman"/>
      <w:b/>
      <w:kern w:val="0"/>
      <w:sz w:val="40"/>
      <w:szCs w:val="20"/>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宋体" w:hAnsi="Arial" w:cs="Times New Roman"/>
      <w:kern w:val="0"/>
      <w:sz w:val="20"/>
      <w:szCs w:val="20"/>
    </w:rPr>
  </w:style>
  <w:style w:type="paragraph" w:customStyle="1" w:styleId="xl36">
    <w:name w:val="xl36"/>
    <w:basedOn w:val="a"/>
    <w:qFormat/>
    <w:pPr>
      <w:widowControl/>
      <w:spacing w:before="100" w:after="100"/>
      <w:jc w:val="center"/>
    </w:pPr>
    <w:rPr>
      <w:rFonts w:ascii="宋体" w:eastAsia="宋体" w:hAnsi="宋体" w:cs="Times New Roman" w:hint="eastAsia"/>
      <w:kern w:val="0"/>
      <w:sz w:val="24"/>
      <w:szCs w:val="20"/>
    </w:rPr>
  </w:style>
  <w:style w:type="paragraph" w:customStyle="1" w:styleId="xl70">
    <w:name w:val="xl70"/>
    <w:basedOn w:val="a"/>
    <w:qFormat/>
    <w:pPr>
      <w:widowControl/>
      <w:pBdr>
        <w:top w:val="single" w:sz="4" w:space="0" w:color="auto"/>
        <w:left w:val="single" w:sz="4" w:space="0" w:color="auto"/>
        <w:bottom w:val="single" w:sz="4" w:space="0" w:color="auto"/>
      </w:pBdr>
      <w:spacing w:before="100" w:beforeAutospacing="1" w:after="100" w:afterAutospacing="1"/>
      <w:jc w:val="right"/>
      <w:textAlignment w:val="center"/>
    </w:pPr>
    <w:rPr>
      <w:rFonts w:ascii="宋体" w:eastAsia="宋体" w:hAnsi="宋体" w:cs="Times New Roman"/>
      <w:kern w:val="0"/>
      <w:sz w:val="22"/>
      <w:szCs w:val="20"/>
    </w:rPr>
  </w:style>
  <w:style w:type="paragraph" w:customStyle="1" w:styleId="xl77">
    <w:name w:val="xl77"/>
    <w:basedOn w:val="a"/>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Arial" w:eastAsia="宋体" w:hAnsi="Arial" w:cs="Times New Roman"/>
      <w:kern w:val="0"/>
      <w:sz w:val="22"/>
      <w:szCs w:val="20"/>
    </w:rPr>
  </w:style>
  <w:style w:type="paragraph" w:customStyle="1" w:styleId="13">
    <w:name w:val="日期1"/>
    <w:basedOn w:val="a"/>
    <w:next w:val="a"/>
    <w:qFormat/>
    <w:pPr>
      <w:adjustRightInd w:val="0"/>
      <w:spacing w:line="312" w:lineRule="atLeast"/>
      <w:jc w:val="right"/>
      <w:textAlignment w:val="baseline"/>
    </w:pPr>
    <w:rPr>
      <w:rFonts w:ascii="Times New Roman" w:eastAsia="宋体" w:hAnsi="Times New Roman" w:cs="Times New Roman"/>
      <w:b/>
      <w:kern w:val="0"/>
      <w:sz w:val="36"/>
      <w:szCs w:val="20"/>
    </w:rPr>
  </w:style>
  <w:style w:type="paragraph" w:customStyle="1" w:styleId="Style83">
    <w:name w:val="_Style 83"/>
    <w:basedOn w:val="a"/>
    <w:qFormat/>
    <w:rPr>
      <w:rFonts w:ascii="Times New Roman" w:eastAsia="宋体" w:hAnsi="Times New Roman" w:cs="Times New Roman"/>
      <w:szCs w:val="20"/>
    </w:rPr>
  </w:style>
  <w:style w:type="paragraph" w:customStyle="1" w:styleId="font5">
    <w:name w:val="font5"/>
    <w:basedOn w:val="a"/>
    <w:qFormat/>
    <w:pPr>
      <w:widowControl/>
      <w:spacing w:before="100" w:beforeAutospacing="1" w:after="100" w:afterAutospacing="1"/>
      <w:jc w:val="left"/>
    </w:pPr>
    <w:rPr>
      <w:rFonts w:ascii="宋体" w:eastAsia="宋体" w:hAnsi="宋体" w:cs="Times New Roman" w:hint="eastAsia"/>
      <w:kern w:val="0"/>
      <w:sz w:val="24"/>
      <w:szCs w:val="20"/>
    </w:rPr>
  </w:style>
  <w:style w:type="paragraph" w:customStyle="1" w:styleId="xl55">
    <w:name w:val="xl55"/>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4"/>
      <w:szCs w:val="20"/>
    </w:rPr>
  </w:style>
  <w:style w:type="paragraph" w:customStyle="1" w:styleId="xl34">
    <w:name w:val="xl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0"/>
    </w:rPr>
  </w:style>
  <w:style w:type="paragraph" w:customStyle="1" w:styleId="xl48">
    <w:name w:val="xl4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Times New Roman"/>
      <w:kern w:val="0"/>
      <w:sz w:val="22"/>
      <w:szCs w:val="20"/>
    </w:rPr>
  </w:style>
  <w:style w:type="paragraph" w:customStyle="1" w:styleId="xl53">
    <w:name w:val="xl5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Times New Roman"/>
      <w:kern w:val="0"/>
      <w:sz w:val="22"/>
      <w:szCs w:val="20"/>
    </w:rPr>
  </w:style>
  <w:style w:type="paragraph" w:customStyle="1" w:styleId="xl28">
    <w:name w:val="xl2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0"/>
    </w:rPr>
  </w:style>
  <w:style w:type="paragraph" w:customStyle="1" w:styleId="xl39">
    <w:name w:val="xl39"/>
    <w:basedOn w:val="a"/>
    <w:qFormat/>
    <w:pPr>
      <w:widowControl/>
      <w:pBdr>
        <w:left w:val="single" w:sz="4" w:space="0" w:color="auto"/>
        <w:right w:val="single" w:sz="4" w:space="0" w:color="auto"/>
      </w:pBdr>
      <w:spacing w:before="100" w:beforeAutospacing="1" w:after="100" w:afterAutospacing="1"/>
      <w:jc w:val="center"/>
    </w:pPr>
    <w:rPr>
      <w:rFonts w:ascii="仿宋_GB2312" w:eastAsia="仿宋_GB2312" w:hAnsi="宋体" w:cs="Times New Roman" w:hint="eastAsia"/>
      <w:b/>
      <w:kern w:val="0"/>
      <w:sz w:val="24"/>
      <w:szCs w:val="20"/>
    </w:rPr>
  </w:style>
  <w:style w:type="paragraph" w:customStyle="1" w:styleId="xl59">
    <w:name w:val="xl5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cs="Times New Roman"/>
      <w:kern w:val="0"/>
      <w:sz w:val="24"/>
      <w:szCs w:val="20"/>
    </w:rPr>
  </w:style>
  <w:style w:type="paragraph" w:customStyle="1" w:styleId="font0">
    <w:name w:val="font0"/>
    <w:basedOn w:val="a"/>
    <w:qFormat/>
    <w:pPr>
      <w:widowControl/>
      <w:spacing w:before="100" w:beforeAutospacing="1" w:after="100" w:afterAutospacing="1"/>
      <w:jc w:val="left"/>
    </w:pPr>
    <w:rPr>
      <w:rFonts w:ascii="宋体" w:eastAsia="宋体" w:hAnsi="宋体" w:cs="Times New Roman" w:hint="eastAsia"/>
      <w:kern w:val="0"/>
      <w:sz w:val="24"/>
      <w:szCs w:val="20"/>
    </w:rPr>
  </w:style>
  <w:style w:type="paragraph" w:customStyle="1" w:styleId="Style43">
    <w:name w:val="_Style 43"/>
    <w:basedOn w:val="a6"/>
    <w:qFormat/>
    <w:rPr>
      <w:rFonts w:ascii="Tahoma" w:hAnsi="Tahoma"/>
      <w:sz w:val="24"/>
      <w:szCs w:val="24"/>
    </w:rPr>
  </w:style>
  <w:style w:type="paragraph" w:customStyle="1" w:styleId="xl27">
    <w:name w:val="xl27"/>
    <w:basedOn w:val="a"/>
    <w:qFormat/>
    <w:pPr>
      <w:widowControl/>
      <w:spacing w:before="100" w:beforeAutospacing="1" w:after="100" w:afterAutospacing="1"/>
      <w:jc w:val="center"/>
      <w:textAlignment w:val="center"/>
    </w:pPr>
    <w:rPr>
      <w:rFonts w:ascii="宋体" w:eastAsia="宋体" w:hAnsi="宋体" w:cs="Times New Roman"/>
      <w:kern w:val="0"/>
      <w:sz w:val="24"/>
      <w:szCs w:val="20"/>
    </w:rPr>
  </w:style>
  <w:style w:type="paragraph" w:customStyle="1" w:styleId="xl50">
    <w:name w:val="xl5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宋体" w:hAnsi="Arial" w:cs="Times New Roman"/>
      <w:kern w:val="0"/>
      <w:sz w:val="22"/>
      <w:szCs w:val="20"/>
    </w:rPr>
  </w:style>
  <w:style w:type="paragraph" w:customStyle="1" w:styleId="xl56">
    <w:name w:val="xl5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4"/>
      <w:szCs w:val="20"/>
    </w:rPr>
  </w:style>
  <w:style w:type="paragraph" w:customStyle="1" w:styleId="xl72">
    <w:name w:val="xl72"/>
    <w:basedOn w:val="a"/>
    <w:qFormat/>
    <w:pPr>
      <w:widowControl/>
      <w:spacing w:before="100" w:beforeAutospacing="1" w:after="100" w:afterAutospacing="1"/>
      <w:jc w:val="left"/>
      <w:textAlignment w:val="center"/>
    </w:pPr>
    <w:rPr>
      <w:rFonts w:ascii="Arial" w:eastAsia="宋体" w:hAnsi="Arial" w:cs="Times New Roman"/>
      <w:kern w:val="0"/>
      <w:sz w:val="20"/>
      <w:szCs w:val="20"/>
    </w:rPr>
  </w:style>
  <w:style w:type="paragraph" w:customStyle="1" w:styleId="xl54">
    <w:name w:val="xl5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4"/>
      <w:szCs w:val="20"/>
    </w:rPr>
  </w:style>
  <w:style w:type="paragraph" w:customStyle="1" w:styleId="font6">
    <w:name w:val="font6"/>
    <w:basedOn w:val="a"/>
    <w:qFormat/>
    <w:pPr>
      <w:widowControl/>
      <w:spacing w:before="100" w:beforeAutospacing="1" w:after="100" w:afterAutospacing="1"/>
      <w:jc w:val="left"/>
    </w:pPr>
    <w:rPr>
      <w:rFonts w:ascii="宋体" w:eastAsia="宋体" w:hAnsi="宋体" w:cs="Times New Roman" w:hint="eastAsia"/>
      <w:kern w:val="0"/>
      <w:sz w:val="18"/>
      <w:szCs w:val="20"/>
    </w:rPr>
  </w:style>
  <w:style w:type="paragraph" w:customStyle="1" w:styleId="xl61">
    <w:name w:val="xl6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2"/>
      <w:szCs w:val="20"/>
    </w:rPr>
  </w:style>
  <w:style w:type="paragraph" w:customStyle="1" w:styleId="52">
    <w:name w:val="5"/>
    <w:basedOn w:val="a"/>
    <w:next w:val="af"/>
    <w:qFormat/>
    <w:rPr>
      <w:rFonts w:ascii="宋体" w:eastAsia="宋体" w:hAnsi="Courier New" w:cs="Times New Roman"/>
      <w:szCs w:val="20"/>
    </w:rPr>
  </w:style>
  <w:style w:type="paragraph" w:customStyle="1" w:styleId="Char1">
    <w:name w:val="Char1"/>
    <w:basedOn w:val="a"/>
    <w:qFormat/>
    <w:rPr>
      <w:rFonts w:ascii="仿宋_GB2312" w:eastAsia="仿宋_GB2312" w:hAnsi="Times New Roman" w:cs="Times New Roman"/>
      <w:b/>
      <w:sz w:val="32"/>
      <w:szCs w:val="32"/>
    </w:rPr>
  </w:style>
  <w:style w:type="paragraph" w:customStyle="1" w:styleId="CharChar1CharCharCharCharCharChar">
    <w:name w:val="Char Char1 Char Char Char Char Char Char"/>
    <w:basedOn w:val="a"/>
    <w:qFormat/>
    <w:pPr>
      <w:widowControl/>
      <w:spacing w:after="160" w:line="240" w:lineRule="exact"/>
      <w:jc w:val="left"/>
    </w:pPr>
    <w:rPr>
      <w:rFonts w:ascii="Verdana" w:eastAsia="仿宋_GB2312" w:hAnsi="Verdana" w:cs="Times New Roman"/>
      <w:kern w:val="0"/>
      <w:sz w:val="24"/>
      <w:szCs w:val="20"/>
      <w:lang w:eastAsia="en-US"/>
    </w:rPr>
  </w:style>
  <w:style w:type="paragraph" w:styleId="afff2">
    <w:name w:val="List Paragraph"/>
    <w:basedOn w:val="a"/>
    <w:link w:val="afff3"/>
    <w:uiPriority w:val="1"/>
    <w:qFormat/>
    <w:pPr>
      <w:ind w:firstLineChars="200" w:firstLine="420"/>
    </w:pPr>
    <w:rPr>
      <w:rFonts w:ascii="Times New Roman" w:eastAsia="宋体" w:hAnsi="Times New Roman" w:cs="Times New Roman"/>
      <w:kern w:val="0"/>
      <w:sz w:val="20"/>
      <w:szCs w:val="21"/>
    </w:rPr>
  </w:style>
  <w:style w:type="character" w:customStyle="1" w:styleId="afff3">
    <w:name w:val="列表段落 字符"/>
    <w:link w:val="afff2"/>
    <w:uiPriority w:val="34"/>
    <w:qFormat/>
    <w:rPr>
      <w:rFonts w:ascii="Times New Roman" w:eastAsia="宋体" w:hAnsi="Times New Roman" w:cs="Times New Roman"/>
      <w:kern w:val="0"/>
      <w:sz w:val="20"/>
      <w:szCs w:val="21"/>
    </w:rPr>
  </w:style>
  <w:style w:type="paragraph" w:customStyle="1" w:styleId="xl40">
    <w:name w:val="xl4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宋体" w:hAnsi="Arial" w:cs="Times New Roman"/>
      <w:kern w:val="0"/>
      <w:sz w:val="22"/>
      <w:szCs w:val="20"/>
    </w:rPr>
  </w:style>
  <w:style w:type="paragraph" w:customStyle="1" w:styleId="reader-word-layerreader-word-s10-3">
    <w:name w:val="reader-word-layer reader-word-s10-3"/>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71">
    <w:name w:val="xl71"/>
    <w:basedOn w:val="a"/>
    <w:qFormat/>
    <w:pPr>
      <w:widowControl/>
      <w:spacing w:before="100" w:beforeAutospacing="1" w:after="100" w:afterAutospacing="1"/>
      <w:jc w:val="left"/>
      <w:textAlignment w:val="center"/>
    </w:pPr>
    <w:rPr>
      <w:rFonts w:ascii="Arial" w:eastAsia="宋体" w:hAnsi="Arial" w:cs="Times New Roman"/>
      <w:kern w:val="0"/>
      <w:sz w:val="24"/>
      <w:szCs w:val="20"/>
    </w:rPr>
  </w:style>
  <w:style w:type="paragraph" w:customStyle="1" w:styleId="xl57">
    <w:name w:val="xl5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2"/>
      <w:szCs w:val="20"/>
    </w:rPr>
  </w:style>
  <w:style w:type="paragraph" w:customStyle="1" w:styleId="14">
    <w:name w:val="列出段落1"/>
    <w:basedOn w:val="a"/>
    <w:qFormat/>
    <w:pPr>
      <w:ind w:firstLineChars="200" w:firstLine="420"/>
    </w:pPr>
    <w:rPr>
      <w:rFonts w:ascii="Calibri" w:eastAsia="宋体" w:hAnsi="Calibri" w:cs="Times New Roman"/>
    </w:rPr>
  </w:style>
  <w:style w:type="paragraph" w:customStyle="1" w:styleId="xl68">
    <w:name w:val="xl68"/>
    <w:basedOn w:val="a"/>
    <w:qFormat/>
    <w:pPr>
      <w:widowControl/>
      <w:spacing w:before="100" w:beforeAutospacing="1" w:after="100" w:afterAutospacing="1"/>
      <w:jc w:val="left"/>
      <w:textAlignment w:val="center"/>
    </w:pPr>
    <w:rPr>
      <w:rFonts w:ascii="Arial" w:eastAsia="宋体" w:hAnsi="Arial" w:cs="Times New Roman"/>
      <w:kern w:val="0"/>
      <w:sz w:val="20"/>
      <w:szCs w:val="20"/>
    </w:rPr>
  </w:style>
  <w:style w:type="paragraph" w:customStyle="1" w:styleId="xl49">
    <w:name w:val="xl4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宋体" w:hAnsi="Arial" w:cs="Times New Roman"/>
      <w:kern w:val="0"/>
      <w:sz w:val="22"/>
      <w:szCs w:val="20"/>
    </w:rPr>
  </w:style>
  <w:style w:type="paragraph" w:customStyle="1" w:styleId="xl80">
    <w:name w:val="xl80"/>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0"/>
    </w:rPr>
  </w:style>
  <w:style w:type="paragraph" w:customStyle="1" w:styleId="font8">
    <w:name w:val="font8"/>
    <w:basedOn w:val="a"/>
    <w:qFormat/>
    <w:pPr>
      <w:widowControl/>
      <w:spacing w:before="100" w:beforeAutospacing="1" w:after="100" w:afterAutospacing="1"/>
      <w:jc w:val="left"/>
    </w:pPr>
    <w:rPr>
      <w:rFonts w:ascii="宋体" w:eastAsia="宋体" w:hAnsi="宋体" w:cs="Times New Roman" w:hint="eastAsia"/>
      <w:kern w:val="0"/>
      <w:sz w:val="24"/>
      <w:szCs w:val="20"/>
    </w:rPr>
  </w:style>
  <w:style w:type="paragraph" w:customStyle="1" w:styleId="CharCharCharChar">
    <w:name w:val="Char Char Char Char"/>
    <w:basedOn w:val="a"/>
    <w:qFormat/>
    <w:rPr>
      <w:rFonts w:ascii="Tahoma" w:eastAsia="宋体" w:hAnsi="Tahoma" w:cs="Times New Roman"/>
      <w:sz w:val="24"/>
      <w:szCs w:val="20"/>
    </w:rPr>
  </w:style>
  <w:style w:type="paragraph" w:customStyle="1" w:styleId="xl44">
    <w:name w:val="xl4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Times New Roman"/>
      <w:kern w:val="0"/>
      <w:sz w:val="22"/>
      <w:szCs w:val="20"/>
    </w:rPr>
  </w:style>
  <w:style w:type="paragraph" w:customStyle="1" w:styleId="xl31">
    <w:name w:val="xl31"/>
    <w:basedOn w:val="a"/>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0"/>
    </w:rPr>
  </w:style>
  <w:style w:type="paragraph" w:customStyle="1" w:styleId="xl47">
    <w:name w:val="xl4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2"/>
      <w:szCs w:val="20"/>
    </w:rPr>
  </w:style>
  <w:style w:type="paragraph" w:customStyle="1" w:styleId="xl63">
    <w:name w:val="xl63"/>
    <w:basedOn w:val="a"/>
    <w:qFormat/>
    <w:pPr>
      <w:widowControl/>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Times New Roman"/>
      <w:kern w:val="0"/>
      <w:sz w:val="22"/>
      <w:szCs w:val="20"/>
    </w:rPr>
  </w:style>
  <w:style w:type="paragraph" w:customStyle="1" w:styleId="font9">
    <w:name w:val="font9"/>
    <w:basedOn w:val="a"/>
    <w:qFormat/>
    <w:pPr>
      <w:widowControl/>
      <w:spacing w:before="100" w:beforeAutospacing="1" w:after="100" w:afterAutospacing="1"/>
      <w:jc w:val="left"/>
    </w:pPr>
    <w:rPr>
      <w:rFonts w:ascii="宋体" w:eastAsia="宋体" w:hAnsi="宋体" w:cs="Times New Roman" w:hint="eastAsia"/>
      <w:b/>
      <w:kern w:val="0"/>
      <w:sz w:val="40"/>
      <w:szCs w:val="20"/>
    </w:rPr>
  </w:style>
  <w:style w:type="paragraph" w:customStyle="1" w:styleId="CharChar1Char">
    <w:name w:val="Char Char1 Char"/>
    <w:basedOn w:val="a"/>
    <w:qFormat/>
    <w:rPr>
      <w:rFonts w:ascii="宋体" w:eastAsia="宋体" w:hAnsi="宋体" w:cs="Times New Roman"/>
      <w:sz w:val="24"/>
      <w:szCs w:val="20"/>
    </w:rPr>
  </w:style>
  <w:style w:type="paragraph" w:customStyle="1" w:styleId="xl51">
    <w:name w:val="xl5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Times New Roman"/>
      <w:kern w:val="0"/>
      <w:sz w:val="22"/>
      <w:szCs w:val="20"/>
    </w:rPr>
  </w:style>
  <w:style w:type="paragraph" w:customStyle="1" w:styleId="xl45">
    <w:name w:val="xl4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宋体" w:hAnsi="Arial" w:cs="Times New Roman"/>
      <w:kern w:val="0"/>
      <w:sz w:val="22"/>
      <w:szCs w:val="20"/>
    </w:rPr>
  </w:style>
  <w:style w:type="paragraph" w:customStyle="1" w:styleId="reader-word-layerreader-word-s10-12">
    <w:name w:val="reader-word-layer reader-word-s10-12"/>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81">
    <w:name w:val="xl81"/>
    <w:basedOn w:val="a"/>
    <w:qFormat/>
    <w:pPr>
      <w:widowControl/>
      <w:spacing w:before="100" w:beforeAutospacing="1" w:after="100" w:afterAutospacing="1"/>
      <w:jc w:val="center"/>
      <w:textAlignment w:val="center"/>
    </w:pPr>
    <w:rPr>
      <w:rFonts w:ascii="宋体" w:eastAsia="宋体" w:hAnsi="宋体" w:cs="Times New Roman"/>
      <w:b/>
      <w:kern w:val="0"/>
      <w:sz w:val="44"/>
      <w:szCs w:val="20"/>
    </w:rPr>
  </w:style>
  <w:style w:type="paragraph" w:customStyle="1" w:styleId="xl83">
    <w:name w:val="xl83"/>
    <w:basedOn w:val="a"/>
    <w:qFormat/>
    <w:pPr>
      <w:widowControl/>
      <w:pBdr>
        <w:bottom w:val="single" w:sz="4" w:space="0" w:color="auto"/>
      </w:pBdr>
      <w:spacing w:before="100" w:beforeAutospacing="1" w:after="100" w:afterAutospacing="1"/>
      <w:jc w:val="center"/>
      <w:textAlignment w:val="center"/>
    </w:pPr>
    <w:rPr>
      <w:rFonts w:ascii="宋体" w:eastAsia="宋体" w:hAnsi="宋体" w:cs="Times New Roman"/>
      <w:b/>
      <w:kern w:val="0"/>
      <w:sz w:val="32"/>
      <w:szCs w:val="20"/>
    </w:rPr>
  </w:style>
  <w:style w:type="paragraph" w:customStyle="1" w:styleId="xl66">
    <w:name w:val="xl66"/>
    <w:basedOn w:val="a"/>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eastAsia="宋体" w:hAnsi="宋体" w:cs="Times New Roman"/>
      <w:kern w:val="0"/>
      <w:sz w:val="22"/>
      <w:szCs w:val="20"/>
    </w:rPr>
  </w:style>
  <w:style w:type="paragraph" w:customStyle="1" w:styleId="29">
    <w:name w:val="列出段落2"/>
    <w:basedOn w:val="a"/>
    <w:qFormat/>
    <w:pPr>
      <w:ind w:firstLineChars="200" w:firstLine="420"/>
    </w:pPr>
    <w:rPr>
      <w:rFonts w:ascii="Times New Roman" w:eastAsia="宋体" w:hAnsi="Times New Roman" w:cs="Times New Roman"/>
      <w:szCs w:val="24"/>
    </w:rPr>
  </w:style>
  <w:style w:type="paragraph" w:customStyle="1" w:styleId="font12">
    <w:name w:val="font12"/>
    <w:basedOn w:val="a"/>
    <w:qFormat/>
    <w:pPr>
      <w:widowControl/>
      <w:spacing w:before="100" w:beforeAutospacing="1" w:after="100" w:afterAutospacing="1"/>
      <w:jc w:val="left"/>
    </w:pPr>
    <w:rPr>
      <w:rFonts w:ascii="Arial" w:eastAsia="宋体" w:hAnsi="Arial" w:cs="Times New Roman"/>
      <w:kern w:val="0"/>
      <w:sz w:val="22"/>
      <w:szCs w:val="20"/>
    </w:rPr>
  </w:style>
  <w:style w:type="paragraph" w:customStyle="1" w:styleId="xl78">
    <w:name w:val="xl78"/>
    <w:basedOn w:val="a"/>
    <w:qFormat/>
    <w:pPr>
      <w:widowControl/>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Times New Roman"/>
      <w:kern w:val="0"/>
      <w:sz w:val="22"/>
      <w:szCs w:val="20"/>
    </w:rPr>
  </w:style>
  <w:style w:type="paragraph" w:customStyle="1" w:styleId="K">
    <w:name w:val="正文K 标准"/>
    <w:qFormat/>
    <w:pPr>
      <w:widowControl w:val="0"/>
      <w:autoSpaceDE w:val="0"/>
      <w:autoSpaceDN w:val="0"/>
      <w:adjustRightInd w:val="0"/>
      <w:spacing w:line="340" w:lineRule="atLeast"/>
      <w:ind w:firstLine="428"/>
      <w:jc w:val="both"/>
    </w:pPr>
    <w:rPr>
      <w:rFonts w:ascii="汉仪楷体简" w:eastAsia="汉仪楷体简" w:hAnsi="Times New Roman" w:cs="汉仪楷体简"/>
      <w:sz w:val="21"/>
      <w:szCs w:val="21"/>
    </w:rPr>
  </w:style>
  <w:style w:type="paragraph" w:customStyle="1" w:styleId="xl41">
    <w:name w:val="xl4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宋体" w:hAnsi="Arial" w:cs="Times New Roman"/>
      <w:kern w:val="0"/>
      <w:sz w:val="22"/>
      <w:szCs w:val="20"/>
    </w:rPr>
  </w:style>
  <w:style w:type="paragraph" w:customStyle="1" w:styleId="xl29">
    <w:name w:val="xl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0"/>
    </w:rPr>
  </w:style>
  <w:style w:type="paragraph" w:customStyle="1" w:styleId="xl62">
    <w:name w:val="xl6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0"/>
    </w:rPr>
  </w:style>
  <w:style w:type="paragraph" w:customStyle="1" w:styleId="Char">
    <w:name w:val="Char"/>
    <w:basedOn w:val="a"/>
    <w:qFormat/>
    <w:rPr>
      <w:rFonts w:ascii="Times New Roman" w:eastAsia="宋体" w:hAnsi="Times New Roman" w:cs="Times New Roman"/>
      <w:szCs w:val="20"/>
    </w:rPr>
  </w:style>
  <w:style w:type="paragraph" w:customStyle="1" w:styleId="CharCharCharCharCharChar1Char">
    <w:name w:val="Char Char Char Char Char Char1 Char"/>
    <w:basedOn w:val="a6"/>
    <w:qFormat/>
    <w:rPr>
      <w:rFonts w:ascii="Tahoma" w:hAnsi="Tahoma"/>
      <w:sz w:val="24"/>
      <w:szCs w:val="24"/>
    </w:rPr>
  </w:style>
  <w:style w:type="paragraph" w:customStyle="1" w:styleId="xl26">
    <w:name w:val="xl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0"/>
    </w:rPr>
  </w:style>
  <w:style w:type="paragraph" w:customStyle="1" w:styleId="Blockquote">
    <w:name w:val="Blockquote"/>
    <w:basedOn w:val="a"/>
    <w:link w:val="BlockquoteChar"/>
    <w:qFormat/>
    <w:pPr>
      <w:autoSpaceDE w:val="0"/>
      <w:autoSpaceDN w:val="0"/>
      <w:adjustRightInd w:val="0"/>
      <w:spacing w:before="100" w:after="100"/>
      <w:ind w:left="360" w:right="360"/>
      <w:jc w:val="left"/>
    </w:pPr>
    <w:rPr>
      <w:rFonts w:ascii="Times New Roman" w:eastAsia="宋体" w:hAnsi="Times New Roman" w:cs="Times New Roman"/>
      <w:kern w:val="0"/>
      <w:sz w:val="24"/>
      <w:szCs w:val="20"/>
    </w:rPr>
  </w:style>
  <w:style w:type="character" w:customStyle="1" w:styleId="BlockquoteChar">
    <w:name w:val="Blockquote Char"/>
    <w:link w:val="Blockquote"/>
    <w:qFormat/>
    <w:rPr>
      <w:rFonts w:ascii="Times New Roman" w:eastAsia="宋体" w:hAnsi="Times New Roman" w:cs="Times New Roman"/>
      <w:kern w:val="0"/>
      <w:sz w:val="24"/>
      <w:szCs w:val="20"/>
    </w:rPr>
  </w:style>
  <w:style w:type="paragraph" w:customStyle="1" w:styleId="K0">
    <w:name w:val="正文K"/>
    <w:qFormat/>
    <w:pPr>
      <w:widowControl w:val="0"/>
      <w:autoSpaceDE w:val="0"/>
      <w:autoSpaceDN w:val="0"/>
      <w:adjustRightInd w:val="0"/>
      <w:spacing w:line="340" w:lineRule="atLeast"/>
      <w:ind w:firstLine="428"/>
      <w:jc w:val="both"/>
    </w:pPr>
    <w:rPr>
      <w:rFonts w:ascii="汉仪楷体简" w:eastAsia="汉仪楷体简" w:hAnsi="Times New Roman" w:cs="汉仪楷体简"/>
      <w:sz w:val="21"/>
      <w:szCs w:val="21"/>
    </w:rPr>
  </w:style>
  <w:style w:type="paragraph" w:customStyle="1" w:styleId="xl69">
    <w:name w:val="xl69"/>
    <w:basedOn w:val="a"/>
    <w:qFormat/>
    <w:pPr>
      <w:widowControl/>
      <w:spacing w:before="100" w:beforeAutospacing="1" w:after="100" w:afterAutospacing="1"/>
      <w:jc w:val="left"/>
      <w:textAlignment w:val="center"/>
    </w:pPr>
    <w:rPr>
      <w:rFonts w:ascii="Arial" w:eastAsia="宋体" w:hAnsi="Arial" w:cs="Times New Roman"/>
      <w:kern w:val="0"/>
      <w:sz w:val="24"/>
      <w:szCs w:val="20"/>
    </w:rPr>
  </w:style>
  <w:style w:type="paragraph" w:styleId="afff4">
    <w:name w:val="No Spacing"/>
    <w:qFormat/>
    <w:pPr>
      <w:widowControl w:val="0"/>
      <w:ind w:firstLineChars="200" w:firstLine="200"/>
      <w:jc w:val="both"/>
    </w:pPr>
    <w:rPr>
      <w:rFonts w:ascii="Times New Roman" w:eastAsia="微软雅黑" w:hAnsi="Times New Roman" w:cs="Times New Roman"/>
      <w:kern w:val="2"/>
      <w:sz w:val="21"/>
      <w:szCs w:val="22"/>
    </w:rPr>
  </w:style>
  <w:style w:type="character" w:customStyle="1" w:styleId="CharChar0">
    <w:name w:val="Char Char"/>
    <w:qFormat/>
    <w:rPr>
      <w:rFonts w:eastAsia="宋体"/>
      <w:b/>
      <w:kern w:val="2"/>
      <w:sz w:val="32"/>
      <w:lang w:val="en-US" w:eastAsia="zh-CN"/>
    </w:rPr>
  </w:style>
  <w:style w:type="paragraph" w:customStyle="1" w:styleId="Style19">
    <w:name w:val="_Style 19"/>
    <w:basedOn w:val="a"/>
    <w:qFormat/>
    <w:rPr>
      <w:rFonts w:ascii="Times New Roman" w:eastAsia="宋体" w:hAnsi="Times New Roman" w:cs="Times New Roman"/>
      <w:szCs w:val="20"/>
    </w:rPr>
  </w:style>
  <w:style w:type="character" w:customStyle="1" w:styleId="CharChar4">
    <w:name w:val="Char Char4"/>
    <w:qFormat/>
    <w:rPr>
      <w:rFonts w:ascii="Arial" w:eastAsia="黑体" w:hAnsi="Arial"/>
      <w:b/>
      <w:kern w:val="2"/>
      <w:sz w:val="32"/>
      <w:lang w:val="en-US" w:eastAsia="zh-CN" w:bidi="ar-SA"/>
    </w:rPr>
  </w:style>
  <w:style w:type="character" w:customStyle="1" w:styleId="afff5">
    <w:name w:val="样式 宋体 四号"/>
    <w:qFormat/>
    <w:rPr>
      <w:rFonts w:ascii="宋体" w:eastAsia="仿宋_GB2312" w:hAnsi="宋体" w:hint="eastAsia"/>
      <w:sz w:val="28"/>
    </w:rPr>
  </w:style>
  <w:style w:type="paragraph" w:customStyle="1" w:styleId="Char2">
    <w:name w:val="Char2"/>
    <w:basedOn w:val="a"/>
    <w:qFormat/>
    <w:rPr>
      <w:rFonts w:ascii="Times New Roman" w:eastAsia="宋体" w:hAnsi="Times New Roman" w:cs="Times New Roman"/>
      <w:szCs w:val="20"/>
    </w:rPr>
  </w:style>
  <w:style w:type="paragraph" w:customStyle="1" w:styleId="ListParagraph1">
    <w:name w:val="List Paragraph1"/>
    <w:basedOn w:val="a"/>
    <w:qFormat/>
    <w:pPr>
      <w:ind w:firstLineChars="200" w:firstLine="420"/>
    </w:pPr>
    <w:rPr>
      <w:rFonts w:ascii="Calibri" w:eastAsia="宋体" w:hAnsi="Calibri" w:cs="Calibri"/>
      <w:szCs w:val="21"/>
    </w:rPr>
  </w:style>
  <w:style w:type="paragraph" w:customStyle="1" w:styleId="Style186">
    <w:name w:val="_Style 186"/>
    <w:uiPriority w:val="99"/>
    <w:qFormat/>
    <w:pPr>
      <w:widowControl w:val="0"/>
      <w:jc w:val="both"/>
    </w:pPr>
    <w:rPr>
      <w:rFonts w:ascii="Times New Roman" w:eastAsia="宋体" w:hAnsi="Times New Roman" w:cs="Times New Roman"/>
      <w:kern w:val="2"/>
      <w:sz w:val="21"/>
    </w:rPr>
  </w:style>
  <w:style w:type="character" w:customStyle="1" w:styleId="Char0">
    <w:name w:val="正文文字 Char"/>
    <w:qFormat/>
    <w:rPr>
      <w:rFonts w:ascii="宋体" w:eastAsia="宋体"/>
      <w:snapToGrid/>
      <w:color w:val="000000"/>
      <w:sz w:val="28"/>
      <w:lang w:val="en-US" w:eastAsia="zh-CN" w:bidi="ar-SA"/>
    </w:rPr>
  </w:style>
  <w:style w:type="character" w:customStyle="1" w:styleId="4CharCharCharCharCharCharCharCharCharCharCharCharChar1CharCharCharChar">
    <w:name w:val="标题 4 + 宋体 小四 Char Char Char Char Char Char Char Char Char Char Char Char Char1 Char Char Char Char"/>
    <w:qFormat/>
    <w:rPr>
      <w:rFonts w:ascii="宋体" w:eastAsia="宋体" w:hAnsi="宋体"/>
      <w:b/>
      <w:bCs/>
      <w:spacing w:val="4"/>
      <w:kern w:val="2"/>
      <w:sz w:val="24"/>
      <w:szCs w:val="32"/>
      <w:lang w:val="en-US" w:eastAsia="zh-CN" w:bidi="ar-SA"/>
    </w:rPr>
  </w:style>
  <w:style w:type="character" w:customStyle="1" w:styleId="GB2312">
    <w:name w:val="样式 超链接 + 仿宋_GB2312 小四 加粗"/>
    <w:qFormat/>
    <w:rPr>
      <w:rFonts w:ascii="仿宋_GB2312" w:eastAsia="黑体" w:hAnsi="仿宋_GB2312"/>
      <w:b/>
      <w:bCs/>
      <w:color w:val="auto"/>
      <w:sz w:val="24"/>
      <w:u w:val="none"/>
    </w:rPr>
  </w:style>
  <w:style w:type="character" w:customStyle="1" w:styleId="CharChar20">
    <w:name w:val="Char Char20"/>
    <w:qFormat/>
    <w:rPr>
      <w:rFonts w:ascii="华文细黑" w:eastAsia="华文细黑"/>
      <w:b/>
      <w:bCs/>
      <w:snapToGrid/>
      <w:sz w:val="52"/>
      <w:szCs w:val="44"/>
      <w:lang w:val="en-US" w:eastAsia="zh-CN" w:bidi="ar-SA"/>
    </w:rPr>
  </w:style>
  <w:style w:type="character" w:customStyle="1" w:styleId="CharChar17">
    <w:name w:val="Char Char17"/>
    <w:qFormat/>
    <w:rPr>
      <w:rFonts w:ascii="Arial" w:eastAsia="黑体" w:hAnsi="Arial"/>
      <w:b/>
      <w:bCs/>
      <w:sz w:val="28"/>
      <w:szCs w:val="28"/>
      <w:lang w:val="en-US" w:eastAsia="zh-CN" w:bidi="ar-SA"/>
    </w:rPr>
  </w:style>
  <w:style w:type="character" w:customStyle="1" w:styleId="CharChar2">
    <w:name w:val="Char Char2"/>
    <w:qFormat/>
    <w:rPr>
      <w:rFonts w:ascii="楷体_GB2312" w:eastAsia="楷体_GB2312" w:hAnsi="宋体"/>
      <w:color w:val="000000"/>
      <w:sz w:val="21"/>
      <w:szCs w:val="21"/>
      <w:lang w:val="en-US" w:eastAsia="zh-CN" w:bidi="ar-SA"/>
    </w:rPr>
  </w:style>
  <w:style w:type="character" w:customStyle="1" w:styleId="CharChar1">
    <w:name w:val="Char Char1"/>
    <w:qFormat/>
    <w:rPr>
      <w:rFonts w:eastAsia="宋体"/>
      <w:szCs w:val="24"/>
      <w:lang w:bidi="ar-SA"/>
    </w:rPr>
  </w:style>
  <w:style w:type="character" w:customStyle="1" w:styleId="3MSGothic105CharCharCharCharCharCharCharCharCharCharCharChar">
    <w:name w:val="樣式 標題 3 + (中文) MS Gothic 10.5 點 Char Char Char Char Char Char Char Char Char Char Char Char"/>
    <w:qFormat/>
    <w:rPr>
      <w:rFonts w:eastAsia="MS Gothic" w:hAnsi="PMingLiU"/>
      <w:bCs/>
      <w:snapToGrid/>
      <w:kern w:val="2"/>
      <w:sz w:val="24"/>
      <w:szCs w:val="24"/>
      <w:lang w:val="en-AU" w:eastAsia="zh-TW" w:bidi="ar-SA"/>
    </w:rPr>
  </w:style>
  <w:style w:type="character" w:customStyle="1" w:styleId="2Char">
    <w:name w:val="列表框2 Char"/>
    <w:link w:val="2a"/>
    <w:qFormat/>
    <w:rPr>
      <w:rFonts w:ascii="宋体" w:hAnsi="宋体"/>
      <w:szCs w:val="24"/>
    </w:rPr>
  </w:style>
  <w:style w:type="paragraph" w:customStyle="1" w:styleId="2a">
    <w:name w:val="列表框2"/>
    <w:basedOn w:val="15"/>
    <w:link w:val="2Char"/>
    <w:qFormat/>
    <w:pPr>
      <w:tabs>
        <w:tab w:val="left" w:pos="2084"/>
      </w:tabs>
      <w:ind w:leftChars="808" w:left="2118"/>
    </w:pPr>
    <w:rPr>
      <w:rFonts w:eastAsiaTheme="minorEastAsia" w:cstheme="minorBidi"/>
      <w:kern w:val="2"/>
      <w:sz w:val="21"/>
      <w:szCs w:val="24"/>
    </w:rPr>
  </w:style>
  <w:style w:type="paragraph" w:customStyle="1" w:styleId="15">
    <w:name w:val="列表框1"/>
    <w:basedOn w:val="a"/>
    <w:link w:val="1CharChar"/>
    <w:qFormat/>
    <w:pPr>
      <w:tabs>
        <w:tab w:val="left" w:pos="720"/>
        <w:tab w:val="left" w:pos="1682"/>
      </w:tabs>
      <w:adjustRightInd w:val="0"/>
      <w:snapToGrid w:val="0"/>
      <w:spacing w:line="360" w:lineRule="auto"/>
      <w:ind w:left="1748" w:hanging="434"/>
    </w:pPr>
    <w:rPr>
      <w:rFonts w:ascii="宋体" w:eastAsia="宋体" w:hAnsi="宋体" w:cs="Times New Roman"/>
      <w:kern w:val="0"/>
      <w:sz w:val="20"/>
      <w:szCs w:val="21"/>
    </w:rPr>
  </w:style>
  <w:style w:type="character" w:customStyle="1" w:styleId="1CharChar">
    <w:name w:val="列表框1 Char Char"/>
    <w:link w:val="15"/>
    <w:qFormat/>
    <w:rPr>
      <w:rFonts w:ascii="宋体" w:eastAsia="宋体" w:hAnsi="宋体" w:cs="Times New Roman"/>
      <w:kern w:val="0"/>
      <w:sz w:val="20"/>
      <w:szCs w:val="21"/>
    </w:rPr>
  </w:style>
  <w:style w:type="character" w:customStyle="1" w:styleId="CharChar3">
    <w:name w:val="普通文字 Char Char"/>
    <w:qFormat/>
    <w:rPr>
      <w:rFonts w:ascii="宋体" w:eastAsia="宋体" w:hAnsi="Courier New" w:cs="Courier New"/>
      <w:kern w:val="2"/>
      <w:sz w:val="21"/>
      <w:szCs w:val="21"/>
      <w:lang w:val="en-US" w:eastAsia="zh-CN" w:bidi="ar-SA"/>
    </w:rPr>
  </w:style>
  <w:style w:type="character" w:customStyle="1" w:styleId="CharChar8">
    <w:name w:val="Char Char8"/>
    <w:qFormat/>
    <w:rPr>
      <w:rFonts w:ascii="宋体" w:eastAsia="宋体" w:hAnsi="宋体"/>
      <w:kern w:val="2"/>
      <w:sz w:val="21"/>
      <w:szCs w:val="24"/>
      <w:lang w:val="en-US" w:eastAsia="zh-CN" w:bidi="ar-SA"/>
    </w:rPr>
  </w:style>
  <w:style w:type="character" w:customStyle="1" w:styleId="CharCharCharChar1">
    <w:name w:val="Char Char Char Char1"/>
    <w:link w:val="CharCharChar1"/>
    <w:qFormat/>
    <w:rPr>
      <w:rFonts w:ascii="仿宋_GB2312" w:eastAsia="仿宋_GB2312"/>
      <w:b/>
      <w:sz w:val="32"/>
      <w:szCs w:val="32"/>
    </w:rPr>
  </w:style>
  <w:style w:type="paragraph" w:customStyle="1" w:styleId="CharCharChar1">
    <w:name w:val="Char Char Char1"/>
    <w:basedOn w:val="a"/>
    <w:link w:val="CharCharCharChar1"/>
    <w:qFormat/>
    <w:rPr>
      <w:rFonts w:ascii="仿宋_GB2312" w:eastAsia="仿宋_GB2312"/>
      <w:b/>
      <w:sz w:val="32"/>
      <w:szCs w:val="32"/>
    </w:rPr>
  </w:style>
  <w:style w:type="character" w:customStyle="1" w:styleId="ReportTextChar">
    <w:name w:val="Report Text Char"/>
    <w:link w:val="ReportText"/>
    <w:qFormat/>
    <w:rPr>
      <w:rFonts w:ascii="Arial" w:hAnsi="Arial"/>
      <w:kern w:val="28"/>
      <w:sz w:val="22"/>
    </w:rPr>
  </w:style>
  <w:style w:type="paragraph" w:customStyle="1" w:styleId="ReportText">
    <w:name w:val="Report Text"/>
    <w:basedOn w:val="a"/>
    <w:link w:val="ReportTextChar"/>
    <w:qFormat/>
    <w:pPr>
      <w:widowControl/>
      <w:spacing w:before="240" w:after="120"/>
      <w:ind w:left="1080"/>
    </w:pPr>
    <w:rPr>
      <w:rFonts w:ascii="Arial" w:hAnsi="Arial"/>
      <w:kern w:val="28"/>
      <w:sz w:val="22"/>
    </w:rPr>
  </w:style>
  <w:style w:type="character" w:customStyle="1" w:styleId="Char3">
    <w:name w:val="图形布置 Char"/>
    <w:link w:val="afff6"/>
    <w:qFormat/>
    <w:rPr>
      <w:rFonts w:ascii="Arial" w:hAnsi="Arial" w:cs="Arial"/>
    </w:rPr>
  </w:style>
  <w:style w:type="paragraph" w:customStyle="1" w:styleId="afff6">
    <w:name w:val="图形布置"/>
    <w:basedOn w:val="afff7"/>
    <w:link w:val="Char3"/>
    <w:qFormat/>
    <w:rPr>
      <w:rFonts w:eastAsiaTheme="minorEastAsia" w:cs="Arial"/>
      <w:kern w:val="2"/>
      <w:sz w:val="21"/>
      <w:szCs w:val="22"/>
    </w:rPr>
  </w:style>
  <w:style w:type="paragraph" w:customStyle="1" w:styleId="afff7">
    <w:name w:val="图形题注"/>
    <w:basedOn w:val="a5"/>
    <w:link w:val="Char4"/>
    <w:qFormat/>
    <w:pPr>
      <w:adjustRightInd w:val="0"/>
      <w:snapToGrid w:val="0"/>
      <w:spacing w:afterLines="50" w:line="360" w:lineRule="auto"/>
      <w:jc w:val="center"/>
    </w:pPr>
    <w:rPr>
      <w:rFonts w:eastAsia="宋体" w:cs="Times New Roman"/>
      <w:kern w:val="0"/>
    </w:rPr>
  </w:style>
  <w:style w:type="character" w:customStyle="1" w:styleId="Char4">
    <w:name w:val="图形题注 Char"/>
    <w:link w:val="afff7"/>
    <w:qFormat/>
    <w:rPr>
      <w:rFonts w:ascii="Arial" w:eastAsia="宋体" w:hAnsi="Arial" w:cs="Times New Roman"/>
      <w:kern w:val="0"/>
      <w:sz w:val="20"/>
      <w:szCs w:val="20"/>
    </w:rPr>
  </w:style>
  <w:style w:type="character" w:customStyle="1" w:styleId="CharChar9">
    <w:name w:val="Char Char9"/>
    <w:qFormat/>
    <w:rPr>
      <w:rFonts w:ascii="宋体" w:eastAsia="宋体" w:hAnsi="宋体"/>
      <w:kern w:val="2"/>
      <w:sz w:val="24"/>
      <w:lang w:val="en-US" w:eastAsia="zh-CN" w:bidi="ar-SA"/>
    </w:rPr>
  </w:style>
  <w:style w:type="character" w:customStyle="1" w:styleId="font161">
    <w:name w:val="font161"/>
    <w:qFormat/>
    <w:rPr>
      <w:b/>
      <w:bCs/>
      <w:sz w:val="32"/>
      <w:szCs w:val="32"/>
    </w:rPr>
  </w:style>
  <w:style w:type="character" w:customStyle="1" w:styleId="Char5">
    <w:name w:val="无编号正文 Char"/>
    <w:link w:val="afff8"/>
    <w:qFormat/>
    <w:rPr>
      <w:rFonts w:ascii="宋体" w:hAnsi="宋体"/>
      <w:sz w:val="24"/>
      <w:szCs w:val="24"/>
    </w:rPr>
  </w:style>
  <w:style w:type="paragraph" w:customStyle="1" w:styleId="afff8">
    <w:name w:val="无编号正文"/>
    <w:basedOn w:val="ab"/>
    <w:next w:val="a"/>
    <w:link w:val="Char5"/>
    <w:qFormat/>
    <w:pPr>
      <w:spacing w:after="0" w:line="360" w:lineRule="auto"/>
      <w:ind w:leftChars="200" w:left="200" w:firstLineChars="200" w:firstLine="200"/>
    </w:pPr>
    <w:rPr>
      <w:rFonts w:ascii="宋体" w:hAnsi="宋体"/>
      <w:sz w:val="24"/>
      <w:szCs w:val="24"/>
    </w:rPr>
  </w:style>
  <w:style w:type="character" w:customStyle="1" w:styleId="CharChar6">
    <w:name w:val="Char Char6"/>
    <w:qFormat/>
    <w:rPr>
      <w:rFonts w:eastAsia="宋体"/>
      <w:sz w:val="18"/>
      <w:szCs w:val="18"/>
      <w:lang w:bidi="ar-SA"/>
    </w:rPr>
  </w:style>
  <w:style w:type="character" w:customStyle="1" w:styleId="CharChar5">
    <w:name w:val="应答文本 Char Char"/>
    <w:link w:val="afff9"/>
    <w:qFormat/>
    <w:rPr>
      <w:szCs w:val="21"/>
    </w:rPr>
  </w:style>
  <w:style w:type="paragraph" w:customStyle="1" w:styleId="afff9">
    <w:name w:val="应答文本"/>
    <w:basedOn w:val="a"/>
    <w:link w:val="CharChar5"/>
    <w:qFormat/>
    <w:pPr>
      <w:adjustRightInd w:val="0"/>
      <w:snapToGrid w:val="0"/>
      <w:spacing w:afterLines="50" w:line="360" w:lineRule="auto"/>
      <w:ind w:leftChars="200" w:left="200" w:firstLineChars="200" w:firstLine="200"/>
    </w:pPr>
    <w:rPr>
      <w:szCs w:val="21"/>
    </w:rPr>
  </w:style>
  <w:style w:type="character" w:customStyle="1" w:styleId="text">
    <w:name w:val="text"/>
    <w:qFormat/>
    <w:rPr>
      <w:rFonts w:ascii="仿宋_GB2312" w:eastAsia="仿宋_GB2312"/>
      <w:b/>
      <w:kern w:val="2"/>
      <w:sz w:val="32"/>
      <w:szCs w:val="32"/>
      <w:lang w:val="en-US" w:eastAsia="zh-CN" w:bidi="ar-SA"/>
    </w:rPr>
  </w:style>
  <w:style w:type="character" w:customStyle="1" w:styleId="4Char">
    <w:name w:val="样式4 Char"/>
    <w:link w:val="43"/>
    <w:qFormat/>
    <w:rPr>
      <w:rFonts w:ascii="宋体"/>
      <w:sz w:val="18"/>
      <w:szCs w:val="18"/>
    </w:rPr>
  </w:style>
  <w:style w:type="paragraph" w:customStyle="1" w:styleId="43">
    <w:name w:val="样式4"/>
    <w:basedOn w:val="af9"/>
    <w:link w:val="4Char"/>
    <w:qFormat/>
    <w:pPr>
      <w:pBdr>
        <w:bottom w:val="none" w:sz="0" w:space="0" w:color="auto"/>
      </w:pBdr>
      <w:autoSpaceDE w:val="0"/>
      <w:autoSpaceDN w:val="0"/>
      <w:adjustRightInd w:val="0"/>
      <w:snapToGrid/>
      <w:textAlignment w:val="baseline"/>
    </w:pPr>
    <w:rPr>
      <w:rFonts w:ascii="宋体"/>
    </w:rPr>
  </w:style>
  <w:style w:type="character" w:customStyle="1" w:styleId="3Char1">
    <w:name w:val="标题 3 Char1"/>
    <w:qFormat/>
    <w:rPr>
      <w:b/>
      <w:bCs/>
      <w:sz w:val="32"/>
      <w:szCs w:val="32"/>
    </w:rPr>
  </w:style>
  <w:style w:type="character" w:customStyle="1" w:styleId="CharChar19">
    <w:name w:val="Char Char19"/>
    <w:qFormat/>
    <w:rPr>
      <w:rFonts w:ascii="华文细黑" w:eastAsia="华文细黑" w:hAnsi="Arial"/>
      <w:b/>
      <w:bCs/>
      <w:sz w:val="44"/>
      <w:szCs w:val="32"/>
      <w:lang w:val="en-US" w:eastAsia="zh-CN" w:bidi="ar-SA"/>
    </w:rPr>
  </w:style>
  <w:style w:type="character" w:customStyle="1" w:styleId="CharChar11">
    <w:name w:val="Char Char11"/>
    <w:qFormat/>
    <w:rPr>
      <w:rFonts w:eastAsia="宋体"/>
      <w:b/>
      <w:bCs/>
      <w:kern w:val="2"/>
      <w:sz w:val="21"/>
      <w:szCs w:val="24"/>
      <w:lang w:val="en-US" w:eastAsia="zh-CN" w:bidi="ar-SA"/>
    </w:rPr>
  </w:style>
  <w:style w:type="character" w:customStyle="1" w:styleId="Char10">
    <w:name w:val="标题 Char1"/>
    <w:uiPriority w:val="10"/>
    <w:qFormat/>
    <w:rPr>
      <w:rFonts w:ascii="Cambria" w:eastAsia="宋体" w:hAnsi="Cambria" w:cs="Times New Roman"/>
      <w:b/>
      <w:bCs/>
      <w:kern w:val="0"/>
      <w:sz w:val="32"/>
      <w:szCs w:val="32"/>
    </w:rPr>
  </w:style>
  <w:style w:type="character" w:customStyle="1" w:styleId="CharChar12">
    <w:name w:val="Char Char12"/>
    <w:qFormat/>
    <w:rPr>
      <w:rFonts w:ascii="Arial" w:eastAsia="黑体" w:hAnsi="Arial"/>
      <w:sz w:val="21"/>
      <w:szCs w:val="21"/>
      <w:lang w:val="en-US" w:eastAsia="zh-CN" w:bidi="ar-SA"/>
    </w:rPr>
  </w:style>
  <w:style w:type="character" w:customStyle="1" w:styleId="CharChar15">
    <w:name w:val="Char Char15"/>
    <w:qFormat/>
    <w:rPr>
      <w:rFonts w:ascii="Arial" w:eastAsia="黑体" w:hAnsi="Arial"/>
      <w:b/>
      <w:bCs/>
      <w:sz w:val="24"/>
      <w:szCs w:val="24"/>
      <w:lang w:val="en-US" w:eastAsia="zh-CN" w:bidi="ar-SA"/>
    </w:rPr>
  </w:style>
  <w:style w:type="character" w:customStyle="1" w:styleId="CharChar10">
    <w:name w:val="Char Char10"/>
    <w:qFormat/>
    <w:rPr>
      <w:rFonts w:eastAsia="仿宋_GB2312"/>
      <w:kern w:val="2"/>
      <w:sz w:val="32"/>
      <w:szCs w:val="24"/>
      <w:lang w:val="en-US" w:eastAsia="zh-CN" w:bidi="ar-SA"/>
    </w:rPr>
  </w:style>
  <w:style w:type="character" w:customStyle="1" w:styleId="CharChar14">
    <w:name w:val="Char Char14"/>
    <w:qFormat/>
    <w:rPr>
      <w:rFonts w:eastAsia="宋体"/>
      <w:b/>
      <w:bCs/>
      <w:sz w:val="24"/>
      <w:szCs w:val="24"/>
      <w:lang w:val="en-US" w:eastAsia="zh-CN" w:bidi="ar-SA"/>
    </w:rPr>
  </w:style>
  <w:style w:type="character" w:customStyle="1" w:styleId="afffa">
    <w:name w:val="样式 表内文字"/>
    <w:qFormat/>
    <w:rPr>
      <w:rFonts w:eastAsia="宋体"/>
      <w:snapToGrid w:val="0"/>
      <w:color w:val="000000"/>
      <w:spacing w:val="0"/>
      <w:kern w:val="0"/>
      <w:position w:val="0"/>
      <w:sz w:val="20"/>
      <w:szCs w:val="20"/>
      <w:u w:val="none"/>
    </w:rPr>
  </w:style>
  <w:style w:type="character" w:customStyle="1" w:styleId="CharChar16">
    <w:name w:val="Char Char16"/>
    <w:qFormat/>
    <w:rPr>
      <w:rFonts w:eastAsia="宋体"/>
      <w:b/>
      <w:bCs/>
      <w:sz w:val="28"/>
      <w:szCs w:val="28"/>
      <w:lang w:val="en-US" w:eastAsia="zh-CN" w:bidi="ar-SA"/>
    </w:rPr>
  </w:style>
  <w:style w:type="character" w:customStyle="1" w:styleId="3Char">
    <w:name w:val="样式 标题 3 + 黑色 Char"/>
    <w:link w:val="37"/>
    <w:qFormat/>
    <w:rPr>
      <w:color w:val="FF0000"/>
      <w:sz w:val="24"/>
    </w:rPr>
  </w:style>
  <w:style w:type="paragraph" w:customStyle="1" w:styleId="37">
    <w:name w:val="样式 标题 3 + 黑色"/>
    <w:basedOn w:val="3"/>
    <w:link w:val="3Char"/>
    <w:qFormat/>
    <w:pPr>
      <w:keepNext w:val="0"/>
      <w:keepLines w:val="0"/>
      <w:tabs>
        <w:tab w:val="left" w:pos="1200"/>
        <w:tab w:val="left" w:pos="1260"/>
      </w:tabs>
      <w:spacing w:before="0" w:after="0" w:line="360" w:lineRule="auto"/>
      <w:ind w:left="1200" w:hangingChars="500" w:hanging="1200"/>
    </w:pPr>
    <w:rPr>
      <w:b w:val="0"/>
      <w:bCs w:val="0"/>
      <w:color w:val="FF0000"/>
      <w:sz w:val="24"/>
      <w:szCs w:val="22"/>
    </w:rPr>
  </w:style>
  <w:style w:type="character" w:customStyle="1" w:styleId="CharChar7">
    <w:name w:val="表格 Char Char"/>
    <w:link w:val="Char6"/>
    <w:qFormat/>
    <w:rPr>
      <w:rFonts w:ascii="宋体" w:hAnsi="宋体"/>
      <w:szCs w:val="28"/>
    </w:rPr>
  </w:style>
  <w:style w:type="paragraph" w:customStyle="1" w:styleId="Char6">
    <w:name w:val="表格 Char"/>
    <w:basedOn w:val="a"/>
    <w:link w:val="CharChar7"/>
    <w:qFormat/>
    <w:pPr>
      <w:spacing w:before="100" w:beforeAutospacing="1" w:after="100" w:afterAutospacing="1"/>
      <w:jc w:val="center"/>
    </w:pPr>
    <w:rPr>
      <w:rFonts w:ascii="宋体" w:hAnsi="宋体"/>
      <w:szCs w:val="28"/>
    </w:rPr>
  </w:style>
  <w:style w:type="character" w:customStyle="1" w:styleId="CharChar70">
    <w:name w:val="Char Char7"/>
    <w:qFormat/>
    <w:rPr>
      <w:rFonts w:eastAsia="宋体"/>
      <w:kern w:val="2"/>
      <w:sz w:val="18"/>
      <w:szCs w:val="18"/>
      <w:lang w:val="en-US" w:eastAsia="zh-CN" w:bidi="ar-SA"/>
    </w:rPr>
  </w:style>
  <w:style w:type="character" w:customStyle="1" w:styleId="CharChar18">
    <w:name w:val="Char Char18"/>
    <w:qFormat/>
    <w:rPr>
      <w:rFonts w:eastAsia="华文细黑"/>
      <w:bCs/>
      <w:sz w:val="36"/>
      <w:szCs w:val="32"/>
      <w:lang w:val="en-US" w:eastAsia="zh-CN" w:bidi="ar-SA"/>
    </w:rPr>
  </w:style>
  <w:style w:type="character" w:customStyle="1" w:styleId="CharChar13">
    <w:name w:val="Char Char13"/>
    <w:qFormat/>
    <w:rPr>
      <w:rFonts w:ascii="Arial" w:eastAsia="黑体" w:hAnsi="Arial"/>
      <w:sz w:val="24"/>
      <w:szCs w:val="24"/>
      <w:lang w:val="en-US" w:eastAsia="zh-CN" w:bidi="ar-SA"/>
    </w:rPr>
  </w:style>
  <w:style w:type="paragraph" w:customStyle="1" w:styleId="cucd-4">
    <w:name w:val="cucd-4"/>
    <w:next w:val="a"/>
    <w:qFormat/>
    <w:pPr>
      <w:spacing w:line="360" w:lineRule="auto"/>
      <w:ind w:firstLineChars="200" w:firstLine="482"/>
      <w:outlineLvl w:val="3"/>
    </w:pPr>
    <w:rPr>
      <w:rFonts w:ascii="Times New Roman" w:eastAsia="宋体" w:hAnsi="Times New Roman" w:cs="Times New Roman"/>
      <w:b/>
      <w:color w:val="000000"/>
      <w:kern w:val="2"/>
      <w:sz w:val="24"/>
      <w:szCs w:val="24"/>
      <w:u w:val="single"/>
    </w:rPr>
  </w:style>
  <w:style w:type="character" w:customStyle="1" w:styleId="Char20">
    <w:name w:val="标题 Char2"/>
    <w:uiPriority w:val="10"/>
    <w:qFormat/>
    <w:rPr>
      <w:rFonts w:ascii="Cambria" w:eastAsia="宋体" w:hAnsi="Cambria" w:cs="Times New Roman"/>
      <w:b/>
      <w:bCs/>
      <w:sz w:val="32"/>
      <w:szCs w:val="32"/>
    </w:rPr>
  </w:style>
  <w:style w:type="paragraph" w:customStyle="1" w:styleId="16">
    <w:name w:val="纯文本1"/>
    <w:basedOn w:val="a"/>
    <w:qFormat/>
    <w:rPr>
      <w:rFonts w:ascii="宋体" w:eastAsia="宋体" w:hAnsi="Courier New" w:cs="Courier New"/>
      <w:szCs w:val="21"/>
    </w:rPr>
  </w:style>
  <w:style w:type="paragraph" w:customStyle="1" w:styleId="xl95">
    <w:name w:val="xl95"/>
    <w:basedOn w:val="a"/>
    <w:qFormat/>
    <w:pPr>
      <w:widowControl/>
      <w:spacing w:before="100" w:beforeAutospacing="1" w:after="100" w:afterAutospacing="1"/>
      <w:jc w:val="left"/>
      <w:textAlignment w:val="center"/>
    </w:pPr>
    <w:rPr>
      <w:rFonts w:ascii="宋体" w:eastAsia="宋体" w:hAnsi="宋体" w:cs="宋体"/>
      <w:kern w:val="0"/>
      <w:sz w:val="24"/>
      <w:szCs w:val="24"/>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hAnsi="黑体" w:cs="宋体"/>
      <w:b w:val="0"/>
      <w:bCs w:val="0"/>
      <w:sz w:val="32"/>
      <w:szCs w:val="20"/>
    </w:rPr>
  </w:style>
  <w:style w:type="paragraph" w:customStyle="1" w:styleId="CharCharCharCharCharCharChar1">
    <w:name w:val="Char Char Char Char Char Char Char1"/>
    <w:basedOn w:val="a"/>
    <w:qFormat/>
    <w:rPr>
      <w:rFonts w:ascii="仿宋_GB2312" w:eastAsia="仿宋_GB2312" w:hAnsi="Times New Roman" w:cs="Times New Roman"/>
      <w:b/>
      <w:sz w:val="32"/>
      <w:szCs w:val="32"/>
    </w:rPr>
  </w:style>
  <w:style w:type="paragraph" w:customStyle="1" w:styleId="333">
    <w:name w:val="333"/>
    <w:basedOn w:val="a"/>
    <w:qFormat/>
    <w:pPr>
      <w:tabs>
        <w:tab w:val="left" w:pos="9083"/>
      </w:tabs>
      <w:wordWrap w:val="0"/>
      <w:spacing w:beforeLines="50" w:afterLines="50" w:line="360" w:lineRule="auto"/>
      <w:ind w:right="1106"/>
    </w:pPr>
    <w:rPr>
      <w:rFonts w:ascii="宋体" w:eastAsia="宋体" w:hAnsi="宋体" w:cs="宋体"/>
      <w:sz w:val="24"/>
      <w:szCs w:val="24"/>
    </w:rPr>
  </w:style>
  <w:style w:type="paragraph" w:customStyle="1" w:styleId="2TimesNewRomanGB23126">
    <w:name w:val="样式 标题 2 + (西文) Times New Roman (中文) 仿宋_GB2312 居中 段前: 6 磅 段后:..."/>
    <w:basedOn w:val="2"/>
    <w:qFormat/>
    <w:pPr>
      <w:spacing w:before="120" w:after="120" w:line="360" w:lineRule="auto"/>
      <w:ind w:firstLineChars="200" w:firstLine="200"/>
      <w:jc w:val="left"/>
    </w:pPr>
    <w:rPr>
      <w:rFonts w:ascii="Times New Roman" w:eastAsia="仿宋_GB2312" w:hAnsi="Times New Roman" w:cs="宋体"/>
      <w:bCs/>
      <w:kern w:val="0"/>
      <w:lang w:val="en-US"/>
    </w:rPr>
  </w:style>
  <w:style w:type="paragraph" w:customStyle="1" w:styleId="093111511151">
    <w:name w:val="样式 宋体 小四 首行缩进:  0.93 厘米 段前: 11.15 磅 段后: 11.15 磅1"/>
    <w:basedOn w:val="Default"/>
    <w:next w:val="Default"/>
    <w:uiPriority w:val="99"/>
    <w:qFormat/>
    <w:rPr>
      <w:rFonts w:ascii="宋体"/>
      <w:color w:val="auto"/>
    </w:rPr>
  </w:style>
  <w:style w:type="paragraph" w:customStyle="1" w:styleId="CharCharCharChar11">
    <w:name w:val="Char Char Char Char11"/>
    <w:basedOn w:val="a"/>
    <w:qFormat/>
    <w:pPr>
      <w:shd w:val="clear" w:color="auto" w:fill="000080"/>
      <w:adjustRightInd w:val="0"/>
      <w:spacing w:line="436" w:lineRule="exact"/>
      <w:ind w:left="357"/>
      <w:jc w:val="left"/>
      <w:outlineLvl w:val="3"/>
    </w:pPr>
    <w:rPr>
      <w:rFonts w:ascii="Tahoma" w:eastAsia="宋体" w:hAnsi="Tahoma" w:cs="Times New Roman"/>
      <w:b/>
      <w:sz w:val="24"/>
      <w:szCs w:val="28"/>
      <w:shd w:val="clear" w:color="auto" w:fill="000080"/>
    </w:rPr>
  </w:style>
  <w:style w:type="paragraph" w:customStyle="1" w:styleId="38">
    <w:name w:val="条文 3"/>
    <w:next w:val="a"/>
    <w:qFormat/>
    <w:pPr>
      <w:spacing w:line="310" w:lineRule="exact"/>
      <w:ind w:left="1680" w:hanging="420"/>
    </w:pPr>
    <w:rPr>
      <w:rFonts w:ascii="Times New Roman" w:eastAsia="黑体" w:hAnsi="Times New Roman" w:cs="Times New Roman"/>
      <w:sz w:val="21"/>
    </w:rPr>
  </w:style>
  <w:style w:type="paragraph" w:customStyle="1" w:styleId="17">
    <w:name w:val="样式1"/>
    <w:basedOn w:val="af9"/>
    <w:qFormat/>
    <w:pPr>
      <w:pBdr>
        <w:bottom w:val="none" w:sz="0" w:space="0" w:color="auto"/>
      </w:pBdr>
      <w:autoSpaceDE w:val="0"/>
      <w:autoSpaceDN w:val="0"/>
      <w:adjustRightInd w:val="0"/>
      <w:snapToGrid/>
      <w:textAlignment w:val="baseline"/>
    </w:pPr>
    <w:rPr>
      <w:rFonts w:ascii="宋体" w:eastAsia="宋体" w:hAnsi="Times New Roman" w:cs="Times New Roman"/>
      <w:kern w:val="0"/>
      <w:szCs w:val="20"/>
    </w:rPr>
  </w:style>
  <w:style w:type="paragraph" w:customStyle="1" w:styleId="CharCharCharCharCharCharCharCharCharCharCharCharCharCharCharCharCharCharCharCharCharCharCharChar2Char">
    <w:name w:val="Char Char Char Char Char Char Char Char Char Char Char Char Char Char Char Char Char Char Char Char Char Char Char Char2 Char"/>
    <w:basedOn w:val="a"/>
    <w:qFormat/>
    <w:pPr>
      <w:widowControl/>
      <w:spacing w:after="160" w:line="240" w:lineRule="exact"/>
      <w:jc w:val="center"/>
    </w:pPr>
    <w:rPr>
      <w:rFonts w:ascii="黑体" w:eastAsia="黑体" w:hAnsi="Verdana" w:cs="Times New Roman"/>
      <w:kern w:val="0"/>
      <w:sz w:val="32"/>
      <w:szCs w:val="32"/>
      <w:lang w:eastAsia="en-US"/>
    </w:rPr>
  </w:style>
  <w:style w:type="paragraph" w:customStyle="1" w:styleId="afffb">
    <w:name w:val="附件"/>
    <w:basedOn w:val="a"/>
    <w:qFormat/>
    <w:pPr>
      <w:spacing w:line="480" w:lineRule="auto"/>
    </w:pPr>
    <w:rPr>
      <w:rFonts w:ascii="黑体" w:eastAsia="黑体" w:hAnsi="Times New Roman" w:cs="Times New Roman"/>
      <w:b/>
      <w:sz w:val="36"/>
      <w:szCs w:val="20"/>
    </w:rPr>
  </w:style>
  <w:style w:type="paragraph" w:customStyle="1" w:styleId="18">
    <w:name w:val="修订1"/>
    <w:uiPriority w:val="99"/>
    <w:qFormat/>
    <w:rPr>
      <w:rFonts w:ascii="Times New Roman" w:eastAsia="宋体" w:hAnsi="Times New Roman" w:cs="Times New Roman"/>
      <w:kern w:val="2"/>
      <w:sz w:val="21"/>
      <w:szCs w:val="24"/>
    </w:rPr>
  </w:style>
  <w:style w:type="paragraph" w:customStyle="1" w:styleId="xl100">
    <w:name w:val="xl100"/>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afffc">
    <w:name w:val="通用专用"/>
    <w:basedOn w:val="a"/>
    <w:qFormat/>
    <w:pPr>
      <w:spacing w:line="360" w:lineRule="auto"/>
      <w:jc w:val="center"/>
    </w:pPr>
    <w:rPr>
      <w:rFonts w:ascii="宋体" w:eastAsia="宋体" w:hAnsi="Times New Roman" w:cs="Times New Roman"/>
      <w:b/>
      <w:sz w:val="36"/>
      <w:szCs w:val="20"/>
    </w:rPr>
  </w:style>
  <w:style w:type="paragraph" w:customStyle="1" w:styleId="3GB23120005">
    <w:name w:val="样式 样式 标题 3 + 仿宋_GB2312 小四 段前: 0 磅 段后: 0 磅 + 段前: 0.5 行"/>
    <w:basedOn w:val="3GB231200"/>
    <w:qFormat/>
    <w:pPr>
      <w:spacing w:afterLines="50"/>
      <w:jc w:val="both"/>
    </w:pPr>
    <w:rPr>
      <w:rFonts w:ascii="宋体" w:eastAsia="宋体"/>
      <w:b w:val="0"/>
    </w:rPr>
  </w:style>
  <w:style w:type="paragraph" w:customStyle="1" w:styleId="3GB231200">
    <w:name w:val="样式 标题 3 + 仿宋_GB2312 小四 段前: 0 磅 段后: 0 磅"/>
    <w:basedOn w:val="3"/>
    <w:qFormat/>
    <w:pPr>
      <w:spacing w:beforeLines="50" w:after="0" w:line="413" w:lineRule="auto"/>
      <w:jc w:val="center"/>
    </w:pPr>
    <w:rPr>
      <w:rFonts w:ascii="仿宋_GB2312" w:eastAsia="仿宋_GB2312" w:hAnsi="Times New Roman" w:cs="宋体"/>
      <w:kern w:val="0"/>
      <w:sz w:val="24"/>
      <w:szCs w:val="20"/>
    </w:rPr>
  </w:style>
  <w:style w:type="paragraph" w:customStyle="1" w:styleId="CharCharCharCharCharCharCharCharCharChar1">
    <w:name w:val="Char Char Char Char Char Char Char Char Char Char1"/>
    <w:basedOn w:val="a"/>
    <w:qFormat/>
    <w:rPr>
      <w:rFonts w:ascii="Tahoma" w:eastAsia="宋体" w:hAnsi="Tahoma" w:cs="仿宋_GB2312"/>
      <w:sz w:val="24"/>
      <w:szCs w:val="20"/>
    </w:rPr>
  </w:style>
  <w:style w:type="paragraph" w:customStyle="1" w:styleId="91">
    <w:name w:val="样式 纯文本 + 居中 行距: 最小值 9 磅"/>
    <w:basedOn w:val="af"/>
    <w:qFormat/>
    <w:pPr>
      <w:spacing w:line="180" w:lineRule="atLeast"/>
      <w:ind w:firstLineChars="200" w:firstLine="200"/>
      <w:jc w:val="left"/>
    </w:pPr>
    <w:rPr>
      <w:rFonts w:cs="宋体"/>
    </w:rPr>
  </w:style>
  <w:style w:type="paragraph" w:customStyle="1" w:styleId="19">
    <w:name w:val="1."/>
    <w:basedOn w:val="a"/>
    <w:qFormat/>
    <w:pPr>
      <w:tabs>
        <w:tab w:val="left" w:pos="425"/>
      </w:tabs>
      <w:spacing w:line="360" w:lineRule="auto"/>
      <w:ind w:firstLine="482"/>
    </w:pPr>
    <w:rPr>
      <w:rFonts w:ascii="Times New Roman" w:eastAsia="宋体" w:hAnsi="Times New Roman" w:cs="Times New Roman"/>
      <w:sz w:val="28"/>
      <w:szCs w:val="20"/>
    </w:rPr>
  </w:style>
  <w:style w:type="paragraph" w:customStyle="1" w:styleId="150">
    <w:name w:val="样式 (西文) 宋体 行距: 1.5 倍行距"/>
    <w:basedOn w:val="a"/>
    <w:qFormat/>
    <w:pPr>
      <w:spacing w:line="360" w:lineRule="auto"/>
    </w:pPr>
    <w:rPr>
      <w:rFonts w:ascii="宋体" w:eastAsia="宋体" w:hAnsi="宋体" w:cs="宋体"/>
      <w:szCs w:val="20"/>
    </w:rPr>
  </w:style>
  <w:style w:type="paragraph" w:customStyle="1" w:styleId="CM226">
    <w:name w:val="CM226"/>
    <w:basedOn w:val="a"/>
    <w:next w:val="a"/>
    <w:qFormat/>
    <w:pPr>
      <w:autoSpaceDE w:val="0"/>
      <w:autoSpaceDN w:val="0"/>
      <w:adjustRightInd w:val="0"/>
      <w:spacing w:after="2445"/>
      <w:jc w:val="left"/>
    </w:pPr>
    <w:rPr>
      <w:rFonts w:ascii="宋体" w:eastAsia="宋体" w:hAnsi="Times New Roman" w:cs="Times New Roman"/>
      <w:kern w:val="0"/>
      <w:sz w:val="24"/>
      <w:szCs w:val="24"/>
    </w:rPr>
  </w:style>
  <w:style w:type="paragraph" w:customStyle="1" w:styleId="CharCharCharCharCharCharCharCharCharCharCharCharChar">
    <w:name w:val="Char Char Char Char Char Char Char Char Char Char Char Char Char"/>
    <w:basedOn w:val="a"/>
    <w:qFormat/>
    <w:rPr>
      <w:rFonts w:ascii="仿宋_GB2312" w:eastAsia="仿宋_GB2312" w:hAnsi="Times New Roman" w:cs="Times New Roman"/>
      <w:b/>
      <w:sz w:val="32"/>
      <w:szCs w:val="32"/>
    </w:rPr>
  </w:style>
  <w:style w:type="paragraph" w:customStyle="1" w:styleId="xl92">
    <w:name w:val="xl9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CharCharCharCharCharCharChar0">
    <w:name w:val="字元 字元 Char Char Char Char Char Char Char"/>
    <w:basedOn w:val="a"/>
    <w:qFormat/>
    <w:rPr>
      <w:rFonts w:ascii="Tahoma" w:eastAsia="宋体" w:hAnsi="Tahoma" w:cs="仿宋_GB2312"/>
      <w:sz w:val="24"/>
      <w:szCs w:val="20"/>
    </w:rPr>
  </w:style>
  <w:style w:type="paragraph" w:customStyle="1" w:styleId="1a">
    <w:name w:val="正文文本1"/>
    <w:qFormat/>
    <w:pPr>
      <w:widowControl w:val="0"/>
      <w:autoSpaceDE w:val="0"/>
      <w:autoSpaceDN w:val="0"/>
      <w:adjustRightInd w:val="0"/>
      <w:spacing w:before="170" w:line="300" w:lineRule="atLeast"/>
      <w:ind w:left="1134"/>
      <w:jc w:val="both"/>
    </w:pPr>
    <w:rPr>
      <w:rFonts w:ascii="Times New Roman" w:eastAsia="宋体" w:hAnsi="Times New Roman" w:cs="Times New Roman"/>
      <w:color w:val="000000"/>
      <w:sz w:val="24"/>
    </w:rPr>
  </w:style>
  <w:style w:type="paragraph" w:customStyle="1" w:styleId="CharCharCharCharChar1Char">
    <w:name w:val="Char Char Char Char Char1 Char"/>
    <w:basedOn w:val="a"/>
    <w:qFormat/>
    <w:pPr>
      <w:adjustRightInd w:val="0"/>
      <w:spacing w:line="360" w:lineRule="auto"/>
    </w:pPr>
    <w:rPr>
      <w:rFonts w:ascii="Times New Roman" w:eastAsia="黑体" w:hAnsi="Times New Roman" w:cs="Times New Roman"/>
      <w:spacing w:val="20"/>
      <w:sz w:val="32"/>
      <w:szCs w:val="32"/>
    </w:rPr>
  </w:style>
  <w:style w:type="paragraph" w:customStyle="1" w:styleId="xl91">
    <w:name w:val="xl91"/>
    <w:basedOn w:val="a"/>
    <w:qFormat/>
    <w:pPr>
      <w:widowControl/>
      <w:pBdr>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afffd">
    <w:name w:val="重点"/>
    <w:basedOn w:val="a"/>
    <w:qFormat/>
    <w:pPr>
      <w:tabs>
        <w:tab w:val="left" w:pos="0"/>
        <w:tab w:val="left" w:pos="420"/>
      </w:tabs>
      <w:adjustRightInd w:val="0"/>
      <w:snapToGrid w:val="0"/>
      <w:spacing w:line="560" w:lineRule="atLeast"/>
      <w:ind w:left="420" w:hanging="420"/>
    </w:pPr>
    <w:rPr>
      <w:rFonts w:ascii="Times New Roman" w:eastAsia="宋体" w:hAnsi="Times New Roman" w:cs="Times New Roman"/>
      <w:kern w:val="24"/>
      <w:sz w:val="30"/>
      <w:szCs w:val="20"/>
    </w:rPr>
  </w:style>
  <w:style w:type="paragraph" w:customStyle="1" w:styleId="afffe">
    <w:name w:val="样式 表格 + 加粗"/>
    <w:basedOn w:val="Char6"/>
    <w:qFormat/>
    <w:rPr>
      <w:b/>
      <w:bCs/>
    </w:rPr>
  </w:style>
  <w:style w:type="paragraph" w:customStyle="1" w:styleId="Char30">
    <w:name w:val="Char3"/>
    <w:basedOn w:val="a"/>
    <w:qFormat/>
    <w:rPr>
      <w:rFonts w:ascii="仿宋_GB2312" w:eastAsia="仿宋_GB2312" w:hAnsi="Times New Roman" w:cs="Times New Roman"/>
      <w:b/>
      <w:sz w:val="32"/>
      <w:szCs w:val="32"/>
    </w:rPr>
  </w:style>
  <w:style w:type="paragraph" w:customStyle="1" w:styleId="cucd-0">
    <w:name w:val="cucd-0"/>
    <w:qFormat/>
    <w:pPr>
      <w:spacing w:line="360" w:lineRule="auto"/>
      <w:ind w:firstLineChars="200" w:firstLine="480"/>
    </w:pPr>
    <w:rPr>
      <w:rFonts w:ascii="Times New Roman" w:eastAsia="宋体" w:hAnsi="Times New Roman" w:cs="Times New Roman"/>
      <w:kern w:val="2"/>
      <w:sz w:val="24"/>
      <w:szCs w:val="24"/>
    </w:rPr>
  </w:style>
  <w:style w:type="paragraph" w:customStyle="1" w:styleId="Ttire">
    <w:name w:val="Tétière"/>
    <w:basedOn w:val="a"/>
    <w:qFormat/>
    <w:pPr>
      <w:widowControl/>
      <w:spacing w:before="60" w:after="60"/>
      <w:jc w:val="center"/>
    </w:pPr>
    <w:rPr>
      <w:rFonts w:ascii="Arial" w:eastAsia="宋体" w:hAnsi="Arial" w:cs="Times New Roman"/>
      <w:b/>
      <w:kern w:val="0"/>
      <w:sz w:val="16"/>
      <w:szCs w:val="20"/>
      <w:lang w:val="en-GB"/>
    </w:rPr>
  </w:style>
  <w:style w:type="paragraph" w:customStyle="1" w:styleId="xl24">
    <w:name w:val="xl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3330">
    <w:name w:val="标题333"/>
    <w:basedOn w:val="a"/>
    <w:qFormat/>
    <w:pPr>
      <w:spacing w:line="360" w:lineRule="auto"/>
    </w:pPr>
    <w:rPr>
      <w:rFonts w:ascii="宋体" w:eastAsia="宋体" w:hAnsi="宋体" w:cs="宋体"/>
      <w:b/>
      <w:bCs/>
      <w:sz w:val="24"/>
      <w:szCs w:val="20"/>
    </w:rPr>
  </w:style>
  <w:style w:type="paragraph" w:customStyle="1" w:styleId="CharCharChar">
    <w:name w:val="Char Char Char"/>
    <w:basedOn w:val="a"/>
    <w:qFormat/>
    <w:rPr>
      <w:rFonts w:ascii="仿宋_GB2312" w:eastAsia="仿宋_GB2312" w:hAnsi="Times New Roman" w:cs="Times New Roman"/>
      <w:b/>
      <w:sz w:val="32"/>
      <w:szCs w:val="32"/>
    </w:rPr>
  </w:style>
  <w:style w:type="paragraph" w:customStyle="1" w:styleId="xl101">
    <w:name w:val="xl101"/>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58">
    <w:name w:val="xl58"/>
    <w:basedOn w:val="a"/>
    <w:qFormat/>
    <w:pPr>
      <w:widowControl/>
      <w:pBdr>
        <w:left w:val="single" w:sz="4" w:space="0" w:color="auto"/>
        <w:bottom w:val="single" w:sz="4" w:space="0" w:color="auto"/>
      </w:pBdr>
      <w:spacing w:before="100" w:after="100"/>
      <w:jc w:val="center"/>
      <w:textAlignment w:val="center"/>
    </w:pPr>
    <w:rPr>
      <w:rFonts w:ascii="Arial Unicode MS" w:eastAsia="Arial Unicode MS" w:hAnsi="Arial Unicode MS" w:cs="Times New Roman"/>
      <w:kern w:val="0"/>
      <w:szCs w:val="20"/>
    </w:rPr>
  </w:style>
  <w:style w:type="paragraph" w:customStyle="1" w:styleId="Char40">
    <w:name w:val="Char4"/>
    <w:basedOn w:val="a"/>
    <w:qFormat/>
    <w:rPr>
      <w:rFonts w:ascii="Times New Roman" w:eastAsia="宋体" w:hAnsi="Times New Roman" w:cs="Times New Roman"/>
      <w:szCs w:val="24"/>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24652">
    <w:name w:val="样式 样式 首行缩进:  2 字符 段前: 4.65 磅 + 首行缩进:  2 字符"/>
    <w:basedOn w:val="a"/>
    <w:qFormat/>
    <w:pPr>
      <w:topLinePunct/>
      <w:spacing w:before="93" w:line="360" w:lineRule="auto"/>
      <w:ind w:firstLineChars="200" w:firstLine="480"/>
    </w:pPr>
    <w:rPr>
      <w:rFonts w:ascii="Times New Roman" w:eastAsia="宋体" w:hAnsi="Times New Roman" w:cs="宋体"/>
      <w:sz w:val="24"/>
      <w:szCs w:val="20"/>
    </w:rPr>
  </w:style>
  <w:style w:type="paragraph" w:customStyle="1" w:styleId="CharCharCharCharCharCharCharCharCharCharCharChar1Char">
    <w:name w:val="Char Char Char Char Char Char Char Char Char Char Char Char1 Char"/>
    <w:basedOn w:val="a6"/>
    <w:qFormat/>
  </w:style>
  <w:style w:type="paragraph" w:customStyle="1" w:styleId="tableau">
    <w:name w:val="tableau"/>
    <w:basedOn w:val="a"/>
    <w:qFormat/>
    <w:pPr>
      <w:widowControl/>
      <w:spacing w:before="20" w:after="20"/>
      <w:jc w:val="center"/>
    </w:pPr>
    <w:rPr>
      <w:rFonts w:ascii="Arial" w:eastAsia="宋体" w:hAnsi="Arial" w:cs="Times New Roman"/>
      <w:kern w:val="0"/>
      <w:sz w:val="16"/>
      <w:szCs w:val="20"/>
      <w:lang w:val="en-GB"/>
    </w:rPr>
  </w:style>
  <w:style w:type="paragraph" w:customStyle="1" w:styleId="378020">
    <w:name w:val="样式 标题 3 + (中文) 黑体 小四 非加粗 段前: 7.8 磅 段后: 0 磅 行距: 固定值 20 磅"/>
    <w:basedOn w:val="3"/>
    <w:qFormat/>
    <w:pPr>
      <w:spacing w:before="0" w:after="0" w:line="400" w:lineRule="exact"/>
    </w:pPr>
    <w:rPr>
      <w:rFonts w:ascii="Times New Roman" w:eastAsia="黑体" w:hAnsi="Times New Roman" w:cs="宋体"/>
      <w:b w:val="0"/>
      <w:bCs w:val="0"/>
      <w:kern w:val="0"/>
      <w:sz w:val="24"/>
      <w:szCs w:val="20"/>
    </w:rPr>
  </w:style>
  <w:style w:type="paragraph" w:customStyle="1" w:styleId="affff">
    <w:name w:val="二级标题"/>
    <w:basedOn w:val="a"/>
    <w:qFormat/>
    <w:pPr>
      <w:tabs>
        <w:tab w:val="left" w:pos="-1341"/>
      </w:tabs>
      <w:ind w:left="1392" w:firstLineChars="200" w:firstLine="200"/>
      <w:outlineLvl w:val="1"/>
    </w:pPr>
    <w:rPr>
      <w:rFonts w:ascii="宋体" w:eastAsia="宋体" w:hAnsi="宋体" w:cs="Times New Roman"/>
      <w:sz w:val="24"/>
      <w:szCs w:val="20"/>
    </w:rPr>
  </w:style>
  <w:style w:type="paragraph" w:customStyle="1" w:styleId="Char2CharCharChar">
    <w:name w:val="Char2 Char Char Char"/>
    <w:basedOn w:val="a"/>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retrait1">
    <w:name w:val="retrait1"/>
    <w:basedOn w:val="a"/>
    <w:qFormat/>
    <w:pPr>
      <w:widowControl/>
      <w:spacing w:before="20" w:after="20"/>
      <w:ind w:left="284"/>
      <w:jc w:val="left"/>
    </w:pPr>
    <w:rPr>
      <w:rFonts w:ascii="Arial" w:eastAsia="宋体" w:hAnsi="Arial" w:cs="Times New Roman"/>
      <w:kern w:val="0"/>
      <w:sz w:val="24"/>
      <w:szCs w:val="20"/>
      <w:lang w:val="en-GB"/>
    </w:rPr>
  </w:style>
  <w:style w:type="paragraph" w:customStyle="1" w:styleId="39">
    <w:name w:val="青岛标题3"/>
    <w:basedOn w:val="3"/>
    <w:qFormat/>
    <w:pPr>
      <w:spacing w:line="500" w:lineRule="exact"/>
      <w:jc w:val="left"/>
      <w:outlineLvl w:val="1"/>
    </w:pPr>
    <w:rPr>
      <w:rFonts w:ascii="Times New Roman" w:eastAsia="宋体" w:hAnsi="Times New Roman" w:cs="Times New Roman"/>
      <w:kern w:val="0"/>
    </w:rPr>
  </w:style>
  <w:style w:type="paragraph" w:customStyle="1" w:styleId="affff0">
    <w:name w:val="表格"/>
    <w:basedOn w:val="a"/>
    <w:qFormat/>
    <w:pPr>
      <w:jc w:val="center"/>
      <w:textAlignment w:val="center"/>
    </w:pPr>
    <w:rPr>
      <w:rFonts w:ascii="华文细黑" w:eastAsia="宋体" w:hAnsi="华文细黑" w:cs="Times New Roman"/>
      <w:kern w:val="0"/>
      <w:szCs w:val="20"/>
    </w:rPr>
  </w:style>
  <w:style w:type="paragraph" w:customStyle="1" w:styleId="Style67">
    <w:name w:val="_Style 67"/>
    <w:basedOn w:val="a"/>
    <w:qFormat/>
    <w:pPr>
      <w:widowControl/>
      <w:spacing w:after="160" w:line="240" w:lineRule="exact"/>
      <w:jc w:val="left"/>
    </w:pPr>
    <w:rPr>
      <w:rFonts w:ascii="楷体_GB2312" w:eastAsia="仿宋_GB2312" w:hAnsi="楷体_GB2312" w:cs="楷体_GB2312"/>
      <w:szCs w:val="20"/>
    </w:rPr>
  </w:style>
  <w:style w:type="paragraph" w:customStyle="1" w:styleId="USE3">
    <w:name w:val="USE 3"/>
    <w:basedOn w:val="a"/>
    <w:qFormat/>
    <w:pPr>
      <w:spacing w:line="360" w:lineRule="auto"/>
      <w:ind w:left="1812" w:hanging="420"/>
      <w:jc w:val="left"/>
    </w:pPr>
    <w:rPr>
      <w:rFonts w:ascii="宋体" w:eastAsia="宋体" w:hAnsi="宋体" w:cs="Times New Roman"/>
      <w:sz w:val="24"/>
      <w:szCs w:val="20"/>
    </w:rPr>
  </w:style>
  <w:style w:type="paragraph" w:customStyle="1" w:styleId="0">
    <w:name w:val="条文 0"/>
    <w:next w:val="a"/>
    <w:qFormat/>
    <w:pPr>
      <w:spacing w:before="240" w:after="240"/>
      <w:ind w:left="360" w:hanging="360"/>
    </w:pPr>
    <w:rPr>
      <w:rFonts w:ascii="Times New Roman" w:eastAsia="黑体" w:hAnsi="Times New Roman" w:cs="Times New Roman"/>
      <w:sz w:val="21"/>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55">
    <w:name w:val="样式 宋体 小四 段前: 5 磅 段后: 5 磅"/>
    <w:basedOn w:val="a"/>
    <w:qFormat/>
    <w:pPr>
      <w:spacing w:before="100" w:after="100"/>
      <w:ind w:leftChars="200" w:left="200"/>
    </w:pPr>
    <w:rPr>
      <w:rFonts w:ascii="宋体" w:eastAsia="宋体" w:hAnsi="Times New Roman" w:cs="宋体"/>
      <w:sz w:val="24"/>
      <w:szCs w:val="20"/>
    </w:rPr>
  </w:style>
  <w:style w:type="paragraph" w:customStyle="1" w:styleId="Retrait10">
    <w:name w:val="Retrait 1"/>
    <w:basedOn w:val="a3"/>
    <w:qFormat/>
    <w:pPr>
      <w:widowControl/>
      <w:spacing w:after="240"/>
      <w:ind w:left="1134" w:firstLine="0"/>
      <w:jc w:val="left"/>
    </w:pPr>
    <w:rPr>
      <w:rFonts w:ascii="Palatino" w:hAnsi="Palatino"/>
      <w:sz w:val="24"/>
      <w:lang w:val="en-GB"/>
    </w:rPr>
  </w:style>
  <w:style w:type="paragraph" w:customStyle="1" w:styleId="CharCharCharCharCharCharCharCharCharCharCharCharChar1">
    <w:name w:val="Char Char Char Char Char Char Char Char Char Char Char Char Char1"/>
    <w:basedOn w:val="a"/>
    <w:qFormat/>
    <w:rPr>
      <w:rFonts w:ascii="仿宋_GB2312" w:eastAsia="仿宋_GB2312" w:hAnsi="Times New Roman" w:cs="Times New Roman"/>
      <w:b/>
      <w:sz w:val="32"/>
      <w:szCs w:val="32"/>
    </w:rPr>
  </w:style>
  <w:style w:type="paragraph" w:customStyle="1" w:styleId="affff1">
    <w:name w:val="小标题"/>
    <w:basedOn w:val="a"/>
    <w:qFormat/>
    <w:pPr>
      <w:spacing w:line="440" w:lineRule="exact"/>
      <w:ind w:left="420" w:firstLineChars="200" w:hanging="420"/>
    </w:pPr>
    <w:rPr>
      <w:rFonts w:ascii="Times New Roman" w:eastAsia="宋体" w:hAnsi="Times New Roman" w:cs="Times New Roman"/>
      <w:sz w:val="24"/>
      <w:szCs w:val="24"/>
    </w:rPr>
  </w:style>
  <w:style w:type="paragraph" w:customStyle="1" w:styleId="CM255">
    <w:name w:val="CM255"/>
    <w:basedOn w:val="Default"/>
    <w:next w:val="Default"/>
    <w:qFormat/>
    <w:pPr>
      <w:spacing w:after="1728"/>
    </w:pPr>
    <w:rPr>
      <w:rFonts w:ascii="宋体" w:cs="宋体"/>
      <w:color w:val="auto"/>
    </w:rPr>
  </w:style>
  <w:style w:type="paragraph" w:customStyle="1" w:styleId="affff2">
    <w:name w:val="备注"/>
    <w:basedOn w:val="a"/>
    <w:qFormat/>
    <w:pPr>
      <w:tabs>
        <w:tab w:val="left" w:pos="547"/>
        <w:tab w:val="left" w:pos="990"/>
        <w:tab w:val="left" w:pos="1350"/>
      </w:tabs>
      <w:spacing w:line="400" w:lineRule="atLeast"/>
    </w:pPr>
    <w:rPr>
      <w:rFonts w:ascii="Times New Roman" w:eastAsia="宋体" w:hAnsi="Times New Roman" w:cs="Times New Roman"/>
      <w:szCs w:val="21"/>
    </w:rPr>
  </w:style>
  <w:style w:type="paragraph" w:customStyle="1" w:styleId="ReportLevel2">
    <w:name w:val="Report Level 2"/>
    <w:basedOn w:val="ReportLevel1"/>
    <w:next w:val="ReportText"/>
    <w:qFormat/>
    <w:pPr>
      <w:ind w:left="0" w:firstLine="0"/>
      <w:outlineLvl w:val="1"/>
    </w:pPr>
    <w:rPr>
      <w:caps w:val="0"/>
    </w:rPr>
  </w:style>
  <w:style w:type="paragraph" w:customStyle="1" w:styleId="ReportLevel1">
    <w:name w:val="Report Level 1"/>
    <w:basedOn w:val="a"/>
    <w:next w:val="ReportText"/>
    <w:qFormat/>
    <w:pPr>
      <w:keepNext/>
      <w:widowControl/>
      <w:tabs>
        <w:tab w:val="left" w:pos="1080"/>
      </w:tabs>
      <w:spacing w:beforeLines="50"/>
      <w:ind w:left="1077" w:hanging="1077"/>
      <w:jc w:val="left"/>
      <w:outlineLvl w:val="0"/>
    </w:pPr>
    <w:rPr>
      <w:rFonts w:ascii="宋体" w:eastAsia="宋体" w:hAnsi="宋体" w:cs="Times New Roman"/>
      <w:b/>
      <w:caps/>
      <w:kern w:val="0"/>
      <w:szCs w:val="21"/>
      <w:lang w:val="en-GB"/>
    </w:rPr>
  </w:style>
  <w:style w:type="paragraph" w:customStyle="1" w:styleId="2b">
    <w:name w:val="标题2"/>
    <w:basedOn w:val="1"/>
    <w:qFormat/>
    <w:pPr>
      <w:spacing w:before="0" w:after="0" w:line="312" w:lineRule="auto"/>
      <w:jc w:val="center"/>
    </w:pPr>
    <w:rPr>
      <w:rFonts w:ascii="宋体" w:eastAsia="宋体" w:hAnsi="Times New Roman" w:cs="Times New Roman"/>
      <w:bCs w:val="0"/>
      <w:sz w:val="30"/>
      <w:szCs w:val="20"/>
    </w:rPr>
  </w:style>
  <w:style w:type="paragraph" w:customStyle="1" w:styleId="retrait3">
    <w:name w:val="retrait3"/>
    <w:basedOn w:val="a"/>
    <w:qFormat/>
    <w:pPr>
      <w:widowControl/>
      <w:spacing w:before="20" w:after="20"/>
      <w:ind w:left="851"/>
      <w:jc w:val="left"/>
    </w:pPr>
    <w:rPr>
      <w:rFonts w:ascii="Arial" w:eastAsia="宋体" w:hAnsi="Arial" w:cs="Times New Roman"/>
      <w:kern w:val="0"/>
      <w:sz w:val="24"/>
      <w:szCs w:val="20"/>
      <w:lang w:val="en-GB"/>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CharChara">
    <w:name w:val="批注框文本 Char Char"/>
    <w:basedOn w:val="a"/>
    <w:qFormat/>
    <w:rPr>
      <w:rFonts w:ascii="Times New Roman" w:eastAsia="宋体" w:hAnsi="Times New Roman" w:cs="Times New Roman"/>
      <w:sz w:val="18"/>
      <w:szCs w:val="20"/>
    </w:rPr>
  </w:style>
  <w:style w:type="paragraph" w:customStyle="1" w:styleId="affff3">
    <w:name w:val="一、"/>
    <w:next w:val="aff4"/>
    <w:qFormat/>
    <w:pPr>
      <w:tabs>
        <w:tab w:val="left" w:pos="360"/>
      </w:tabs>
      <w:spacing w:before="240" w:after="240"/>
    </w:pPr>
    <w:rPr>
      <w:rFonts w:ascii="Times New Roman" w:eastAsia="黑体" w:hAnsi="Times New Roman" w:cs="Times New Roman"/>
      <w:sz w:val="28"/>
    </w:rPr>
  </w:style>
  <w:style w:type="paragraph" w:customStyle="1" w:styleId="affff4">
    <w:name w:val="正文段"/>
    <w:basedOn w:val="a"/>
    <w:qFormat/>
    <w:pPr>
      <w:widowControl/>
      <w:snapToGrid w:val="0"/>
      <w:spacing w:afterLines="50"/>
      <w:ind w:firstLineChars="200" w:firstLine="200"/>
    </w:pPr>
    <w:rPr>
      <w:rFonts w:ascii="Times New Roman" w:eastAsia="宋体" w:hAnsi="Times New Roman" w:cs="Times New Roman"/>
      <w:kern w:val="0"/>
      <w:sz w:val="24"/>
      <w:szCs w:val="20"/>
    </w:rPr>
  </w:style>
  <w:style w:type="paragraph" w:customStyle="1" w:styleId="xl90">
    <w:name w:val="xl90"/>
    <w:basedOn w:val="a"/>
    <w:qFormat/>
    <w:pPr>
      <w:widowControl/>
      <w:pBdr>
        <w:top w:val="single" w:sz="4" w:space="0" w:color="auto"/>
        <w:left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23">
    <w:name w:val="xl2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font13">
    <w:name w:val="font13"/>
    <w:basedOn w:val="a"/>
    <w:qFormat/>
    <w:pPr>
      <w:widowControl/>
      <w:spacing w:before="100" w:beforeAutospacing="1" w:after="100" w:afterAutospacing="1"/>
      <w:jc w:val="left"/>
    </w:pPr>
    <w:rPr>
      <w:rFonts w:ascii="宋体" w:eastAsia="宋体" w:hAnsi="宋体" w:cs="Arial Unicode MS" w:hint="eastAsia"/>
      <w:color w:val="000000"/>
      <w:kern w:val="0"/>
      <w:sz w:val="18"/>
      <w:szCs w:val="18"/>
    </w:rPr>
  </w:style>
  <w:style w:type="paragraph" w:customStyle="1" w:styleId="1510">
    <w:name w:val="样式 宋体 小四 黑色 左 行距: 1.5 倍行距1"/>
    <w:basedOn w:val="a"/>
    <w:qFormat/>
    <w:pPr>
      <w:spacing w:line="360" w:lineRule="auto"/>
      <w:jc w:val="left"/>
    </w:pPr>
    <w:rPr>
      <w:rFonts w:ascii="宋体" w:eastAsia="宋体" w:hAnsi="宋体" w:cs="宋体"/>
      <w:color w:val="000000"/>
      <w:sz w:val="24"/>
      <w:szCs w:val="20"/>
    </w:rPr>
  </w:style>
  <w:style w:type="paragraph" w:customStyle="1" w:styleId="xl84">
    <w:name w:val="xl8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1111">
    <w:name w:val="招标文件1.1.1.1"/>
    <w:basedOn w:val="a"/>
    <w:qFormat/>
    <w:pPr>
      <w:spacing w:before="120" w:after="120" w:line="480" w:lineRule="exact"/>
      <w:ind w:left="284"/>
      <w:jc w:val="left"/>
      <w:outlineLvl w:val="4"/>
    </w:pPr>
    <w:rPr>
      <w:rFonts w:ascii="宋体" w:eastAsia="宋体" w:hAnsi="Times New Roman" w:cs="Times New Roman"/>
      <w:b/>
      <w:spacing w:val="10"/>
      <w:w w:val="95"/>
      <w:sz w:val="24"/>
      <w:szCs w:val="21"/>
    </w:rPr>
  </w:style>
  <w:style w:type="paragraph" w:customStyle="1" w:styleId="Bodytext1">
    <w:name w:val="Body text 1"/>
    <w:basedOn w:val="1a"/>
    <w:qFormat/>
    <w:pPr>
      <w:tabs>
        <w:tab w:val="left" w:pos="1134"/>
      </w:tabs>
      <w:ind w:hanging="1134"/>
    </w:pPr>
  </w:style>
  <w:style w:type="paragraph" w:customStyle="1" w:styleId="affff5">
    <w:name w:val="表格文字图表文字"/>
    <w:basedOn w:val="a"/>
    <w:qFormat/>
    <w:pPr>
      <w:snapToGrid w:val="0"/>
      <w:jc w:val="center"/>
    </w:pPr>
    <w:rPr>
      <w:rFonts w:ascii="Times New Roman" w:eastAsia="宋体" w:hAnsi="Times New Roman" w:cs="宋体"/>
      <w:szCs w:val="20"/>
    </w:rPr>
  </w:style>
  <w:style w:type="paragraph" w:customStyle="1" w:styleId="cucd-TB">
    <w:name w:val="cucd-TB"/>
    <w:qFormat/>
    <w:pPr>
      <w:spacing w:line="360" w:lineRule="auto"/>
      <w:jc w:val="center"/>
    </w:pPr>
    <w:rPr>
      <w:rFonts w:ascii="Times New Roman" w:eastAsia="宋体" w:hAnsi="Times New Roman" w:cs="Times New Roman"/>
      <w:kern w:val="2"/>
      <w:sz w:val="21"/>
      <w:szCs w:val="24"/>
    </w:rPr>
  </w:style>
  <w:style w:type="paragraph" w:customStyle="1" w:styleId="CharCharb">
    <w:name w:val="批注主题 Char Char"/>
    <w:basedOn w:val="a9"/>
    <w:next w:val="a9"/>
    <w:qFormat/>
    <w:rPr>
      <w:b/>
      <w:szCs w:val="20"/>
    </w:rPr>
  </w:style>
  <w:style w:type="paragraph" w:customStyle="1" w:styleId="2c">
    <w:name w:val="样式2"/>
    <w:basedOn w:val="af9"/>
    <w:qFormat/>
    <w:pPr>
      <w:pBdr>
        <w:bottom w:val="none" w:sz="0" w:space="0" w:color="auto"/>
      </w:pBdr>
      <w:autoSpaceDE w:val="0"/>
      <w:autoSpaceDN w:val="0"/>
      <w:adjustRightInd w:val="0"/>
      <w:snapToGrid/>
      <w:textAlignment w:val="baseline"/>
    </w:pPr>
    <w:rPr>
      <w:rFonts w:ascii="宋体" w:eastAsia="宋体" w:hAnsi="Times New Roman" w:cs="Times New Roman"/>
      <w:kern w:val="0"/>
      <w:szCs w:val="20"/>
    </w:rPr>
  </w:style>
  <w:style w:type="paragraph" w:customStyle="1" w:styleId="11110">
    <w:name w:val="1.1.1.1"/>
    <w:basedOn w:val="a"/>
    <w:qFormat/>
    <w:pPr>
      <w:tabs>
        <w:tab w:val="left" w:pos="900"/>
        <w:tab w:val="left" w:pos="1134"/>
      </w:tabs>
      <w:adjustRightInd w:val="0"/>
      <w:snapToGrid w:val="0"/>
      <w:spacing w:beforeLines="50" w:afterLines="50" w:line="400" w:lineRule="atLeast"/>
      <w:ind w:leftChars="50" w:left="869" w:rightChars="200" w:right="200"/>
      <w:textAlignment w:val="baseline"/>
    </w:pPr>
    <w:rPr>
      <w:rFonts w:ascii="Arial" w:eastAsia="宋体" w:hAnsi="Arial" w:cs="Times New Roman"/>
      <w:kern w:val="0"/>
      <w:sz w:val="24"/>
      <w:szCs w:val="20"/>
    </w:rPr>
  </w:style>
  <w:style w:type="paragraph" w:customStyle="1" w:styleId="affff6">
    <w:name w:val="合同书"/>
    <w:basedOn w:val="a"/>
    <w:qFormat/>
    <w:pPr>
      <w:jc w:val="center"/>
    </w:pPr>
    <w:rPr>
      <w:rFonts w:ascii="Times New Roman" w:eastAsia="宋体" w:hAnsi="Times New Roman" w:cs="Times New Roman"/>
      <w:b/>
      <w:sz w:val="36"/>
      <w:szCs w:val="20"/>
    </w:rPr>
  </w:style>
  <w:style w:type="paragraph" w:customStyle="1" w:styleId="53">
    <w:name w:val="样式5"/>
    <w:basedOn w:val="a"/>
    <w:qFormat/>
    <w:pPr>
      <w:tabs>
        <w:tab w:val="left" w:pos="547"/>
        <w:tab w:val="left" w:pos="1080"/>
      </w:tabs>
      <w:spacing w:line="480" w:lineRule="atLeast"/>
      <w:jc w:val="center"/>
    </w:pPr>
    <w:rPr>
      <w:rFonts w:ascii="Times New Roman" w:eastAsia="宋体" w:hAnsi="Times New Roman" w:cs="Times New Roman"/>
      <w:b/>
      <w:sz w:val="24"/>
      <w:szCs w:val="24"/>
    </w:rPr>
  </w:style>
  <w:style w:type="paragraph" w:customStyle="1" w:styleId="affff7">
    <w:name w:val="青岛正文"/>
    <w:basedOn w:val="a"/>
    <w:qFormat/>
    <w:pPr>
      <w:spacing w:line="360" w:lineRule="auto"/>
    </w:pPr>
    <w:rPr>
      <w:rFonts w:ascii="Times New Roman" w:eastAsia="宋体" w:hAnsi="Times New Roman" w:cs="Times New Roman"/>
      <w:sz w:val="28"/>
      <w:szCs w:val="24"/>
    </w:rPr>
  </w:style>
  <w:style w:type="paragraph" w:customStyle="1" w:styleId="222">
    <w:name w:val="标题222"/>
    <w:basedOn w:val="a"/>
    <w:qFormat/>
    <w:pPr>
      <w:spacing w:line="360" w:lineRule="auto"/>
    </w:pPr>
    <w:rPr>
      <w:rFonts w:ascii="Times New Roman" w:eastAsia="宋体" w:hAnsi="Times New Roman" w:cs="宋体"/>
      <w:b/>
      <w:bCs/>
      <w:sz w:val="30"/>
      <w:szCs w:val="20"/>
    </w:rPr>
  </w:style>
  <w:style w:type="paragraph" w:customStyle="1" w:styleId="zhengwen">
    <w:name w:val="zhengwen"/>
    <w:basedOn w:val="a"/>
    <w:qFormat/>
    <w:pPr>
      <w:tabs>
        <w:tab w:val="left" w:pos="900"/>
        <w:tab w:val="left" w:pos="1145"/>
      </w:tabs>
      <w:adjustRightInd w:val="0"/>
      <w:snapToGrid w:val="0"/>
      <w:spacing w:line="520" w:lineRule="exact"/>
      <w:ind w:left="1145" w:hanging="720"/>
    </w:pPr>
    <w:rPr>
      <w:rFonts w:ascii="Times New Roman" w:eastAsia="宋体" w:hAnsi="Times New Roman" w:cs="Times New Roman"/>
      <w:bCs/>
      <w:sz w:val="28"/>
      <w:szCs w:val="24"/>
    </w:rPr>
  </w:style>
  <w:style w:type="paragraph" w:customStyle="1" w:styleId="1b">
    <w:name w:val="孙（1）"/>
    <w:qFormat/>
    <w:pPr>
      <w:spacing w:before="100" w:after="100" w:line="360" w:lineRule="auto"/>
      <w:outlineLvl w:val="1"/>
    </w:pPr>
    <w:rPr>
      <w:rFonts w:ascii="Times New Roman" w:eastAsia="宋体" w:hAnsi="Times New Roman" w:cs="Times New Roman"/>
      <w:b/>
      <w:sz w:val="24"/>
      <w:szCs w:val="24"/>
    </w:rPr>
  </w:style>
  <w:style w:type="paragraph" w:customStyle="1" w:styleId="3a">
    <w:name w:val="列出段落3"/>
    <w:basedOn w:val="a"/>
    <w:qFormat/>
    <w:pPr>
      <w:ind w:firstLineChars="200" w:firstLine="420"/>
    </w:pPr>
    <w:rPr>
      <w:rFonts w:ascii="Times New Roman" w:eastAsia="宋体" w:hAnsi="Times New Roman" w:cs="Times New Roman"/>
      <w:szCs w:val="24"/>
    </w:rPr>
  </w:style>
  <w:style w:type="paragraph" w:customStyle="1" w:styleId="44">
    <w:name w:val="条文 4"/>
    <w:next w:val="a"/>
    <w:qFormat/>
    <w:pPr>
      <w:spacing w:line="310" w:lineRule="exact"/>
      <w:ind w:left="2520" w:hanging="420"/>
    </w:pPr>
    <w:rPr>
      <w:rFonts w:ascii="Times New Roman" w:eastAsia="黑体" w:hAnsi="Times New Roman" w:cs="Times New Roman"/>
      <w:sz w:val="21"/>
    </w:rPr>
  </w:style>
  <w:style w:type="paragraph" w:customStyle="1" w:styleId="USE5">
    <w:name w:val="USE 5"/>
    <w:basedOn w:val="a"/>
    <w:qFormat/>
    <w:pPr>
      <w:spacing w:line="360" w:lineRule="auto"/>
      <w:ind w:left="2652" w:hanging="420"/>
      <w:jc w:val="left"/>
    </w:pPr>
    <w:rPr>
      <w:rFonts w:ascii="宋体" w:eastAsia="宋体" w:hAnsi="宋体" w:cs="Times New Roman"/>
      <w:sz w:val="24"/>
      <w:szCs w:val="24"/>
    </w:rPr>
  </w:style>
  <w:style w:type="paragraph" w:customStyle="1" w:styleId="P1">
    <w:name w:val="P1"/>
    <w:qFormat/>
    <w:pPr>
      <w:widowControl w:val="0"/>
      <w:adjustRightInd w:val="0"/>
      <w:spacing w:after="240" w:line="0" w:lineRule="atLeast"/>
      <w:ind w:left="2304" w:hanging="576"/>
      <w:jc w:val="both"/>
      <w:textAlignment w:val="baseline"/>
    </w:pPr>
    <w:rPr>
      <w:rFonts w:ascii="Calibri" w:eastAsia="全真中明體" w:hAnsi="Calibri" w:cs="Times New Roman"/>
      <w:spacing w:val="20"/>
      <w:sz w:val="24"/>
      <w:szCs w:val="22"/>
      <w:lang w:val="en-GB" w:eastAsia="zh-TW"/>
    </w:rPr>
  </w:style>
  <w:style w:type="paragraph" w:customStyle="1" w:styleId="240">
    <w:name w:val="2册标题4"/>
    <w:basedOn w:val="a"/>
    <w:next w:val="a"/>
    <w:qFormat/>
    <w:pPr>
      <w:spacing w:beforeLines="50" w:afterLines="50" w:line="300" w:lineRule="auto"/>
      <w:ind w:leftChars="200" w:left="420"/>
      <w:outlineLvl w:val="3"/>
    </w:pPr>
    <w:rPr>
      <w:rFonts w:ascii="Arial" w:eastAsia="幼圆" w:hAnsi="Arial" w:cs="Arial"/>
      <w:b/>
      <w:sz w:val="24"/>
      <w:szCs w:val="24"/>
    </w:rPr>
  </w:style>
  <w:style w:type="paragraph" w:customStyle="1" w:styleId="xl93">
    <w:name w:val="xl93"/>
    <w:basedOn w:val="a"/>
    <w:qFormat/>
    <w:pPr>
      <w:widowControl/>
      <w:pBdr>
        <w:top w:val="single" w:sz="4" w:space="0" w:color="auto"/>
        <w:left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affff8">
    <w:name w:val="表格文字"/>
    <w:basedOn w:val="a"/>
    <w:qFormat/>
    <w:pPr>
      <w:adjustRightInd w:val="0"/>
      <w:spacing w:line="420" w:lineRule="atLeast"/>
      <w:jc w:val="left"/>
      <w:textAlignment w:val="baseline"/>
    </w:pPr>
    <w:rPr>
      <w:rFonts w:ascii="Times New Roman" w:eastAsia="宋体" w:hAnsi="Times New Roman" w:cs="Times New Roman"/>
      <w:kern w:val="0"/>
      <w:szCs w:val="20"/>
    </w:rPr>
  </w:style>
  <w:style w:type="paragraph" w:customStyle="1" w:styleId="110">
    <w:name w:val="1.1"/>
    <w:basedOn w:val="2"/>
    <w:qFormat/>
    <w:pPr>
      <w:keepNext w:val="0"/>
      <w:keepLines w:val="0"/>
      <w:autoSpaceDE w:val="0"/>
      <w:autoSpaceDN w:val="0"/>
      <w:adjustRightInd w:val="0"/>
      <w:spacing w:before="0" w:after="0" w:line="360" w:lineRule="auto"/>
      <w:jc w:val="left"/>
      <w:outlineLvl w:val="2"/>
    </w:pPr>
    <w:rPr>
      <w:rFonts w:ascii="宋体" w:eastAsia="宋体" w:hAnsi="宋体"/>
      <w:b w:val="0"/>
      <w:kern w:val="0"/>
      <w:sz w:val="21"/>
      <w:lang w:val="en-US"/>
    </w:rPr>
  </w:style>
  <w:style w:type="paragraph" w:customStyle="1" w:styleId="USE1">
    <w:name w:val="样式 USE 1 + 行距: 单倍行距"/>
    <w:basedOn w:val="a"/>
    <w:qFormat/>
    <w:pPr>
      <w:spacing w:line="180" w:lineRule="atLeast"/>
      <w:ind w:left="1272" w:hanging="720"/>
      <w:jc w:val="left"/>
    </w:pPr>
    <w:rPr>
      <w:rFonts w:ascii="宋体" w:eastAsia="宋体" w:hAnsi="宋体" w:cs="宋体"/>
      <w:b/>
      <w:bCs/>
      <w:sz w:val="24"/>
      <w:szCs w:val="20"/>
    </w:rPr>
  </w:style>
  <w:style w:type="paragraph" w:customStyle="1" w:styleId="p0">
    <w:name w:val="p0"/>
    <w:basedOn w:val="a"/>
    <w:qFormat/>
    <w:pPr>
      <w:widowControl/>
    </w:pPr>
    <w:rPr>
      <w:rFonts w:ascii="Times New Roman" w:eastAsia="宋体" w:hAnsi="Times New Roman" w:cs="Times New Roman"/>
      <w:kern w:val="0"/>
      <w:szCs w:val="21"/>
    </w:rPr>
  </w:style>
  <w:style w:type="paragraph" w:customStyle="1" w:styleId="CharCharCharChar2">
    <w:name w:val="Char Char Char Char2"/>
    <w:basedOn w:val="a"/>
    <w:qFormat/>
    <w:pPr>
      <w:tabs>
        <w:tab w:val="left" w:pos="1080"/>
      </w:tabs>
      <w:spacing w:line="360" w:lineRule="auto"/>
      <w:ind w:leftChars="343" w:left="1078" w:rightChars="100" w:right="210" w:hangingChars="149" w:hanging="358"/>
    </w:pPr>
    <w:rPr>
      <w:rFonts w:ascii="Times New Roman" w:eastAsia="宋体" w:hAnsi="Times New Roman" w:cs="Times New Roman"/>
      <w:sz w:val="24"/>
      <w:szCs w:val="20"/>
    </w:rPr>
  </w:style>
  <w:style w:type="paragraph" w:customStyle="1" w:styleId="2TimesNewRoman5020">
    <w:name w:val="样式 标题 2 + Times New Roman 四号 非加粗 段前: 5 磅 段后: 0 磅 行距: 固定值 20..."/>
    <w:basedOn w:val="2"/>
    <w:qFormat/>
    <w:pPr>
      <w:spacing w:before="100" w:after="0" w:line="400" w:lineRule="exact"/>
    </w:pPr>
    <w:rPr>
      <w:rFonts w:ascii="Times New Roman" w:hAnsi="Times New Roman" w:cs="宋体"/>
      <w:b w:val="0"/>
      <w:kern w:val="0"/>
      <w:sz w:val="28"/>
      <w:lang w:val="en-US"/>
    </w:rPr>
  </w:style>
  <w:style w:type="paragraph" w:customStyle="1" w:styleId="xl99">
    <w:name w:val="xl99"/>
    <w:basedOn w:val="a"/>
    <w:qFormat/>
    <w:pPr>
      <w:widowControl/>
      <w:pBdr>
        <w:left w:val="single" w:sz="4" w:space="0" w:color="auto"/>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3b">
    <w:name w:val="标题3"/>
    <w:basedOn w:val="1"/>
    <w:qFormat/>
    <w:pPr>
      <w:spacing w:beforeLines="50" w:after="0" w:line="312" w:lineRule="auto"/>
      <w:jc w:val="center"/>
    </w:pPr>
    <w:rPr>
      <w:rFonts w:ascii="宋体" w:eastAsia="宋体" w:hAnsi="Times New Roman" w:cs="Times New Roman"/>
      <w:bCs w:val="0"/>
      <w:sz w:val="24"/>
      <w:szCs w:val="20"/>
    </w:rPr>
  </w:style>
  <w:style w:type="paragraph" w:customStyle="1" w:styleId="xl86">
    <w:name w:val="xl86"/>
    <w:basedOn w:val="a"/>
    <w:qFormat/>
    <w:pPr>
      <w:widowControl/>
      <w:spacing w:before="100" w:beforeAutospacing="1" w:after="100" w:afterAutospacing="1"/>
      <w:jc w:val="center"/>
    </w:pPr>
    <w:rPr>
      <w:rFonts w:ascii="宋体" w:eastAsia="宋体" w:hAnsi="宋体" w:cs="宋体"/>
      <w:kern w:val="0"/>
      <w:sz w:val="24"/>
      <w:szCs w:val="24"/>
    </w:rPr>
  </w:style>
  <w:style w:type="paragraph" w:customStyle="1" w:styleId="USE4">
    <w:name w:val="USE 4"/>
    <w:basedOn w:val="a"/>
    <w:qFormat/>
    <w:pPr>
      <w:spacing w:line="360" w:lineRule="auto"/>
      <w:ind w:left="2232" w:hanging="420"/>
      <w:jc w:val="left"/>
    </w:pPr>
    <w:rPr>
      <w:rFonts w:ascii="宋体" w:eastAsia="宋体" w:hAnsi="宋体" w:cs="Times New Roman"/>
      <w:sz w:val="24"/>
      <w:szCs w:val="20"/>
    </w:rPr>
  </w:style>
  <w:style w:type="paragraph" w:customStyle="1" w:styleId="xl87">
    <w:name w:val="xl87"/>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USE10">
    <w:name w:val="USE 1"/>
    <w:basedOn w:val="a"/>
    <w:qFormat/>
    <w:pPr>
      <w:spacing w:line="200" w:lineRule="atLeast"/>
      <w:jc w:val="left"/>
    </w:pPr>
    <w:rPr>
      <w:rFonts w:ascii="宋体" w:eastAsia="宋体" w:hAnsi="宋体" w:cs="Times New Roman"/>
      <w:b/>
      <w:sz w:val="24"/>
      <w:szCs w:val="28"/>
    </w:rPr>
  </w:style>
  <w:style w:type="paragraph" w:customStyle="1" w:styleId="xl96">
    <w:name w:val="xl96"/>
    <w:basedOn w:val="a"/>
    <w:qFormat/>
    <w:pPr>
      <w:widowControl/>
      <w:spacing w:before="100" w:beforeAutospacing="1" w:after="100" w:afterAutospacing="1"/>
      <w:jc w:val="left"/>
      <w:textAlignment w:val="center"/>
    </w:pPr>
    <w:rPr>
      <w:rFonts w:ascii="宋体" w:eastAsia="宋体" w:hAnsi="宋体" w:cs="宋体"/>
      <w:kern w:val="0"/>
      <w:sz w:val="24"/>
      <w:szCs w:val="24"/>
    </w:rPr>
  </w:style>
  <w:style w:type="paragraph" w:customStyle="1" w:styleId="ReportLevel3">
    <w:name w:val="Report Level 3"/>
    <w:basedOn w:val="ReportLevel1"/>
    <w:next w:val="ReportText"/>
    <w:qFormat/>
    <w:pPr>
      <w:tabs>
        <w:tab w:val="clear" w:pos="1080"/>
      </w:tabs>
      <w:ind w:left="0" w:firstLine="0"/>
      <w:jc w:val="both"/>
      <w:outlineLvl w:val="2"/>
    </w:pPr>
    <w:rPr>
      <w:b w:val="0"/>
      <w:caps w:val="0"/>
      <w:sz w:val="22"/>
    </w:rPr>
  </w:style>
  <w:style w:type="paragraph" w:customStyle="1" w:styleId="TOC10">
    <w:name w:val="TOC 标题1"/>
    <w:basedOn w:val="1"/>
    <w:next w:val="a"/>
    <w:uiPriority w:val="39"/>
    <w:qFormat/>
    <w:pPr>
      <w:widowControl/>
      <w:spacing w:before="480" w:after="0" w:line="276" w:lineRule="auto"/>
      <w:jc w:val="left"/>
      <w:outlineLvl w:val="9"/>
    </w:pPr>
    <w:rPr>
      <w:rFonts w:ascii="Cambria" w:eastAsia="宋体" w:hAnsi="Cambria" w:cs="Times New Roman"/>
      <w:color w:val="365F91"/>
      <w:kern w:val="0"/>
      <w:sz w:val="28"/>
      <w:szCs w:val="28"/>
    </w:rPr>
  </w:style>
  <w:style w:type="paragraph" w:customStyle="1" w:styleId="1c">
    <w:name w:val="需求书用目录1"/>
    <w:basedOn w:val="a"/>
    <w:qFormat/>
    <w:pPr>
      <w:spacing w:before="360" w:after="40" w:line="500" w:lineRule="exact"/>
      <w:ind w:leftChars="256" w:left="538" w:firstLineChars="1000" w:firstLine="2803"/>
    </w:pPr>
    <w:rPr>
      <w:rFonts w:ascii="宋体" w:eastAsia="宋体" w:hAnsi="Times New Roman" w:cs="Times New Roman"/>
      <w:b/>
      <w:sz w:val="28"/>
      <w:szCs w:val="20"/>
    </w:rPr>
  </w:style>
  <w:style w:type="paragraph" w:customStyle="1" w:styleId="xl22">
    <w:name w:val="xl22"/>
    <w:basedOn w:val="a"/>
    <w:qFormat/>
    <w:pPr>
      <w:widowControl/>
      <w:spacing w:before="100" w:beforeAutospacing="1" w:after="100" w:afterAutospacing="1"/>
      <w:jc w:val="right"/>
      <w:textAlignment w:val="center"/>
    </w:pPr>
    <w:rPr>
      <w:rFonts w:ascii="宋体" w:eastAsia="宋体" w:hAnsi="宋体" w:cs="宋体"/>
      <w:color w:val="000000"/>
      <w:kern w:val="0"/>
      <w:sz w:val="24"/>
      <w:szCs w:val="24"/>
    </w:rPr>
  </w:style>
  <w:style w:type="paragraph" w:customStyle="1" w:styleId="3c">
    <w:name w:val="样式3"/>
    <w:basedOn w:val="af9"/>
    <w:qFormat/>
    <w:pPr>
      <w:pBdr>
        <w:bottom w:val="none" w:sz="0" w:space="0" w:color="auto"/>
      </w:pBdr>
      <w:autoSpaceDE w:val="0"/>
      <w:autoSpaceDN w:val="0"/>
      <w:adjustRightInd w:val="0"/>
      <w:snapToGrid/>
      <w:textAlignment w:val="baseline"/>
    </w:pPr>
    <w:rPr>
      <w:rFonts w:ascii="宋体" w:eastAsia="宋体" w:hAnsi="Times New Roman" w:cs="Times New Roman"/>
      <w:kern w:val="0"/>
      <w:szCs w:val="20"/>
    </w:rPr>
  </w:style>
  <w:style w:type="paragraph" w:customStyle="1" w:styleId="font14">
    <w:name w:val="font14"/>
    <w:basedOn w:val="a"/>
    <w:qFormat/>
    <w:pPr>
      <w:widowControl/>
      <w:spacing w:before="100" w:beforeAutospacing="1" w:after="100" w:afterAutospacing="1"/>
      <w:jc w:val="left"/>
    </w:pPr>
    <w:rPr>
      <w:rFonts w:ascii="宋体" w:eastAsia="宋体" w:hAnsi="宋体" w:cs="Arial Unicode MS" w:hint="eastAsia"/>
      <w:b/>
      <w:bCs/>
      <w:color w:val="000000"/>
      <w:kern w:val="0"/>
      <w:sz w:val="18"/>
      <w:szCs w:val="18"/>
    </w:rPr>
  </w:style>
  <w:style w:type="paragraph" w:customStyle="1" w:styleId="111">
    <w:name w:val="1册标题1"/>
    <w:basedOn w:val="a"/>
    <w:next w:val="a"/>
    <w:qFormat/>
    <w:pPr>
      <w:spacing w:beforeLines="50" w:afterLines="50" w:line="300" w:lineRule="auto"/>
      <w:jc w:val="center"/>
      <w:outlineLvl w:val="0"/>
    </w:pPr>
    <w:rPr>
      <w:rFonts w:ascii="Arial" w:eastAsia="黑体" w:hAnsi="Arial" w:cs="Times New Roman"/>
      <w:b/>
      <w:bCs/>
      <w:sz w:val="48"/>
      <w:szCs w:val="20"/>
    </w:rPr>
  </w:style>
  <w:style w:type="paragraph" w:customStyle="1" w:styleId="xl94">
    <w:name w:val="xl94"/>
    <w:basedOn w:val="a"/>
    <w:qFormat/>
    <w:pPr>
      <w:widowControl/>
      <w:pBdr>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45">
    <w:name w:val="青岛标题4"/>
    <w:basedOn w:val="4"/>
    <w:qFormat/>
    <w:pPr>
      <w:adjustRightInd/>
      <w:spacing w:line="500" w:lineRule="atLeast"/>
      <w:jc w:val="left"/>
      <w:outlineLvl w:val="2"/>
    </w:pPr>
    <w:rPr>
      <w:rFonts w:eastAsia="宋体"/>
      <w:bCs/>
      <w:kern w:val="2"/>
      <w:sz w:val="30"/>
      <w:szCs w:val="28"/>
    </w:rPr>
  </w:style>
  <w:style w:type="paragraph" w:customStyle="1" w:styleId="1d">
    <w:name w:val="条文 1"/>
    <w:next w:val="a"/>
    <w:qFormat/>
    <w:pPr>
      <w:spacing w:line="310" w:lineRule="exact"/>
      <w:ind w:left="840" w:hanging="420"/>
    </w:pPr>
    <w:rPr>
      <w:rFonts w:ascii="Times New Roman" w:eastAsia="黑体" w:hAnsi="Times New Roman" w:cs="Times New Roman"/>
      <w:sz w:val="21"/>
    </w:rPr>
  </w:style>
  <w:style w:type="paragraph" w:customStyle="1" w:styleId="affff9">
    <w:name w:val="文件正文"/>
    <w:basedOn w:val="a"/>
    <w:qFormat/>
    <w:pPr>
      <w:spacing w:line="360" w:lineRule="auto"/>
      <w:ind w:firstLineChars="200" w:firstLine="480"/>
    </w:pPr>
    <w:rPr>
      <w:rFonts w:ascii="Times New Roman" w:eastAsia="仿宋_GB2312" w:hAnsi="Times New Roman" w:cs="Times New Roman"/>
      <w:sz w:val="24"/>
      <w:szCs w:val="20"/>
    </w:rPr>
  </w:style>
  <w:style w:type="paragraph" w:customStyle="1" w:styleId="affffa">
    <w:name w:val="图"/>
    <w:basedOn w:val="a"/>
    <w:qFormat/>
    <w:pPr>
      <w:keepNext/>
      <w:adjustRightInd w:val="0"/>
      <w:spacing w:before="60" w:after="60" w:line="300" w:lineRule="auto"/>
      <w:jc w:val="center"/>
      <w:textAlignment w:val="center"/>
    </w:pPr>
    <w:rPr>
      <w:rFonts w:ascii="Times New Roman" w:eastAsia="宋体" w:hAnsi="Times New Roman" w:cs="Times New Roman"/>
      <w:snapToGrid w:val="0"/>
      <w:spacing w:val="20"/>
      <w:kern w:val="0"/>
      <w:sz w:val="24"/>
      <w:szCs w:val="20"/>
    </w:rPr>
  </w:style>
  <w:style w:type="paragraph" w:customStyle="1" w:styleId="USE2">
    <w:name w:val="USE 2"/>
    <w:basedOn w:val="a"/>
    <w:qFormat/>
    <w:pPr>
      <w:spacing w:line="360" w:lineRule="auto"/>
      <w:ind w:left="1392" w:hanging="420"/>
      <w:jc w:val="left"/>
    </w:pPr>
    <w:rPr>
      <w:rFonts w:ascii="宋体" w:eastAsia="宋体" w:hAnsi="宋体" w:cs="Times New Roman"/>
      <w:sz w:val="24"/>
      <w:szCs w:val="20"/>
    </w:rPr>
  </w:style>
  <w:style w:type="paragraph" w:customStyle="1" w:styleId="xl98">
    <w:name w:val="xl98"/>
    <w:basedOn w:val="a"/>
    <w:qFormat/>
    <w:pPr>
      <w:widowControl/>
      <w:pBdr>
        <w:top w:val="single" w:sz="4" w:space="0" w:color="auto"/>
        <w:left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54">
    <w:name w:val="条文 5"/>
    <w:next w:val="a"/>
    <w:qFormat/>
    <w:pPr>
      <w:spacing w:line="310" w:lineRule="exact"/>
      <w:ind w:left="2940" w:hanging="420"/>
    </w:pPr>
    <w:rPr>
      <w:rFonts w:ascii="Times New Roman" w:eastAsia="黑体" w:hAnsi="Times New Roman" w:cs="Times New Roman"/>
      <w:sz w:val="21"/>
    </w:rPr>
  </w:style>
  <w:style w:type="paragraph" w:customStyle="1" w:styleId="Style3MSGothic105LatinTimesNewRomanA">
    <w:name w:val="Style 樣式 標題 3 + (中文) MS Gothic 10.5 點 + (Latin) Times New Roman (A..."/>
    <w:basedOn w:val="a"/>
    <w:qFormat/>
    <w:pPr>
      <w:keepNext/>
      <w:tabs>
        <w:tab w:val="left" w:pos="1205"/>
        <w:tab w:val="left" w:pos="2098"/>
      </w:tabs>
      <w:ind w:left="1503" w:hanging="142"/>
      <w:outlineLvl w:val="2"/>
    </w:pPr>
    <w:rPr>
      <w:rFonts w:ascii="Times New Roman" w:eastAsia="PMingLiU" w:hAnsi="Times New Roman" w:cs="Times New Roman"/>
      <w:snapToGrid w:val="0"/>
      <w:sz w:val="24"/>
      <w:szCs w:val="24"/>
      <w:lang w:val="en-AU" w:eastAsia="zh-TW"/>
    </w:rPr>
  </w:style>
  <w:style w:type="paragraph" w:customStyle="1" w:styleId="affffb">
    <w:name w:val="我的目录"/>
    <w:basedOn w:val="TOC1"/>
    <w:qFormat/>
    <w:pPr>
      <w:tabs>
        <w:tab w:val="right" w:leader="dot" w:pos="8820"/>
      </w:tabs>
    </w:pPr>
    <w:rPr>
      <w:bCs w:val="0"/>
    </w:rPr>
  </w:style>
  <w:style w:type="paragraph" w:customStyle="1" w:styleId="2d">
    <w:name w:val="纯文本2"/>
    <w:basedOn w:val="a"/>
    <w:qFormat/>
    <w:rPr>
      <w:rFonts w:ascii="宋体" w:eastAsia="宋体" w:hAnsi="Courier New" w:cs="Courier New"/>
      <w:szCs w:val="21"/>
    </w:rPr>
  </w:style>
  <w:style w:type="paragraph" w:customStyle="1" w:styleId="affffc">
    <w:name w:val="条文 表"/>
    <w:next w:val="a"/>
    <w:qFormat/>
    <w:pPr>
      <w:ind w:left="3360" w:hanging="420"/>
      <w:jc w:val="center"/>
    </w:pPr>
    <w:rPr>
      <w:rFonts w:ascii="Times New Roman" w:eastAsia="黑体" w:hAnsi="Times New Roman" w:cs="Times New Roman"/>
      <w:sz w:val="21"/>
    </w:rPr>
  </w:style>
  <w:style w:type="paragraph" w:customStyle="1" w:styleId="wuff32">
    <w:name w:val="wuff32"/>
    <w:basedOn w:val="af"/>
    <w:qFormat/>
    <w:pPr>
      <w:jc w:val="center"/>
    </w:pPr>
    <w:rPr>
      <w:rFonts w:ascii="黑体" w:eastAsia="黑体"/>
    </w:rPr>
  </w:style>
  <w:style w:type="paragraph" w:customStyle="1" w:styleId="2e">
    <w:name w:val="需求书2"/>
    <w:basedOn w:val="a"/>
    <w:qFormat/>
    <w:pPr>
      <w:spacing w:line="500" w:lineRule="exact"/>
      <w:ind w:left="735" w:hanging="735"/>
    </w:pPr>
    <w:rPr>
      <w:rFonts w:ascii="黑体" w:eastAsia="黑体" w:hAnsi="Times New Roman" w:cs="Times New Roman"/>
      <w:szCs w:val="20"/>
    </w:rPr>
  </w:style>
  <w:style w:type="paragraph" w:customStyle="1" w:styleId="xl97">
    <w:name w:val="xl97"/>
    <w:basedOn w:val="a"/>
    <w:qFormat/>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152">
    <w:name w:val="样式 宋体 小四 黑色 左 行距: 1.5 倍行距"/>
    <w:basedOn w:val="a"/>
    <w:qFormat/>
    <w:pPr>
      <w:spacing w:line="360" w:lineRule="auto"/>
      <w:jc w:val="left"/>
    </w:pPr>
    <w:rPr>
      <w:rFonts w:ascii="宋体" w:eastAsia="宋体" w:hAnsi="宋体" w:cs="宋体"/>
      <w:color w:val="000000"/>
      <w:sz w:val="24"/>
      <w:szCs w:val="20"/>
    </w:rPr>
  </w:style>
  <w:style w:type="paragraph" w:customStyle="1" w:styleId="2f">
    <w:name w:val="样式 首行缩进:  2 字符"/>
    <w:basedOn w:val="a"/>
    <w:qFormat/>
    <w:pPr>
      <w:spacing w:line="400" w:lineRule="exact"/>
      <w:ind w:firstLineChars="200" w:firstLine="200"/>
    </w:pPr>
    <w:rPr>
      <w:rFonts w:ascii="Times New Roman" w:eastAsia="宋体" w:hAnsi="Times New Roman" w:cs="宋体"/>
      <w:sz w:val="24"/>
      <w:szCs w:val="24"/>
    </w:rPr>
  </w:style>
  <w:style w:type="character" w:customStyle="1" w:styleId="2Char0">
    <w:name w:val="正文缩进2格 Char"/>
    <w:link w:val="2f0"/>
    <w:qFormat/>
    <w:rPr>
      <w:rFonts w:ascii="仿宋_GB2312" w:eastAsia="仿宋_GB2312" w:hAnsi="宋体"/>
      <w:sz w:val="31"/>
      <w:szCs w:val="28"/>
    </w:rPr>
  </w:style>
  <w:style w:type="paragraph" w:customStyle="1" w:styleId="2f0">
    <w:name w:val="正文缩进2格"/>
    <w:basedOn w:val="a"/>
    <w:link w:val="2Char0"/>
    <w:qFormat/>
    <w:pPr>
      <w:spacing w:line="600" w:lineRule="exact"/>
      <w:ind w:firstLineChars="206" w:firstLine="639"/>
    </w:pPr>
    <w:rPr>
      <w:rFonts w:ascii="仿宋_GB2312" w:eastAsia="仿宋_GB2312" w:hAnsi="宋体"/>
      <w:sz w:val="31"/>
      <w:szCs w:val="28"/>
    </w:rPr>
  </w:style>
  <w:style w:type="paragraph" w:customStyle="1" w:styleId="affffd">
    <w:name w:val="正文格式"/>
    <w:qFormat/>
    <w:pPr>
      <w:spacing w:line="360" w:lineRule="auto"/>
      <w:ind w:firstLineChars="200" w:firstLine="200"/>
    </w:pPr>
    <w:rPr>
      <w:rFonts w:ascii="宋体" w:eastAsia="宋体" w:hAnsi="宋体" w:cs="Times New Roman"/>
      <w:kern w:val="2"/>
      <w:sz w:val="28"/>
      <w:szCs w:val="22"/>
    </w:rPr>
  </w:style>
  <w:style w:type="paragraph" w:customStyle="1" w:styleId="title12">
    <w:name w:val="title12"/>
    <w:basedOn w:val="a"/>
    <w:qFormat/>
    <w:pPr>
      <w:spacing w:before="150"/>
      <w:jc w:val="left"/>
    </w:pPr>
    <w:rPr>
      <w:rFonts w:ascii="Times New Roman" w:eastAsia="宋体" w:hAnsi="Times New Roman" w:cs="Times New Roman"/>
      <w:b/>
      <w:kern w:val="0"/>
      <w:sz w:val="22"/>
    </w:rPr>
  </w:style>
  <w:style w:type="paragraph" w:customStyle="1" w:styleId="title11">
    <w:name w:val="title11"/>
    <w:basedOn w:val="a"/>
    <w:qFormat/>
    <w:pPr>
      <w:spacing w:before="150"/>
      <w:jc w:val="left"/>
    </w:pPr>
    <w:rPr>
      <w:rFonts w:ascii="Times New Roman" w:eastAsia="宋体" w:hAnsi="Times New Roman" w:cs="Times New Roman"/>
      <w:b/>
      <w:kern w:val="0"/>
      <w:sz w:val="22"/>
    </w:rPr>
  </w:style>
  <w:style w:type="character" w:customStyle="1" w:styleId="Char11">
    <w:name w:val="纯文本 Char1"/>
    <w:basedOn w:val="a0"/>
    <w:qFormat/>
    <w:rPr>
      <w:rFonts w:ascii="宋体" w:eastAsia="宋体" w:hAnsi="Courier New" w:cs="Courier New" w:hint="eastAsia"/>
      <w:kern w:val="2"/>
      <w:sz w:val="21"/>
      <w:szCs w:val="21"/>
    </w:rPr>
  </w:style>
  <w:style w:type="character" w:customStyle="1" w:styleId="button">
    <w:name w:val="button"/>
    <w:basedOn w:val="a0"/>
    <w:qFormat/>
  </w:style>
  <w:style w:type="character" w:customStyle="1" w:styleId="houram">
    <w:name w:val="hour_am"/>
    <w:basedOn w:val="a0"/>
    <w:qFormat/>
  </w:style>
  <w:style w:type="character" w:customStyle="1" w:styleId="glyphicon4">
    <w:name w:val="glyphicon4"/>
    <w:basedOn w:val="a0"/>
    <w:qFormat/>
  </w:style>
  <w:style w:type="character" w:customStyle="1" w:styleId="old">
    <w:name w:val="old"/>
    <w:basedOn w:val="a0"/>
    <w:qFormat/>
    <w:rPr>
      <w:color w:val="999999"/>
    </w:rPr>
  </w:style>
  <w:style w:type="character" w:customStyle="1" w:styleId="hover3">
    <w:name w:val="hover3"/>
    <w:basedOn w:val="a0"/>
    <w:qFormat/>
    <w:rPr>
      <w:shd w:val="clear" w:color="auto" w:fill="EEEEEE"/>
    </w:rPr>
  </w:style>
  <w:style w:type="character" w:customStyle="1" w:styleId="hourpm">
    <w:name w:val="hour_pm"/>
    <w:basedOn w:val="a0"/>
    <w:qFormat/>
  </w:style>
  <w:style w:type="character" w:customStyle="1" w:styleId="indent">
    <w:name w:val="indent"/>
    <w:basedOn w:val="a0"/>
    <w:qFormat/>
  </w:style>
  <w:style w:type="character" w:customStyle="1" w:styleId="tmpztreemovearrow">
    <w:name w:val="tmpztreemove_arrow"/>
    <w:basedOn w:val="a0"/>
    <w:qFormat/>
    <w:rPr>
      <w:shd w:val="clear" w:color="auto" w:fill="FFFFFF"/>
    </w:rPr>
  </w:style>
  <w:style w:type="paragraph" w:customStyle="1" w:styleId="TableParagraph">
    <w:name w:val="Table Paragraph"/>
    <w:basedOn w:val="a"/>
    <w:uiPriority w:val="1"/>
    <w:qFormat/>
    <w:rPr>
      <w:rFonts w:ascii="仿宋" w:eastAsia="仿宋" w:hAnsi="仿宋" w:cs="仿宋"/>
      <w:szCs w:val="20"/>
      <w:u w:val="single" w:color="000000"/>
      <w:lang w:val="zh-CN" w:bidi="zh-CN"/>
    </w:rPr>
  </w:style>
  <w:style w:type="character" w:customStyle="1" w:styleId="153">
    <w:name w:val="15"/>
    <w:basedOn w:val="a0"/>
    <w:qFormat/>
    <w:rPr>
      <w:rFonts w:ascii="Times New Roman" w:hAnsi="Times New Roman" w:cs="Times New Roman" w:hint="default"/>
      <w:b/>
    </w:rPr>
  </w:style>
  <w:style w:type="character" w:customStyle="1" w:styleId="160">
    <w:name w:val="16"/>
    <w:basedOn w:val="a0"/>
    <w:qFormat/>
    <w:rPr>
      <w:rFonts w:ascii="Times New Roman" w:hAnsi="Times New Roman" w:cs="Times New Roman" w:hint="default"/>
      <w:color w:val="0000FF"/>
      <w:u w:val="single"/>
    </w:rPr>
  </w:style>
  <w:style w:type="character" w:customStyle="1" w:styleId="beforeinfotext">
    <w:name w:val="beforeinfotext"/>
    <w:basedOn w:val="a0"/>
    <w:qFormat/>
    <w:rPr>
      <w:color w:val="666666"/>
    </w:rPr>
  </w:style>
  <w:style w:type="character" w:customStyle="1" w:styleId="proollist">
    <w:name w:val="proollist"/>
    <w:basedOn w:val="a0"/>
    <w:qFormat/>
  </w:style>
  <w:style w:type="character" w:customStyle="1" w:styleId="stclosebtn">
    <w:name w:val="stclosebtn"/>
    <w:basedOn w:val="a0"/>
    <w:qFormat/>
  </w:style>
  <w:style w:type="character" w:customStyle="1" w:styleId="phone">
    <w:name w:val="phone"/>
    <w:basedOn w:val="a0"/>
    <w:qFormat/>
    <w:rPr>
      <w:color w:val="FF8833"/>
      <w:sz w:val="18"/>
      <w:szCs w:val="18"/>
    </w:rPr>
  </w:style>
  <w:style w:type="character" w:customStyle="1" w:styleId="number">
    <w:name w:val="number"/>
    <w:basedOn w:val="a0"/>
    <w:qFormat/>
    <w:rPr>
      <w:color w:val="FF8833"/>
      <w:sz w:val="18"/>
      <w:szCs w:val="18"/>
    </w:rPr>
  </w:style>
  <w:style w:type="paragraph" w:customStyle="1" w:styleId="affffe">
    <w:name w:val="正文（缩进）"/>
    <w:basedOn w:val="a"/>
    <w:qFormat/>
    <w:pPr>
      <w:tabs>
        <w:tab w:val="left" w:pos="0"/>
      </w:tabs>
      <w:ind w:firstLineChars="200" w:firstLine="480"/>
    </w:pPr>
    <w:rPr>
      <w:rFonts w:ascii="等线" w:eastAsia="等线" w:hAnsi="等线" w:cs="Times New Roman"/>
      <w:snapToGrid w:val="0"/>
      <w:spacing w:val="11"/>
      <w:szCs w:val="20"/>
    </w:rPr>
  </w:style>
  <w:style w:type="character" w:customStyle="1" w:styleId="font51">
    <w:name w:val="font51"/>
    <w:basedOn w:val="a0"/>
    <w:qFormat/>
    <w:rPr>
      <w:rFonts w:ascii="Cambria Math" w:eastAsia="Cambria Math" w:hAnsi="Cambria Math" w:cs="Cambria Math"/>
      <w:color w:val="000000"/>
      <w:sz w:val="24"/>
      <w:szCs w:val="24"/>
      <w:u w:val="none"/>
    </w:rPr>
  </w:style>
  <w:style w:type="paragraph" w:customStyle="1" w:styleId="TOC20">
    <w:name w:val="TOC 标题2"/>
    <w:basedOn w:val="1"/>
    <w:next w:val="a"/>
    <w:uiPriority w:val="39"/>
    <w:semiHidden/>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NewNewNewNew">
    <w:name w:val="正文 New New New New"/>
    <w:qFormat/>
    <w:pPr>
      <w:widowControl w:val="0"/>
      <w:jc w:val="both"/>
    </w:pPr>
    <w:rPr>
      <w:rFonts w:ascii="Times New Roman" w:eastAsia="宋体" w:hAnsi="Times New Roman" w:cs="Times New Roman"/>
      <w:szCs w:val="24"/>
    </w:rPr>
  </w:style>
  <w:style w:type="paragraph" w:customStyle="1" w:styleId="null3">
    <w:name w:val="null3"/>
    <w:hidden/>
    <w:rsid w:val="004B2D7A"/>
    <w:rPr>
      <w:rFonts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01FA74D-60DC-4126-B0E2-A2F7823D3F1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59</Pages>
  <Words>5675</Words>
  <Characters>32351</Characters>
  <Application>Microsoft Office Word</Application>
  <DocSecurity>0</DocSecurity>
  <Lines>269</Lines>
  <Paragraphs>75</Paragraphs>
  <ScaleCrop>false</ScaleCrop>
  <Company/>
  <LinksUpToDate>false</LinksUpToDate>
  <CharactersWithSpaces>37951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白 空</cp:lastModifiedBy>
  <cp:revision>154</cp:revision>
  <dcterms:created xsi:type="dcterms:W3CDTF">2023-03-15T06:09:00Z</dcterms:created>
  <dcterms:modified xsi:type="dcterms:W3CDTF">2024-04-01T06:35:00Z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