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AF44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000000"/>
          <w:kern w:val="0"/>
          <w:sz w:val="44"/>
          <w:szCs w:val="44"/>
          <w:lang w:val="en-US" w:eastAsia="zh-CN" w:bidi="ar"/>
        </w:rPr>
      </w:pPr>
    </w:p>
    <w:p w14:paraId="1E41A18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000000"/>
          <w:kern w:val="0"/>
          <w:sz w:val="44"/>
          <w:szCs w:val="44"/>
          <w:lang w:val="en-US" w:eastAsia="zh-CN" w:bidi="ar"/>
        </w:rPr>
      </w:pPr>
    </w:p>
    <w:p w14:paraId="6F2A640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000000"/>
          <w:kern w:val="0"/>
          <w:sz w:val="44"/>
          <w:szCs w:val="44"/>
          <w:lang w:val="en-US" w:eastAsia="zh-CN" w:bidi="ar"/>
        </w:rPr>
      </w:pPr>
    </w:p>
    <w:p w14:paraId="1CD268D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000000"/>
          <w:kern w:val="0"/>
          <w:sz w:val="44"/>
          <w:szCs w:val="44"/>
          <w:lang w:val="en-US" w:eastAsia="zh-CN" w:bidi="ar"/>
        </w:rPr>
      </w:pPr>
    </w:p>
    <w:p w14:paraId="30F85C6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000000"/>
          <w:kern w:val="0"/>
          <w:sz w:val="44"/>
          <w:szCs w:val="44"/>
          <w:lang w:val="en-US" w:eastAsia="zh-CN" w:bidi="ar"/>
        </w:rPr>
      </w:pPr>
      <w:bookmarkStart w:id="0" w:name="_GoBack"/>
      <w:bookmarkEnd w:id="0"/>
      <w:r>
        <w:rPr>
          <w:rFonts w:hint="eastAsia" w:asciiTheme="minorEastAsia" w:hAnsiTheme="minorEastAsia" w:eastAsiaTheme="minorEastAsia" w:cstheme="minorEastAsia"/>
          <w:b/>
          <w:bCs/>
          <w:color w:val="000000"/>
          <w:kern w:val="0"/>
          <w:sz w:val="44"/>
          <w:szCs w:val="44"/>
          <w:lang w:val="en-US" w:eastAsia="zh-CN" w:bidi="ar"/>
        </w:rPr>
        <w:t>杏园新居社区、新陆新居社区办公用房室内装修工程</w:t>
      </w:r>
    </w:p>
    <w:p w14:paraId="048A57B6">
      <w:pPr>
        <w:keepNext w:val="0"/>
        <w:keepLines w:val="0"/>
        <w:pageBreakBefore w:val="0"/>
        <w:widowControl/>
        <w:suppressLineNumbers w:val="0"/>
        <w:kinsoku/>
        <w:wordWrap/>
        <w:overflowPunct/>
        <w:topLinePunct w:val="0"/>
        <w:autoSpaceDE/>
        <w:autoSpaceDN/>
        <w:bidi w:val="0"/>
        <w:adjustRightInd/>
        <w:snapToGrid/>
        <w:spacing w:line="360" w:lineRule="auto"/>
        <w:ind w:firstLine="883" w:firstLineChars="200"/>
        <w:jc w:val="center"/>
        <w:textAlignment w:val="auto"/>
        <w:rPr>
          <w:rFonts w:hint="eastAsia" w:asciiTheme="minorEastAsia" w:hAnsiTheme="minorEastAsia" w:eastAsiaTheme="minorEastAsia" w:cstheme="minorEastAsia"/>
          <w:b/>
          <w:bCs/>
          <w:color w:val="000000"/>
          <w:kern w:val="0"/>
          <w:sz w:val="44"/>
          <w:szCs w:val="44"/>
          <w:lang w:val="en-US" w:eastAsia="zh-CN" w:bidi="ar"/>
        </w:rPr>
      </w:pPr>
    </w:p>
    <w:p w14:paraId="7767FAF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000000"/>
          <w:kern w:val="0"/>
          <w:sz w:val="44"/>
          <w:szCs w:val="44"/>
          <w:lang w:val="en-US" w:eastAsia="zh-CN" w:bidi="ar"/>
        </w:rPr>
      </w:pPr>
      <w:r>
        <w:rPr>
          <w:rFonts w:hint="eastAsia" w:asciiTheme="minorEastAsia" w:hAnsiTheme="minorEastAsia" w:eastAsiaTheme="minorEastAsia" w:cstheme="minorEastAsia"/>
          <w:b/>
          <w:bCs/>
          <w:color w:val="000000"/>
          <w:kern w:val="0"/>
          <w:sz w:val="44"/>
          <w:szCs w:val="44"/>
          <w:lang w:val="en-US" w:eastAsia="zh-CN" w:bidi="ar"/>
        </w:rPr>
        <w:t>合 同 书</w:t>
      </w:r>
    </w:p>
    <w:p w14:paraId="2C6A562A">
      <w:pPr>
        <w:keepNext w:val="0"/>
        <w:keepLines w:val="0"/>
        <w:pageBreakBefore w:val="0"/>
        <w:widowControl/>
        <w:suppressLineNumbers w:val="0"/>
        <w:kinsoku/>
        <w:wordWrap/>
        <w:overflowPunct/>
        <w:topLinePunct w:val="0"/>
        <w:autoSpaceDE/>
        <w:autoSpaceDN/>
        <w:bidi w:val="0"/>
        <w:adjustRightInd/>
        <w:snapToGrid/>
        <w:spacing w:line="360" w:lineRule="auto"/>
        <w:ind w:firstLine="723" w:firstLineChars="200"/>
        <w:jc w:val="center"/>
        <w:textAlignment w:val="auto"/>
        <w:rPr>
          <w:rFonts w:hint="eastAsia" w:asciiTheme="minorEastAsia" w:hAnsiTheme="minorEastAsia" w:eastAsiaTheme="minorEastAsia" w:cstheme="minorEastAsia"/>
          <w:b/>
          <w:bCs/>
          <w:color w:val="000000"/>
          <w:kern w:val="0"/>
          <w:sz w:val="36"/>
          <w:szCs w:val="36"/>
          <w:lang w:val="en-US" w:eastAsia="zh-CN" w:bidi="ar"/>
        </w:rPr>
      </w:pPr>
    </w:p>
    <w:p w14:paraId="434A86C3">
      <w:pPr>
        <w:keepNext w:val="0"/>
        <w:keepLines w:val="0"/>
        <w:pageBreakBefore w:val="0"/>
        <w:widowControl/>
        <w:suppressLineNumbers w:val="0"/>
        <w:kinsoku/>
        <w:wordWrap/>
        <w:overflowPunct/>
        <w:topLinePunct w:val="0"/>
        <w:autoSpaceDE/>
        <w:autoSpaceDN/>
        <w:bidi w:val="0"/>
        <w:adjustRightInd/>
        <w:snapToGrid/>
        <w:spacing w:line="360" w:lineRule="auto"/>
        <w:ind w:firstLine="723" w:firstLineChars="200"/>
        <w:jc w:val="center"/>
        <w:textAlignment w:val="auto"/>
        <w:rPr>
          <w:rFonts w:hint="eastAsia" w:asciiTheme="minorEastAsia" w:hAnsiTheme="minorEastAsia" w:eastAsiaTheme="minorEastAsia" w:cstheme="minorEastAsia"/>
          <w:b/>
          <w:bCs/>
          <w:color w:val="000000"/>
          <w:kern w:val="0"/>
          <w:sz w:val="36"/>
          <w:szCs w:val="36"/>
          <w:lang w:val="en-US" w:eastAsia="zh-CN" w:bidi="ar"/>
        </w:rPr>
      </w:pPr>
    </w:p>
    <w:p w14:paraId="6F1F643D">
      <w:pPr>
        <w:keepNext w:val="0"/>
        <w:keepLines w:val="0"/>
        <w:pageBreakBefore w:val="0"/>
        <w:widowControl/>
        <w:suppressLineNumbers w:val="0"/>
        <w:kinsoku/>
        <w:wordWrap/>
        <w:overflowPunct/>
        <w:topLinePunct w:val="0"/>
        <w:autoSpaceDE/>
        <w:autoSpaceDN/>
        <w:bidi w:val="0"/>
        <w:adjustRightInd/>
        <w:snapToGrid/>
        <w:spacing w:line="360" w:lineRule="auto"/>
        <w:ind w:firstLine="723" w:firstLineChars="200"/>
        <w:jc w:val="left"/>
        <w:textAlignment w:val="auto"/>
        <w:rPr>
          <w:rFonts w:hint="eastAsia" w:asciiTheme="minorEastAsia" w:hAnsiTheme="minorEastAsia" w:eastAsiaTheme="minorEastAsia" w:cstheme="minorEastAsia"/>
          <w:sz w:val="36"/>
          <w:szCs w:val="36"/>
          <w:u w:val="single"/>
          <w:lang w:val="en-US"/>
        </w:rPr>
      </w:pPr>
      <w:r>
        <w:rPr>
          <w:rFonts w:hint="eastAsia" w:asciiTheme="minorEastAsia" w:hAnsiTheme="minorEastAsia" w:eastAsiaTheme="minorEastAsia" w:cstheme="minorEastAsia"/>
          <w:b/>
          <w:bCs/>
          <w:color w:val="000000"/>
          <w:kern w:val="0"/>
          <w:sz w:val="36"/>
          <w:szCs w:val="36"/>
          <w:lang w:val="en-US" w:eastAsia="zh-CN" w:bidi="ar"/>
        </w:rPr>
        <w:t>甲方(采购人)：</w:t>
      </w:r>
      <w:r>
        <w:rPr>
          <w:rFonts w:hint="eastAsia" w:asciiTheme="minorEastAsia" w:hAnsiTheme="minorEastAsia" w:eastAsiaTheme="minorEastAsia" w:cstheme="minorEastAsia"/>
          <w:b/>
          <w:bCs/>
          <w:color w:val="000000"/>
          <w:kern w:val="0"/>
          <w:sz w:val="36"/>
          <w:szCs w:val="36"/>
          <w:u w:val="single"/>
          <w:lang w:val="en-US" w:eastAsia="zh-CN" w:bidi="ar"/>
        </w:rPr>
        <w:t xml:space="preserve">                 </w:t>
      </w:r>
    </w:p>
    <w:p w14:paraId="39C74D4B">
      <w:pPr>
        <w:keepNext w:val="0"/>
        <w:keepLines w:val="0"/>
        <w:pageBreakBefore w:val="0"/>
        <w:widowControl/>
        <w:suppressLineNumbers w:val="0"/>
        <w:kinsoku/>
        <w:wordWrap/>
        <w:overflowPunct/>
        <w:topLinePunct w:val="0"/>
        <w:autoSpaceDE/>
        <w:autoSpaceDN/>
        <w:bidi w:val="0"/>
        <w:adjustRightInd/>
        <w:snapToGrid/>
        <w:spacing w:line="360" w:lineRule="auto"/>
        <w:ind w:firstLine="723" w:firstLineChars="200"/>
        <w:jc w:val="left"/>
        <w:textAlignment w:val="auto"/>
        <w:rPr>
          <w:rFonts w:hint="eastAsia" w:asciiTheme="minorEastAsia" w:hAnsiTheme="minorEastAsia" w:eastAsiaTheme="minorEastAsia" w:cstheme="minorEastAsia"/>
          <w:sz w:val="36"/>
          <w:szCs w:val="36"/>
          <w:u w:val="single"/>
          <w:lang w:val="en-US"/>
        </w:rPr>
      </w:pPr>
      <w:r>
        <w:rPr>
          <w:rFonts w:hint="eastAsia" w:asciiTheme="minorEastAsia" w:hAnsiTheme="minorEastAsia" w:eastAsiaTheme="minorEastAsia" w:cstheme="minorEastAsia"/>
          <w:b/>
          <w:bCs/>
          <w:color w:val="000000"/>
          <w:kern w:val="0"/>
          <w:sz w:val="36"/>
          <w:szCs w:val="36"/>
          <w:lang w:val="en-US" w:eastAsia="zh-CN" w:bidi="ar"/>
        </w:rPr>
        <w:t>乙方(供应商)：</w:t>
      </w:r>
      <w:r>
        <w:rPr>
          <w:rFonts w:hint="eastAsia" w:asciiTheme="minorEastAsia" w:hAnsiTheme="minorEastAsia" w:eastAsiaTheme="minorEastAsia" w:cstheme="minorEastAsia"/>
          <w:b/>
          <w:bCs/>
          <w:color w:val="000000"/>
          <w:kern w:val="0"/>
          <w:sz w:val="36"/>
          <w:szCs w:val="36"/>
          <w:u w:val="single"/>
          <w:lang w:val="en-US" w:eastAsia="zh-CN" w:bidi="ar"/>
        </w:rPr>
        <w:t xml:space="preserve">                 </w:t>
      </w:r>
    </w:p>
    <w:p w14:paraId="52001D58">
      <w:pPr>
        <w:keepNext w:val="0"/>
        <w:keepLines w:val="0"/>
        <w:pageBreakBefore w:val="0"/>
        <w:widowControl/>
        <w:suppressLineNumbers w:val="0"/>
        <w:kinsoku/>
        <w:wordWrap/>
        <w:overflowPunct/>
        <w:topLinePunct w:val="0"/>
        <w:autoSpaceDE/>
        <w:autoSpaceDN/>
        <w:bidi w:val="0"/>
        <w:adjustRightInd/>
        <w:snapToGrid/>
        <w:spacing w:line="360" w:lineRule="auto"/>
        <w:ind w:firstLine="723" w:firstLineChars="200"/>
        <w:jc w:val="left"/>
        <w:textAlignment w:val="auto"/>
        <w:rPr>
          <w:rFonts w:hint="eastAsia" w:asciiTheme="minorEastAsia" w:hAnsiTheme="minorEastAsia" w:eastAsiaTheme="minorEastAsia" w:cstheme="minorEastAsia"/>
          <w:b/>
          <w:bCs/>
          <w:color w:val="000000"/>
          <w:kern w:val="0"/>
          <w:sz w:val="36"/>
          <w:szCs w:val="36"/>
          <w:lang w:val="en-US" w:eastAsia="zh-CN" w:bidi="ar"/>
        </w:rPr>
      </w:pPr>
      <w:r>
        <w:rPr>
          <w:rFonts w:hint="eastAsia" w:asciiTheme="minorEastAsia" w:hAnsiTheme="minorEastAsia" w:eastAsiaTheme="minorEastAsia" w:cstheme="minorEastAsia"/>
          <w:b/>
          <w:bCs/>
          <w:color w:val="000000"/>
          <w:kern w:val="0"/>
          <w:sz w:val="36"/>
          <w:szCs w:val="36"/>
          <w:lang w:val="en-US" w:eastAsia="zh-CN" w:bidi="ar"/>
        </w:rPr>
        <w:t>签订时间：</w:t>
      </w:r>
      <w:r>
        <w:rPr>
          <w:rFonts w:hint="eastAsia" w:asciiTheme="minorEastAsia" w:hAnsiTheme="minorEastAsia" w:eastAsiaTheme="minorEastAsia" w:cstheme="minorEastAsia"/>
          <w:b/>
          <w:bCs/>
          <w:color w:val="000000"/>
          <w:kern w:val="0"/>
          <w:sz w:val="36"/>
          <w:szCs w:val="36"/>
          <w:u w:val="single"/>
          <w:lang w:val="en-US" w:eastAsia="zh-CN" w:bidi="ar"/>
        </w:rPr>
        <w:t xml:space="preserve">      </w:t>
      </w:r>
      <w:r>
        <w:rPr>
          <w:rFonts w:hint="eastAsia" w:asciiTheme="minorEastAsia" w:hAnsiTheme="minorEastAsia" w:eastAsiaTheme="minorEastAsia" w:cstheme="minorEastAsia"/>
          <w:b/>
          <w:bCs/>
          <w:color w:val="000000"/>
          <w:kern w:val="0"/>
          <w:sz w:val="36"/>
          <w:szCs w:val="36"/>
          <w:lang w:val="en-US" w:eastAsia="zh-CN" w:bidi="ar"/>
        </w:rPr>
        <w:t>年</w:t>
      </w:r>
      <w:r>
        <w:rPr>
          <w:rFonts w:hint="eastAsia" w:asciiTheme="minorEastAsia" w:hAnsiTheme="minorEastAsia" w:eastAsiaTheme="minorEastAsia" w:cstheme="minorEastAsia"/>
          <w:b/>
          <w:bCs/>
          <w:color w:val="000000"/>
          <w:kern w:val="0"/>
          <w:sz w:val="36"/>
          <w:szCs w:val="36"/>
          <w:u w:val="single"/>
          <w:lang w:val="en-US" w:eastAsia="zh-CN" w:bidi="ar"/>
        </w:rPr>
        <w:t xml:space="preserve">      </w:t>
      </w:r>
      <w:r>
        <w:rPr>
          <w:rFonts w:hint="eastAsia" w:asciiTheme="minorEastAsia" w:hAnsiTheme="minorEastAsia" w:eastAsiaTheme="minorEastAsia" w:cstheme="minorEastAsia"/>
          <w:b/>
          <w:bCs/>
          <w:color w:val="000000"/>
          <w:kern w:val="0"/>
          <w:sz w:val="36"/>
          <w:szCs w:val="36"/>
          <w:lang w:val="en-US" w:eastAsia="zh-CN" w:bidi="ar"/>
        </w:rPr>
        <w:t>月</w:t>
      </w:r>
      <w:r>
        <w:rPr>
          <w:rFonts w:hint="eastAsia" w:asciiTheme="minorEastAsia" w:hAnsiTheme="minorEastAsia" w:eastAsiaTheme="minorEastAsia" w:cstheme="minorEastAsia"/>
          <w:b/>
          <w:bCs/>
          <w:color w:val="000000"/>
          <w:kern w:val="0"/>
          <w:sz w:val="36"/>
          <w:szCs w:val="36"/>
          <w:u w:val="single"/>
          <w:lang w:val="en-US" w:eastAsia="zh-CN" w:bidi="ar"/>
        </w:rPr>
        <w:t xml:space="preserve">     </w:t>
      </w:r>
      <w:r>
        <w:rPr>
          <w:rFonts w:hint="eastAsia" w:asciiTheme="minorEastAsia" w:hAnsiTheme="minorEastAsia" w:eastAsiaTheme="minorEastAsia" w:cstheme="minorEastAsia"/>
          <w:b/>
          <w:bCs/>
          <w:color w:val="000000"/>
          <w:kern w:val="0"/>
          <w:sz w:val="36"/>
          <w:szCs w:val="36"/>
          <w:lang w:val="en-US" w:eastAsia="zh-CN" w:bidi="ar"/>
        </w:rPr>
        <w:t>日</w:t>
      </w:r>
    </w:p>
    <w:p w14:paraId="39258FD7">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br w:type="page"/>
      </w:r>
    </w:p>
    <w:p w14:paraId="20C4144B">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采购人（以下简称甲方）： </w:t>
      </w:r>
    </w:p>
    <w:p w14:paraId="42EE575E">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供应商（以下简称乙方）： </w:t>
      </w:r>
    </w:p>
    <w:p w14:paraId="221424DC">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根据《中华人民共和国民法典》、《中华人民共和国政府采购法》和《中华人民共和国建筑法》及其它有关法律、行政法规，为明确双方在施工过程中的权利、义务，经双方协商自愿签订本合同。</w:t>
      </w:r>
    </w:p>
    <w:p w14:paraId="3805C796">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sz w:val="20"/>
          <w:szCs w:val="20"/>
          <w:lang w:val="en-US" w:eastAsia="zh-CN"/>
        </w:rPr>
        <w:t>第一条 工程项目</w:t>
      </w:r>
      <w:r>
        <w:rPr>
          <w:rFonts w:hint="eastAsia" w:asciiTheme="minorEastAsia" w:hAnsiTheme="minorEastAsia" w:eastAsiaTheme="minorEastAsia" w:cstheme="minorEastAsia"/>
          <w:sz w:val="20"/>
          <w:szCs w:val="20"/>
          <w:lang w:val="en-US" w:eastAsia="zh-CN"/>
        </w:rPr>
        <w:t xml:space="preserve"> </w:t>
      </w:r>
    </w:p>
    <w:p w14:paraId="6C4C705A">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一、项目名称：杏园新居社区、新陆新居社区办公用房室内装修工程 </w:t>
      </w:r>
    </w:p>
    <w:p w14:paraId="440C9D36">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二、工程地点：甲方指定地点 </w:t>
      </w:r>
    </w:p>
    <w:p w14:paraId="237FBC68">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三、工程内容：主要内容包括两个社区的办公用用房内地面工程、墙面工程、水电安装等装修工程。</w:t>
      </w:r>
    </w:p>
    <w:p w14:paraId="56CD42D4">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四、合同价款方式：固定总价 </w:t>
      </w:r>
    </w:p>
    <w:p w14:paraId="0D1B7F22">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sz w:val="20"/>
          <w:szCs w:val="20"/>
          <w:lang w:val="en-US" w:eastAsia="zh-CN"/>
        </w:rPr>
        <w:t>第二条 施工依据</w:t>
      </w:r>
      <w:r>
        <w:rPr>
          <w:rFonts w:hint="eastAsia" w:asciiTheme="minorEastAsia" w:hAnsiTheme="minorEastAsia" w:eastAsiaTheme="minorEastAsia" w:cstheme="minorEastAsia"/>
          <w:sz w:val="20"/>
          <w:szCs w:val="20"/>
          <w:lang w:val="en-US" w:eastAsia="zh-CN"/>
        </w:rPr>
        <w:t xml:space="preserve"> </w:t>
      </w:r>
    </w:p>
    <w:p w14:paraId="7BFB3358">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一、施工合同； </w:t>
      </w:r>
    </w:p>
    <w:p w14:paraId="1DD6168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二、成交通知书； </w:t>
      </w:r>
    </w:p>
    <w:p w14:paraId="7E64717D">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三、响应文件及其附件； </w:t>
      </w:r>
    </w:p>
    <w:p w14:paraId="3D6BF01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四、标准、规范及有关技术文件； </w:t>
      </w:r>
    </w:p>
    <w:p w14:paraId="08D68B43">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五、工程量清单； </w:t>
      </w:r>
    </w:p>
    <w:p w14:paraId="35CACCE2">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六、工程报价单；</w:t>
      </w:r>
    </w:p>
    <w:p w14:paraId="5865FB1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七、图纸；</w:t>
      </w:r>
    </w:p>
    <w:p w14:paraId="5A993C76">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八、双方有关工程的洽商、变更等书面协议或文件视为施工合同的组成部分。 </w:t>
      </w:r>
    </w:p>
    <w:p w14:paraId="6172357D">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 xml:space="preserve">第三条 工程期限 </w:t>
      </w:r>
    </w:p>
    <w:p w14:paraId="409058DF">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一、工期：</w:t>
      </w:r>
      <w:r>
        <w:rPr>
          <w:rFonts w:hint="eastAsia" w:asciiTheme="minorEastAsia" w:hAnsiTheme="minorEastAsia" w:cstheme="minorEastAsia"/>
          <w:sz w:val="20"/>
          <w:szCs w:val="20"/>
          <w:highlight w:val="none"/>
          <w:lang w:val="en-US" w:eastAsia="zh-CN"/>
        </w:rPr>
        <w:t>45天</w:t>
      </w:r>
      <w:r>
        <w:rPr>
          <w:rFonts w:hint="eastAsia" w:asciiTheme="minorEastAsia" w:hAnsiTheme="minorEastAsia" w:eastAsiaTheme="minorEastAsia" w:cstheme="minorEastAsia"/>
          <w:sz w:val="20"/>
          <w:szCs w:val="20"/>
          <w:highlight w:val="none"/>
          <w:lang w:val="en-US" w:eastAsia="zh-CN"/>
        </w:rPr>
        <w:t>。</w:t>
      </w:r>
      <w:r>
        <w:rPr>
          <w:rFonts w:hint="eastAsia" w:asciiTheme="minorEastAsia" w:hAnsiTheme="minorEastAsia" w:eastAsiaTheme="minorEastAsia" w:cstheme="minorEastAsia"/>
          <w:sz w:val="20"/>
          <w:szCs w:val="20"/>
          <w:lang w:val="en-US" w:eastAsia="zh-CN"/>
        </w:rPr>
        <w:t xml:space="preserve"> </w:t>
      </w:r>
    </w:p>
    <w:p w14:paraId="0AB678BC">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二、如遇下列情况，经甲方现场代表签证后，工期可相应顺延（顺延工期应由甲、乙双方共同签字确认） </w:t>
      </w:r>
    </w:p>
    <w:p w14:paraId="496A559D">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1、在施工中如因停电、停水8小时以上或连续间歇性停水、停电3天以上（每次连续４小时以上），影响正常施工；停水停电2天以上； </w:t>
      </w:r>
    </w:p>
    <w:p w14:paraId="695D10C6">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2、不可抗力因素以及非中标人施工因素影响； </w:t>
      </w:r>
    </w:p>
    <w:p w14:paraId="67F0FE49">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3、因人力不可抗拒的其他因素而延误工期。 </w:t>
      </w:r>
    </w:p>
    <w:p w14:paraId="65A25EA2">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sz w:val="20"/>
          <w:szCs w:val="20"/>
          <w:lang w:val="en-US" w:eastAsia="zh-CN"/>
        </w:rPr>
        <w:t>第四条 合同价款及付款方式</w:t>
      </w:r>
      <w:r>
        <w:rPr>
          <w:rFonts w:hint="eastAsia" w:asciiTheme="minorEastAsia" w:hAnsiTheme="minorEastAsia" w:eastAsiaTheme="minorEastAsia" w:cstheme="minorEastAsia"/>
          <w:sz w:val="20"/>
          <w:szCs w:val="20"/>
          <w:lang w:val="en-US" w:eastAsia="zh-CN"/>
        </w:rPr>
        <w:t xml:space="preserve"> </w:t>
      </w:r>
    </w:p>
    <w:p w14:paraId="17A755AA">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1、合同总价：大写人民币____________元； 小写¥___________元；工程量清单报价表详见附件。 </w:t>
      </w:r>
    </w:p>
    <w:p w14:paraId="1A1882D0">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2、本项目为固定总价合同，合同总价不作调整，项目验收后不再结算。</w:t>
      </w:r>
    </w:p>
    <w:p w14:paraId="5911C8C8">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cstheme="minorEastAsia"/>
          <w:sz w:val="20"/>
          <w:szCs w:val="20"/>
          <w:highlight w:val="none"/>
          <w:lang w:val="en-US" w:eastAsia="zh-CN"/>
        </w:rPr>
      </w:pPr>
      <w:r>
        <w:rPr>
          <w:rFonts w:hint="eastAsia" w:asciiTheme="minorEastAsia" w:hAnsiTheme="minorEastAsia" w:eastAsiaTheme="minorEastAsia" w:cstheme="minorEastAsia"/>
          <w:sz w:val="20"/>
          <w:szCs w:val="20"/>
          <w:lang w:val="en-US" w:eastAsia="zh-CN"/>
        </w:rPr>
        <w:t>3、合同价款支付方式：</w:t>
      </w:r>
    </w:p>
    <w:p w14:paraId="72F373FF">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cstheme="minorEastAsia"/>
          <w:sz w:val="20"/>
          <w:szCs w:val="20"/>
          <w:highlight w:val="none"/>
          <w:lang w:val="en-US" w:eastAsia="zh-CN"/>
        </w:rPr>
      </w:pPr>
      <w:r>
        <w:rPr>
          <w:rFonts w:hint="eastAsia" w:asciiTheme="minorEastAsia" w:hAnsiTheme="minorEastAsia" w:cstheme="minorEastAsia"/>
          <w:sz w:val="20"/>
          <w:szCs w:val="20"/>
          <w:highlight w:val="none"/>
          <w:lang w:val="en-US" w:eastAsia="zh-CN"/>
        </w:rPr>
        <w:t>乙方进场后，甲方向乙方支付安全文明施工费120000.00元；乙方完成水电施工和吊顶安装工作后，甲方向乙方支付至合同总价的40%；乙方完成瓷砖铺贴、刷墙、门窗套和灯具安装后，甲方向乙方支付至合同总价的80%；乙方完成所有项目全部工作，经甲方竣工验收合格后，甲方向乙方支付至合同总价的97%；乙方提交竣工资料后180个工作日内，甲方向乙方支付至合同总价的100%。</w:t>
      </w:r>
    </w:p>
    <w:p w14:paraId="6385ECDA">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付款依据：合同、竞争性磋商文件、竞争性磋商响应文件、工程量确认单、供应商提供的等额发票、甲方出具的验收报告。 </w:t>
      </w:r>
    </w:p>
    <w:p w14:paraId="04B4EAA3">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 xml:space="preserve">第五条 建筑材料、设备的供应和采购 </w:t>
      </w:r>
    </w:p>
    <w:p w14:paraId="37DD0112">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一、工程材料、设备由乙方采购。 </w:t>
      </w:r>
    </w:p>
    <w:p w14:paraId="055E361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 退货损失由乙方承担。 </w:t>
      </w:r>
    </w:p>
    <w:p w14:paraId="3931E0D4">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三、本项目选用的主要工程材料、设备及重要部位的装饰材料，乙方须报送甲方进行审核，甲方对选用的材料设备有认质和选用的决定权。 </w:t>
      </w:r>
    </w:p>
    <w:p w14:paraId="20F8BC62">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sz w:val="20"/>
          <w:szCs w:val="20"/>
          <w:lang w:val="en-US" w:eastAsia="zh-CN"/>
        </w:rPr>
        <w:t>第六条 拟派人员</w:t>
      </w:r>
      <w:r>
        <w:rPr>
          <w:rFonts w:hint="eastAsia" w:asciiTheme="minorEastAsia" w:hAnsiTheme="minorEastAsia" w:eastAsiaTheme="minorEastAsia" w:cstheme="minorEastAsia"/>
          <w:sz w:val="20"/>
          <w:szCs w:val="20"/>
          <w:lang w:val="en-US" w:eastAsia="zh-CN"/>
        </w:rPr>
        <w:t xml:space="preserve"> </w:t>
      </w:r>
    </w:p>
    <w:p w14:paraId="6894875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甲方：本项目拟派</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为项目联系人，联系电话：</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，身份证号：</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w:t>
      </w:r>
    </w:p>
    <w:p w14:paraId="153468ED">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乙方：本项目拟派</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为项目经理，联系电话：</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，身份证号：</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w:t>
      </w:r>
    </w:p>
    <w:p w14:paraId="7F05BC24">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一、工程具备隐蔽条件，乙方先进行自检，并在验收前 48小时以书面形式通知甲方验收。验收合格，甲方代表在验收记录上签字后，乙方可继续施工。验收不合格，乙方予以整改后再交由甲方重新验收。</w:t>
      </w:r>
    </w:p>
    <w:p w14:paraId="08598525">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二、工程具备竣工验收条件，乙方按国家工程竣工验收有关规定，向甲方提供完整竣工资料及竣工验收报告，甲方组织乙方及相关单位完成竣工验收。</w:t>
      </w:r>
    </w:p>
    <w:p w14:paraId="1A09EACB">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三、符合磋商文件和国家及行业规定的建筑工程质量检验评定“合格”标准。</w:t>
      </w:r>
    </w:p>
    <w:p w14:paraId="5C53D86F">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 xml:space="preserve">第七条 工程质量管理及验收 </w:t>
      </w:r>
    </w:p>
    <w:p w14:paraId="1CC819D7">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1、工程质量标准、规范 </w:t>
      </w:r>
    </w:p>
    <w:p w14:paraId="40840D89">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执行国家、省、市现行的相关规定及标准文件。具体技术要求包括但不限于以下规定、标准、规范：《安全生产法》中华人民共和国主席令第十三号、《建设工程质量管理条例》中华人民共和国国务院令第 279 号)、《建设工程安全生产管理条例》中华人民共和国国务院令第 393 号、《中华人民共和国建筑法》全国人民代表大会常务委员会第二十八次会议</w:t>
      </w:r>
    </w:p>
    <w:p w14:paraId="00D32F0B">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以上规范、标准如遇调整或最新规范时，以调整后或最新规范内容为准。</w:t>
      </w:r>
    </w:p>
    <w:p w14:paraId="3F1F630A">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2、验收： </w:t>
      </w:r>
    </w:p>
    <w:p w14:paraId="284C60CA">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（1）本工程应按要求完成工程全部内容。 </w:t>
      </w:r>
    </w:p>
    <w:p w14:paraId="7B78A140">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（2）本工程验收标准应符合国家相关工程管理规定及行业标准要求。 </w:t>
      </w:r>
    </w:p>
    <w:p w14:paraId="7ECF7F7F">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（3）乙方提出验收申请，甲方及时组织验收，验收合格后出具验收报告。 </w:t>
      </w:r>
    </w:p>
    <w:p w14:paraId="736B3652">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 xml:space="preserve">第八条 安全施工 </w:t>
      </w:r>
    </w:p>
    <w:p w14:paraId="3DD28060">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乙方应遵守工程建设安全生产有关管理规定，严格按安全标准组织施工，采取必要的安全防护措施，消除事故隐患。由于乙方安全措施不力造成事故的责任和因此发生的费用，由乙方承担，与甲方无关。</w:t>
      </w:r>
    </w:p>
    <w:p w14:paraId="34A24C1B">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sz w:val="20"/>
          <w:szCs w:val="20"/>
          <w:lang w:val="en-US" w:eastAsia="zh-CN"/>
        </w:rPr>
        <w:t>第九条 质量保修</w:t>
      </w:r>
      <w:r>
        <w:rPr>
          <w:rFonts w:hint="eastAsia" w:asciiTheme="minorEastAsia" w:hAnsiTheme="minorEastAsia" w:eastAsiaTheme="minorEastAsia" w:cstheme="minorEastAsia"/>
          <w:sz w:val="20"/>
          <w:szCs w:val="20"/>
          <w:lang w:val="en-US" w:eastAsia="zh-CN"/>
        </w:rPr>
        <w:t xml:space="preserve"> </w:t>
      </w:r>
    </w:p>
    <w:p w14:paraId="79C6D16F">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一、本工程质保期自工程竣工验收合格起算。</w:t>
      </w:r>
    </w:p>
    <w:p w14:paraId="7AC1CFB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二、工程质保期：2年</w:t>
      </w:r>
    </w:p>
    <w:p w14:paraId="0D5AC1FF">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在质保期内因质量问题伤人及伤物等问题由乙方负责维修并承担相关责任及费用；</w:t>
      </w:r>
    </w:p>
    <w:p w14:paraId="41B6813D">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三、在免费保修期内，乙方应保证通讯畅通，令甲方能够随时同乙方取得联系。乙方在接到甲方维修通知后 24 小时内到达现场并及时处理。如乙方更换保 修人员或联系电话，应及时通知甲方。若因乙方通讯不畅或故意不接，拖延推诿， </w:t>
      </w:r>
    </w:p>
    <w:p w14:paraId="7C7E19D2">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甲方将视为乙方放弃保修责任，有权自行解决，由乙方承担所有费用并加收 3% 的劳务费。 乙方保修联系电话：</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；乙方保修联系人：</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w:t>
      </w:r>
    </w:p>
    <w:p w14:paraId="6A7FDF0A">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sz w:val="20"/>
          <w:szCs w:val="20"/>
          <w:lang w:val="en-US" w:eastAsia="zh-CN"/>
        </w:rPr>
        <w:t>第十条 双方的权利和义务</w:t>
      </w:r>
      <w:r>
        <w:rPr>
          <w:rFonts w:hint="eastAsia" w:asciiTheme="minorEastAsia" w:hAnsiTheme="minorEastAsia" w:eastAsiaTheme="minorEastAsia" w:cstheme="minorEastAsia"/>
          <w:sz w:val="20"/>
          <w:szCs w:val="20"/>
          <w:lang w:val="en-US" w:eastAsia="zh-CN"/>
        </w:rPr>
        <w:t xml:space="preserve"> </w:t>
      </w:r>
    </w:p>
    <w:p w14:paraId="179EFABD">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一、甲方的权利与义务 </w:t>
      </w:r>
    </w:p>
    <w:p w14:paraId="1C42361C">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1）协助提供施工所需水、电、但具体费用由乙方承担； </w:t>
      </w:r>
    </w:p>
    <w:p w14:paraId="1F6799C6">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2）协调处理施工现场地下管线的改造，绿化挖移； </w:t>
      </w:r>
    </w:p>
    <w:p w14:paraId="408165CA">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3）协助违法建筑的水、电源、为乙方创造必要的施工条件； </w:t>
      </w:r>
    </w:p>
    <w:p w14:paraId="167642F6">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4）按安全文明施工的规定，督促乙方落实安全施工、文明施工措施； </w:t>
      </w:r>
    </w:p>
    <w:p w14:paraId="0E2702BB">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5）对施工工作提出指导性建议或意见、监督、检查，促使施工顺利进行； </w:t>
      </w:r>
    </w:p>
    <w:p w14:paraId="323F1F2E">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6）负责组织相关力量对本工程工作进行验收； </w:t>
      </w:r>
    </w:p>
    <w:p w14:paraId="6683DFF9">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7）做好公安、城管、工商等相关部门的协调工作，保证施工顺利进行； </w:t>
      </w:r>
    </w:p>
    <w:p w14:paraId="06E460AB">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8）按约定支付工程款并索取相应的发票； </w:t>
      </w:r>
    </w:p>
    <w:p w14:paraId="4ABCA56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9）根据工程范围内工作的具体要求，安排乙方完成与上述工作有关的临时性任务。 </w:t>
      </w:r>
    </w:p>
    <w:p w14:paraId="051F8FDA">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二、乙方的权利与义务 </w:t>
      </w:r>
    </w:p>
    <w:p w14:paraId="3601D9F7">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1）乙方应设置实施过程中必要的办公场所，并保证所有参与上述工作的人员必须统一着装，配挂“工作人员”胸牌； </w:t>
      </w:r>
    </w:p>
    <w:p w14:paraId="7B9EAD84">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2）每日向甲方提供进度计划，统计报表和工程事故报告，遵守有关部门对施工场地、交通、噪音等的管理规定； </w:t>
      </w:r>
    </w:p>
    <w:p w14:paraId="1510BA2D">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3）保证施工现场清洁，负责人行道路维护工作； </w:t>
      </w:r>
    </w:p>
    <w:p w14:paraId="7D054034">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4）按照国家及省市政策、法规及甲方确认的施工组织设计或施工方案进行文明动员、文明拆除、文明清运； </w:t>
      </w:r>
    </w:p>
    <w:p w14:paraId="414B0B2C">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5）遵守安全防护和文明施工的规定，建立健全安全防护和文明施工的制度，设专职安全员，负责维护施工现场安全，做到安全文明施工等；</w:t>
      </w:r>
    </w:p>
    <w:p w14:paraId="76E7FB7D">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6）完善安全防护和文明施工条件，施工机械、设备须附检验报告,严格按照安全防护和文明施工的规定组织施工，采取必要的安全防护措施，消除安全事故隐患； </w:t>
      </w:r>
    </w:p>
    <w:p w14:paraId="66FB6A29">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7)在工程实施期间，乙方应做好施工现场的安全警示标志、安全通道的合理布置、材料与设备的存放与保管、消防设施的安全有效、施工现场的照明与防护 以及政府有关部门关于安全防护、文明施工规定的其他工作； </w:t>
      </w:r>
    </w:p>
    <w:p w14:paraId="50194BF0">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8）按约定收取工程款并出具相应的发票；</w:t>
      </w:r>
    </w:p>
    <w:p w14:paraId="3354B5F6">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9）工作人员应服从甲方的领导、监督和管理，遵守工作制度和纪律，依法完成工作内容；</w:t>
      </w:r>
    </w:p>
    <w:p w14:paraId="242057B0">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10）项目实施中发生的各种不安全事故或人员伤亡和各类纠纷等问题，造成的责任、费用等由乙方完全承担；</w:t>
      </w:r>
    </w:p>
    <w:p w14:paraId="289B3B6F">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11）指派专职项目经理负责联系和处理工作的有关事项，参加协调会，协调合同执行过程中遇到的问题，并配备专职安全员每日巡视现场，安全员必须持证上岗； </w:t>
      </w:r>
    </w:p>
    <w:p w14:paraId="7CA01C2A">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12）乙方应严格执行市建尘治发【2017】3号文，西安市建设工地扬尘污染防治专项工作组关于印发西安市建设工地和两类企业扬尘污染防治措施的通知，扬尘污染防治应达到文件要求的达到 6 个百分百，7 个到位。如不能达到相关标准则甲方付款时将对相应的相关费用予以扣除； </w:t>
      </w:r>
    </w:p>
    <w:p w14:paraId="384698FD">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13）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 </w:t>
      </w:r>
    </w:p>
    <w:p w14:paraId="7DD814A0">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14)及时向甲方以书面形式汇报工程量及安全情况； </w:t>
      </w:r>
    </w:p>
    <w:p w14:paraId="47EADFC8">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15）完成甲方交办的与工程范围内有关的其它临时性工作。 </w:t>
      </w:r>
    </w:p>
    <w:p w14:paraId="637D6B4C">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 xml:space="preserve">第十一条 违约责任 </w:t>
      </w:r>
    </w:p>
    <w:p w14:paraId="60DE78C5">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1、乙方未能按时竣工的，每延期一日应按总价款的 3‰/天向甲方支付违约金（甲方有权从未支付款项中扣除）；无故延期 15 日以上视为根本性违约， 甲方有权解除本合同，乙方除应全额退还甲方已支付的工程款外，还应向甲方支付违约金。</w:t>
      </w:r>
    </w:p>
    <w:p w14:paraId="771AB44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2、工程出现质量问题视为乙方严重违约，视情节轻重乙方应按工程款的10%-30%向甲方支付违约金（甲方有权从未支付款项中扣除），此外应赔偿因此给甲方造成的损失。 </w:t>
      </w:r>
    </w:p>
    <w:p w14:paraId="2A6530C2">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3、乙方擅自解除或终止本合同的，乙方应按合同总价的 20%向甲方支付违约金。 </w:t>
      </w:r>
    </w:p>
    <w:p w14:paraId="5C339E54">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 xml:space="preserve">第十二条 不可抗力 </w:t>
      </w:r>
    </w:p>
    <w:p w14:paraId="2708E644">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w:t>
      </w:r>
    </w:p>
    <w:p w14:paraId="07850FA4">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sz w:val="20"/>
          <w:szCs w:val="20"/>
          <w:lang w:val="en-US" w:eastAsia="zh-CN"/>
        </w:rPr>
        <w:t>第十三条 信用融资（如有）</w:t>
      </w:r>
      <w:r>
        <w:rPr>
          <w:rFonts w:hint="eastAsia" w:asciiTheme="minorEastAsia" w:hAnsiTheme="minorEastAsia" w:eastAsiaTheme="minorEastAsia" w:cstheme="minorEastAsia"/>
          <w:sz w:val="20"/>
          <w:szCs w:val="20"/>
          <w:lang w:val="en-US" w:eastAsia="zh-CN"/>
        </w:rPr>
        <w:t xml:space="preserve"> </w:t>
      </w:r>
    </w:p>
    <w:p w14:paraId="423E7708">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银行名称：</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，收款账号：</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w:t>
      </w:r>
    </w:p>
    <w:p w14:paraId="493AF2DF">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 xml:space="preserve">第十四条 纠纷解决办法 </w:t>
      </w:r>
    </w:p>
    <w:p w14:paraId="720853B7">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因本合同产生纠纷，如协商无法解决，双方均有权向甲方所在地人民法院提起诉讼。</w:t>
      </w:r>
    </w:p>
    <w:p w14:paraId="2F2B02FC">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 xml:space="preserve">第十五条 监督和管理 </w:t>
      </w:r>
    </w:p>
    <w:p w14:paraId="797EA639">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1、政府采购合同履行中，甲方需追加与合同标的相同的货物、工程或者服务的，在不改变合同其他条款的前提下，可以与乙方协商签订补充合同，但所有补充合同的采购金额不得超过原合同采购金额的百分之十。 </w:t>
      </w:r>
    </w:p>
    <w:p w14:paraId="60FFBAD9">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2、甲乙双方均应自觉配合有关监督管理部门对合同履行情况的监督检查，如实反映情况，提供有关资料；否则，将对有关单位、当事人按照有关规定予以处罚。 </w:t>
      </w:r>
    </w:p>
    <w:p w14:paraId="33042916">
      <w:pPr>
        <w:keepNext w:val="0"/>
        <w:keepLines w:val="0"/>
        <w:pageBreakBefore w:val="0"/>
        <w:kinsoku/>
        <w:wordWrap/>
        <w:overflowPunct/>
        <w:topLinePunct w:val="0"/>
        <w:autoSpaceDE/>
        <w:autoSpaceDN/>
        <w:bidi w:val="0"/>
        <w:adjustRightInd/>
        <w:snapToGrid/>
        <w:spacing w:line="360" w:lineRule="auto"/>
        <w:ind w:firstLine="402"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sz w:val="20"/>
          <w:szCs w:val="20"/>
          <w:lang w:val="en-US" w:eastAsia="zh-CN"/>
        </w:rPr>
        <w:t>第十六条 附 则</w:t>
      </w:r>
      <w:r>
        <w:rPr>
          <w:rFonts w:hint="eastAsia" w:asciiTheme="minorEastAsia" w:hAnsiTheme="minorEastAsia" w:eastAsiaTheme="minorEastAsia" w:cstheme="minorEastAsia"/>
          <w:sz w:val="20"/>
          <w:szCs w:val="20"/>
          <w:lang w:val="en-US" w:eastAsia="zh-CN"/>
        </w:rPr>
        <w:t xml:space="preserve"> </w:t>
      </w:r>
    </w:p>
    <w:p w14:paraId="030AD3DC">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一、甲方代表为_________，乙方代表为_________。</w:t>
      </w:r>
    </w:p>
    <w:p w14:paraId="20B3E258">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二、本合同一式陆份，甲乙双方各执两份，采购代理机构两份，自双方代表签字，加盖双方公章或合同专用章后生效。</w:t>
      </w:r>
    </w:p>
    <w:p w14:paraId="16BB24E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采购人：</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（公章）    供应商：</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（公章） </w:t>
      </w:r>
    </w:p>
    <w:p w14:paraId="772915B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u w:val="single"/>
          <w:lang w:val="en-US" w:eastAsia="zh-CN"/>
        </w:rPr>
      </w:pPr>
      <w:r>
        <w:rPr>
          <w:rFonts w:hint="eastAsia" w:asciiTheme="minorEastAsia" w:hAnsiTheme="minorEastAsia" w:eastAsiaTheme="minorEastAsia" w:cstheme="minorEastAsia"/>
          <w:sz w:val="20"/>
          <w:szCs w:val="20"/>
          <w:lang w:val="en-US" w:eastAsia="zh-CN"/>
        </w:rPr>
        <w:t>地 址：</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u w:val="none"/>
          <w:lang w:val="en-US" w:eastAsia="zh-CN"/>
        </w:rPr>
        <w:t xml:space="preserve">    </w:t>
      </w:r>
      <w:r>
        <w:rPr>
          <w:rFonts w:hint="eastAsia" w:asciiTheme="minorEastAsia" w:hAnsiTheme="minorEastAsia" w:eastAsiaTheme="minorEastAsia" w:cstheme="minorEastAsia"/>
          <w:sz w:val="20"/>
          <w:szCs w:val="20"/>
          <w:lang w:val="en-US" w:eastAsia="zh-CN"/>
        </w:rPr>
        <w:t>地 址：</w:t>
      </w:r>
      <w:r>
        <w:rPr>
          <w:rFonts w:hint="eastAsia" w:asciiTheme="minorEastAsia" w:hAnsiTheme="minorEastAsia" w:eastAsiaTheme="minorEastAsia" w:cstheme="minorEastAsia"/>
          <w:sz w:val="20"/>
          <w:szCs w:val="20"/>
          <w:u w:val="single"/>
          <w:lang w:val="en-US" w:eastAsia="zh-CN"/>
        </w:rPr>
        <w:t xml:space="preserve">              </w:t>
      </w:r>
    </w:p>
    <w:p w14:paraId="3D8039C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u w:val="single"/>
          <w:lang w:val="en-US" w:eastAsia="zh-CN"/>
        </w:rPr>
      </w:pPr>
      <w:r>
        <w:rPr>
          <w:rFonts w:hint="eastAsia" w:asciiTheme="minorEastAsia" w:hAnsiTheme="minorEastAsia" w:eastAsiaTheme="minorEastAsia" w:cstheme="minorEastAsia"/>
          <w:sz w:val="20"/>
          <w:szCs w:val="20"/>
          <w:lang w:val="en-US" w:eastAsia="zh-CN"/>
        </w:rPr>
        <w:t>邮政编码：</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邮政编码：</w:t>
      </w:r>
      <w:r>
        <w:rPr>
          <w:rFonts w:hint="eastAsia" w:asciiTheme="minorEastAsia" w:hAnsiTheme="minorEastAsia" w:eastAsiaTheme="minorEastAsia" w:cstheme="minorEastAsia"/>
          <w:sz w:val="20"/>
          <w:szCs w:val="20"/>
          <w:u w:val="single"/>
          <w:lang w:val="en-US" w:eastAsia="zh-CN"/>
        </w:rPr>
        <w:t xml:space="preserve">           </w:t>
      </w:r>
    </w:p>
    <w:p w14:paraId="35A1FF1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法定代表人：</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法定代表人：</w:t>
      </w:r>
      <w:r>
        <w:rPr>
          <w:rFonts w:hint="eastAsia" w:asciiTheme="minorEastAsia" w:hAnsiTheme="minorEastAsia" w:eastAsiaTheme="minorEastAsia" w:cstheme="minorEastAsia"/>
          <w:sz w:val="20"/>
          <w:szCs w:val="20"/>
          <w:u w:val="single"/>
          <w:lang w:val="en-US" w:eastAsia="zh-CN"/>
        </w:rPr>
        <w:t xml:space="preserve">         </w:t>
      </w:r>
    </w:p>
    <w:p w14:paraId="404B68E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u w:val="single"/>
          <w:lang w:val="en-US" w:eastAsia="zh-CN"/>
        </w:rPr>
      </w:pPr>
      <w:r>
        <w:rPr>
          <w:rFonts w:hint="eastAsia" w:asciiTheme="minorEastAsia" w:hAnsiTheme="minorEastAsia" w:eastAsiaTheme="minorEastAsia" w:cstheme="minorEastAsia"/>
          <w:sz w:val="20"/>
          <w:szCs w:val="20"/>
          <w:lang w:val="en-US" w:eastAsia="zh-CN"/>
        </w:rPr>
        <w:t>委托代理人：</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委托代理人：</w:t>
      </w:r>
      <w:r>
        <w:rPr>
          <w:rFonts w:hint="eastAsia" w:asciiTheme="minorEastAsia" w:hAnsiTheme="minorEastAsia" w:eastAsiaTheme="minorEastAsia" w:cstheme="minorEastAsia"/>
          <w:sz w:val="20"/>
          <w:szCs w:val="20"/>
          <w:u w:val="single"/>
          <w:lang w:val="en-US" w:eastAsia="zh-CN"/>
        </w:rPr>
        <w:t xml:space="preserve">         </w:t>
      </w:r>
    </w:p>
    <w:p w14:paraId="30BD95D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电 话：</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电 话：</w:t>
      </w:r>
      <w:r>
        <w:rPr>
          <w:rFonts w:hint="eastAsia" w:asciiTheme="minorEastAsia" w:hAnsiTheme="minorEastAsia" w:eastAsiaTheme="minorEastAsia" w:cstheme="minorEastAsia"/>
          <w:sz w:val="20"/>
          <w:szCs w:val="20"/>
          <w:u w:val="single"/>
          <w:lang w:val="en-US" w:eastAsia="zh-CN"/>
        </w:rPr>
        <w:t xml:space="preserve">             </w:t>
      </w:r>
    </w:p>
    <w:p w14:paraId="4177181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u w:val="single"/>
          <w:lang w:val="en-US" w:eastAsia="zh-CN"/>
        </w:rPr>
      </w:pPr>
      <w:r>
        <w:rPr>
          <w:rFonts w:hint="eastAsia" w:asciiTheme="minorEastAsia" w:hAnsiTheme="minorEastAsia" w:eastAsiaTheme="minorEastAsia" w:cstheme="minorEastAsia"/>
          <w:sz w:val="20"/>
          <w:szCs w:val="20"/>
          <w:lang w:val="en-US" w:eastAsia="zh-CN"/>
        </w:rPr>
        <w:t>传 真：</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传 真：</w:t>
      </w:r>
      <w:r>
        <w:rPr>
          <w:rFonts w:hint="eastAsia" w:asciiTheme="minorEastAsia" w:hAnsiTheme="minorEastAsia" w:eastAsiaTheme="minorEastAsia" w:cstheme="minorEastAsia"/>
          <w:sz w:val="20"/>
          <w:szCs w:val="20"/>
          <w:u w:val="single"/>
          <w:lang w:val="en-US" w:eastAsia="zh-CN"/>
        </w:rPr>
        <w:t xml:space="preserve">              </w:t>
      </w:r>
    </w:p>
    <w:p w14:paraId="287471E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u w:val="single"/>
          <w:lang w:val="en-US" w:eastAsia="zh-CN"/>
        </w:rPr>
      </w:pPr>
      <w:r>
        <w:rPr>
          <w:rFonts w:hint="eastAsia" w:asciiTheme="minorEastAsia" w:hAnsiTheme="minorEastAsia" w:eastAsiaTheme="minorEastAsia" w:cstheme="minorEastAsia"/>
          <w:sz w:val="20"/>
          <w:szCs w:val="20"/>
          <w:lang w:val="en-US" w:eastAsia="zh-CN"/>
        </w:rPr>
        <w:t>开户银行：</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开户银行：</w:t>
      </w:r>
      <w:r>
        <w:rPr>
          <w:rFonts w:hint="eastAsia" w:asciiTheme="minorEastAsia" w:hAnsiTheme="minorEastAsia" w:eastAsiaTheme="minorEastAsia" w:cstheme="minorEastAsia"/>
          <w:sz w:val="20"/>
          <w:szCs w:val="20"/>
          <w:u w:val="single"/>
          <w:lang w:val="en-US" w:eastAsia="zh-CN"/>
        </w:rPr>
        <w:t xml:space="preserve">           </w:t>
      </w:r>
    </w:p>
    <w:p w14:paraId="7DF13C4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u w:val="single"/>
          <w:lang w:val="en-US" w:eastAsia="zh-CN"/>
        </w:rPr>
      </w:pPr>
      <w:r>
        <w:rPr>
          <w:rFonts w:hint="eastAsia" w:asciiTheme="minorEastAsia" w:hAnsiTheme="minorEastAsia" w:eastAsiaTheme="minorEastAsia" w:cstheme="minorEastAsia"/>
          <w:sz w:val="20"/>
          <w:szCs w:val="20"/>
          <w:lang w:val="en-US" w:eastAsia="zh-CN"/>
        </w:rPr>
        <w:t>账 号：</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lang w:val="en-US" w:eastAsia="zh-CN"/>
        </w:rPr>
        <w:t xml:space="preserve">    账 号：</w:t>
      </w:r>
      <w:r>
        <w:rPr>
          <w:rFonts w:hint="eastAsia" w:asciiTheme="minorEastAsia" w:hAnsiTheme="minorEastAsia" w:eastAsiaTheme="minorEastAsia" w:cstheme="minorEastAsia"/>
          <w:sz w:val="20"/>
          <w:szCs w:val="20"/>
          <w:u w:val="single"/>
          <w:lang w:val="en-US" w:eastAsia="zh-CN"/>
        </w:rPr>
        <w:t xml:space="preserve">              </w:t>
      </w:r>
    </w:p>
    <w:p w14:paraId="041BC26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附件：工程量清单报价表 </w:t>
      </w:r>
    </w:p>
    <w:p w14:paraId="40FF6919">
      <w:pPr>
        <w:rPr>
          <w:rFonts w:hint="default" w:eastAsiaTheme="minorEastAsia"/>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NTAwMmZhOGY3YjFmM2JhNTVlZjJiNTk5MTBjMzEifQ=="/>
  </w:docVars>
  <w:rsids>
    <w:rsidRoot w:val="548304CA"/>
    <w:rsid w:val="54830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7</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2024-12-28T07:44:00Z</dcterms:created>
  <dc:creator>Nuyoah</dc:creator>
  <cp:lastModifiedBy>Nuyoah</cp:lastModifiedBy>
  <dcterms:modified xsi:type="dcterms:W3CDTF">2024-12-28T07:53:08Z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0F2EED19B9874DB397FE93C9EA70E79D_11</vt:lpwstr>
  </property>
</Properties>
</file>