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8ADE4">
      <w:pPr>
        <w:numPr>
          <w:ilvl w:val="0"/>
          <w:numId w:val="0"/>
        </w:numPr>
        <w:rPr>
          <w:rFonts w:hint="eastAsia" w:ascii="宋体" w:hAnsi="宋体" w:eastAsia="宋体" w:cs="宋体"/>
          <w:b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u w:val="none"/>
        </w:rPr>
        <w:t>项目概况</w:t>
      </w:r>
    </w:p>
    <w:p w14:paraId="67CECEC2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该项目来源于2024年中央财政农业防灾减灾和水利救灾资金（防灾救灾第三批），项目总金额33.37万元，主要用于开展鄠邑区2024年玉米病虫害统防统治。</w:t>
      </w:r>
    </w:p>
    <w:p w14:paraId="009AAA04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i w:val="0"/>
          <w:iCs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i w:val="0"/>
          <w:iCs w:val="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i w:val="0"/>
          <w:iCs w:val="0"/>
          <w:sz w:val="28"/>
          <w:szCs w:val="28"/>
          <w:u w:val="none"/>
        </w:rPr>
        <w:t>服务内容</w:t>
      </w:r>
    </w:p>
    <w:p w14:paraId="43139422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u w:val="none"/>
          <w:lang w:val="en-US" w:eastAsia="zh-CN"/>
        </w:rPr>
        <w:t>2024年在鄠邑区全区范围内开展玉米病虫害统防统治飞防服务（含药剂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iCs w:val="0"/>
          <w:sz w:val="28"/>
          <w:szCs w:val="28"/>
          <w:u w:val="none"/>
          <w:lang w:val="en-US" w:eastAsia="zh-CN"/>
        </w:rPr>
        <w:t>）。</w:t>
      </w:r>
    </w:p>
    <w:p w14:paraId="183D1CD1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</w:rPr>
        <w:t>技术要求</w:t>
      </w:r>
    </w:p>
    <w:p w14:paraId="6983EE54">
      <w:pPr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达到玉米病虫害专家组防控效果评估要求。</w:t>
      </w:r>
    </w:p>
    <w:p w14:paraId="7C7A2EA2">
      <w:pPr>
        <w:numPr>
          <w:ilvl w:val="0"/>
          <w:numId w:val="0"/>
        </w:numPr>
        <w:ind w:left="0" w:leftChars="0" w:firstLine="0" w:firstLineChars="0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服务期限</w:t>
      </w:r>
    </w:p>
    <w:p w14:paraId="47D8A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2024年7月到10月完成玉米病虫害统防统治1.6685万亩。</w:t>
      </w:r>
    </w:p>
    <w:p w14:paraId="2EE7C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成果交付要求</w:t>
      </w:r>
    </w:p>
    <w:p w14:paraId="349101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560" w:firstLineChars="200"/>
        <w:jc w:val="both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项目完成后，不仅能够及时有效的控制玉米病虫害的发生和蔓延，保障鄠邑区玉米生产安全，同时带动我区群众粮食病虫防控向专业化方向发展，同时避免了盲目施药，从而保护环境。</w:t>
      </w:r>
    </w:p>
    <w:p w14:paraId="58630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1E16111"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ODNlYjZjZWMzNDM3YjRkMjE4MzBmODAzNWZiY2UifQ=="/>
  </w:docVars>
  <w:rsids>
    <w:rsidRoot w:val="55401DB3"/>
    <w:rsid w:val="056316B4"/>
    <w:rsid w:val="2B5272A1"/>
    <w:rsid w:val="5540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268</Characters>
  <Lines>0</Lines>
  <Paragraphs>0</Paragraphs>
  <TotalTime>0</TotalTime>
  <ScaleCrop>false</ScaleCrop>
  <LinksUpToDate>false</LinksUpToDate>
  <CharactersWithSpaces>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2024-07-25T08:24:00Z</dcterms:created>
  <dc:creator>爱悦儿</dc:creator>
  <cp:lastModifiedBy>爱悦儿</cp:lastModifiedBy>
  <dcterms:modified xsi:type="dcterms:W3CDTF">2024-07-26T01:58:40Z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1A946E5AA8D54F6D85A38E8A3E653CC8_11</vt:lpwstr>
  </property>
</Properties>
</file>