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10" w:after="210"/>
      </w:pPr>
      <w:r>
        <w:rPr>
          <w:rFonts w:hint="eastAsia"/>
        </w:rPr>
        <w:t>招标内容及要求</w:t>
      </w:r>
      <w:bookmarkStart w:id="0" w:name="_GoBack"/>
      <w:bookmarkEnd w:id="0"/>
    </w:p>
    <w:p>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pPr>
        <w:pStyle w:val="7"/>
        <w:spacing w:line="400" w:lineRule="exact"/>
        <w:ind w:firstLine="480"/>
        <w:rPr>
          <w:rFonts w:asciiTheme="minorEastAsia" w:hAnsiTheme="minorEastAsia"/>
          <w:sz w:val="24"/>
        </w:rPr>
      </w:pPr>
      <w:r>
        <w:rPr>
          <w:rFonts w:hint="eastAsia" w:asciiTheme="minorEastAsia" w:hAnsiTheme="minorEastAsia"/>
          <w:sz w:val="24"/>
        </w:rPr>
        <w:t xml:space="preserve">1、对渭河鄠邑区段13.58km堤顶道路、园路、上堤路及堤坡进行日常保洁，保持堤顶、堤坡防护林整洁美观； </w:t>
      </w:r>
    </w:p>
    <w:p>
      <w:pPr>
        <w:pStyle w:val="7"/>
        <w:spacing w:line="400" w:lineRule="exact"/>
        <w:ind w:firstLine="480"/>
        <w:rPr>
          <w:rFonts w:asciiTheme="minorEastAsia" w:hAnsiTheme="minorEastAsia"/>
          <w:sz w:val="24"/>
        </w:rPr>
      </w:pPr>
      <w:r>
        <w:rPr>
          <w:rFonts w:hint="eastAsia" w:asciiTheme="minorEastAsia" w:hAnsiTheme="minorEastAsia"/>
          <w:sz w:val="24"/>
        </w:rPr>
        <w:t>2、对渭河鄠邑区段13.58km景观绿化养护；</w:t>
      </w:r>
    </w:p>
    <w:p>
      <w:pPr>
        <w:pStyle w:val="7"/>
        <w:spacing w:line="400" w:lineRule="exact"/>
        <w:ind w:firstLine="480"/>
        <w:rPr>
          <w:rFonts w:asciiTheme="minorEastAsia" w:hAnsiTheme="minorEastAsia"/>
          <w:sz w:val="24"/>
        </w:rPr>
      </w:pPr>
      <w:r>
        <w:rPr>
          <w:rFonts w:hint="eastAsia" w:asciiTheme="minorEastAsia" w:hAnsiTheme="minorEastAsia"/>
          <w:sz w:val="24"/>
        </w:rPr>
        <w:t>3、对渭河鄠邑区段13.58km已建成堤防工程、防护林及管护设施维护；</w:t>
      </w:r>
    </w:p>
    <w:p>
      <w:pPr>
        <w:pStyle w:val="7"/>
        <w:spacing w:line="400" w:lineRule="exact"/>
        <w:ind w:firstLine="480"/>
        <w:rPr>
          <w:rFonts w:asciiTheme="minorEastAsia" w:hAnsiTheme="minorEastAsia"/>
          <w:sz w:val="24"/>
        </w:rPr>
      </w:pPr>
      <w:r>
        <w:rPr>
          <w:rFonts w:hint="eastAsia" w:asciiTheme="minorEastAsia" w:hAnsiTheme="minorEastAsia"/>
          <w:sz w:val="24"/>
        </w:rPr>
        <w:t>4、对渭河鄠邑区段13.58km堤顶工程进行日常维护；</w:t>
      </w:r>
    </w:p>
    <w:p>
      <w:pPr>
        <w:pStyle w:val="7"/>
        <w:spacing w:line="400" w:lineRule="exact"/>
        <w:ind w:firstLine="480"/>
        <w:rPr>
          <w:rFonts w:asciiTheme="minorEastAsia" w:hAnsiTheme="minorEastAsia"/>
          <w:sz w:val="24"/>
        </w:rPr>
      </w:pPr>
      <w:r>
        <w:rPr>
          <w:rFonts w:hint="eastAsia" w:asciiTheme="minorEastAsia" w:hAnsiTheme="minorEastAsia"/>
          <w:sz w:val="24"/>
        </w:rPr>
        <w:t>5、对渭河鄠邑区段13.58km堤顶日常巡查。</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二、服务内容</w:t>
      </w:r>
    </w:p>
    <w:p>
      <w:pPr>
        <w:pStyle w:val="7"/>
        <w:spacing w:line="400" w:lineRule="exact"/>
        <w:ind w:firstLine="480"/>
        <w:rPr>
          <w:rFonts w:asciiTheme="minorEastAsia" w:hAnsiTheme="minorEastAsia"/>
          <w:sz w:val="24"/>
        </w:rPr>
      </w:pPr>
      <w:r>
        <w:rPr>
          <w:rFonts w:hint="eastAsia" w:asciiTheme="minorEastAsia" w:hAnsiTheme="minorEastAsia"/>
          <w:sz w:val="24"/>
        </w:rPr>
        <w:t>（一）服务内容：本项目主要对渭河鄠邑区段13.58km堤顶道路、堤防、交通设施及附属设施维修养护。</w:t>
      </w:r>
    </w:p>
    <w:p>
      <w:pPr>
        <w:pStyle w:val="7"/>
        <w:spacing w:line="400" w:lineRule="exact"/>
        <w:ind w:firstLine="480"/>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rPr>
        <w:t>服务地点：渭河鄠邑区段。</w:t>
      </w:r>
    </w:p>
    <w:p>
      <w:pPr>
        <w:pStyle w:val="7"/>
        <w:spacing w:line="400" w:lineRule="exact"/>
        <w:ind w:firstLine="480"/>
        <w:rPr>
          <w:rFonts w:asciiTheme="minorEastAsia" w:hAnsiTheme="minorEastAsia"/>
          <w:sz w:val="24"/>
        </w:rPr>
      </w:pPr>
      <w:r>
        <w:rPr>
          <w:rFonts w:hint="eastAsia" w:asciiTheme="minorEastAsia" w:hAnsiTheme="minorEastAsia"/>
          <w:sz w:val="24"/>
        </w:rPr>
        <w:t>（三</w:t>
      </w:r>
      <w:r>
        <w:rPr>
          <w:rFonts w:asciiTheme="minorEastAsia" w:hAnsiTheme="minorEastAsia"/>
          <w:sz w:val="24"/>
        </w:rPr>
        <w:t>）</w:t>
      </w:r>
      <w:r>
        <w:rPr>
          <w:rFonts w:hint="eastAsia" w:asciiTheme="minorEastAsia" w:hAnsiTheme="minorEastAsia"/>
          <w:sz w:val="24"/>
        </w:rPr>
        <w:t>服务期限：一年。</w:t>
      </w:r>
    </w:p>
    <w:p>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三、技术要求</w:t>
      </w:r>
    </w:p>
    <w:p>
      <w:pPr>
        <w:pStyle w:val="7"/>
        <w:spacing w:line="400" w:lineRule="exact"/>
        <w:ind w:left="0" w:leftChars="0" w:firstLine="0" w:firstLineChars="0"/>
        <w:rPr>
          <w:rFonts w:hint="eastAsia" w:asciiTheme="minorEastAsia" w:hAnsiTheme="minorEastAsia"/>
          <w:sz w:val="24"/>
        </w:rPr>
      </w:pPr>
      <w:r>
        <w:rPr>
          <w:rFonts w:hint="eastAsia" w:asciiTheme="minorEastAsia" w:hAnsiTheme="minorEastAsia"/>
          <w:sz w:val="24"/>
        </w:rPr>
        <w:t>（一）计价依据：</w:t>
      </w:r>
    </w:p>
    <w:p>
      <w:pPr>
        <w:autoSpaceDE w:val="0"/>
        <w:autoSpaceDN w:val="0"/>
        <w:spacing w:line="360" w:lineRule="auto"/>
        <w:ind w:firstLine="240" w:firstLineChars="100"/>
        <w:jc w:val="left"/>
        <w:outlineLvl w:val="2"/>
        <w:rPr>
          <w:rFonts w:hint="eastAsia" w:asciiTheme="minorEastAsia" w:hAnsiTheme="minorEastAsia"/>
          <w:sz w:val="24"/>
          <w:lang w:eastAsia="zh-CN"/>
        </w:rPr>
      </w:pPr>
      <w:r>
        <w:rPr>
          <w:rFonts w:hint="eastAsia" w:asciiTheme="minorEastAsia" w:hAnsiTheme="minorEastAsia"/>
          <w:sz w:val="24"/>
        </w:rPr>
        <w:t>1、陕发改项目[2017]1606 号《陕西省水利水电工程概（估）算编制规定》</w:t>
      </w:r>
      <w:r>
        <w:rPr>
          <w:rFonts w:hint="eastAsia" w:asciiTheme="minorEastAsia" w:hAnsiTheme="minorEastAsia"/>
          <w:sz w:val="24"/>
          <w:lang w:val="en-US" w:eastAsia="zh-CN"/>
        </w:rPr>
        <w:t xml:space="preserve"> </w:t>
      </w:r>
      <w:r>
        <w:rPr>
          <w:rFonts w:hint="eastAsia" w:asciiTheme="minorEastAsia" w:hAnsiTheme="minorEastAsia"/>
          <w:sz w:val="24"/>
          <w:lang w:eastAsia="zh-CN"/>
        </w:rPr>
        <w:t>；</w:t>
      </w:r>
    </w:p>
    <w:p>
      <w:pPr>
        <w:autoSpaceDE w:val="0"/>
        <w:autoSpaceDN w:val="0"/>
        <w:spacing w:line="360" w:lineRule="auto"/>
        <w:ind w:firstLine="240" w:firstLineChars="100"/>
        <w:jc w:val="left"/>
        <w:outlineLvl w:val="2"/>
        <w:rPr>
          <w:rFonts w:hint="eastAsia" w:asciiTheme="minorEastAsia" w:hAnsiTheme="minorEastAsia"/>
          <w:sz w:val="24"/>
          <w:lang w:val="en-US" w:eastAsia="zh-CN"/>
        </w:rPr>
      </w:pPr>
      <w:r>
        <w:rPr>
          <w:rFonts w:hint="eastAsia" w:asciiTheme="minorEastAsia" w:hAnsiTheme="minorEastAsia"/>
          <w:sz w:val="24"/>
        </w:rPr>
        <w:t>2、陕发改投资[2016]1303 号《陕西省水利水电工程营业税改增值税计价依据调整办法》</w:t>
      </w:r>
      <w:r>
        <w:rPr>
          <w:rFonts w:hint="eastAsia" w:asciiTheme="minorEastAsia" w:hAnsiTheme="minorEastAsia"/>
          <w:sz w:val="24"/>
          <w:lang w:val="en-US" w:eastAsia="zh-CN"/>
        </w:rPr>
        <w:t xml:space="preserve"> ；</w:t>
      </w:r>
    </w:p>
    <w:p>
      <w:pPr>
        <w:autoSpaceDE w:val="0"/>
        <w:autoSpaceDN w:val="0"/>
        <w:spacing w:line="360" w:lineRule="auto"/>
        <w:ind w:firstLine="240" w:firstLineChars="100"/>
        <w:jc w:val="left"/>
        <w:outlineLvl w:val="2"/>
        <w:rPr>
          <w:rFonts w:hint="eastAsia" w:asciiTheme="minorEastAsia" w:hAnsiTheme="minorEastAsia"/>
          <w:sz w:val="24"/>
          <w:lang w:eastAsia="zh-CN"/>
        </w:rPr>
      </w:pPr>
      <w:r>
        <w:rPr>
          <w:rFonts w:hint="eastAsia" w:asciiTheme="minorEastAsia" w:hAnsiTheme="minorEastAsia"/>
          <w:sz w:val="24"/>
        </w:rPr>
        <w:t xml:space="preserve">3、水办财函[2002]448号《水利部办公厅关于调整水利工程计价依据增值计算标准的通知》 </w:t>
      </w:r>
      <w:r>
        <w:rPr>
          <w:rFonts w:hint="eastAsia" w:asciiTheme="minorEastAsia" w:hAnsiTheme="minorEastAsia"/>
          <w:sz w:val="24"/>
          <w:lang w:eastAsia="zh-CN"/>
        </w:rPr>
        <w:t>；</w:t>
      </w:r>
    </w:p>
    <w:p>
      <w:pPr>
        <w:autoSpaceDE w:val="0"/>
        <w:autoSpaceDN w:val="0"/>
        <w:spacing w:line="360" w:lineRule="auto"/>
        <w:ind w:firstLine="240" w:firstLineChars="100"/>
        <w:jc w:val="left"/>
        <w:outlineLvl w:val="2"/>
        <w:rPr>
          <w:rFonts w:hint="eastAsia" w:asciiTheme="minorEastAsia" w:hAnsiTheme="minorEastAsia"/>
          <w:sz w:val="24"/>
          <w:lang w:eastAsia="zh-CN"/>
        </w:rPr>
      </w:pPr>
      <w:r>
        <w:rPr>
          <w:rFonts w:hint="eastAsia" w:asciiTheme="minorEastAsia" w:hAnsiTheme="minorEastAsia"/>
          <w:sz w:val="24"/>
        </w:rPr>
        <w:t>4、《陕西省水利建筑工程预算定额》[2017]</w:t>
      </w:r>
      <w:r>
        <w:rPr>
          <w:rFonts w:hint="eastAsia" w:asciiTheme="minorEastAsia" w:hAnsiTheme="minorEastAsia"/>
          <w:sz w:val="24"/>
          <w:lang w:eastAsia="zh-CN"/>
        </w:rPr>
        <w:t>；</w:t>
      </w:r>
    </w:p>
    <w:p>
      <w:pPr>
        <w:autoSpaceDE w:val="0"/>
        <w:autoSpaceDN w:val="0"/>
        <w:spacing w:line="360" w:lineRule="auto"/>
        <w:ind w:firstLine="240" w:firstLineChars="100"/>
        <w:jc w:val="left"/>
        <w:outlineLvl w:val="2"/>
        <w:rPr>
          <w:rFonts w:hint="eastAsia" w:asciiTheme="minorEastAsia" w:hAnsiTheme="minorEastAsia"/>
          <w:sz w:val="24"/>
          <w:lang w:eastAsia="zh-CN"/>
        </w:rPr>
      </w:pPr>
      <w:r>
        <w:rPr>
          <w:rFonts w:hint="eastAsia" w:asciiTheme="minorEastAsia" w:hAnsiTheme="minorEastAsia"/>
          <w:sz w:val="24"/>
        </w:rPr>
        <w:t>5、《陕西省水利设备安装工程预算定额》[2017]</w:t>
      </w:r>
      <w:r>
        <w:rPr>
          <w:rFonts w:hint="eastAsia" w:asciiTheme="minorEastAsia" w:hAnsiTheme="minorEastAsia"/>
          <w:sz w:val="24"/>
          <w:lang w:eastAsia="zh-CN"/>
        </w:rPr>
        <w:t>；</w:t>
      </w:r>
    </w:p>
    <w:p>
      <w:pPr>
        <w:autoSpaceDE w:val="0"/>
        <w:autoSpaceDN w:val="0"/>
        <w:spacing w:line="360" w:lineRule="auto"/>
        <w:ind w:firstLine="240" w:firstLineChars="100"/>
        <w:jc w:val="left"/>
        <w:outlineLvl w:val="2"/>
        <w:rPr>
          <w:rFonts w:hint="eastAsia" w:asciiTheme="minorEastAsia" w:hAnsiTheme="minorEastAsia"/>
          <w:sz w:val="24"/>
          <w:lang w:eastAsia="zh-CN"/>
        </w:rPr>
      </w:pPr>
      <w:r>
        <w:rPr>
          <w:rFonts w:hint="eastAsia" w:asciiTheme="minorEastAsia" w:hAnsiTheme="minorEastAsia"/>
          <w:sz w:val="24"/>
        </w:rPr>
        <w:t>6、陕发改项目［2017］1606 号《陕西省水利工程施工机械台班费定额》</w:t>
      </w:r>
      <w:r>
        <w:rPr>
          <w:rFonts w:hint="eastAsia" w:asciiTheme="minorEastAsia" w:hAnsiTheme="minorEastAsia"/>
          <w:sz w:val="24"/>
          <w:lang w:eastAsia="zh-CN"/>
        </w:rPr>
        <w:t>；</w:t>
      </w:r>
    </w:p>
    <w:p>
      <w:pPr>
        <w:autoSpaceDE w:val="0"/>
        <w:autoSpaceDN w:val="0"/>
        <w:spacing w:line="360" w:lineRule="auto"/>
        <w:ind w:firstLine="240" w:firstLineChars="100"/>
        <w:jc w:val="left"/>
        <w:outlineLvl w:val="2"/>
        <w:rPr>
          <w:rFonts w:hint="eastAsia" w:asciiTheme="minorEastAsia" w:hAnsiTheme="minorEastAsia"/>
          <w:sz w:val="24"/>
          <w:lang w:eastAsia="zh-CN"/>
        </w:rPr>
      </w:pPr>
      <w:r>
        <w:rPr>
          <w:rFonts w:hint="eastAsia" w:asciiTheme="minorEastAsia" w:hAnsiTheme="minorEastAsia"/>
          <w:sz w:val="24"/>
        </w:rPr>
        <w:t>7、材料价格采用《陕西省造价信息》2022年第三季度并结合市场价</w:t>
      </w:r>
      <w:r>
        <w:rPr>
          <w:rFonts w:hint="eastAsia" w:asciiTheme="minorEastAsia" w:hAnsiTheme="minorEastAsia"/>
          <w:sz w:val="24"/>
          <w:lang w:eastAsia="zh-CN"/>
        </w:rPr>
        <w:t>；</w:t>
      </w:r>
    </w:p>
    <w:p>
      <w:pPr>
        <w:autoSpaceDE w:val="0"/>
        <w:autoSpaceDN w:val="0"/>
        <w:spacing w:line="360" w:lineRule="auto"/>
        <w:ind w:firstLine="240" w:firstLineChars="100"/>
        <w:jc w:val="left"/>
        <w:outlineLvl w:val="2"/>
        <w:rPr>
          <w:rFonts w:hint="eastAsia" w:asciiTheme="minorEastAsia" w:hAnsiTheme="minorEastAsia"/>
          <w:sz w:val="24"/>
        </w:rPr>
      </w:pPr>
      <w:r>
        <w:rPr>
          <w:rFonts w:hint="eastAsia" w:asciiTheme="minorEastAsia" w:hAnsiTheme="minorEastAsia"/>
          <w:sz w:val="24"/>
        </w:rPr>
        <w:t>8、本工程采用天宇e算西安市水利工程招投标系统[2017编规]版本号（V1.2.2）编制。</w:t>
      </w:r>
    </w:p>
    <w:p>
      <w:pPr>
        <w:pStyle w:val="7"/>
        <w:spacing w:line="400" w:lineRule="exact"/>
        <w:ind w:left="0" w:leftChars="0" w:firstLine="0" w:firstLineChars="0"/>
        <w:rPr>
          <w:rFonts w:asciiTheme="minorEastAsia" w:hAnsiTheme="minorEastAsia"/>
          <w:sz w:val="24"/>
        </w:rPr>
      </w:pPr>
      <w:r>
        <w:rPr>
          <w:rFonts w:hint="eastAsia" w:asciiTheme="minorEastAsia" w:hAnsiTheme="minorEastAsia"/>
          <w:sz w:val="24"/>
        </w:rPr>
        <w:t>（二）工程量清单：</w:t>
      </w:r>
    </w:p>
    <w:tbl>
      <w:tblPr>
        <w:tblStyle w:val="5"/>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3"/>
        <w:gridCol w:w="4509"/>
        <w:gridCol w:w="1106"/>
        <w:gridCol w:w="14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vAlign w:val="center"/>
          </w:tcPr>
          <w:p>
            <w:pPr>
              <w:pStyle w:val="7"/>
              <w:spacing w:line="400" w:lineRule="exact"/>
              <w:ind w:left="0"/>
              <w:rPr>
                <w:rFonts w:asciiTheme="minorEastAsia" w:hAnsiTheme="minorEastAsia"/>
                <w:szCs w:val="21"/>
              </w:rPr>
            </w:pPr>
            <w:r>
              <w:rPr>
                <w:rFonts w:hint="eastAsia" w:asciiTheme="minorEastAsia" w:hAnsiTheme="minorEastAsia"/>
                <w:szCs w:val="21"/>
              </w:rPr>
              <w:t>序号</w:t>
            </w:r>
          </w:p>
        </w:tc>
        <w:tc>
          <w:tcPr>
            <w:tcW w:w="2645" w:type="pct"/>
            <w:vAlign w:val="center"/>
          </w:tcPr>
          <w:p>
            <w:pPr>
              <w:pStyle w:val="7"/>
              <w:spacing w:line="400" w:lineRule="exact"/>
              <w:ind w:left="0"/>
              <w:rPr>
                <w:rFonts w:asciiTheme="minorEastAsia" w:hAnsiTheme="minorEastAsia"/>
                <w:szCs w:val="21"/>
              </w:rPr>
            </w:pPr>
            <w:r>
              <w:rPr>
                <w:rFonts w:hint="eastAsia" w:asciiTheme="minorEastAsia" w:hAnsiTheme="minorEastAsia"/>
                <w:szCs w:val="21"/>
              </w:rPr>
              <w:t>项目名称</w:t>
            </w:r>
          </w:p>
        </w:tc>
        <w:tc>
          <w:tcPr>
            <w:tcW w:w="649" w:type="pct"/>
            <w:vAlign w:val="center"/>
          </w:tcPr>
          <w:p>
            <w:pPr>
              <w:pStyle w:val="7"/>
              <w:spacing w:line="400" w:lineRule="exact"/>
              <w:ind w:left="0"/>
              <w:rPr>
                <w:rFonts w:asciiTheme="minorEastAsia" w:hAnsiTheme="minorEastAsia"/>
                <w:szCs w:val="21"/>
              </w:rPr>
            </w:pPr>
            <w:r>
              <w:rPr>
                <w:rFonts w:hint="eastAsia" w:asciiTheme="minorEastAsia" w:hAnsiTheme="minorEastAsia"/>
                <w:szCs w:val="21"/>
              </w:rPr>
              <w:t>单位</w:t>
            </w:r>
          </w:p>
        </w:tc>
        <w:tc>
          <w:tcPr>
            <w:tcW w:w="840" w:type="pct"/>
            <w:vAlign w:val="center"/>
          </w:tcPr>
          <w:p>
            <w:pPr>
              <w:pStyle w:val="7"/>
              <w:spacing w:line="400" w:lineRule="exact"/>
              <w:ind w:left="0"/>
              <w:rPr>
                <w:rFonts w:asciiTheme="minorEastAsia" w:hAnsiTheme="minorEastAsia"/>
                <w:szCs w:val="21"/>
              </w:rPr>
            </w:pPr>
            <w:r>
              <w:rPr>
                <w:rFonts w:hint="eastAsia" w:asciiTheme="minorEastAsia" w:hAnsiTheme="minorEastAsia"/>
                <w:szCs w:val="21"/>
              </w:rPr>
              <w:t>工程量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vAlign w:val="center"/>
          </w:tcPr>
          <w:p>
            <w:pPr>
              <w:pStyle w:val="7"/>
              <w:spacing w:line="400" w:lineRule="exact"/>
              <w:ind w:left="0" w:firstLine="420" w:firstLineChars="200"/>
              <w:rPr>
                <w:rFonts w:asciiTheme="minorEastAsia" w:hAnsiTheme="minorEastAsia"/>
                <w:szCs w:val="21"/>
              </w:rPr>
            </w:pPr>
            <w:r>
              <w:rPr>
                <w:rFonts w:hint="eastAsia" w:asciiTheme="minorEastAsia" w:hAnsiTheme="minorEastAsia"/>
                <w:szCs w:val="21"/>
              </w:rPr>
              <w:t>1</w:t>
            </w:r>
          </w:p>
        </w:tc>
        <w:tc>
          <w:tcPr>
            <w:tcW w:w="2645" w:type="pct"/>
            <w:vAlign w:val="center"/>
          </w:tcPr>
          <w:p>
            <w:pPr>
              <w:pStyle w:val="7"/>
              <w:spacing w:line="400" w:lineRule="exact"/>
              <w:ind w:left="0"/>
              <w:rPr>
                <w:rFonts w:asciiTheme="minorEastAsia" w:hAnsiTheme="minorEastAsia"/>
                <w:b/>
                <w:szCs w:val="21"/>
              </w:rPr>
            </w:pPr>
            <w:r>
              <w:rPr>
                <w:rFonts w:hint="eastAsia" w:asciiTheme="minorEastAsia" w:hAnsiTheme="minorEastAsia"/>
                <w:b/>
                <w:szCs w:val="21"/>
              </w:rPr>
              <w:t>水利工程日常维护</w:t>
            </w:r>
          </w:p>
        </w:tc>
        <w:tc>
          <w:tcPr>
            <w:tcW w:w="649" w:type="pct"/>
            <w:vAlign w:val="center"/>
          </w:tcPr>
          <w:p>
            <w:pPr>
              <w:pStyle w:val="7"/>
              <w:spacing w:line="400" w:lineRule="exact"/>
              <w:jc w:val="center"/>
              <w:rPr>
                <w:rFonts w:asciiTheme="minorEastAsia" w:hAnsiTheme="minorEastAsia"/>
                <w:szCs w:val="21"/>
              </w:rPr>
            </w:pPr>
          </w:p>
        </w:tc>
        <w:tc>
          <w:tcPr>
            <w:tcW w:w="840" w:type="pct"/>
            <w:vAlign w:val="center"/>
          </w:tcPr>
          <w:p>
            <w:pPr>
              <w:pStyle w:val="7"/>
              <w:spacing w:line="40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1.1</w:t>
            </w:r>
          </w:p>
        </w:tc>
        <w:tc>
          <w:tcPr>
            <w:tcW w:w="2645" w:type="pct"/>
          </w:tcPr>
          <w:p>
            <w:r>
              <w:rPr>
                <w:rFonts w:hint="eastAsia"/>
              </w:rPr>
              <w:t>堤顶道路保洁</w:t>
            </w:r>
          </w:p>
        </w:tc>
        <w:tc>
          <w:tcPr>
            <w:tcW w:w="649" w:type="pct"/>
          </w:tcPr>
          <w:p>
            <w:pPr>
              <w:jc w:val="center"/>
            </w:pPr>
            <w:r>
              <w:rPr>
                <w:rFonts w:hint="eastAsia"/>
              </w:rPr>
              <w:t>km/年</w:t>
            </w:r>
          </w:p>
        </w:tc>
        <w:tc>
          <w:tcPr>
            <w:tcW w:w="840" w:type="pct"/>
          </w:tcPr>
          <w:p>
            <w:pPr>
              <w:jc w:val="center"/>
            </w:pPr>
            <w:r>
              <w:rPr>
                <w:rFonts w:hint="eastAsia"/>
              </w:rPr>
              <w:t>13.58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1.2</w:t>
            </w:r>
          </w:p>
        </w:tc>
        <w:tc>
          <w:tcPr>
            <w:tcW w:w="2645" w:type="pct"/>
          </w:tcPr>
          <w:p>
            <w:r>
              <w:rPr>
                <w:rFonts w:hint="eastAsia"/>
              </w:rPr>
              <w:t>保洁人员服装及工具</w:t>
            </w:r>
          </w:p>
        </w:tc>
        <w:tc>
          <w:tcPr>
            <w:tcW w:w="649" w:type="pct"/>
          </w:tcPr>
          <w:p>
            <w:pPr>
              <w:jc w:val="center"/>
            </w:pPr>
            <w:r>
              <w:rPr>
                <w:rFonts w:hint="eastAsia"/>
              </w:rPr>
              <w:t>年度</w:t>
            </w:r>
          </w:p>
        </w:tc>
        <w:tc>
          <w:tcPr>
            <w:tcW w:w="840" w:type="pct"/>
          </w:tcPr>
          <w:p>
            <w:pPr>
              <w:jc w:val="center"/>
            </w:pPr>
            <w:r>
              <w:rPr>
                <w:rFonts w:hint="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vAlign w:val="center"/>
          </w:tcPr>
          <w:p>
            <w:pPr>
              <w:pStyle w:val="7"/>
              <w:spacing w:line="400" w:lineRule="exact"/>
              <w:ind w:left="0" w:firstLine="420" w:firstLineChars="200"/>
              <w:rPr>
                <w:rFonts w:asciiTheme="minorEastAsia" w:hAnsiTheme="minorEastAsia"/>
                <w:szCs w:val="21"/>
              </w:rPr>
            </w:pPr>
            <w:r>
              <w:rPr>
                <w:rFonts w:hint="eastAsia" w:asciiTheme="minorEastAsia" w:hAnsiTheme="minorEastAsia"/>
                <w:szCs w:val="21"/>
              </w:rPr>
              <w:t>2</w:t>
            </w:r>
          </w:p>
        </w:tc>
        <w:tc>
          <w:tcPr>
            <w:tcW w:w="2645" w:type="pct"/>
          </w:tcPr>
          <w:p>
            <w:pPr>
              <w:pStyle w:val="7"/>
              <w:spacing w:line="400" w:lineRule="exact"/>
              <w:ind w:left="0"/>
              <w:rPr>
                <w:rFonts w:asciiTheme="minorEastAsia" w:hAnsiTheme="minorEastAsia"/>
                <w:szCs w:val="21"/>
              </w:rPr>
            </w:pPr>
            <w:r>
              <w:rPr>
                <w:rFonts w:hint="eastAsia" w:asciiTheme="minorEastAsia" w:hAnsiTheme="minorEastAsia"/>
                <w:b/>
                <w:szCs w:val="21"/>
              </w:rPr>
              <w:t>景观绿化养护</w:t>
            </w:r>
          </w:p>
        </w:tc>
        <w:tc>
          <w:tcPr>
            <w:tcW w:w="649" w:type="pct"/>
            <w:vAlign w:val="center"/>
          </w:tcPr>
          <w:p>
            <w:pPr>
              <w:pStyle w:val="7"/>
              <w:spacing w:line="400" w:lineRule="exact"/>
              <w:jc w:val="center"/>
              <w:rPr>
                <w:rFonts w:asciiTheme="minorEastAsia" w:hAnsiTheme="minorEastAsia"/>
                <w:szCs w:val="21"/>
              </w:rPr>
            </w:pPr>
          </w:p>
        </w:tc>
        <w:tc>
          <w:tcPr>
            <w:tcW w:w="840" w:type="pct"/>
            <w:vAlign w:val="center"/>
          </w:tcPr>
          <w:p>
            <w:pPr>
              <w:pStyle w:val="7"/>
              <w:spacing w:line="40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2.1</w:t>
            </w:r>
          </w:p>
        </w:tc>
        <w:tc>
          <w:tcPr>
            <w:tcW w:w="2645" w:type="pct"/>
          </w:tcPr>
          <w:p>
            <w:r>
              <w:rPr>
                <w:rFonts w:hint="eastAsia"/>
              </w:rPr>
              <w:t>堤顶及堤坡草皮维护</w:t>
            </w:r>
          </w:p>
        </w:tc>
        <w:tc>
          <w:tcPr>
            <w:tcW w:w="649" w:type="pct"/>
          </w:tcPr>
          <w:p>
            <w:pPr>
              <w:jc w:val="center"/>
            </w:pPr>
            <w:r>
              <w:rPr>
                <w:rFonts w:hint="eastAsia"/>
              </w:rPr>
              <w:t>㎡</w:t>
            </w:r>
          </w:p>
        </w:tc>
        <w:tc>
          <w:tcPr>
            <w:tcW w:w="840" w:type="pct"/>
          </w:tcPr>
          <w:p>
            <w:pPr>
              <w:jc w:val="center"/>
            </w:pPr>
            <w:r>
              <w:rPr>
                <w:rFonts w:hint="eastAsia"/>
              </w:rPr>
              <w:t>463176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2.2</w:t>
            </w:r>
          </w:p>
        </w:tc>
        <w:tc>
          <w:tcPr>
            <w:tcW w:w="2645" w:type="pct"/>
          </w:tcPr>
          <w:p>
            <w:r>
              <w:rPr>
                <w:rFonts w:hint="eastAsia"/>
              </w:rPr>
              <w:t>堤顶绿化除草</w:t>
            </w:r>
          </w:p>
        </w:tc>
        <w:tc>
          <w:tcPr>
            <w:tcW w:w="649" w:type="pct"/>
          </w:tcPr>
          <w:p>
            <w:pPr>
              <w:jc w:val="center"/>
            </w:pPr>
            <w:r>
              <w:rPr>
                <w:rFonts w:hint="eastAsia"/>
              </w:rPr>
              <w:t>㎡</w:t>
            </w:r>
          </w:p>
        </w:tc>
        <w:tc>
          <w:tcPr>
            <w:tcW w:w="840" w:type="pct"/>
          </w:tcPr>
          <w:p>
            <w:pPr>
              <w:jc w:val="center"/>
            </w:pPr>
            <w:r>
              <w:rPr>
                <w:rFonts w:hint="eastAsia"/>
              </w:rPr>
              <w:t>77196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2.3</w:t>
            </w:r>
          </w:p>
        </w:tc>
        <w:tc>
          <w:tcPr>
            <w:tcW w:w="2645" w:type="pct"/>
          </w:tcPr>
          <w:p>
            <w:r>
              <w:rPr>
                <w:rFonts w:hint="eastAsia"/>
              </w:rPr>
              <w:t>堤坡草皮除草</w:t>
            </w:r>
          </w:p>
        </w:tc>
        <w:tc>
          <w:tcPr>
            <w:tcW w:w="649" w:type="pct"/>
          </w:tcPr>
          <w:p>
            <w:pPr>
              <w:jc w:val="center"/>
            </w:pPr>
            <w:r>
              <w:rPr>
                <w:rFonts w:hint="eastAsia"/>
              </w:rPr>
              <w:t>㎡</w:t>
            </w:r>
          </w:p>
        </w:tc>
        <w:tc>
          <w:tcPr>
            <w:tcW w:w="840" w:type="pct"/>
          </w:tcPr>
          <w:p>
            <w:pPr>
              <w:jc w:val="center"/>
            </w:pPr>
            <w:r>
              <w:rPr>
                <w:rFonts w:hint="eastAsia"/>
              </w:rPr>
              <w:t>385980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ind w:firstLine="420" w:firstLineChars="200"/>
            </w:pPr>
            <w:r>
              <w:rPr>
                <w:rFonts w:hint="eastAsia"/>
              </w:rPr>
              <w:t>3</w:t>
            </w:r>
          </w:p>
        </w:tc>
        <w:tc>
          <w:tcPr>
            <w:tcW w:w="2645" w:type="pct"/>
          </w:tcPr>
          <w:p>
            <w:pPr>
              <w:pStyle w:val="7"/>
              <w:spacing w:line="400" w:lineRule="exact"/>
              <w:ind w:left="0"/>
              <w:rPr>
                <w:rFonts w:asciiTheme="minorEastAsia" w:hAnsiTheme="minorEastAsia"/>
                <w:szCs w:val="21"/>
              </w:rPr>
            </w:pPr>
            <w:r>
              <w:rPr>
                <w:rFonts w:hint="eastAsia" w:asciiTheme="minorEastAsia" w:hAnsiTheme="minorEastAsia"/>
                <w:b/>
                <w:szCs w:val="21"/>
              </w:rPr>
              <w:t>堤防工程、防护林及管护设施维护</w:t>
            </w:r>
          </w:p>
        </w:tc>
        <w:tc>
          <w:tcPr>
            <w:tcW w:w="649" w:type="pct"/>
          </w:tcPr>
          <w:p>
            <w:pPr>
              <w:pStyle w:val="7"/>
              <w:spacing w:line="400" w:lineRule="exact"/>
              <w:jc w:val="center"/>
              <w:rPr>
                <w:rFonts w:asciiTheme="minorEastAsia" w:hAnsiTheme="minorEastAsia"/>
                <w:szCs w:val="21"/>
              </w:rPr>
            </w:pPr>
          </w:p>
        </w:tc>
        <w:tc>
          <w:tcPr>
            <w:tcW w:w="840" w:type="pct"/>
          </w:tcPr>
          <w:p>
            <w:pPr>
              <w:pStyle w:val="7"/>
              <w:spacing w:line="40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3.1</w:t>
            </w:r>
          </w:p>
        </w:tc>
        <w:tc>
          <w:tcPr>
            <w:tcW w:w="2645" w:type="pct"/>
          </w:tcPr>
          <w:p>
            <w:r>
              <w:rPr>
                <w:rFonts w:hint="eastAsia"/>
              </w:rPr>
              <w:t>堤坡维修养护</w:t>
            </w:r>
          </w:p>
        </w:tc>
        <w:tc>
          <w:tcPr>
            <w:tcW w:w="649" w:type="pct"/>
          </w:tcPr>
          <w:p>
            <w:pPr>
              <w:jc w:val="center"/>
            </w:pPr>
            <w:r>
              <w:rPr>
                <w:rFonts w:hint="eastAsia"/>
              </w:rPr>
              <w:t>km</w:t>
            </w:r>
          </w:p>
        </w:tc>
        <w:tc>
          <w:tcPr>
            <w:tcW w:w="840" w:type="pct"/>
          </w:tcPr>
          <w:p>
            <w:pPr>
              <w:jc w:val="center"/>
            </w:pPr>
            <w:r>
              <w:rPr>
                <w:rFonts w:hint="eastAsia"/>
              </w:rPr>
              <w:t>13.58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3.2</w:t>
            </w:r>
          </w:p>
        </w:tc>
        <w:tc>
          <w:tcPr>
            <w:tcW w:w="2645" w:type="pct"/>
          </w:tcPr>
          <w:p>
            <w:r>
              <w:rPr>
                <w:rFonts w:hint="eastAsia"/>
              </w:rPr>
              <w:t>干砌石护坡整平</w:t>
            </w:r>
          </w:p>
        </w:tc>
        <w:tc>
          <w:tcPr>
            <w:tcW w:w="649" w:type="pct"/>
          </w:tcPr>
          <w:p>
            <w:pPr>
              <w:jc w:val="center"/>
            </w:pPr>
            <w:r>
              <w:rPr>
                <w:rFonts w:hint="eastAsia"/>
              </w:rPr>
              <w:t>m3</w:t>
            </w:r>
          </w:p>
        </w:tc>
        <w:tc>
          <w:tcPr>
            <w:tcW w:w="840" w:type="pct"/>
          </w:tcPr>
          <w:p>
            <w:pPr>
              <w:jc w:val="center"/>
            </w:pPr>
            <w:r>
              <w:rPr>
                <w:rFonts w:hint="eastAsia"/>
              </w:rPr>
              <w:t>2200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3.3</w:t>
            </w:r>
          </w:p>
        </w:tc>
        <w:tc>
          <w:tcPr>
            <w:tcW w:w="2645" w:type="pct"/>
          </w:tcPr>
          <w:p>
            <w:r>
              <w:rPr>
                <w:rFonts w:hint="eastAsia"/>
              </w:rPr>
              <w:t>限高架维护</w:t>
            </w:r>
          </w:p>
        </w:tc>
        <w:tc>
          <w:tcPr>
            <w:tcW w:w="649" w:type="pct"/>
          </w:tcPr>
          <w:p>
            <w:pPr>
              <w:jc w:val="center"/>
            </w:pPr>
            <w:r>
              <w:rPr>
                <w:rFonts w:hint="eastAsia"/>
              </w:rPr>
              <w:t>套</w:t>
            </w:r>
          </w:p>
        </w:tc>
        <w:tc>
          <w:tcPr>
            <w:tcW w:w="840" w:type="pct"/>
          </w:tcPr>
          <w:p>
            <w:pPr>
              <w:jc w:val="center"/>
            </w:pPr>
            <w:r>
              <w:rPr>
                <w:rFonts w:hint="eastAsia"/>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3.4</w:t>
            </w:r>
          </w:p>
        </w:tc>
        <w:tc>
          <w:tcPr>
            <w:tcW w:w="2645" w:type="pct"/>
          </w:tcPr>
          <w:p>
            <w:r>
              <w:rPr>
                <w:rFonts w:hint="eastAsia"/>
              </w:rPr>
              <w:t>标志牌维护</w:t>
            </w:r>
          </w:p>
        </w:tc>
        <w:tc>
          <w:tcPr>
            <w:tcW w:w="649" w:type="pct"/>
          </w:tcPr>
          <w:p>
            <w:pPr>
              <w:jc w:val="center"/>
            </w:pPr>
            <w:r>
              <w:rPr>
                <w:rFonts w:hint="eastAsia"/>
              </w:rPr>
              <w:t>个</w:t>
            </w:r>
          </w:p>
        </w:tc>
        <w:tc>
          <w:tcPr>
            <w:tcW w:w="840" w:type="pct"/>
          </w:tcPr>
          <w:p>
            <w:pPr>
              <w:jc w:val="center"/>
            </w:pPr>
            <w:r>
              <w:rPr>
                <w:rFonts w:hint="eastAsia"/>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3.5</w:t>
            </w:r>
          </w:p>
        </w:tc>
        <w:tc>
          <w:tcPr>
            <w:tcW w:w="2645" w:type="pct"/>
          </w:tcPr>
          <w:p>
            <w:r>
              <w:rPr>
                <w:rFonts w:hint="eastAsia"/>
              </w:rPr>
              <w:t>里程桩维护</w:t>
            </w:r>
          </w:p>
        </w:tc>
        <w:tc>
          <w:tcPr>
            <w:tcW w:w="649" w:type="pct"/>
          </w:tcPr>
          <w:p>
            <w:pPr>
              <w:jc w:val="center"/>
            </w:pPr>
            <w:r>
              <w:rPr>
                <w:rFonts w:hint="eastAsia"/>
              </w:rPr>
              <w:t>根</w:t>
            </w:r>
          </w:p>
        </w:tc>
        <w:tc>
          <w:tcPr>
            <w:tcW w:w="840" w:type="pct"/>
          </w:tcPr>
          <w:p>
            <w:pPr>
              <w:jc w:val="center"/>
            </w:pPr>
            <w:r>
              <w:rPr>
                <w:rFonts w:hint="eastAsia"/>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3.6</w:t>
            </w:r>
          </w:p>
        </w:tc>
        <w:tc>
          <w:tcPr>
            <w:tcW w:w="2645" w:type="pct"/>
          </w:tcPr>
          <w:p>
            <w:r>
              <w:rPr>
                <w:rFonts w:hint="eastAsia"/>
              </w:rPr>
              <w:t>备防石维护</w:t>
            </w:r>
          </w:p>
        </w:tc>
        <w:tc>
          <w:tcPr>
            <w:tcW w:w="649" w:type="pct"/>
          </w:tcPr>
          <w:p>
            <w:pPr>
              <w:jc w:val="center"/>
            </w:pPr>
            <w:r>
              <w:rPr>
                <w:rFonts w:hint="eastAsia"/>
              </w:rPr>
              <w:t>m3</w:t>
            </w:r>
          </w:p>
        </w:tc>
        <w:tc>
          <w:tcPr>
            <w:tcW w:w="840" w:type="pct"/>
          </w:tcPr>
          <w:p>
            <w:pPr>
              <w:jc w:val="center"/>
            </w:pPr>
            <w:r>
              <w:rPr>
                <w:rFonts w:hint="eastAsia"/>
              </w:rPr>
              <w:t>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3.7</w:t>
            </w:r>
          </w:p>
        </w:tc>
        <w:tc>
          <w:tcPr>
            <w:tcW w:w="2645" w:type="pct"/>
          </w:tcPr>
          <w:p>
            <w:r>
              <w:rPr>
                <w:rFonts w:hint="eastAsia"/>
              </w:rPr>
              <w:t>防护林、护堤林养护</w:t>
            </w:r>
          </w:p>
        </w:tc>
        <w:tc>
          <w:tcPr>
            <w:tcW w:w="649" w:type="pct"/>
          </w:tcPr>
          <w:p>
            <w:pPr>
              <w:jc w:val="center"/>
            </w:pPr>
            <w:r>
              <w:rPr>
                <w:rFonts w:hint="eastAsia"/>
              </w:rPr>
              <w:t>株</w:t>
            </w:r>
          </w:p>
        </w:tc>
        <w:tc>
          <w:tcPr>
            <w:tcW w:w="840" w:type="pct"/>
          </w:tcPr>
          <w:p>
            <w:pPr>
              <w:jc w:val="center"/>
            </w:pPr>
            <w:r>
              <w:rPr>
                <w:rFonts w:hint="eastAsia"/>
              </w:rPr>
              <w:t>58140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3.8</w:t>
            </w:r>
          </w:p>
        </w:tc>
        <w:tc>
          <w:tcPr>
            <w:tcW w:w="2645" w:type="pct"/>
          </w:tcPr>
          <w:p>
            <w:r>
              <w:rPr>
                <w:rFonts w:hint="eastAsia"/>
              </w:rPr>
              <w:t>防护林、防浪林养护</w:t>
            </w:r>
          </w:p>
        </w:tc>
        <w:tc>
          <w:tcPr>
            <w:tcW w:w="649" w:type="pct"/>
          </w:tcPr>
          <w:p>
            <w:pPr>
              <w:jc w:val="center"/>
            </w:pPr>
            <w:r>
              <w:rPr>
                <w:rFonts w:hint="eastAsia"/>
              </w:rPr>
              <w:t>株</w:t>
            </w:r>
          </w:p>
        </w:tc>
        <w:tc>
          <w:tcPr>
            <w:tcW w:w="840" w:type="pct"/>
          </w:tcPr>
          <w:p>
            <w:pPr>
              <w:jc w:val="center"/>
            </w:pPr>
            <w:r>
              <w:rPr>
                <w:rFonts w:hint="eastAsia"/>
              </w:rPr>
              <w:t>38760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3.9</w:t>
            </w:r>
          </w:p>
        </w:tc>
        <w:tc>
          <w:tcPr>
            <w:tcW w:w="2645" w:type="pct"/>
          </w:tcPr>
          <w:p>
            <w:pPr>
              <w:jc w:val="center"/>
            </w:pPr>
            <w:r>
              <w:rPr>
                <w:rFonts w:hint="eastAsia"/>
              </w:rPr>
              <w:t>井泵房、变压器、公厕及给水管道</w:t>
            </w:r>
          </w:p>
        </w:tc>
        <w:tc>
          <w:tcPr>
            <w:tcW w:w="649" w:type="pct"/>
          </w:tcPr>
          <w:p>
            <w:pPr>
              <w:jc w:val="center"/>
            </w:pPr>
            <w:r>
              <w:rPr>
                <w:rFonts w:hint="eastAsia"/>
              </w:rPr>
              <w:t>年度</w:t>
            </w:r>
          </w:p>
        </w:tc>
        <w:tc>
          <w:tcPr>
            <w:tcW w:w="840" w:type="pct"/>
          </w:tcPr>
          <w:p>
            <w:pPr>
              <w:jc w:val="center"/>
            </w:pPr>
            <w:r>
              <w:rPr>
                <w:rFonts w:hint="eastAsia"/>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3.9.1</w:t>
            </w:r>
          </w:p>
        </w:tc>
        <w:tc>
          <w:tcPr>
            <w:tcW w:w="2645" w:type="pct"/>
          </w:tcPr>
          <w:p>
            <w:r>
              <w:rPr>
                <w:rFonts w:hint="eastAsia"/>
              </w:rPr>
              <w:t>井泵房维护</w:t>
            </w:r>
          </w:p>
        </w:tc>
        <w:tc>
          <w:tcPr>
            <w:tcW w:w="649" w:type="pct"/>
          </w:tcPr>
          <w:p>
            <w:pPr>
              <w:jc w:val="center"/>
            </w:pPr>
            <w:r>
              <w:rPr>
                <w:rFonts w:hint="eastAsia"/>
              </w:rPr>
              <w:t>个</w:t>
            </w:r>
          </w:p>
        </w:tc>
        <w:tc>
          <w:tcPr>
            <w:tcW w:w="840" w:type="pct"/>
          </w:tcPr>
          <w:p>
            <w:pPr>
              <w:jc w:val="center"/>
            </w:pPr>
            <w:r>
              <w:rPr>
                <w:rFonts w:hint="eastAsia"/>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3.9.2</w:t>
            </w:r>
          </w:p>
        </w:tc>
        <w:tc>
          <w:tcPr>
            <w:tcW w:w="2645" w:type="pct"/>
          </w:tcPr>
          <w:p>
            <w:r>
              <w:rPr>
                <w:rFonts w:hint="eastAsia"/>
              </w:rPr>
              <w:t>电压器维护</w:t>
            </w:r>
          </w:p>
        </w:tc>
        <w:tc>
          <w:tcPr>
            <w:tcW w:w="649" w:type="pct"/>
          </w:tcPr>
          <w:p>
            <w:pPr>
              <w:jc w:val="center"/>
            </w:pPr>
            <w:r>
              <w:rPr>
                <w:rFonts w:hint="eastAsia"/>
              </w:rPr>
              <w:t>个</w:t>
            </w:r>
          </w:p>
        </w:tc>
        <w:tc>
          <w:tcPr>
            <w:tcW w:w="840" w:type="pct"/>
          </w:tcPr>
          <w:p>
            <w:pPr>
              <w:jc w:val="center"/>
            </w:pPr>
            <w:r>
              <w:rPr>
                <w:rFonts w:hint="eastAsia"/>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3.9.3</w:t>
            </w:r>
          </w:p>
        </w:tc>
        <w:tc>
          <w:tcPr>
            <w:tcW w:w="2645" w:type="pct"/>
          </w:tcPr>
          <w:p>
            <w:r>
              <w:rPr>
                <w:rFonts w:hint="eastAsia"/>
              </w:rPr>
              <w:t>公厕维护</w:t>
            </w:r>
          </w:p>
        </w:tc>
        <w:tc>
          <w:tcPr>
            <w:tcW w:w="649" w:type="pct"/>
          </w:tcPr>
          <w:p>
            <w:pPr>
              <w:jc w:val="center"/>
            </w:pPr>
            <w:r>
              <w:rPr>
                <w:rFonts w:hint="eastAsia"/>
              </w:rPr>
              <w:t>个</w:t>
            </w:r>
          </w:p>
        </w:tc>
        <w:tc>
          <w:tcPr>
            <w:tcW w:w="840" w:type="pct"/>
          </w:tcPr>
          <w:p>
            <w:pPr>
              <w:jc w:val="center"/>
            </w:pPr>
            <w:r>
              <w:rPr>
                <w:rFonts w:hint="eastAsia"/>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3.9.4</w:t>
            </w:r>
          </w:p>
        </w:tc>
        <w:tc>
          <w:tcPr>
            <w:tcW w:w="2645" w:type="pct"/>
          </w:tcPr>
          <w:p>
            <w:r>
              <w:rPr>
                <w:rFonts w:hint="eastAsia"/>
              </w:rPr>
              <w:t>给水管道维护</w:t>
            </w:r>
          </w:p>
        </w:tc>
        <w:tc>
          <w:tcPr>
            <w:tcW w:w="649" w:type="pct"/>
          </w:tcPr>
          <w:p>
            <w:pPr>
              <w:jc w:val="center"/>
            </w:pPr>
            <w:r>
              <w:rPr>
                <w:rFonts w:hint="eastAsia"/>
              </w:rPr>
              <w:t>m</w:t>
            </w:r>
          </w:p>
        </w:tc>
        <w:tc>
          <w:tcPr>
            <w:tcW w:w="840" w:type="pct"/>
          </w:tcPr>
          <w:p>
            <w:pPr>
              <w:jc w:val="center"/>
            </w:pPr>
            <w:r>
              <w:rPr>
                <w:rFonts w:hint="eastAsia"/>
              </w:rPr>
              <w:t>1298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864" w:type="pct"/>
            <w:tcBorders>
              <w:bottom w:val="single" w:color="auto" w:sz="4" w:space="0"/>
            </w:tcBorders>
          </w:tcPr>
          <w:p>
            <w:pPr>
              <w:jc w:val="center"/>
            </w:pPr>
            <w:r>
              <w:rPr>
                <w:rFonts w:hint="eastAsia"/>
              </w:rPr>
              <w:t>3.10</w:t>
            </w:r>
          </w:p>
        </w:tc>
        <w:tc>
          <w:tcPr>
            <w:tcW w:w="2645" w:type="pct"/>
            <w:tcBorders>
              <w:bottom w:val="single" w:color="auto" w:sz="4" w:space="0"/>
            </w:tcBorders>
          </w:tcPr>
          <w:p>
            <w:r>
              <w:rPr>
                <w:rFonts w:hint="eastAsia"/>
              </w:rPr>
              <w:t>堤坡维修养护</w:t>
            </w:r>
          </w:p>
        </w:tc>
        <w:tc>
          <w:tcPr>
            <w:tcW w:w="649" w:type="pct"/>
            <w:tcBorders>
              <w:bottom w:val="single" w:color="auto" w:sz="4" w:space="0"/>
            </w:tcBorders>
          </w:tcPr>
          <w:p>
            <w:pPr>
              <w:jc w:val="center"/>
            </w:pPr>
            <w:r>
              <w:rPr>
                <w:rFonts w:hint="eastAsia"/>
              </w:rPr>
              <w:t>km</w:t>
            </w:r>
          </w:p>
        </w:tc>
        <w:tc>
          <w:tcPr>
            <w:tcW w:w="840" w:type="pct"/>
            <w:tcBorders>
              <w:bottom w:val="single" w:color="auto" w:sz="4" w:space="0"/>
            </w:tcBorders>
          </w:tcPr>
          <w:p>
            <w:pPr>
              <w:jc w:val="center"/>
            </w:pPr>
            <w:r>
              <w:rPr>
                <w:rFonts w:hint="eastAsia"/>
              </w:rPr>
              <w:t>13.58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864" w:type="pct"/>
            <w:tcBorders>
              <w:top w:val="single" w:color="auto" w:sz="4" w:space="0"/>
            </w:tcBorders>
          </w:tcPr>
          <w:p>
            <w:pPr>
              <w:jc w:val="center"/>
            </w:pPr>
            <w:r>
              <w:rPr>
                <w:rFonts w:hint="eastAsia"/>
              </w:rPr>
              <w:t>3.11</w:t>
            </w:r>
          </w:p>
        </w:tc>
        <w:tc>
          <w:tcPr>
            <w:tcW w:w="2645" w:type="pct"/>
            <w:tcBorders>
              <w:top w:val="single" w:color="auto" w:sz="4" w:space="0"/>
            </w:tcBorders>
          </w:tcPr>
          <w:p>
            <w:r>
              <w:rPr>
                <w:rFonts w:hint="eastAsia"/>
              </w:rPr>
              <w:t>河道垃圾清理</w:t>
            </w:r>
          </w:p>
        </w:tc>
        <w:tc>
          <w:tcPr>
            <w:tcW w:w="649" w:type="pct"/>
            <w:tcBorders>
              <w:top w:val="single" w:color="auto" w:sz="4" w:space="0"/>
            </w:tcBorders>
          </w:tcPr>
          <w:p>
            <w:pPr>
              <w:jc w:val="center"/>
            </w:pPr>
            <w:r>
              <w:rPr>
                <w:rFonts w:hint="eastAsia"/>
              </w:rPr>
              <w:t>km</w:t>
            </w:r>
          </w:p>
        </w:tc>
        <w:tc>
          <w:tcPr>
            <w:tcW w:w="840" w:type="pct"/>
            <w:tcBorders>
              <w:top w:val="single" w:color="auto" w:sz="4" w:space="0"/>
            </w:tcBorders>
          </w:tcPr>
          <w:p>
            <w:pPr>
              <w:jc w:val="center"/>
            </w:pPr>
            <w:r>
              <w:rPr>
                <w:rFonts w:hint="eastAsia"/>
              </w:rPr>
              <w:t>13.58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3.12</w:t>
            </w:r>
          </w:p>
        </w:tc>
        <w:tc>
          <w:tcPr>
            <w:tcW w:w="2645" w:type="pct"/>
          </w:tcPr>
          <w:p>
            <w:r>
              <w:rPr>
                <w:rFonts w:hint="eastAsia"/>
              </w:rPr>
              <w:t>干砌石护坡整平</w:t>
            </w:r>
          </w:p>
        </w:tc>
        <w:tc>
          <w:tcPr>
            <w:tcW w:w="649" w:type="pct"/>
          </w:tcPr>
          <w:p>
            <w:pPr>
              <w:jc w:val="center"/>
            </w:pPr>
            <w:r>
              <w:rPr>
                <w:rFonts w:hint="eastAsia"/>
              </w:rPr>
              <w:t>m3</w:t>
            </w:r>
          </w:p>
        </w:tc>
        <w:tc>
          <w:tcPr>
            <w:tcW w:w="840" w:type="pct"/>
          </w:tcPr>
          <w:p>
            <w:pPr>
              <w:jc w:val="center"/>
            </w:pPr>
            <w:r>
              <w:rPr>
                <w:rFonts w:hint="eastAsia"/>
              </w:rPr>
              <w:t>2200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3.13</w:t>
            </w:r>
          </w:p>
        </w:tc>
        <w:tc>
          <w:tcPr>
            <w:tcW w:w="2645" w:type="pct"/>
          </w:tcPr>
          <w:p>
            <w:r>
              <w:rPr>
                <w:rFonts w:hint="eastAsia"/>
              </w:rPr>
              <w:t>限高架维护</w:t>
            </w:r>
          </w:p>
        </w:tc>
        <w:tc>
          <w:tcPr>
            <w:tcW w:w="649" w:type="pct"/>
          </w:tcPr>
          <w:p>
            <w:pPr>
              <w:jc w:val="center"/>
            </w:pPr>
            <w:r>
              <w:rPr>
                <w:rFonts w:hint="eastAsia"/>
              </w:rPr>
              <w:t>套</w:t>
            </w:r>
          </w:p>
        </w:tc>
        <w:tc>
          <w:tcPr>
            <w:tcW w:w="840" w:type="pct"/>
          </w:tcPr>
          <w:p>
            <w:pPr>
              <w:jc w:val="center"/>
            </w:pPr>
            <w:r>
              <w:rPr>
                <w:rFonts w:hint="eastAsia"/>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vAlign w:val="center"/>
          </w:tcPr>
          <w:p>
            <w:pPr>
              <w:pStyle w:val="7"/>
              <w:spacing w:line="400" w:lineRule="exact"/>
              <w:ind w:left="0" w:firstLine="420" w:firstLineChars="200"/>
              <w:rPr>
                <w:rFonts w:asciiTheme="minorEastAsia" w:hAnsiTheme="minorEastAsia"/>
                <w:szCs w:val="21"/>
              </w:rPr>
            </w:pPr>
            <w:r>
              <w:rPr>
                <w:rFonts w:hint="eastAsia" w:asciiTheme="minorEastAsia" w:hAnsiTheme="minorEastAsia"/>
                <w:szCs w:val="21"/>
              </w:rPr>
              <w:t>4</w:t>
            </w:r>
          </w:p>
        </w:tc>
        <w:tc>
          <w:tcPr>
            <w:tcW w:w="2645" w:type="pct"/>
          </w:tcPr>
          <w:p>
            <w:pPr>
              <w:pStyle w:val="7"/>
              <w:spacing w:line="400" w:lineRule="exact"/>
              <w:ind w:left="0"/>
              <w:rPr>
                <w:rFonts w:asciiTheme="minorEastAsia" w:hAnsiTheme="minorEastAsia"/>
                <w:b/>
                <w:szCs w:val="21"/>
              </w:rPr>
            </w:pPr>
            <w:r>
              <w:rPr>
                <w:rFonts w:hint="eastAsia" w:asciiTheme="minorEastAsia" w:hAnsiTheme="minorEastAsia"/>
                <w:b/>
                <w:szCs w:val="21"/>
              </w:rPr>
              <w:t>堤顶道路交通工程及附属设施</w:t>
            </w:r>
          </w:p>
        </w:tc>
        <w:tc>
          <w:tcPr>
            <w:tcW w:w="649" w:type="pct"/>
          </w:tcPr>
          <w:p>
            <w:pPr>
              <w:pStyle w:val="7"/>
              <w:spacing w:line="400" w:lineRule="exact"/>
              <w:jc w:val="center"/>
              <w:rPr>
                <w:rFonts w:asciiTheme="minorEastAsia" w:hAnsiTheme="minorEastAsia"/>
                <w:szCs w:val="21"/>
              </w:rPr>
            </w:pPr>
          </w:p>
        </w:tc>
        <w:tc>
          <w:tcPr>
            <w:tcW w:w="840" w:type="pct"/>
          </w:tcPr>
          <w:p>
            <w:pPr>
              <w:pStyle w:val="7"/>
              <w:spacing w:line="40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4.1</w:t>
            </w:r>
          </w:p>
        </w:tc>
        <w:tc>
          <w:tcPr>
            <w:tcW w:w="2645" w:type="pct"/>
          </w:tcPr>
          <w:p>
            <w:r>
              <w:rPr>
                <w:rFonts w:hint="eastAsia"/>
              </w:rPr>
              <w:t>沥青路面维护</w:t>
            </w:r>
          </w:p>
        </w:tc>
        <w:tc>
          <w:tcPr>
            <w:tcW w:w="649" w:type="pct"/>
          </w:tcPr>
          <w:p>
            <w:pPr>
              <w:jc w:val="center"/>
            </w:pPr>
            <w:r>
              <w:rPr>
                <w:rFonts w:hint="eastAsia"/>
              </w:rPr>
              <w:t>㎡</w:t>
            </w:r>
          </w:p>
        </w:tc>
        <w:tc>
          <w:tcPr>
            <w:tcW w:w="840" w:type="pct"/>
          </w:tcPr>
          <w:p>
            <w:pPr>
              <w:jc w:val="center"/>
            </w:pPr>
            <w:r>
              <w:rPr>
                <w:rFonts w:hint="eastAsia"/>
              </w:rPr>
              <w:t>15343.5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4.2</w:t>
            </w:r>
          </w:p>
        </w:tc>
        <w:tc>
          <w:tcPr>
            <w:tcW w:w="2645" w:type="pct"/>
          </w:tcPr>
          <w:p>
            <w:r>
              <w:rPr>
                <w:rFonts w:hint="eastAsia"/>
              </w:rPr>
              <w:t>桥梁人行步道及堤顶人行步道</w:t>
            </w:r>
          </w:p>
        </w:tc>
        <w:tc>
          <w:tcPr>
            <w:tcW w:w="649" w:type="pct"/>
          </w:tcPr>
          <w:p>
            <w:pPr>
              <w:jc w:val="center"/>
            </w:pPr>
            <w:r>
              <w:rPr>
                <w:rFonts w:hint="eastAsia"/>
              </w:rPr>
              <w:t>㎡</w:t>
            </w:r>
          </w:p>
        </w:tc>
        <w:tc>
          <w:tcPr>
            <w:tcW w:w="840" w:type="pct"/>
          </w:tcPr>
          <w:p>
            <w:pPr>
              <w:jc w:val="center"/>
            </w:pPr>
            <w:r>
              <w:rPr>
                <w:rFonts w:hint="eastAsia"/>
              </w:rPr>
              <w:t>8752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4.3</w:t>
            </w:r>
          </w:p>
        </w:tc>
        <w:tc>
          <w:tcPr>
            <w:tcW w:w="2645" w:type="pct"/>
          </w:tcPr>
          <w:p>
            <w:r>
              <w:rPr>
                <w:rFonts w:hint="eastAsia"/>
              </w:rPr>
              <w:t>路面排水系统</w:t>
            </w:r>
          </w:p>
        </w:tc>
        <w:tc>
          <w:tcPr>
            <w:tcW w:w="649" w:type="pct"/>
          </w:tcPr>
          <w:p>
            <w:pPr>
              <w:jc w:val="center"/>
            </w:pPr>
            <w:r>
              <w:rPr>
                <w:rFonts w:hint="eastAsia"/>
              </w:rPr>
              <w:t>年度</w:t>
            </w:r>
          </w:p>
        </w:tc>
        <w:tc>
          <w:tcPr>
            <w:tcW w:w="840" w:type="pct"/>
          </w:tcPr>
          <w:p>
            <w:pPr>
              <w:jc w:val="center"/>
            </w:pPr>
            <w:r>
              <w:rPr>
                <w:rFonts w:hint="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4.4</w:t>
            </w:r>
          </w:p>
        </w:tc>
        <w:tc>
          <w:tcPr>
            <w:tcW w:w="2645" w:type="pct"/>
          </w:tcPr>
          <w:p>
            <w:r>
              <w:rPr>
                <w:rFonts w:hint="eastAsia"/>
              </w:rPr>
              <w:t>道缘石及雨水井盖维护</w:t>
            </w:r>
          </w:p>
        </w:tc>
        <w:tc>
          <w:tcPr>
            <w:tcW w:w="649" w:type="pct"/>
          </w:tcPr>
          <w:p>
            <w:pPr>
              <w:jc w:val="center"/>
            </w:pPr>
            <w:r>
              <w:rPr>
                <w:rFonts w:hint="eastAsia"/>
              </w:rPr>
              <w:t>年度</w:t>
            </w:r>
          </w:p>
        </w:tc>
        <w:tc>
          <w:tcPr>
            <w:tcW w:w="840" w:type="pct"/>
          </w:tcPr>
          <w:p>
            <w:pPr>
              <w:jc w:val="center"/>
            </w:pPr>
            <w:r>
              <w:rPr>
                <w:rFonts w:hint="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4.5</w:t>
            </w:r>
          </w:p>
        </w:tc>
        <w:tc>
          <w:tcPr>
            <w:tcW w:w="2645" w:type="pct"/>
          </w:tcPr>
          <w:p>
            <w:r>
              <w:rPr>
                <w:rFonts w:hint="eastAsia"/>
              </w:rPr>
              <w:t>桥梁维护</w:t>
            </w:r>
          </w:p>
        </w:tc>
        <w:tc>
          <w:tcPr>
            <w:tcW w:w="649" w:type="pct"/>
          </w:tcPr>
          <w:p>
            <w:pPr>
              <w:jc w:val="center"/>
            </w:pPr>
            <w:r>
              <w:rPr>
                <w:rFonts w:hint="eastAsia"/>
              </w:rPr>
              <w:t>座</w:t>
            </w:r>
          </w:p>
        </w:tc>
        <w:tc>
          <w:tcPr>
            <w:tcW w:w="840" w:type="pct"/>
          </w:tcPr>
          <w:p>
            <w:pPr>
              <w:jc w:val="center"/>
            </w:pPr>
            <w:r>
              <w:rPr>
                <w:rFonts w:hint="eastAsia"/>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4.6</w:t>
            </w:r>
          </w:p>
        </w:tc>
        <w:tc>
          <w:tcPr>
            <w:tcW w:w="2645" w:type="pct"/>
          </w:tcPr>
          <w:p>
            <w:r>
              <w:rPr>
                <w:rFonts w:hint="eastAsia"/>
              </w:rPr>
              <w:t>堤顶垃圾桶及花箱维护</w:t>
            </w:r>
          </w:p>
        </w:tc>
        <w:tc>
          <w:tcPr>
            <w:tcW w:w="649" w:type="pct"/>
          </w:tcPr>
          <w:p>
            <w:pPr>
              <w:jc w:val="center"/>
            </w:pPr>
            <w:r>
              <w:rPr>
                <w:rFonts w:hint="eastAsia"/>
              </w:rPr>
              <w:t>年度</w:t>
            </w:r>
          </w:p>
        </w:tc>
        <w:tc>
          <w:tcPr>
            <w:tcW w:w="840" w:type="pct"/>
          </w:tcPr>
          <w:p>
            <w:pPr>
              <w:jc w:val="center"/>
            </w:pPr>
            <w:r>
              <w:rPr>
                <w:rFonts w:hint="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4.7</w:t>
            </w:r>
          </w:p>
        </w:tc>
        <w:tc>
          <w:tcPr>
            <w:tcW w:w="2645" w:type="pct"/>
          </w:tcPr>
          <w:p>
            <w:r>
              <w:rPr>
                <w:rFonts w:hint="eastAsia"/>
              </w:rPr>
              <w:t>管护房维护</w:t>
            </w:r>
          </w:p>
        </w:tc>
        <w:tc>
          <w:tcPr>
            <w:tcW w:w="649" w:type="pct"/>
          </w:tcPr>
          <w:p>
            <w:pPr>
              <w:jc w:val="center"/>
            </w:pPr>
            <w:r>
              <w:rPr>
                <w:rFonts w:hint="eastAsia"/>
              </w:rPr>
              <w:t>座</w:t>
            </w:r>
          </w:p>
        </w:tc>
        <w:tc>
          <w:tcPr>
            <w:tcW w:w="840" w:type="pct"/>
          </w:tcPr>
          <w:p>
            <w:pPr>
              <w:jc w:val="center"/>
            </w:pPr>
            <w:r>
              <w:rPr>
                <w:rFonts w:hint="eastAsia"/>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4.8</w:t>
            </w:r>
          </w:p>
        </w:tc>
        <w:tc>
          <w:tcPr>
            <w:tcW w:w="2645" w:type="pct"/>
          </w:tcPr>
          <w:p>
            <w:r>
              <w:rPr>
                <w:rFonts w:hint="eastAsia"/>
              </w:rPr>
              <w:t>给水系统维护</w:t>
            </w:r>
          </w:p>
        </w:tc>
        <w:tc>
          <w:tcPr>
            <w:tcW w:w="649" w:type="pct"/>
          </w:tcPr>
          <w:p>
            <w:pPr>
              <w:jc w:val="center"/>
            </w:pPr>
            <w:r>
              <w:rPr>
                <w:rFonts w:hint="eastAsia"/>
              </w:rPr>
              <w:t>年度</w:t>
            </w:r>
          </w:p>
        </w:tc>
        <w:tc>
          <w:tcPr>
            <w:tcW w:w="840" w:type="pct"/>
          </w:tcPr>
          <w:p>
            <w:pPr>
              <w:jc w:val="center"/>
            </w:pPr>
            <w:r>
              <w:rPr>
                <w:rFonts w:hint="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4.9</w:t>
            </w:r>
          </w:p>
        </w:tc>
        <w:tc>
          <w:tcPr>
            <w:tcW w:w="2645" w:type="pct"/>
          </w:tcPr>
          <w:p>
            <w:r>
              <w:rPr>
                <w:rFonts w:hint="eastAsia"/>
              </w:rPr>
              <w:t>路灯维护</w:t>
            </w:r>
          </w:p>
        </w:tc>
        <w:tc>
          <w:tcPr>
            <w:tcW w:w="649" w:type="pct"/>
          </w:tcPr>
          <w:p>
            <w:pPr>
              <w:jc w:val="center"/>
            </w:pPr>
            <w:r>
              <w:rPr>
                <w:rFonts w:hint="eastAsia"/>
              </w:rPr>
              <w:t>套</w:t>
            </w:r>
          </w:p>
        </w:tc>
        <w:tc>
          <w:tcPr>
            <w:tcW w:w="840" w:type="pct"/>
          </w:tcPr>
          <w:p>
            <w:pPr>
              <w:jc w:val="center"/>
            </w:pPr>
            <w:r>
              <w:rPr>
                <w:rFonts w:hint="eastAsia"/>
              </w:rPr>
              <w:t>202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5</w:t>
            </w:r>
          </w:p>
        </w:tc>
        <w:tc>
          <w:tcPr>
            <w:tcW w:w="2645" w:type="pct"/>
          </w:tcPr>
          <w:p>
            <w:r>
              <w:rPr>
                <w:rFonts w:hint="eastAsia"/>
                <w:b/>
                <w:bCs/>
              </w:rPr>
              <w:t>堤顶日常巡查</w:t>
            </w:r>
          </w:p>
        </w:tc>
        <w:tc>
          <w:tcPr>
            <w:tcW w:w="649" w:type="pct"/>
          </w:tcPr>
          <w:p>
            <w:pPr>
              <w:jc w:val="center"/>
            </w:pPr>
          </w:p>
        </w:tc>
        <w:tc>
          <w:tcPr>
            <w:tcW w:w="840" w:type="pct"/>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 w:type="pct"/>
          </w:tcPr>
          <w:p>
            <w:pPr>
              <w:jc w:val="center"/>
            </w:pPr>
            <w:r>
              <w:rPr>
                <w:rFonts w:hint="eastAsia"/>
              </w:rPr>
              <w:t>5.1</w:t>
            </w:r>
          </w:p>
        </w:tc>
        <w:tc>
          <w:tcPr>
            <w:tcW w:w="2645" w:type="pct"/>
          </w:tcPr>
          <w:p>
            <w:r>
              <w:rPr>
                <w:rFonts w:hint="eastAsia"/>
              </w:rPr>
              <w:t>堤顶日常巡查</w:t>
            </w:r>
          </w:p>
        </w:tc>
        <w:tc>
          <w:tcPr>
            <w:tcW w:w="649" w:type="pct"/>
          </w:tcPr>
          <w:p>
            <w:pPr>
              <w:jc w:val="center"/>
            </w:pPr>
            <w:r>
              <w:rPr>
                <w:rFonts w:hint="eastAsia"/>
              </w:rPr>
              <w:t>km·年</w:t>
            </w:r>
          </w:p>
        </w:tc>
        <w:tc>
          <w:tcPr>
            <w:tcW w:w="840" w:type="pct"/>
          </w:tcPr>
          <w:p>
            <w:pPr>
              <w:jc w:val="center"/>
            </w:pPr>
            <w:r>
              <w:rPr>
                <w:rFonts w:hint="eastAsia"/>
              </w:rPr>
              <w:t>13.58</w:t>
            </w:r>
          </w:p>
        </w:tc>
      </w:tr>
    </w:tbl>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四、服务要求</w:t>
      </w:r>
    </w:p>
    <w:p>
      <w:pPr>
        <w:autoSpaceDE w:val="0"/>
        <w:autoSpaceDN w:val="0"/>
        <w:spacing w:line="360" w:lineRule="auto"/>
        <w:ind w:firstLine="240" w:firstLineChars="100"/>
        <w:jc w:val="left"/>
        <w:outlineLvl w:val="2"/>
        <w:rPr>
          <w:rFonts w:asciiTheme="minorEastAsia" w:hAnsiTheme="minorEastAsia"/>
          <w:sz w:val="24"/>
        </w:rPr>
      </w:pPr>
      <w:r>
        <w:rPr>
          <w:rFonts w:hint="eastAsia" w:asciiTheme="minorEastAsia" w:hAnsiTheme="minorEastAsia"/>
          <w:sz w:val="24"/>
        </w:rPr>
        <w:t>在施工期间，中标供应商必须注意人员安全生产工作，加强安全措施，并对施工人员进行安全教育。施工人员必须持证上岗。按照国家颁发的水利水电工程施工相关规范及工程设计图纸的要求施工，按照《水利水电工程施工质量检验与评定规程》（SL176-2007）质量检验评定标准，达到合格工程。</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五、商务要求</w:t>
      </w:r>
    </w:p>
    <w:p>
      <w:pPr>
        <w:autoSpaceDE w:val="0"/>
        <w:autoSpaceDN w:val="0"/>
        <w:spacing w:line="360" w:lineRule="auto"/>
        <w:ind w:firstLine="240" w:firstLineChars="100"/>
        <w:jc w:val="left"/>
        <w:outlineLvl w:val="2"/>
        <w:rPr>
          <w:rFonts w:asciiTheme="minorEastAsia" w:hAnsiTheme="minorEastAsia"/>
          <w:sz w:val="24"/>
        </w:rPr>
      </w:pPr>
      <w:r>
        <w:rPr>
          <w:rFonts w:hint="eastAsia" w:asciiTheme="minorEastAsia" w:hAnsiTheme="minorEastAsia"/>
          <w:sz w:val="24"/>
        </w:rPr>
        <w:t>1、</w:t>
      </w:r>
      <w:r>
        <w:rPr>
          <w:rFonts w:asciiTheme="minorEastAsia" w:hAnsiTheme="minorEastAsia"/>
          <w:sz w:val="24"/>
        </w:rPr>
        <w:t>合同价格及调整</w:t>
      </w:r>
      <w:r>
        <w:rPr>
          <w:rFonts w:hint="eastAsia" w:asciiTheme="minorEastAsia" w:hAnsiTheme="minorEastAsia"/>
          <w:sz w:val="24"/>
        </w:rPr>
        <w:t>：</w:t>
      </w:r>
      <w:r>
        <w:rPr>
          <w:rFonts w:asciiTheme="minorEastAsia" w:hAnsiTheme="minorEastAsia"/>
          <w:sz w:val="24"/>
        </w:rPr>
        <w:t>固定综合单价，合同单价不调整。</w:t>
      </w:r>
    </w:p>
    <w:p>
      <w:pPr>
        <w:autoSpaceDE w:val="0"/>
        <w:autoSpaceDN w:val="0"/>
        <w:spacing w:line="360" w:lineRule="auto"/>
        <w:ind w:firstLine="240" w:firstLineChars="100"/>
        <w:jc w:val="left"/>
        <w:outlineLvl w:val="2"/>
        <w:rPr>
          <w:rFonts w:asciiTheme="minorEastAsia" w:hAnsiTheme="minorEastAsia"/>
          <w:sz w:val="24"/>
        </w:rPr>
      </w:pPr>
      <w:r>
        <w:rPr>
          <w:rFonts w:hint="eastAsia" w:asciiTheme="minorEastAsia" w:hAnsiTheme="minorEastAsia"/>
          <w:sz w:val="24"/>
        </w:rPr>
        <w:t>2、</w:t>
      </w:r>
      <w:r>
        <w:rPr>
          <w:rFonts w:asciiTheme="minorEastAsia" w:hAnsiTheme="minorEastAsia"/>
          <w:sz w:val="24"/>
        </w:rPr>
        <w:t>维修养护款支付按</w:t>
      </w:r>
      <w:r>
        <w:rPr>
          <w:rFonts w:hint="eastAsia" w:asciiTheme="minorEastAsia" w:hAnsiTheme="minorEastAsia"/>
          <w:sz w:val="24"/>
        </w:rPr>
        <w:t>季度</w:t>
      </w:r>
      <w:r>
        <w:rPr>
          <w:rFonts w:asciiTheme="minorEastAsia" w:hAnsiTheme="minorEastAsia"/>
          <w:sz w:val="24"/>
        </w:rPr>
        <w:t>工作进度进行付款</w:t>
      </w:r>
      <w:r>
        <w:rPr>
          <w:rFonts w:hint="eastAsia" w:asciiTheme="minorEastAsia" w:hAnsiTheme="minorEastAsia"/>
          <w:sz w:val="24"/>
        </w:rPr>
        <w:t>。</w:t>
      </w:r>
    </w:p>
    <w:p>
      <w:pPr>
        <w:autoSpaceDE w:val="0"/>
        <w:autoSpaceDN w:val="0"/>
        <w:spacing w:line="360" w:lineRule="auto"/>
        <w:ind w:firstLine="240" w:firstLineChars="100"/>
        <w:jc w:val="left"/>
        <w:outlineLvl w:val="2"/>
        <w:rPr>
          <w:rFonts w:asciiTheme="minorEastAsia" w:hAnsiTheme="minorEastAsia"/>
          <w:sz w:val="24"/>
        </w:rPr>
      </w:pPr>
      <w:r>
        <w:rPr>
          <w:rFonts w:hint="eastAsia" w:asciiTheme="minorEastAsia" w:hAnsiTheme="minorEastAsia"/>
          <w:sz w:val="24"/>
        </w:rPr>
        <w:t>3、</w:t>
      </w:r>
      <w:r>
        <w:rPr>
          <w:rFonts w:asciiTheme="minorEastAsia" w:hAnsiTheme="minorEastAsia"/>
          <w:sz w:val="24"/>
        </w:rPr>
        <w:t>维修养护款结算</w:t>
      </w:r>
      <w:r>
        <w:rPr>
          <w:rFonts w:hint="eastAsia" w:asciiTheme="minorEastAsia" w:hAnsiTheme="minorEastAsia"/>
          <w:sz w:val="24"/>
        </w:rPr>
        <w:t>每年度</w:t>
      </w:r>
      <w:r>
        <w:rPr>
          <w:rFonts w:asciiTheme="minorEastAsia" w:hAnsiTheme="minorEastAsia"/>
          <w:sz w:val="24"/>
        </w:rPr>
        <w:t>服务期满，验收合格后，15个工作日内</w:t>
      </w:r>
      <w:r>
        <w:rPr>
          <w:rFonts w:hint="eastAsia" w:asciiTheme="minorEastAsia" w:hAnsiTheme="minorEastAsia"/>
          <w:sz w:val="24"/>
        </w:rPr>
        <w:t>完成结算</w:t>
      </w:r>
      <w:r>
        <w:rPr>
          <w:rFonts w:asciiTheme="minorEastAsia" w:hAnsiTheme="minorEastAsia"/>
          <w:sz w:val="24"/>
        </w:rPr>
        <w:t>。</w:t>
      </w:r>
    </w:p>
    <w:p>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六、其他</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（一）进度要求</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 xml:space="preserve">    完成年度维修养护任务</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rPr>
        <w:t>质量验收标准或规范</w:t>
      </w:r>
    </w:p>
    <w:p>
      <w:pPr>
        <w:autoSpaceDE w:val="0"/>
        <w:autoSpaceDN w:val="0"/>
        <w:spacing w:line="360" w:lineRule="auto"/>
        <w:jc w:val="left"/>
        <w:outlineLvl w:val="2"/>
        <w:rPr>
          <w:rFonts w:asciiTheme="minorEastAsia" w:hAnsiTheme="minorEastAsia"/>
          <w:sz w:val="24"/>
        </w:rPr>
      </w:pPr>
      <w:r>
        <w:rPr>
          <w:rFonts w:asciiTheme="minorEastAsia" w:hAnsiTheme="minorEastAsia"/>
          <w:sz w:val="24"/>
        </w:rPr>
        <w:t>承包人在执行本合同时，所有的材料、设备、维修养护工艺和维修养护工作质量检验均应遵照合同技术条款所引用的国家和行业颁布的技术标准和规程、规范的规定和技术要求。本合同引用的标准和规程、规范（不限于）：</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w:t>
      </w:r>
      <w:r>
        <w:rPr>
          <w:rFonts w:asciiTheme="minorEastAsia" w:hAnsiTheme="minorEastAsia"/>
          <w:sz w:val="24"/>
        </w:rPr>
        <w:t>1）《水利水电建设工程验收规程》（</w:t>
      </w:r>
      <w:r>
        <w:rPr>
          <w:rFonts w:hint="eastAsia" w:asciiTheme="minorEastAsia" w:hAnsiTheme="minorEastAsia"/>
          <w:sz w:val="24"/>
        </w:rPr>
        <w:t>SL</w:t>
      </w:r>
      <w:r>
        <w:rPr>
          <w:rFonts w:asciiTheme="minorEastAsia" w:hAnsiTheme="minorEastAsia"/>
          <w:sz w:val="24"/>
        </w:rPr>
        <w:t>223-</w:t>
      </w:r>
      <w:r>
        <w:rPr>
          <w:rFonts w:hint="eastAsia" w:asciiTheme="minorEastAsia" w:hAnsiTheme="minorEastAsia"/>
          <w:sz w:val="24"/>
        </w:rPr>
        <w:t>2008</w:t>
      </w:r>
      <w:r>
        <w:rPr>
          <w:rFonts w:asciiTheme="minorEastAsia" w:hAnsiTheme="minorEastAsia"/>
          <w:sz w:val="24"/>
        </w:rPr>
        <w:t>）</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w:t>
      </w:r>
      <w:r>
        <w:rPr>
          <w:rFonts w:asciiTheme="minorEastAsia" w:hAnsiTheme="minorEastAsia"/>
          <w:sz w:val="24"/>
        </w:rPr>
        <w:t>2）《堤防工程施工质量评定与验收规程》（</w:t>
      </w:r>
      <w:r>
        <w:rPr>
          <w:rFonts w:hint="eastAsia" w:asciiTheme="minorEastAsia" w:hAnsiTheme="minorEastAsia"/>
          <w:sz w:val="24"/>
        </w:rPr>
        <w:t>SL634</w:t>
      </w:r>
      <w:r>
        <w:rPr>
          <w:rFonts w:asciiTheme="minorEastAsia" w:hAnsiTheme="minorEastAsia"/>
          <w:sz w:val="24"/>
        </w:rPr>
        <w:t>-</w:t>
      </w:r>
      <w:r>
        <w:rPr>
          <w:rFonts w:hint="eastAsia" w:asciiTheme="minorEastAsia" w:hAnsiTheme="minorEastAsia"/>
          <w:sz w:val="24"/>
        </w:rPr>
        <w:t>2012</w:t>
      </w:r>
      <w:r>
        <w:rPr>
          <w:rFonts w:asciiTheme="minorEastAsia" w:hAnsiTheme="minorEastAsia"/>
          <w:sz w:val="24"/>
        </w:rPr>
        <w:t>）</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（3</w:t>
      </w:r>
      <w:r>
        <w:rPr>
          <w:rFonts w:asciiTheme="minorEastAsia" w:hAnsiTheme="minorEastAsia"/>
          <w:sz w:val="24"/>
        </w:rPr>
        <w:t>）《黄河防洪工程施工质量评定规程》（试行）水利部黄河水利委员会</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（4</w:t>
      </w:r>
      <w:r>
        <w:rPr>
          <w:rFonts w:asciiTheme="minorEastAsia" w:hAnsiTheme="minorEastAsia"/>
          <w:sz w:val="24"/>
        </w:rPr>
        <w:t>）《黄河水利委员会水利基本建设工程验收规程实施细则》</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（5</w:t>
      </w:r>
      <w:r>
        <w:rPr>
          <w:rFonts w:asciiTheme="minorEastAsia" w:hAnsiTheme="minorEastAsia"/>
          <w:sz w:val="24"/>
        </w:rPr>
        <w:t>）《黄河水利工程维修养护标准》（试行）水利部黄河水利委员会</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（6</w:t>
      </w:r>
      <w:r>
        <w:rPr>
          <w:rFonts w:asciiTheme="minorEastAsia" w:hAnsiTheme="minorEastAsia"/>
          <w:sz w:val="24"/>
        </w:rPr>
        <w:t>）《堤防工程养护修理规程》（征求意见稿）</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渭河西安段堤顶工程维修养护暂行管理办法和维修养护标准</w:t>
      </w:r>
      <w:r>
        <w:rPr>
          <w:rFonts w:asciiTheme="minorEastAsia" w:hAnsiTheme="minorEastAsia"/>
          <w:sz w:val="24"/>
        </w:rPr>
        <w:t>》（</w:t>
      </w:r>
      <w:r>
        <w:rPr>
          <w:rFonts w:hint="eastAsia" w:asciiTheme="minorEastAsia" w:hAnsiTheme="minorEastAsia"/>
          <w:sz w:val="24"/>
        </w:rPr>
        <w:t>市水发[2015]579号</w:t>
      </w:r>
      <w:r>
        <w:rPr>
          <w:rFonts w:asciiTheme="minorEastAsia" w:hAnsiTheme="minorEastAsia"/>
          <w:sz w:val="24"/>
        </w:rPr>
        <w:t>）</w:t>
      </w:r>
    </w:p>
    <w:p>
      <w:pPr>
        <w:autoSpaceDE w:val="0"/>
        <w:autoSpaceDN w:val="0"/>
        <w:spacing w:line="360" w:lineRule="auto"/>
        <w:jc w:val="left"/>
        <w:outlineLvl w:val="2"/>
        <w:rPr>
          <w:rFonts w:asciiTheme="minorEastAsia" w:hAnsiTheme="minorEastAsia"/>
          <w:sz w:val="24"/>
        </w:rPr>
      </w:pPr>
      <w:r>
        <w:rPr>
          <w:rFonts w:hint="eastAsia" w:asciiTheme="minorEastAsia" w:hAnsiTheme="minorEastAsia"/>
          <w:sz w:val="24"/>
        </w:rPr>
        <w:t>（三</w:t>
      </w:r>
      <w:r>
        <w:rPr>
          <w:rFonts w:asciiTheme="minorEastAsia" w:hAnsiTheme="minorEastAsia"/>
          <w:sz w:val="24"/>
        </w:rPr>
        <w:t>）违约责任</w:t>
      </w:r>
    </w:p>
    <w:p>
      <w:pPr>
        <w:autoSpaceDE w:val="0"/>
        <w:autoSpaceDN w:val="0"/>
        <w:spacing w:line="360" w:lineRule="auto"/>
        <w:jc w:val="left"/>
        <w:outlineLvl w:val="2"/>
      </w:pPr>
      <w:r>
        <w:rPr>
          <w:rFonts w:asciiTheme="minorEastAsia" w:hAnsiTheme="minorEastAsia"/>
          <w:sz w:val="24"/>
        </w:rPr>
        <w:t>一般与合同款项的支付相关，注意不要超出《</w:t>
      </w:r>
      <w:r>
        <w:rPr>
          <w:rFonts w:hint="eastAsia" w:ascii="宋体" w:hAnsi="宋体" w:eastAsia="宋体" w:cs="宋体"/>
          <w:bCs/>
          <w:sz w:val="24"/>
        </w:rPr>
        <w:t>中华人民共和国民法典</w:t>
      </w:r>
      <w:r>
        <w:rPr>
          <w:rFonts w:asciiTheme="minorEastAsia" w:hAnsiTheme="minorEastAsia"/>
          <w:sz w:val="24"/>
        </w:rPr>
        <w:t>》中对于违约的责任上限。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jk2MTE2ZWNkYjc1ZjM2ZTM1NjMxNzM2YzIyYTAifQ=="/>
  </w:docVars>
  <w:rsids>
    <w:rsidRoot w:val="00000000"/>
    <w:rsid w:val="06B4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b/>
      <w:sz w:val="2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2024-07-17T07:44:19Z</dcterms:created>
  <dc:creator>Lenovo</dc:creator>
  <cp:lastModifiedBy>七</cp:lastModifiedBy>
  <dcterms:modified xsi:type="dcterms:W3CDTF">2024-07-17T07:44:47Z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59AF57BCE8A842CA96C540AEB900E04A_12</vt:lpwstr>
  </property>
</Properties>
</file>